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（三）</w:t>
      </w: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涉及金额较大的重点联合惩戒失信企业公告名单</w:t>
      </w:r>
      <w:bookmarkEnd w:id="0"/>
    </w:p>
    <w:p>
      <w:pPr>
        <w:pStyle w:val="19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：新增涉案金额亿元以上失信被执行人企业名单</w:t>
      </w:r>
    </w:p>
    <w:p>
      <w:pPr>
        <w:pStyle w:val="19"/>
        <w:spacing w:beforeLines="0" w:line="30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11"/>
        <w:tblW w:w="8742" w:type="dxa"/>
        <w:jc w:val="center"/>
        <w:tblInd w:w="-42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4"/>
        <w:gridCol w:w="2730"/>
        <w:gridCol w:w="12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统一社会信用代码/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涉案金额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（亿元）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江阴中南重工集团有限公司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913202811422646181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金盛置业投资集团有限公司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9132000013478754X7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南京金盛国际家居市场经营管理有限公司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91320100745363316C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上海春申汽配市场有限公司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91310112630798053P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锦州龙栖湾港口发展有限公司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91210700689663268K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安阳市豫北金铅有限责任公司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91410506739077575C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河南三丰铜业有限责任公司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914105067751029771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青岛变压器集团有限公司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9137020026459798X5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青岛城阳宾馆有限公司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91370214264843773M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青岛恒讯电力电缆有限公司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91370214733512257R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青岛恒讯电线有限公司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91370214163909948T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青岛青波变压器股份有限公司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91370200163912266T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江苏呈飞精密合金股份有限公司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91321100665779792H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湖南迅邦置业有限公司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91430100776779285F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长沙天则投资咨询有限公司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91430102668556471Y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上海华信国际集团有限公司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913101157472980366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2.03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哈尔滨工大高新技术产业开发股份有限公司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91230199128022559-C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哈尔滨工大集团股份有限公司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9123019912808707X-J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哈尔滨工业大学高新技术开发总公司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91230199127066816-M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中建融丰（北京）投资担保有限公司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911101057839521467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河南海晶型材有限公司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914104116897467332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新疆昌源水务矿业开发有限公司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91650100572528695A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天津市环美混凝土制造有限公司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91120113777319133E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江苏保千里视像科技集团股份有限公司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91320192608966137J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深圳市保千里电子有限公司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91440300789214822M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福建鑫华股份有限公司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913500007051017841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海东青非织工业（福建）有限公司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91350582691932172U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晋江华鑫塑料橡胶制品有限公司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913505826115707584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晋江市华鑫织造发展有限公司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913505826115576330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哈尔滨市长禹房地产开发有限公司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912301027930653132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安徽宝迪肉类食品有限公司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91340600661430091U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1.49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黑龙江宝迪肉类食品有限公司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91231282677451444A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1.49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天津宝迪农业科技股份有限公司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911200007229631835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天津恒泰牧业有限公司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911202247643088574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1.49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黄山柏晶假日酒店有限公司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91341000587228505K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黄山瀚航贸易有限公司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9134100059018788XJ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黄山瑞发汽车商务有限公司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913410046642120493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黄山外滩物业管理有限公司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91341000683638934Y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惠州市康宏房地产开发有限公司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914413006824884445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上海卫运贸易有限公司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91310105797077071R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云南利达沣投融资担保有限公司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91530102693069771E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深圳市康特尔电子科技有限公司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91440300738824823F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厦门厦信投资集团有限公司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91350200154991353Q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贵州百里杜鹃润景能源投资有限公司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91520590590799608H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山西绿景房地产开发股份有限公司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911400006686203300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成都丰丰食品有限公司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9151018474030726XH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成都丰丰现代农业发展有限公司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91510184665341678K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成都汇特饲料有限公司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9151018457227375XF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四川创业融资担保有限公司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91510107762262146A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黑龙江千丰国际贸易有限公司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91230102781327857P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黑龙江珠山矿业有限公司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91230382755339133G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七台河乾丰能源股份有限公司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912309007027510523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深圳日昇创沅资产管理有限公司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914403007247026578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深圳市金石同和投资有限公司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91440300053973789A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福建欧联卫浴有限公司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91350583660384302P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辉煌水暖集团有限公司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9135058315631564XU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嘉隆高科实业有限公司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91130301700801239A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上海盈方微电子技术有限公司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913101150900510385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19"/>
        <w:spacing w:beforeLines="0" w:line="30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：新增对外虚开增值税发票、骗税涉及税额三千万以上重大税收违法案件当事人企业名单（2019年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11"/>
        <w:tblW w:w="9165" w:type="dxa"/>
        <w:jc w:val="center"/>
        <w:tblInd w:w="-40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5"/>
        <w:gridCol w:w="2910"/>
        <w:gridCol w:w="2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统一社会信用代码/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对外虚开增值税发票及骗税税额（万元）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贵州芳丰鑫艳商贸有限公司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91520100MA6DL9AU8M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34926.00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江苏华威石化有限公司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9132019272606226XE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25196.21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贵州锦尧珠宝销售有限公司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52010232206594X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16280.42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贵州春福庆珠宝销售有限公司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520102322066037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14014.68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江苏开元国际集团石化有限公司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91320000663271311T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13952.01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贵州锦旺世实业有限公司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91520100MA6DKMKP0T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10680.37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贵州奥纳德物资有限公司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91520102MA6DJ8B48R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9828.05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南京久纯化工贸易有限公司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91320116302414049Q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9078.74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贵州佑黔康泰物资有限公司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91520102MA6DJCYL4N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8980.38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北京依米佳商贸有限公司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91110101MA0064T3X1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7565.50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北京盛凯来源商贸有限公司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91110101MA005LD71G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7055.98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南京久阔化工有限公司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91320116MA1MAHTH3H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6691.94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北京润富升商贸有限公司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91110101MA006AWB06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5730.14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南京康纯化工贸易有限公司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91320116302414065E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5637.32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新疆增泰国际贸易有限责任公司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9165010077036007XT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5021.60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北京美隆康元商贸有限公司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91110101MA006RUR5T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4268.37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北京阔海融鑫商贸有限公司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91110101MA005E7H6W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4111.71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北京优通广生贸易有限公司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11010133967555X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4054.82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北京宝龙创富商贸有限公司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91110101MA0073AY58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4050.41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北京华兴佳美商贸有限公司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110101330322432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4031.67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厦门骏捷商贸有限公司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913502006712824914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4009.38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北京九荣兴商贸有限公司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91110101688354455Y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3836.26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北京瑞杰融华商贸有限公司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91110101MA0064Q9XU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3462.55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北京建华商都贸易有限公司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91110101MA001LAJ9L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3417.59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北京顺兴融源商贸有限公司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91110101MA007JHK9D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3406.99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北京荣丰天雅珠宝首饰有限公司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110101344380131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3386.91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北京嘉胜利德科贸有限公司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91110101MA006URJ93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3330.66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北京丰民通泰商贸有限公司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91110101MA0072GP72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3324.83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北京渊金富贸易有限公司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91110101MA008H541H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3324.54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北京融鑫富源商贸有限公司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91110101MA007LYF1Q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3278.04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北京慧云祥瑞商贸有限公司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91110101MA007LND5M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3226.04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北京卓能富源商贸有限公司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91110101MA005X2FX2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3198.78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北京悦伟鑫贸易有限公司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91110101MA004E322J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3173.22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北京长顺源富商贸有限公司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91110101MA008NQW07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3109.68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北京如多吉贸易有限公司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91110101MA005J1F5J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3078.48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北京德茂兴才能源科技有限公司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91110101MA006JH180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3013.82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北京顺源丰庆商贸有限公司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91110101MA005QJ655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3009.61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C3"/>
    <w:rsid w:val="00005FE3"/>
    <w:rsid w:val="0003462A"/>
    <w:rsid w:val="00063956"/>
    <w:rsid w:val="000657CF"/>
    <w:rsid w:val="000A095D"/>
    <w:rsid w:val="000C2E48"/>
    <w:rsid w:val="000F25D6"/>
    <w:rsid w:val="00124A1A"/>
    <w:rsid w:val="00136E87"/>
    <w:rsid w:val="00157EAB"/>
    <w:rsid w:val="00172A27"/>
    <w:rsid w:val="001863C6"/>
    <w:rsid w:val="001B5415"/>
    <w:rsid w:val="001F287C"/>
    <w:rsid w:val="0021725B"/>
    <w:rsid w:val="00232046"/>
    <w:rsid w:val="0025771F"/>
    <w:rsid w:val="00266278"/>
    <w:rsid w:val="0027065A"/>
    <w:rsid w:val="00290BF9"/>
    <w:rsid w:val="002A56F2"/>
    <w:rsid w:val="002B0C3B"/>
    <w:rsid w:val="002D1F12"/>
    <w:rsid w:val="002D3681"/>
    <w:rsid w:val="002E14EE"/>
    <w:rsid w:val="002F3E0A"/>
    <w:rsid w:val="002F5BF5"/>
    <w:rsid w:val="003069F5"/>
    <w:rsid w:val="00313225"/>
    <w:rsid w:val="00316CDA"/>
    <w:rsid w:val="0032168D"/>
    <w:rsid w:val="00323061"/>
    <w:rsid w:val="0032623B"/>
    <w:rsid w:val="00331058"/>
    <w:rsid w:val="003416B7"/>
    <w:rsid w:val="00353CA0"/>
    <w:rsid w:val="0038737C"/>
    <w:rsid w:val="00390629"/>
    <w:rsid w:val="00392489"/>
    <w:rsid w:val="003A31A3"/>
    <w:rsid w:val="003A36DB"/>
    <w:rsid w:val="003B30B9"/>
    <w:rsid w:val="003C35B4"/>
    <w:rsid w:val="003E6D43"/>
    <w:rsid w:val="004342B3"/>
    <w:rsid w:val="0045215A"/>
    <w:rsid w:val="004731A2"/>
    <w:rsid w:val="004A008E"/>
    <w:rsid w:val="004C357C"/>
    <w:rsid w:val="004E45C5"/>
    <w:rsid w:val="004E4AFE"/>
    <w:rsid w:val="005042A6"/>
    <w:rsid w:val="00513E08"/>
    <w:rsid w:val="005354AD"/>
    <w:rsid w:val="00554743"/>
    <w:rsid w:val="0056363C"/>
    <w:rsid w:val="00597A3C"/>
    <w:rsid w:val="005B0DA4"/>
    <w:rsid w:val="00603FA0"/>
    <w:rsid w:val="00614A58"/>
    <w:rsid w:val="00620192"/>
    <w:rsid w:val="006475A0"/>
    <w:rsid w:val="00696B6D"/>
    <w:rsid w:val="006A0A77"/>
    <w:rsid w:val="006B5B12"/>
    <w:rsid w:val="006D02E8"/>
    <w:rsid w:val="006E25F9"/>
    <w:rsid w:val="006E656E"/>
    <w:rsid w:val="006F3FC6"/>
    <w:rsid w:val="00701CD0"/>
    <w:rsid w:val="007270FC"/>
    <w:rsid w:val="00731865"/>
    <w:rsid w:val="00760B28"/>
    <w:rsid w:val="0076442E"/>
    <w:rsid w:val="00787DE1"/>
    <w:rsid w:val="00794844"/>
    <w:rsid w:val="007A1363"/>
    <w:rsid w:val="007A3A75"/>
    <w:rsid w:val="007B4ADE"/>
    <w:rsid w:val="007C5478"/>
    <w:rsid w:val="007D26F9"/>
    <w:rsid w:val="007E3B50"/>
    <w:rsid w:val="007E716E"/>
    <w:rsid w:val="00852E57"/>
    <w:rsid w:val="00861252"/>
    <w:rsid w:val="00863C35"/>
    <w:rsid w:val="00886AF1"/>
    <w:rsid w:val="00890AD2"/>
    <w:rsid w:val="008A3057"/>
    <w:rsid w:val="008A6DDC"/>
    <w:rsid w:val="008C0048"/>
    <w:rsid w:val="008F4D9C"/>
    <w:rsid w:val="008F6121"/>
    <w:rsid w:val="00906C94"/>
    <w:rsid w:val="009119DD"/>
    <w:rsid w:val="009140DD"/>
    <w:rsid w:val="00950E59"/>
    <w:rsid w:val="009723C4"/>
    <w:rsid w:val="009851AE"/>
    <w:rsid w:val="00996C49"/>
    <w:rsid w:val="009B32F2"/>
    <w:rsid w:val="00A1649B"/>
    <w:rsid w:val="00A20366"/>
    <w:rsid w:val="00A23AA2"/>
    <w:rsid w:val="00A30296"/>
    <w:rsid w:val="00A34E9C"/>
    <w:rsid w:val="00A45595"/>
    <w:rsid w:val="00A53E41"/>
    <w:rsid w:val="00A55A31"/>
    <w:rsid w:val="00AB5C27"/>
    <w:rsid w:val="00AC64A3"/>
    <w:rsid w:val="00AD4285"/>
    <w:rsid w:val="00AE5276"/>
    <w:rsid w:val="00B15A43"/>
    <w:rsid w:val="00B3027A"/>
    <w:rsid w:val="00B417EA"/>
    <w:rsid w:val="00B5452A"/>
    <w:rsid w:val="00C4505A"/>
    <w:rsid w:val="00C65C89"/>
    <w:rsid w:val="00C90297"/>
    <w:rsid w:val="00CA792B"/>
    <w:rsid w:val="00CB4A5F"/>
    <w:rsid w:val="00CF23FE"/>
    <w:rsid w:val="00D05DD0"/>
    <w:rsid w:val="00D20997"/>
    <w:rsid w:val="00D57800"/>
    <w:rsid w:val="00D677C6"/>
    <w:rsid w:val="00D74703"/>
    <w:rsid w:val="00DC72BD"/>
    <w:rsid w:val="00DC7F0E"/>
    <w:rsid w:val="00DD4946"/>
    <w:rsid w:val="00DD7A14"/>
    <w:rsid w:val="00E028F6"/>
    <w:rsid w:val="00E12A8B"/>
    <w:rsid w:val="00E12BEE"/>
    <w:rsid w:val="00E543F6"/>
    <w:rsid w:val="00E54BC8"/>
    <w:rsid w:val="00E55411"/>
    <w:rsid w:val="00E63D61"/>
    <w:rsid w:val="00E71BAD"/>
    <w:rsid w:val="00EA116F"/>
    <w:rsid w:val="00EB0EE9"/>
    <w:rsid w:val="00EB60ED"/>
    <w:rsid w:val="00ED7C53"/>
    <w:rsid w:val="00F175E0"/>
    <w:rsid w:val="00F34E48"/>
    <w:rsid w:val="00F47C80"/>
    <w:rsid w:val="00F51538"/>
    <w:rsid w:val="00F70ADE"/>
    <w:rsid w:val="00F80F64"/>
    <w:rsid w:val="00F96070"/>
    <w:rsid w:val="00FC5FF1"/>
    <w:rsid w:val="00FF76B6"/>
    <w:rsid w:val="017B2C56"/>
    <w:rsid w:val="01C16C33"/>
    <w:rsid w:val="02085B75"/>
    <w:rsid w:val="02AF433D"/>
    <w:rsid w:val="031F6C12"/>
    <w:rsid w:val="03376D74"/>
    <w:rsid w:val="03456661"/>
    <w:rsid w:val="0348430F"/>
    <w:rsid w:val="03B12F61"/>
    <w:rsid w:val="03B830F4"/>
    <w:rsid w:val="03EC12F8"/>
    <w:rsid w:val="03EF70AD"/>
    <w:rsid w:val="04165C02"/>
    <w:rsid w:val="047B161A"/>
    <w:rsid w:val="04817CD2"/>
    <w:rsid w:val="04C77F3C"/>
    <w:rsid w:val="064B070E"/>
    <w:rsid w:val="066F18B0"/>
    <w:rsid w:val="06771B4D"/>
    <w:rsid w:val="06796A16"/>
    <w:rsid w:val="06F14B93"/>
    <w:rsid w:val="071B68AB"/>
    <w:rsid w:val="07523BA7"/>
    <w:rsid w:val="076A0C1D"/>
    <w:rsid w:val="07771277"/>
    <w:rsid w:val="07B57852"/>
    <w:rsid w:val="08363956"/>
    <w:rsid w:val="08385950"/>
    <w:rsid w:val="0839274C"/>
    <w:rsid w:val="086C71E6"/>
    <w:rsid w:val="087C6154"/>
    <w:rsid w:val="088C3014"/>
    <w:rsid w:val="08D27820"/>
    <w:rsid w:val="08DD1E89"/>
    <w:rsid w:val="09746495"/>
    <w:rsid w:val="097A3A45"/>
    <w:rsid w:val="097C6E2B"/>
    <w:rsid w:val="09835172"/>
    <w:rsid w:val="099E00A3"/>
    <w:rsid w:val="09DA379C"/>
    <w:rsid w:val="0A8A5DE7"/>
    <w:rsid w:val="0B5D04C8"/>
    <w:rsid w:val="0C021F2D"/>
    <w:rsid w:val="0C1E7DA5"/>
    <w:rsid w:val="0C43279F"/>
    <w:rsid w:val="0C47187A"/>
    <w:rsid w:val="0C857AF2"/>
    <w:rsid w:val="0C9F40DC"/>
    <w:rsid w:val="0CD554A9"/>
    <w:rsid w:val="0D883811"/>
    <w:rsid w:val="0E7964C9"/>
    <w:rsid w:val="0F575D2F"/>
    <w:rsid w:val="0F874D87"/>
    <w:rsid w:val="0FCC3F8B"/>
    <w:rsid w:val="0FE633F4"/>
    <w:rsid w:val="10975627"/>
    <w:rsid w:val="111529C0"/>
    <w:rsid w:val="11490EDA"/>
    <w:rsid w:val="11495ED9"/>
    <w:rsid w:val="115A416E"/>
    <w:rsid w:val="11892D5A"/>
    <w:rsid w:val="11E15616"/>
    <w:rsid w:val="11E67CB2"/>
    <w:rsid w:val="12D14443"/>
    <w:rsid w:val="12F95CFF"/>
    <w:rsid w:val="133B4746"/>
    <w:rsid w:val="138F0B8F"/>
    <w:rsid w:val="14132735"/>
    <w:rsid w:val="145E2869"/>
    <w:rsid w:val="148166BA"/>
    <w:rsid w:val="154F3F74"/>
    <w:rsid w:val="16BA3B6C"/>
    <w:rsid w:val="16EC1CFF"/>
    <w:rsid w:val="170F3A4D"/>
    <w:rsid w:val="172135E3"/>
    <w:rsid w:val="174134F7"/>
    <w:rsid w:val="1756624A"/>
    <w:rsid w:val="17571EF9"/>
    <w:rsid w:val="175B49F5"/>
    <w:rsid w:val="17654093"/>
    <w:rsid w:val="17843DCE"/>
    <w:rsid w:val="17961E96"/>
    <w:rsid w:val="17A7BFA6"/>
    <w:rsid w:val="17A84340"/>
    <w:rsid w:val="17C87B95"/>
    <w:rsid w:val="181F6881"/>
    <w:rsid w:val="19453F6E"/>
    <w:rsid w:val="194C644C"/>
    <w:rsid w:val="1996474B"/>
    <w:rsid w:val="19C50B86"/>
    <w:rsid w:val="1A073B25"/>
    <w:rsid w:val="1B0E7D0A"/>
    <w:rsid w:val="1B616909"/>
    <w:rsid w:val="1B9F1D79"/>
    <w:rsid w:val="1BB72609"/>
    <w:rsid w:val="1BC30956"/>
    <w:rsid w:val="1C0D420F"/>
    <w:rsid w:val="1C3E62B8"/>
    <w:rsid w:val="1C401111"/>
    <w:rsid w:val="1CDC573A"/>
    <w:rsid w:val="1CDE6D5A"/>
    <w:rsid w:val="1CF641BD"/>
    <w:rsid w:val="1D163088"/>
    <w:rsid w:val="1D7924B3"/>
    <w:rsid w:val="1DC654E6"/>
    <w:rsid w:val="1E00476F"/>
    <w:rsid w:val="1EB124C4"/>
    <w:rsid w:val="1ECE4912"/>
    <w:rsid w:val="1F254F77"/>
    <w:rsid w:val="1F714DDB"/>
    <w:rsid w:val="20094B97"/>
    <w:rsid w:val="205431FE"/>
    <w:rsid w:val="20755DEA"/>
    <w:rsid w:val="20877678"/>
    <w:rsid w:val="224A483F"/>
    <w:rsid w:val="22763C03"/>
    <w:rsid w:val="233C75DC"/>
    <w:rsid w:val="233F288E"/>
    <w:rsid w:val="23487D38"/>
    <w:rsid w:val="23922085"/>
    <w:rsid w:val="23C96579"/>
    <w:rsid w:val="2447593F"/>
    <w:rsid w:val="244B7FE6"/>
    <w:rsid w:val="24911434"/>
    <w:rsid w:val="24F42F4D"/>
    <w:rsid w:val="25D1144E"/>
    <w:rsid w:val="2639259A"/>
    <w:rsid w:val="26BF107C"/>
    <w:rsid w:val="271C2EE0"/>
    <w:rsid w:val="272A2269"/>
    <w:rsid w:val="273B67C4"/>
    <w:rsid w:val="273E47BA"/>
    <w:rsid w:val="2740489E"/>
    <w:rsid w:val="27BE4413"/>
    <w:rsid w:val="27C51709"/>
    <w:rsid w:val="28296C9A"/>
    <w:rsid w:val="28550252"/>
    <w:rsid w:val="28695A35"/>
    <w:rsid w:val="286A4FE0"/>
    <w:rsid w:val="287F3177"/>
    <w:rsid w:val="288142CD"/>
    <w:rsid w:val="28CE1BBB"/>
    <w:rsid w:val="2A091ACE"/>
    <w:rsid w:val="2A6B31DC"/>
    <w:rsid w:val="2AD1263D"/>
    <w:rsid w:val="2C3C61CA"/>
    <w:rsid w:val="2C602C8C"/>
    <w:rsid w:val="2CA84B79"/>
    <w:rsid w:val="2DD575C2"/>
    <w:rsid w:val="2E2607AC"/>
    <w:rsid w:val="2EBA3BCB"/>
    <w:rsid w:val="2F5557AE"/>
    <w:rsid w:val="2FD31844"/>
    <w:rsid w:val="30145EA8"/>
    <w:rsid w:val="303136F4"/>
    <w:rsid w:val="30384214"/>
    <w:rsid w:val="307779EA"/>
    <w:rsid w:val="307A4B85"/>
    <w:rsid w:val="310E77E1"/>
    <w:rsid w:val="32077D6F"/>
    <w:rsid w:val="32677627"/>
    <w:rsid w:val="32701653"/>
    <w:rsid w:val="328A6D8F"/>
    <w:rsid w:val="32934F7A"/>
    <w:rsid w:val="33207416"/>
    <w:rsid w:val="33A869B8"/>
    <w:rsid w:val="33D63C66"/>
    <w:rsid w:val="33DE041F"/>
    <w:rsid w:val="33EC1A67"/>
    <w:rsid w:val="3423512C"/>
    <w:rsid w:val="34ED1156"/>
    <w:rsid w:val="34EF6B21"/>
    <w:rsid w:val="34F7756E"/>
    <w:rsid w:val="356F30DF"/>
    <w:rsid w:val="357D4718"/>
    <w:rsid w:val="35B00272"/>
    <w:rsid w:val="35D44ED9"/>
    <w:rsid w:val="361A4B08"/>
    <w:rsid w:val="364D074A"/>
    <w:rsid w:val="36583BA2"/>
    <w:rsid w:val="3661047F"/>
    <w:rsid w:val="36885508"/>
    <w:rsid w:val="36AA0D28"/>
    <w:rsid w:val="37623CD0"/>
    <w:rsid w:val="3796617E"/>
    <w:rsid w:val="37B47960"/>
    <w:rsid w:val="37BD68CA"/>
    <w:rsid w:val="3826182D"/>
    <w:rsid w:val="38807581"/>
    <w:rsid w:val="38E4659B"/>
    <w:rsid w:val="38FF4A2F"/>
    <w:rsid w:val="39A2740F"/>
    <w:rsid w:val="39B7174F"/>
    <w:rsid w:val="39E97547"/>
    <w:rsid w:val="3A0C1CD1"/>
    <w:rsid w:val="3A275563"/>
    <w:rsid w:val="3B4F4B0F"/>
    <w:rsid w:val="3B7D6FC9"/>
    <w:rsid w:val="3BE96CDB"/>
    <w:rsid w:val="3C3049F5"/>
    <w:rsid w:val="3C656370"/>
    <w:rsid w:val="3C8A7462"/>
    <w:rsid w:val="3CA900D2"/>
    <w:rsid w:val="3D013EE3"/>
    <w:rsid w:val="3D3A58BA"/>
    <w:rsid w:val="3D3D11D8"/>
    <w:rsid w:val="3D6250B5"/>
    <w:rsid w:val="3D6C4125"/>
    <w:rsid w:val="3E0C16B8"/>
    <w:rsid w:val="3E465EB9"/>
    <w:rsid w:val="3F137CD4"/>
    <w:rsid w:val="3FCA3DA8"/>
    <w:rsid w:val="4012046B"/>
    <w:rsid w:val="40A53095"/>
    <w:rsid w:val="41704A68"/>
    <w:rsid w:val="420C3DDE"/>
    <w:rsid w:val="42245AB4"/>
    <w:rsid w:val="42C46C4C"/>
    <w:rsid w:val="43206D41"/>
    <w:rsid w:val="43543FA5"/>
    <w:rsid w:val="436112BD"/>
    <w:rsid w:val="437C29C2"/>
    <w:rsid w:val="439A0B4F"/>
    <w:rsid w:val="43CE58AC"/>
    <w:rsid w:val="43F52BCA"/>
    <w:rsid w:val="443D3708"/>
    <w:rsid w:val="447F6FC8"/>
    <w:rsid w:val="450F22AD"/>
    <w:rsid w:val="451242CF"/>
    <w:rsid w:val="459739A2"/>
    <w:rsid w:val="45E11EB4"/>
    <w:rsid w:val="4617149C"/>
    <w:rsid w:val="461A4D0F"/>
    <w:rsid w:val="466212D8"/>
    <w:rsid w:val="46B02250"/>
    <w:rsid w:val="4747596A"/>
    <w:rsid w:val="479A2EB8"/>
    <w:rsid w:val="48410021"/>
    <w:rsid w:val="48A77F64"/>
    <w:rsid w:val="48BE617E"/>
    <w:rsid w:val="48F17746"/>
    <w:rsid w:val="49395B4C"/>
    <w:rsid w:val="493E1E35"/>
    <w:rsid w:val="495952B6"/>
    <w:rsid w:val="496E0809"/>
    <w:rsid w:val="497F6D40"/>
    <w:rsid w:val="498A07A6"/>
    <w:rsid w:val="49D773DB"/>
    <w:rsid w:val="49E02B91"/>
    <w:rsid w:val="4A102647"/>
    <w:rsid w:val="4A7421F8"/>
    <w:rsid w:val="4AEA54A4"/>
    <w:rsid w:val="4AF40A86"/>
    <w:rsid w:val="4BE64AF7"/>
    <w:rsid w:val="4CA0372B"/>
    <w:rsid w:val="4CD82FF9"/>
    <w:rsid w:val="4D056BBE"/>
    <w:rsid w:val="4DC419E1"/>
    <w:rsid w:val="4DE3677A"/>
    <w:rsid w:val="4E791538"/>
    <w:rsid w:val="4EE45378"/>
    <w:rsid w:val="4EE85804"/>
    <w:rsid w:val="4F3214F7"/>
    <w:rsid w:val="4F4F1F15"/>
    <w:rsid w:val="4F5C5F7C"/>
    <w:rsid w:val="4F987BD7"/>
    <w:rsid w:val="4FCE3A05"/>
    <w:rsid w:val="504A2BE6"/>
    <w:rsid w:val="50A37C9E"/>
    <w:rsid w:val="50B66F47"/>
    <w:rsid w:val="50D50577"/>
    <w:rsid w:val="51917647"/>
    <w:rsid w:val="519E1C19"/>
    <w:rsid w:val="51AE0E2D"/>
    <w:rsid w:val="52AD663C"/>
    <w:rsid w:val="52C33B43"/>
    <w:rsid w:val="5315254E"/>
    <w:rsid w:val="53194966"/>
    <w:rsid w:val="543858F3"/>
    <w:rsid w:val="54631AEB"/>
    <w:rsid w:val="54976DC4"/>
    <w:rsid w:val="54EE632C"/>
    <w:rsid w:val="55263717"/>
    <w:rsid w:val="552F4E04"/>
    <w:rsid w:val="553F6F02"/>
    <w:rsid w:val="55804860"/>
    <w:rsid w:val="55B71CD8"/>
    <w:rsid w:val="56397CF8"/>
    <w:rsid w:val="564B6D61"/>
    <w:rsid w:val="567D707C"/>
    <w:rsid w:val="56817CE7"/>
    <w:rsid w:val="56C763D9"/>
    <w:rsid w:val="57025F73"/>
    <w:rsid w:val="573F4E8C"/>
    <w:rsid w:val="57C226BE"/>
    <w:rsid w:val="57DA7031"/>
    <w:rsid w:val="57E76B8F"/>
    <w:rsid w:val="5834523D"/>
    <w:rsid w:val="58383D32"/>
    <w:rsid w:val="589E36B3"/>
    <w:rsid w:val="590A6310"/>
    <w:rsid w:val="593E417E"/>
    <w:rsid w:val="5941658B"/>
    <w:rsid w:val="59640885"/>
    <w:rsid w:val="59B45FD9"/>
    <w:rsid w:val="5A0730FA"/>
    <w:rsid w:val="5A785E21"/>
    <w:rsid w:val="5B147C69"/>
    <w:rsid w:val="5B1D6AEF"/>
    <w:rsid w:val="5B5B0743"/>
    <w:rsid w:val="5B76159B"/>
    <w:rsid w:val="5B8D4E9D"/>
    <w:rsid w:val="5BC032CC"/>
    <w:rsid w:val="5BCB201A"/>
    <w:rsid w:val="5BF025C0"/>
    <w:rsid w:val="5BFE52A1"/>
    <w:rsid w:val="5C8E646D"/>
    <w:rsid w:val="5CCE4A29"/>
    <w:rsid w:val="5D414C02"/>
    <w:rsid w:val="5E0F5996"/>
    <w:rsid w:val="5E803969"/>
    <w:rsid w:val="5E9E5EA3"/>
    <w:rsid w:val="5FBA5EF1"/>
    <w:rsid w:val="60024823"/>
    <w:rsid w:val="60197D89"/>
    <w:rsid w:val="601C2910"/>
    <w:rsid w:val="626F6727"/>
    <w:rsid w:val="627F0FF4"/>
    <w:rsid w:val="633A1C3C"/>
    <w:rsid w:val="634D6CC4"/>
    <w:rsid w:val="63714B5B"/>
    <w:rsid w:val="63985831"/>
    <w:rsid w:val="642C03DC"/>
    <w:rsid w:val="663842FD"/>
    <w:rsid w:val="66596541"/>
    <w:rsid w:val="674A343B"/>
    <w:rsid w:val="67EC1F45"/>
    <w:rsid w:val="68056BCB"/>
    <w:rsid w:val="68217483"/>
    <w:rsid w:val="68486BD4"/>
    <w:rsid w:val="684E27D7"/>
    <w:rsid w:val="690431B4"/>
    <w:rsid w:val="694F5BCB"/>
    <w:rsid w:val="696A2635"/>
    <w:rsid w:val="6A8A4271"/>
    <w:rsid w:val="6BA8530B"/>
    <w:rsid w:val="6BB51082"/>
    <w:rsid w:val="6BE0601C"/>
    <w:rsid w:val="6C25500F"/>
    <w:rsid w:val="6C406B72"/>
    <w:rsid w:val="6C987122"/>
    <w:rsid w:val="6CA30989"/>
    <w:rsid w:val="6D535020"/>
    <w:rsid w:val="6E1A6781"/>
    <w:rsid w:val="6E876BCF"/>
    <w:rsid w:val="6EC21AC6"/>
    <w:rsid w:val="6ED10830"/>
    <w:rsid w:val="6F0F0E9F"/>
    <w:rsid w:val="6F343D7E"/>
    <w:rsid w:val="6F5D3021"/>
    <w:rsid w:val="70320CA8"/>
    <w:rsid w:val="71391EFD"/>
    <w:rsid w:val="716B0F4F"/>
    <w:rsid w:val="72175E24"/>
    <w:rsid w:val="72222F2B"/>
    <w:rsid w:val="72BF3FC9"/>
    <w:rsid w:val="72E116A4"/>
    <w:rsid w:val="72F732EB"/>
    <w:rsid w:val="73023B2F"/>
    <w:rsid w:val="734106CC"/>
    <w:rsid w:val="73B17F29"/>
    <w:rsid w:val="73EB2A1C"/>
    <w:rsid w:val="741A7BFA"/>
    <w:rsid w:val="742C31BC"/>
    <w:rsid w:val="74887A59"/>
    <w:rsid w:val="748A1709"/>
    <w:rsid w:val="748C71D4"/>
    <w:rsid w:val="74C45ADB"/>
    <w:rsid w:val="74EB2206"/>
    <w:rsid w:val="757B6036"/>
    <w:rsid w:val="75E241A8"/>
    <w:rsid w:val="75FA2781"/>
    <w:rsid w:val="75FD550A"/>
    <w:rsid w:val="761A376E"/>
    <w:rsid w:val="76275602"/>
    <w:rsid w:val="765C2FA4"/>
    <w:rsid w:val="769C2004"/>
    <w:rsid w:val="76A26424"/>
    <w:rsid w:val="770C459C"/>
    <w:rsid w:val="77333B18"/>
    <w:rsid w:val="7743781A"/>
    <w:rsid w:val="77487563"/>
    <w:rsid w:val="775D01B1"/>
    <w:rsid w:val="776232ED"/>
    <w:rsid w:val="77C822B6"/>
    <w:rsid w:val="77E306B1"/>
    <w:rsid w:val="785457B4"/>
    <w:rsid w:val="78ED3D69"/>
    <w:rsid w:val="798037EB"/>
    <w:rsid w:val="79A044B5"/>
    <w:rsid w:val="7A0E6D8C"/>
    <w:rsid w:val="7A890009"/>
    <w:rsid w:val="7ADF737F"/>
    <w:rsid w:val="7B2619FF"/>
    <w:rsid w:val="7B8602D9"/>
    <w:rsid w:val="7BA60EAE"/>
    <w:rsid w:val="7BB73274"/>
    <w:rsid w:val="7BF57B56"/>
    <w:rsid w:val="7C170BFB"/>
    <w:rsid w:val="7D1C5A83"/>
    <w:rsid w:val="7D2A6F0E"/>
    <w:rsid w:val="7DD80E53"/>
    <w:rsid w:val="7E14498A"/>
    <w:rsid w:val="7E3E6C69"/>
    <w:rsid w:val="7E8C31ED"/>
    <w:rsid w:val="7F4C26FD"/>
    <w:rsid w:val="7F680724"/>
    <w:rsid w:val="FAFFDE0D"/>
    <w:rsid w:val="FB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7"/>
    <w:qFormat/>
    <w:uiPriority w:val="0"/>
    <w:pPr>
      <w:jc w:val="left"/>
    </w:pPr>
  </w:style>
  <w:style w:type="paragraph" w:styleId="5">
    <w:name w:val="Balloon Text"/>
    <w:basedOn w:val="1"/>
    <w:link w:val="26"/>
    <w:qFormat/>
    <w:uiPriority w:val="0"/>
    <w:rPr>
      <w:sz w:val="18"/>
      <w:szCs w:val="18"/>
    </w:rPr>
  </w:style>
  <w:style w:type="paragraph" w:styleId="6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5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annotation subject"/>
    <w:basedOn w:val="4"/>
    <w:next w:val="4"/>
    <w:link w:val="28"/>
    <w:qFormat/>
    <w:uiPriority w:val="0"/>
    <w:rPr>
      <w:b/>
      <w:bCs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unhideWhenUsed/>
    <w:qFormat/>
    <w:uiPriority w:val="99"/>
    <w:rPr>
      <w:color w:val="800080"/>
      <w:u w:val="single"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paragraph" w:customStyle="1" w:styleId="18">
    <w:name w:val="列出段落1"/>
    <w:basedOn w:val="1"/>
    <w:qFormat/>
    <w:uiPriority w:val="0"/>
    <w:pPr>
      <w:ind w:firstLine="200" w:firstLineChars="200"/>
    </w:pPr>
  </w:style>
  <w:style w:type="paragraph" w:customStyle="1" w:styleId="19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20">
    <w:name w:val="font21"/>
    <w:basedOn w:val="1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5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22">
    <w:name w:val="font1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41"/>
    <w:basedOn w:val="13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4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副标题 Char"/>
    <w:basedOn w:val="13"/>
    <w:link w:val="8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6">
    <w:name w:val="批注框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批注文字 Char"/>
    <w:basedOn w:val="13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8">
    <w:name w:val="批注主题 Char"/>
    <w:basedOn w:val="27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9">
    <w:name w:val="2.段首句强调 Char"/>
    <w:basedOn w:val="13"/>
    <w:link w:val="30"/>
    <w:qFormat/>
    <w:uiPriority w:val="0"/>
    <w:rPr>
      <w:rFonts w:ascii="楷体" w:hAnsi="楷体" w:eastAsia="楷体" w:cs="仿宋_GB2312"/>
      <w:b/>
      <w:szCs w:val="30"/>
    </w:rPr>
  </w:style>
  <w:style w:type="paragraph" w:customStyle="1" w:styleId="30">
    <w:name w:val="2.段首句强调"/>
    <w:basedOn w:val="1"/>
    <w:link w:val="29"/>
    <w:qFormat/>
    <w:uiPriority w:val="0"/>
    <w:pPr>
      <w:ind w:firstLine="602"/>
    </w:pPr>
    <w:rPr>
      <w:rFonts w:ascii="楷体" w:hAnsi="楷体" w:eastAsia="楷体" w:cs="仿宋_GB2312"/>
      <w:b/>
      <w:kern w:val="0"/>
      <w:sz w:val="20"/>
      <w:szCs w:val="30"/>
    </w:rPr>
  </w:style>
  <w:style w:type="character" w:customStyle="1" w:styleId="31">
    <w:name w:val="font01"/>
    <w:basedOn w:val="1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32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5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">
    <w:name w:val="列出段落2"/>
    <w:basedOn w:val="1"/>
    <w:qFormat/>
    <w:uiPriority w:val="99"/>
    <w:pPr>
      <w:ind w:firstLine="420" w:firstLineChars="200"/>
    </w:pPr>
  </w:style>
  <w:style w:type="character" w:customStyle="1" w:styleId="38">
    <w:name w:val="font31"/>
    <w:basedOn w:val="1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9">
    <w:name w:val="font81"/>
    <w:basedOn w:val="1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0">
    <w:name w:val="font6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1">
    <w:name w:val="页脚 Char"/>
    <w:basedOn w:val="13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42">
    <w:name w:val="font71"/>
    <w:basedOn w:val="13"/>
    <w:qFormat/>
    <w:uiPriority w:val="0"/>
    <w:rPr>
      <w:rFonts w:ascii="方正仿宋_GBK" w:hAnsi="方正仿宋_GBK" w:eastAsia="方正仿宋_GBK" w:cs="方正仿宋_GBK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51</Pages>
  <Words>10007</Words>
  <Characters>57045</Characters>
  <Lines>475</Lines>
  <Paragraphs>133</Paragraphs>
  <TotalTime>14</TotalTime>
  <ScaleCrop>false</ScaleCrop>
  <LinksUpToDate>false</LinksUpToDate>
  <CharactersWithSpaces>66919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2019-02-01T03:16:00Z</dcterms:created>
  <dc:creator>Administrator</dc:creator>
  <cp:lastModifiedBy>Lyn</cp:lastModifiedBy>
  <cp:lastPrinted>2019-05-05T01:49:00Z</cp:lastPrinted>
  <dcterms:modified xsi:type="dcterms:W3CDTF">2019-05-05T03:17:38Z</dcterms:modified>
  <dc:title>1月份新增失信联合惩戒对象公示及公告情况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