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全国主要蓄滞洪区防汛行政责任人名单</w:t>
      </w:r>
    </w:p>
    <w:tbl>
      <w:tblPr>
        <w:tblStyle w:val="3"/>
        <w:tblW w:w="912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20"/>
        <w:gridCol w:w="1100"/>
        <w:gridCol w:w="112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流域</w:t>
            </w: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蓄滞洪区名称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所在省市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长江</w:t>
            </w: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荆江分洪区、洪湖分洪区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湖北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杨  智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荆州市市长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杜家台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彭巧娣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武汉市蔡甸区区长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李  忠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w w:val="90"/>
                <w:kern w:val="0"/>
                <w:sz w:val="24"/>
              </w:rPr>
              <w:t>武汉市经济开发区管委会主任、汉南区区长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董方平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仙桃市副市长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西官垸、澧南垸、九垸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湖南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朱水平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常德市常务副市长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围堤湖、六角山、安澧、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安昌、文化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周德睿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常德市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南鼎、和康、南汉、同兴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黄东红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kern w:val="0"/>
                <w:sz w:val="24"/>
              </w:rPr>
              <w:t>益阳市副市长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隆西、团山新洲、团洲、集成、安合、新生、新华、新太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陈恢清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  <w:t>岳阳市副市长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民主垸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彭建忠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  <w:t>益阳市副市长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保民、共双茶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李激扬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kern w:val="0"/>
                <w:sz w:val="24"/>
              </w:rPr>
              <w:t>益阳市副市长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屈原垸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李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为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  <w:t>岳阳市副市长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钱粮湖垸、君山、建设、建新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唐文发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</w:rPr>
              <w:t>岳阳市副市长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陆城、江南、城西、白泥湖、义合、三汊港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熊</w:t>
            </w:r>
            <w:r>
              <w:rPr>
                <w:rFonts w:ascii="仿宋_GB2312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炜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岳阳市副市长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康山、珠湖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江西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陈荣高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上饶市副市长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黄湖、方洲斜塘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朱志群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南昌市副市长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华阳河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安徽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魏晓明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安庆市市长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黄河</w:t>
            </w: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东平湖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山东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郭树清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省长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北金堤滞洪区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王  铁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副省长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淮河</w:t>
            </w: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蒙洼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安徽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卢仕仁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阜阳市常务副市长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城西湖、城东湖、瓦埠湖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高  斌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安庆市副市长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老汪湖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李朝晖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宿州市副市长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黄墩湖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江苏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冯兴振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徐州市副市长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曹秀明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宿迁市副市长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海河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永定河泛区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北京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林克庆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天津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李树起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冯韶慧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廊坊市市长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小清河分洪区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北京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林克庆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闫立英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保定市副市长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东淀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李  波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廊坊市常务副市长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天津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尹海林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海河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文安洼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李  波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廊坊市常务副市长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张  林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沧州市副市长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天津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尹海林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贾口洼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王  曦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廊坊市副市长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王彦涛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廊坊市副市长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张  清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沧州市副市长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天津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尹海林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大黄铺洼、三角淀、七里海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天津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李树起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白洋淀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河北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潘静苏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保定市副市长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吴  燕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沧州市副市长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兰沟洼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潘静苏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保定市副市长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宁晋泊大陆泽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田建明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邢台市副市长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大名泛区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艾文庆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邯郸市副市长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永年洼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王进江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邯郸市副市长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献县泛区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马福华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衡水市副市长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刘立著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沧州市政府党组成员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盛庄子洼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李晓军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唐山市副市长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恩县洼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山东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孙  伟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常务副省长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F7981"/>
    <w:rsid w:val="52BF79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2016-03-22T02:37:00Z</dcterms:created>
  <dc:creator>Administrator</dc:creator>
  <cp:lastModifiedBy>Administrator</cp:lastModifiedBy>
  <dcterms:modified xsi:type="dcterms:W3CDTF">2016-03-22T02:37:16Z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