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3" w:rsidRDefault="00BB4493" w:rsidP="00BB4493">
      <w:pPr>
        <w:pStyle w:val="customunionstyle"/>
        <w:widowControl w:val="0"/>
        <w:spacing w:before="0" w:beforeAutospacing="0" w:after="0" w:afterAutospacing="0" w:line="588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附件1</w:t>
      </w:r>
    </w:p>
    <w:p w:rsidR="00BB4493" w:rsidRDefault="00BB4493" w:rsidP="00BB4493">
      <w:pPr>
        <w:pStyle w:val="customunionstyle"/>
        <w:widowControl w:val="0"/>
        <w:spacing w:before="0" w:beforeAutospacing="0" w:after="0" w:afterAutospacing="0" w:line="588" w:lineRule="exact"/>
        <w:jc w:val="center"/>
        <w:rPr>
          <w:rFonts w:ascii="黑体" w:eastAsia="黑体" w:hAnsi="黑体" w:cs="Arial" w:hint="eastAsia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中央单位</w:t>
      </w:r>
      <w:r>
        <w:rPr>
          <w:rFonts w:ascii="黑体" w:eastAsia="黑体" w:hAnsi="黑体" w:cs="Arial"/>
          <w:sz w:val="32"/>
          <w:szCs w:val="32"/>
        </w:rPr>
        <w:t>财政票据</w:t>
      </w:r>
      <w:r>
        <w:rPr>
          <w:rFonts w:ascii="黑体" w:eastAsia="黑体" w:hAnsi="黑体" w:cs="Arial" w:hint="eastAsia"/>
          <w:sz w:val="32"/>
          <w:szCs w:val="32"/>
        </w:rPr>
        <w:t>检查单位</w:t>
      </w:r>
      <w:r w:rsidRPr="00E40A96">
        <w:rPr>
          <w:rFonts w:ascii="黑体" w:eastAsia="黑体" w:hAnsi="黑体" w:cs="Arial" w:hint="eastAsia"/>
          <w:sz w:val="32"/>
          <w:szCs w:val="32"/>
        </w:rPr>
        <w:t>名单</w:t>
      </w:r>
    </w:p>
    <w:p w:rsidR="00BB4493" w:rsidRDefault="00BB4493" w:rsidP="00BB4493">
      <w:pPr>
        <w:pStyle w:val="customunionstyle"/>
        <w:widowControl w:val="0"/>
        <w:spacing w:before="0" w:beforeAutospacing="0" w:after="0" w:afterAutospacing="0" w:line="588" w:lineRule="exact"/>
        <w:jc w:val="center"/>
        <w:rPr>
          <w:rFonts w:ascii="黑体" w:eastAsia="黑体" w:hAnsi="黑体" w:cs="Arial"/>
          <w:sz w:val="32"/>
          <w:szCs w:val="32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866"/>
        <w:gridCol w:w="3151"/>
      </w:tblGrid>
      <w:tr w:rsidR="00BB4493" w:rsidRPr="0057634D" w:rsidTr="009346DD">
        <w:trPr>
          <w:trHeight w:val="540"/>
          <w:jc w:val="center"/>
        </w:trPr>
        <w:tc>
          <w:tcPr>
            <w:tcW w:w="816" w:type="dxa"/>
          </w:tcPr>
          <w:p w:rsidR="00BB4493" w:rsidRPr="00DC15B6" w:rsidRDefault="00BB4493" w:rsidP="009346D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DC15B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BB4493" w:rsidRPr="00DC15B6" w:rsidRDefault="00BB4493" w:rsidP="009346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C15B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151" w:type="dxa"/>
            <w:vAlign w:val="center"/>
          </w:tcPr>
          <w:p w:rsidR="00BB4493" w:rsidRPr="00DC15B6" w:rsidRDefault="00BB4493" w:rsidP="009346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</w:t>
            </w:r>
            <w:r w:rsidRPr="00DC15B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主管部门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中国英汉语比较研究会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张学良教育基金会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大连海事大学校友总会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工业和信息化部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民族事务委员会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公安部警犬技术学校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公安部沈阳消防研究所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中国工业摄影协会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中华会计函授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环境保护部东北环境保护督查中心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6F05DB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F05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交通运输部海事局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6F05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6F05DB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F05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中央农业广播电视学校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国际烟花协会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商务部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国家卫生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和计划生育委员会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3151" w:type="dxa"/>
            <w:vMerge/>
            <w:tcBorders>
              <w:bottom w:val="single" w:sz="4" w:space="0" w:color="auto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辽宁出入境检验检疫局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国家质量监督检验检疫总局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湖南出入境检验检疫局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贵州出入境检验检疫局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辽宁省质量技术监督局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湖南省质量技术监督局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贵州省质量技术监督局</w:t>
            </w:r>
          </w:p>
        </w:tc>
        <w:tc>
          <w:tcPr>
            <w:tcW w:w="31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中国科学院亚热带农业生态研究所</w:t>
            </w:r>
          </w:p>
        </w:tc>
        <w:tc>
          <w:tcPr>
            <w:tcW w:w="3151" w:type="dxa"/>
            <w:vMerge w:val="restart"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中国科学院广州地球化学研究所长沙矿产资源勘查中心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中国科学院沈阳自动化研究所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中国科学院沈阳分院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中国科学院沈阳应用生态研究所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中国科学院大连化学物理研究所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中国科学院地球化学研究所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大连市气象局</w:t>
            </w:r>
          </w:p>
        </w:tc>
        <w:tc>
          <w:tcPr>
            <w:tcW w:w="3151" w:type="dxa"/>
            <w:vMerge w:val="restart"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中国气象局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贵州省气象局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C74B6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国家能源局东北监管局</w:t>
            </w:r>
          </w:p>
        </w:tc>
        <w:tc>
          <w:tcPr>
            <w:tcW w:w="3151" w:type="dxa"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国家能源局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中国民用航空东北地区管理局</w:t>
            </w:r>
          </w:p>
        </w:tc>
        <w:tc>
          <w:tcPr>
            <w:tcW w:w="3151" w:type="dxa"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辽宁省邮政管理局</w:t>
            </w:r>
          </w:p>
        </w:tc>
        <w:tc>
          <w:tcPr>
            <w:tcW w:w="3151" w:type="dxa"/>
            <w:vMerge w:val="restart"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国家邮政局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沈阳市邮政管理局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市邮政管理局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湖南省邮政行业职业技能鉴定中心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贵州省快递职业技能鉴定站</w:t>
            </w:r>
          </w:p>
        </w:tc>
        <w:tc>
          <w:tcPr>
            <w:tcW w:w="3151" w:type="dxa"/>
            <w:vMerge/>
            <w:tcBorders>
              <w:top w:val="nil"/>
            </w:tcBorders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中国矿物岩石地球化学学会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中国科学技术协会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国际粉体检测与控制联合会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中国丁玲研究会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中国作家协会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贵州航天工业学校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中国航天科工集团公司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4866" w:type="dxa"/>
            <w:shd w:val="clear" w:color="auto" w:fill="auto"/>
            <w:noWrap/>
            <w:vAlign w:val="bottom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贵州航天职业技术学校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贵州航天计量测试技术研究所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贵州航天管理局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贵州航天医院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江南机电设计研究所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4866" w:type="dxa"/>
            <w:shd w:val="clear" w:color="auto" w:fill="auto"/>
            <w:noWrap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贵航高级技工学校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中国航空工业集团公司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贵航飞机设计研究所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贵航贵阳医院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贵州航空职业技术学院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中国航空工业集团公司沈阳空气动力研究所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中国航空工业集团公司沈阳飞机设计研究所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国家铁路罐车容积计量站沈阳分站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中国铁路总公司</w:t>
            </w:r>
          </w:p>
        </w:tc>
      </w:tr>
      <w:tr w:rsidR="00BB4493" w:rsidRPr="0057634D" w:rsidTr="009346DD">
        <w:trPr>
          <w:trHeight w:val="270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保险职业学院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中国人寿保险公司</w:t>
            </w:r>
          </w:p>
        </w:tc>
      </w:tr>
      <w:tr w:rsidR="00BB4493" w:rsidRPr="0057634D" w:rsidTr="009346DD">
        <w:trPr>
          <w:trHeight w:val="331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中国冶金地质总局湖南地质勘查院</w:t>
            </w:r>
          </w:p>
        </w:tc>
        <w:tc>
          <w:tcPr>
            <w:tcW w:w="3151" w:type="dxa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中国冶金地质总局</w:t>
            </w:r>
          </w:p>
        </w:tc>
      </w:tr>
      <w:tr w:rsidR="00BB4493" w:rsidRPr="0057634D" w:rsidTr="009346DD">
        <w:trPr>
          <w:trHeight w:val="331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贵阳铁路高级技工学校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中国中铁股份有限公司</w:t>
            </w:r>
          </w:p>
        </w:tc>
      </w:tr>
      <w:tr w:rsidR="00BB4493" w:rsidRPr="0057634D" w:rsidTr="009346DD">
        <w:trPr>
          <w:trHeight w:val="331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贵阳铁路工程学校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B4493" w:rsidRPr="0057634D" w:rsidTr="009346DD">
        <w:trPr>
          <w:trHeight w:val="331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4866" w:type="dxa"/>
            <w:shd w:val="clear" w:color="auto" w:fill="auto"/>
            <w:noWrap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中国建筑材料工业地质勘查中心辽宁总队</w:t>
            </w:r>
          </w:p>
        </w:tc>
        <w:tc>
          <w:tcPr>
            <w:tcW w:w="3151" w:type="dxa"/>
            <w:vMerge w:val="restart"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中国中材集团有限公司</w:t>
            </w:r>
          </w:p>
        </w:tc>
      </w:tr>
      <w:tr w:rsidR="00BB4493" w:rsidRPr="0057634D" w:rsidTr="009346DD">
        <w:trPr>
          <w:trHeight w:val="331"/>
          <w:jc w:val="center"/>
        </w:trPr>
        <w:tc>
          <w:tcPr>
            <w:tcW w:w="816" w:type="dxa"/>
            <w:vAlign w:val="center"/>
          </w:tcPr>
          <w:p w:rsidR="00BB4493" w:rsidRPr="00630049" w:rsidRDefault="00BB4493" w:rsidP="009346D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30049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4866" w:type="dxa"/>
            <w:shd w:val="clear" w:color="auto" w:fill="auto"/>
            <w:noWrap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763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中国建筑材料工业地质勘查中心贵州总队</w:t>
            </w:r>
          </w:p>
        </w:tc>
        <w:tc>
          <w:tcPr>
            <w:tcW w:w="3151" w:type="dxa"/>
            <w:vMerge/>
            <w:vAlign w:val="center"/>
          </w:tcPr>
          <w:p w:rsidR="00BB4493" w:rsidRPr="0057634D" w:rsidRDefault="00BB4493" w:rsidP="009346D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4493" w:rsidRDefault="00BB4493" w:rsidP="00BB4493">
      <w:pPr>
        <w:pStyle w:val="customunionstyle"/>
        <w:widowControl w:val="0"/>
        <w:spacing w:before="0" w:beforeAutospacing="0" w:after="0" w:afterAutospacing="0" w:line="588" w:lineRule="exact"/>
        <w:ind w:firstLineChars="300" w:firstLine="960"/>
        <w:rPr>
          <w:rFonts w:ascii="仿宋_GB2312" w:eastAsia="仿宋_GB2312" w:hAnsi="Arial" w:cs="Arial"/>
          <w:sz w:val="32"/>
          <w:szCs w:val="32"/>
        </w:rPr>
      </w:pPr>
    </w:p>
    <w:p w:rsidR="00AB7639" w:rsidRDefault="00AB7639" w:rsidP="00BB4493"/>
    <w:sectPr w:rsidR="00AB7639" w:rsidSect="00AB76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A1" w:rsidRDefault="00BB3BA1" w:rsidP="00BB4493">
      <w:r>
        <w:separator/>
      </w:r>
    </w:p>
  </w:endnote>
  <w:endnote w:type="continuationSeparator" w:id="1">
    <w:p w:rsidR="00BB3BA1" w:rsidRDefault="00BB3BA1" w:rsidP="00BB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653"/>
      <w:docPartObj>
        <w:docPartGallery w:val="Page Numbers (Bottom of Page)"/>
        <w:docPartUnique/>
      </w:docPartObj>
    </w:sdtPr>
    <w:sdtContent>
      <w:p w:rsidR="00BB4493" w:rsidRDefault="00BB4493">
        <w:pPr>
          <w:pStyle w:val="a4"/>
          <w:jc w:val="center"/>
        </w:pPr>
        <w:r w:rsidRPr="00BB4493">
          <w:rPr>
            <w:rFonts w:ascii="Times New Roman" w:hAnsi="Times New Roman"/>
          </w:rPr>
          <w:fldChar w:fldCharType="begin"/>
        </w:r>
        <w:r w:rsidRPr="00BB4493">
          <w:rPr>
            <w:rFonts w:ascii="Times New Roman" w:hAnsi="Times New Roman"/>
          </w:rPr>
          <w:instrText xml:space="preserve"> PAGE   \* MERGEFORMAT </w:instrText>
        </w:r>
        <w:r w:rsidRPr="00BB449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BB4493">
          <w:rPr>
            <w:rFonts w:ascii="Times New Roman" w:hAnsi="Times New Roman"/>
          </w:rPr>
          <w:fldChar w:fldCharType="end"/>
        </w:r>
      </w:p>
    </w:sdtContent>
  </w:sdt>
  <w:p w:rsidR="00BB4493" w:rsidRDefault="00BB4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A1" w:rsidRDefault="00BB3BA1" w:rsidP="00BB4493">
      <w:r>
        <w:separator/>
      </w:r>
    </w:p>
  </w:footnote>
  <w:footnote w:type="continuationSeparator" w:id="1">
    <w:p w:rsidR="00BB3BA1" w:rsidRDefault="00BB3BA1" w:rsidP="00BB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493"/>
    <w:rsid w:val="00AB7639"/>
    <w:rsid w:val="00BB3BA1"/>
    <w:rsid w:val="00B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BB4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B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4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4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Hu Shuaiwei</cp:lastModifiedBy>
  <cp:revision>1</cp:revision>
  <dcterms:created xsi:type="dcterms:W3CDTF">2017-04-10T00:59:00Z</dcterms:created>
  <dcterms:modified xsi:type="dcterms:W3CDTF">2017-04-10T01:00:00Z</dcterms:modified>
</cp:coreProperties>
</file>