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E2B49" w14:textId="77777777" w:rsidR="00052F41" w:rsidRDefault="00052F41" w:rsidP="00052F41">
      <w:pPr>
        <w:widowControl/>
        <w:spacing w:line="240" w:lineRule="auto"/>
        <w:ind w:firstLineChars="0" w:firstLine="0"/>
        <w:jc w:val="left"/>
        <w:rPr>
          <w:rFonts w:ascii="黑体" w:eastAsia="黑体" w:hAnsi="黑体"/>
          <w:sz w:val="40"/>
          <w:szCs w:val="44"/>
          <w:lang w:val="zh-CN"/>
        </w:rPr>
      </w:pPr>
      <w:bookmarkStart w:id="0" w:name="_Toc28453"/>
      <w:bookmarkStart w:id="1" w:name="_Toc20306"/>
      <w:bookmarkStart w:id="2" w:name="_Toc415057695"/>
      <w:bookmarkStart w:id="3" w:name="_Toc13172"/>
      <w:bookmarkStart w:id="4" w:name="_Toc406420132"/>
      <w:bookmarkStart w:id="5" w:name="_Toc24413"/>
      <w:bookmarkStart w:id="6" w:name="_Toc405818970"/>
      <w:bookmarkStart w:id="7" w:name="_Toc293"/>
      <w:bookmarkStart w:id="8" w:name="_Toc19358"/>
    </w:p>
    <w:p w14:paraId="4CAF4D09" w14:textId="77777777" w:rsidR="00052F41" w:rsidRDefault="00052F41" w:rsidP="00052F41">
      <w:pPr>
        <w:widowControl/>
        <w:spacing w:line="240" w:lineRule="auto"/>
        <w:ind w:firstLineChars="0" w:firstLine="0"/>
        <w:jc w:val="left"/>
        <w:rPr>
          <w:rFonts w:ascii="黑体" w:eastAsia="黑体" w:hAnsi="黑体"/>
          <w:sz w:val="40"/>
          <w:szCs w:val="44"/>
          <w:lang w:val="zh-CN"/>
        </w:rPr>
      </w:pPr>
    </w:p>
    <w:p w14:paraId="7C2B30FA" w14:textId="77777777" w:rsidR="00052F41" w:rsidRDefault="00052F41" w:rsidP="00052F41">
      <w:pPr>
        <w:widowControl/>
        <w:spacing w:line="240" w:lineRule="auto"/>
        <w:ind w:firstLineChars="0" w:firstLine="0"/>
        <w:jc w:val="left"/>
        <w:rPr>
          <w:rFonts w:ascii="黑体" w:eastAsia="黑体" w:hAnsi="黑体"/>
          <w:sz w:val="40"/>
          <w:szCs w:val="44"/>
          <w:lang w:val="zh-CN"/>
        </w:rPr>
      </w:pPr>
    </w:p>
    <w:p w14:paraId="2002D771" w14:textId="77777777" w:rsidR="00052F41" w:rsidRDefault="00052F41" w:rsidP="00052F41">
      <w:pPr>
        <w:widowControl/>
        <w:spacing w:line="240" w:lineRule="auto"/>
        <w:ind w:firstLineChars="0" w:firstLine="0"/>
        <w:jc w:val="left"/>
        <w:rPr>
          <w:rFonts w:ascii="黑体" w:eastAsia="黑体" w:hAnsi="黑体"/>
          <w:sz w:val="40"/>
          <w:szCs w:val="44"/>
          <w:lang w:val="zh-CN"/>
        </w:rPr>
      </w:pPr>
    </w:p>
    <w:p w14:paraId="280FBDD4" w14:textId="77777777" w:rsidR="00052F41" w:rsidRPr="000935D3" w:rsidRDefault="00052F41" w:rsidP="00052F41">
      <w:pPr>
        <w:widowControl/>
        <w:spacing w:line="240" w:lineRule="auto"/>
        <w:ind w:firstLineChars="0" w:firstLine="0"/>
        <w:jc w:val="center"/>
        <w:rPr>
          <w:rFonts w:ascii="黑体" w:eastAsia="黑体" w:hAnsi="黑体"/>
          <w:b/>
          <w:color w:val="192350"/>
          <w:sz w:val="72"/>
          <w:szCs w:val="44"/>
          <w:lang w:val="zh-CN"/>
        </w:rPr>
      </w:pPr>
      <w:r w:rsidRPr="000935D3">
        <w:rPr>
          <w:rFonts w:ascii="黑体" w:eastAsia="黑体" w:hAnsi="黑体" w:hint="eastAsia"/>
          <w:b/>
          <w:color w:val="192350"/>
          <w:sz w:val="72"/>
          <w:szCs w:val="44"/>
          <w:lang w:val="zh-CN"/>
        </w:rPr>
        <w:t>国家地震科技创新工程</w:t>
      </w:r>
    </w:p>
    <w:p w14:paraId="7EF23532" w14:textId="77777777" w:rsidR="00052F41" w:rsidRDefault="00052F41" w:rsidP="00052F41">
      <w:pPr>
        <w:overflowPunct w:val="0"/>
        <w:spacing w:line="620" w:lineRule="exact"/>
        <w:ind w:firstLineChars="0" w:firstLine="0"/>
        <w:jc w:val="center"/>
        <w:rPr>
          <w:rFonts w:ascii="楷体" w:eastAsia="楷体" w:hAnsi="楷体"/>
          <w:szCs w:val="32"/>
          <w:lang w:val="zh-CN"/>
        </w:rPr>
      </w:pPr>
    </w:p>
    <w:p w14:paraId="2CEFAE6F"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0203A821"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61559842"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2BBF0481"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5A1CA240"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178965D7"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0D14B4DD"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6E6B27E6"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1FE68370" w14:textId="77777777" w:rsidR="00052F41" w:rsidRDefault="00052F41" w:rsidP="00052F41">
      <w:pPr>
        <w:spacing w:line="240" w:lineRule="auto"/>
        <w:ind w:firstLine="560"/>
      </w:pPr>
    </w:p>
    <w:p w14:paraId="694D3448" w14:textId="77777777" w:rsidR="00052F41" w:rsidRDefault="00052F41" w:rsidP="00052F41">
      <w:pPr>
        <w:spacing w:line="240" w:lineRule="auto"/>
        <w:ind w:firstLine="560"/>
      </w:pPr>
    </w:p>
    <w:p w14:paraId="51DB8AC4" w14:textId="77777777" w:rsidR="00052F41" w:rsidRDefault="00052F41" w:rsidP="00052F41">
      <w:pPr>
        <w:spacing w:line="360" w:lineRule="auto"/>
        <w:ind w:firstLineChars="0" w:firstLine="0"/>
        <w:jc w:val="center"/>
      </w:pPr>
      <w:r w:rsidRPr="00170578">
        <w:rPr>
          <w:noProof/>
        </w:rPr>
        <w:drawing>
          <wp:inline distT="0" distB="0" distL="0" distR="0" wp14:anchorId="76EAB314" wp14:editId="34E58EE2">
            <wp:extent cx="2116183" cy="639932"/>
            <wp:effectExtent l="0" t="0" r="0" b="825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2533" cy="644876"/>
                    </a:xfrm>
                    <a:prstGeom prst="rect">
                      <a:avLst/>
                    </a:prstGeom>
                    <a:noFill/>
                    <a:ln>
                      <a:noFill/>
                    </a:ln>
                    <a:effectLst/>
                    <a:extLst/>
                  </pic:spPr>
                </pic:pic>
              </a:graphicData>
            </a:graphic>
          </wp:inline>
        </w:drawing>
      </w:r>
    </w:p>
    <w:p w14:paraId="6E676E85" w14:textId="77777777" w:rsidR="00052F41" w:rsidRPr="003473FD" w:rsidRDefault="00052F41" w:rsidP="00052F41">
      <w:pPr>
        <w:overflowPunct w:val="0"/>
        <w:spacing w:beforeLines="100" w:before="312" w:line="240" w:lineRule="auto"/>
        <w:ind w:firstLineChars="0" w:firstLine="0"/>
        <w:jc w:val="center"/>
        <w:rPr>
          <w:rFonts w:asciiTheme="majorEastAsia" w:eastAsiaTheme="majorEastAsia" w:hAnsiTheme="majorEastAsia"/>
          <w:b/>
          <w:color w:val="192350"/>
          <w:sz w:val="32"/>
          <w:szCs w:val="32"/>
          <w:lang w:val="zh-CN"/>
        </w:rPr>
      </w:pPr>
      <w:r w:rsidRPr="003473FD">
        <w:rPr>
          <w:rFonts w:asciiTheme="majorEastAsia" w:eastAsiaTheme="majorEastAsia" w:hAnsiTheme="majorEastAsia" w:hint="eastAsia"/>
          <w:b/>
          <w:noProof/>
          <w:color w:val="192350"/>
          <w:sz w:val="32"/>
          <w:szCs w:val="32"/>
        </w:rPr>
        <w:t>二〇一七年六月</w:t>
      </w:r>
    </w:p>
    <w:p w14:paraId="1107E50C" w14:textId="77777777" w:rsidR="00052F41" w:rsidRDefault="00052F41" w:rsidP="00052F41">
      <w:pPr>
        <w:overflowPunct w:val="0"/>
        <w:spacing w:line="240" w:lineRule="auto"/>
        <w:ind w:firstLineChars="0" w:firstLine="0"/>
        <w:jc w:val="center"/>
        <w:rPr>
          <w:rFonts w:ascii="楷体" w:eastAsia="楷体" w:hAnsi="楷体"/>
          <w:szCs w:val="32"/>
          <w:lang w:val="zh-CN"/>
        </w:rPr>
      </w:pPr>
    </w:p>
    <w:p w14:paraId="150E3F03" w14:textId="77777777" w:rsidR="00EE3E7F" w:rsidRPr="005A2F2B" w:rsidRDefault="00EE3E7F" w:rsidP="00E307C8">
      <w:pPr>
        <w:overflowPunct w:val="0"/>
        <w:spacing w:line="240" w:lineRule="auto"/>
        <w:ind w:firstLineChars="0" w:firstLine="0"/>
        <w:jc w:val="center"/>
        <w:rPr>
          <w:rFonts w:ascii="楷体" w:eastAsia="楷体" w:hAnsi="楷体"/>
          <w:szCs w:val="32"/>
          <w:lang w:val="zh-CN"/>
        </w:rPr>
      </w:pPr>
    </w:p>
    <w:p w14:paraId="7E065CB4" w14:textId="01A3EA4D" w:rsidR="0098082C" w:rsidRDefault="00A93710" w:rsidP="008631D0">
      <w:pPr>
        <w:widowControl/>
        <w:overflowPunct w:val="0"/>
        <w:spacing w:line="240" w:lineRule="auto"/>
        <w:ind w:firstLineChars="0" w:firstLine="0"/>
        <w:jc w:val="left"/>
        <w:rPr>
          <w:rFonts w:ascii="仿宋_GB2312" w:eastAsia="仿宋_GB2312"/>
          <w:szCs w:val="32"/>
          <w:lang w:val="zh-CN"/>
        </w:rPr>
      </w:pPr>
      <w:r w:rsidRPr="005A2F2B">
        <w:rPr>
          <w:rFonts w:ascii="仿宋_GB2312" w:eastAsia="仿宋_GB2312"/>
          <w:szCs w:val="32"/>
          <w:lang w:val="zh-CN"/>
        </w:rPr>
        <w:lastRenderedPageBreak/>
        <w:br w:type="page"/>
      </w:r>
    </w:p>
    <w:p w14:paraId="5C5F3955" w14:textId="77777777" w:rsidR="00EE3E7F" w:rsidRDefault="00EE3E7F" w:rsidP="00E7186F">
      <w:pPr>
        <w:pStyle w:val="10"/>
        <w:overflowPunct w:val="0"/>
        <w:ind w:firstLineChars="0" w:firstLine="0"/>
      </w:pPr>
    </w:p>
    <w:p w14:paraId="01AC9F0F" w14:textId="77777777" w:rsidR="00004D0C" w:rsidRDefault="00004D0C" w:rsidP="00004D0C">
      <w:pPr>
        <w:ind w:firstLine="560"/>
        <w:rPr>
          <w:lang w:val="zh-CN"/>
        </w:rPr>
      </w:pPr>
    </w:p>
    <w:p w14:paraId="565EB0C1" w14:textId="77777777" w:rsidR="00004D0C" w:rsidRPr="00004D0C" w:rsidRDefault="00004D0C" w:rsidP="00004D0C">
      <w:pPr>
        <w:ind w:firstLine="560"/>
        <w:rPr>
          <w:lang w:val="zh-CN"/>
        </w:rPr>
      </w:pPr>
    </w:p>
    <w:p w14:paraId="047D3685" w14:textId="4C2764AB" w:rsidR="00E7186F" w:rsidRPr="00004D0C" w:rsidRDefault="00A93710" w:rsidP="00EE3E7F">
      <w:pPr>
        <w:pStyle w:val="10"/>
        <w:overflowPunct w:val="0"/>
        <w:ind w:firstLineChars="0" w:firstLine="0"/>
        <w:rPr>
          <w:rFonts w:ascii="黑体" w:eastAsia="黑体" w:hAnsi="黑体"/>
        </w:rPr>
      </w:pPr>
      <w:r w:rsidRPr="00004D0C">
        <w:rPr>
          <w:rFonts w:ascii="黑体" w:eastAsia="黑体" w:hAnsi="黑体" w:hint="eastAsia"/>
        </w:rPr>
        <w:t>目</w:t>
      </w:r>
      <w:r w:rsidR="00E7186F" w:rsidRPr="00004D0C">
        <w:rPr>
          <w:rFonts w:ascii="黑体" w:eastAsia="黑体" w:hAnsi="黑体" w:hint="eastAsia"/>
        </w:rPr>
        <w:t xml:space="preserve">  </w:t>
      </w:r>
      <w:r w:rsidRPr="00004D0C">
        <w:rPr>
          <w:rFonts w:ascii="黑体" w:eastAsia="黑体" w:hAnsi="黑体" w:hint="eastAsia"/>
        </w:rPr>
        <w:t>录</w:t>
      </w:r>
    </w:p>
    <w:p w14:paraId="09AFBFB3" w14:textId="77777777" w:rsidR="00004D0C" w:rsidRDefault="00004D0C" w:rsidP="00004D0C">
      <w:pPr>
        <w:ind w:firstLine="560"/>
        <w:rPr>
          <w:lang w:val="zh-CN"/>
        </w:rPr>
      </w:pPr>
    </w:p>
    <w:p w14:paraId="101BD4C8" w14:textId="77777777" w:rsidR="00E7186F" w:rsidRPr="00004D0C" w:rsidRDefault="00E7186F" w:rsidP="00004D0C">
      <w:pPr>
        <w:ind w:firstLine="560"/>
        <w:rPr>
          <w:lang w:val="zh-CN"/>
        </w:rPr>
      </w:pPr>
    </w:p>
    <w:p w14:paraId="78EE3FDE" w14:textId="35803020" w:rsidR="00EE3E7F" w:rsidRPr="004D389E" w:rsidRDefault="00A93710" w:rsidP="00756831">
      <w:pPr>
        <w:pStyle w:val="10"/>
        <w:ind w:firstLineChars="400" w:firstLine="1280"/>
        <w:jc w:val="both"/>
        <w:rPr>
          <w:rFonts w:ascii="华文仿宋" w:eastAsia="华文仿宋" w:hAnsi="华文仿宋" w:cstheme="minorBidi"/>
          <w:noProof/>
          <w:sz w:val="32"/>
          <w:szCs w:val="32"/>
          <w:lang w:val="en-US"/>
        </w:rPr>
      </w:pPr>
      <w:r w:rsidRPr="004D389E">
        <w:rPr>
          <w:rFonts w:ascii="华文仿宋" w:eastAsia="华文仿宋" w:hAnsi="华文仿宋"/>
          <w:sz w:val="32"/>
          <w:szCs w:val="32"/>
        </w:rPr>
        <w:fldChar w:fldCharType="begin"/>
      </w:r>
      <w:r w:rsidRPr="004D389E">
        <w:rPr>
          <w:rFonts w:ascii="华文仿宋" w:eastAsia="华文仿宋" w:hAnsi="华文仿宋"/>
          <w:sz w:val="32"/>
          <w:szCs w:val="32"/>
        </w:rPr>
        <w:instrText xml:space="preserve"> </w:instrText>
      </w:r>
      <w:r w:rsidRPr="004D389E">
        <w:rPr>
          <w:rFonts w:ascii="华文仿宋" w:eastAsia="华文仿宋" w:hAnsi="华文仿宋" w:hint="eastAsia"/>
          <w:sz w:val="32"/>
          <w:szCs w:val="32"/>
        </w:rPr>
        <w:instrText>TOC \o "1-2" \h \z \u</w:instrText>
      </w:r>
      <w:r w:rsidRPr="004D389E">
        <w:rPr>
          <w:rFonts w:ascii="华文仿宋" w:eastAsia="华文仿宋" w:hAnsi="华文仿宋"/>
          <w:sz w:val="32"/>
          <w:szCs w:val="32"/>
        </w:rPr>
        <w:instrText xml:space="preserve"> </w:instrText>
      </w:r>
      <w:r w:rsidRPr="004D389E">
        <w:rPr>
          <w:rFonts w:ascii="华文仿宋" w:eastAsia="华文仿宋" w:hAnsi="华文仿宋"/>
          <w:sz w:val="32"/>
          <w:szCs w:val="32"/>
        </w:rPr>
        <w:fldChar w:fldCharType="separate"/>
      </w:r>
      <w:hyperlink w:anchor="_Toc484290179" w:history="1">
        <w:r w:rsidR="00EE3E7F" w:rsidRPr="004D389E">
          <w:rPr>
            <w:rStyle w:val="a9"/>
            <w:rFonts w:ascii="华文仿宋" w:eastAsia="华文仿宋" w:hAnsi="华文仿宋" w:hint="eastAsia"/>
            <w:noProof/>
            <w:sz w:val="32"/>
            <w:szCs w:val="32"/>
          </w:rPr>
          <w:t>前</w:t>
        </w:r>
        <w:r w:rsidR="00EE3E7F" w:rsidRPr="004D389E">
          <w:rPr>
            <w:rStyle w:val="a9"/>
            <w:rFonts w:ascii="华文仿宋" w:eastAsia="华文仿宋" w:hAnsi="华文仿宋"/>
            <w:noProof/>
            <w:sz w:val="32"/>
            <w:szCs w:val="32"/>
          </w:rPr>
          <w:t xml:space="preserve"> </w:t>
        </w:r>
        <w:r w:rsidR="00EE3E7F" w:rsidRPr="004D389E">
          <w:rPr>
            <w:rStyle w:val="a9"/>
            <w:rFonts w:ascii="华文仿宋" w:eastAsia="华文仿宋" w:hAnsi="华文仿宋" w:hint="eastAsia"/>
            <w:noProof/>
            <w:sz w:val="32"/>
            <w:szCs w:val="32"/>
          </w:rPr>
          <w:t>言</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_Toc484290179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w:t>
        </w:r>
        <w:r w:rsidR="00EE3E7F" w:rsidRPr="004D389E">
          <w:rPr>
            <w:rFonts w:ascii="华文仿宋" w:eastAsia="华文仿宋" w:hAnsi="华文仿宋"/>
            <w:noProof/>
            <w:webHidden/>
            <w:sz w:val="32"/>
            <w:szCs w:val="32"/>
          </w:rPr>
          <w:fldChar w:fldCharType="end"/>
        </w:r>
      </w:hyperlink>
    </w:p>
    <w:p w14:paraId="6715229B" w14:textId="77777777" w:rsidR="00EE3E7F" w:rsidRPr="004D389E" w:rsidRDefault="00FE4C99" w:rsidP="00756831">
      <w:pPr>
        <w:pStyle w:val="10"/>
        <w:rPr>
          <w:rFonts w:ascii="华文仿宋" w:eastAsia="华文仿宋" w:hAnsi="华文仿宋" w:cstheme="minorBidi"/>
          <w:noProof/>
          <w:sz w:val="32"/>
          <w:szCs w:val="32"/>
          <w:lang w:val="en-US"/>
        </w:rPr>
      </w:pPr>
      <w:hyperlink w:anchor="_Toc484290180" w:history="1">
        <w:r w:rsidR="00EE3E7F" w:rsidRPr="004D389E">
          <w:rPr>
            <w:rStyle w:val="a9"/>
            <w:rFonts w:ascii="华文仿宋" w:eastAsia="华文仿宋" w:hAnsi="华文仿宋" w:hint="eastAsia"/>
            <w:noProof/>
            <w:sz w:val="32"/>
            <w:szCs w:val="32"/>
          </w:rPr>
          <w:t>一、透明地壳</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_Toc484290180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5</w:t>
        </w:r>
        <w:r w:rsidR="00EE3E7F" w:rsidRPr="004D389E">
          <w:rPr>
            <w:rFonts w:ascii="华文仿宋" w:eastAsia="华文仿宋" w:hAnsi="华文仿宋"/>
            <w:noProof/>
            <w:webHidden/>
            <w:sz w:val="32"/>
            <w:szCs w:val="32"/>
          </w:rPr>
          <w:fldChar w:fldCharType="end"/>
        </w:r>
      </w:hyperlink>
    </w:p>
    <w:p w14:paraId="30DD70FF"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81" w:history="1">
        <w:r w:rsidR="00EE3E7F" w:rsidRPr="004D389E">
          <w:rPr>
            <w:rStyle w:val="a9"/>
            <w:rFonts w:ascii="华文仿宋" w:eastAsia="华文仿宋" w:hAnsi="华文仿宋" w:hint="eastAsia"/>
            <w:noProof/>
            <w:sz w:val="32"/>
            <w:szCs w:val="32"/>
          </w:rPr>
          <w:t>（一）重点科技问题</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_Toc484290181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5</w:t>
        </w:r>
        <w:r w:rsidR="00EE3E7F" w:rsidRPr="004D389E">
          <w:rPr>
            <w:rFonts w:ascii="华文仿宋" w:eastAsia="华文仿宋" w:hAnsi="华文仿宋"/>
            <w:noProof/>
            <w:webHidden/>
            <w:sz w:val="32"/>
            <w:szCs w:val="32"/>
          </w:rPr>
          <w:fldChar w:fldCharType="end"/>
        </w:r>
      </w:hyperlink>
    </w:p>
    <w:p w14:paraId="3A44B490"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82" w:history="1">
        <w:r w:rsidR="00EE3E7F" w:rsidRPr="004D389E">
          <w:rPr>
            <w:rStyle w:val="a9"/>
            <w:rFonts w:ascii="华文仿宋" w:eastAsia="华文仿宋" w:hAnsi="华文仿宋" w:hint="eastAsia"/>
            <w:noProof/>
            <w:sz w:val="32"/>
            <w:szCs w:val="32"/>
          </w:rPr>
          <w:t>（二）主要任务</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_Toc484290182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5</w:t>
        </w:r>
        <w:r w:rsidR="00EE3E7F" w:rsidRPr="004D389E">
          <w:rPr>
            <w:rFonts w:ascii="华文仿宋" w:eastAsia="华文仿宋" w:hAnsi="华文仿宋"/>
            <w:noProof/>
            <w:webHidden/>
            <w:sz w:val="32"/>
            <w:szCs w:val="32"/>
          </w:rPr>
          <w:fldChar w:fldCharType="end"/>
        </w:r>
      </w:hyperlink>
    </w:p>
    <w:p w14:paraId="78CFCE8D"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83" w:history="1">
        <w:r w:rsidR="00EE3E7F" w:rsidRPr="004D389E">
          <w:rPr>
            <w:rStyle w:val="a9"/>
            <w:rFonts w:ascii="华文仿宋" w:eastAsia="华文仿宋" w:hAnsi="华文仿宋" w:hint="eastAsia"/>
            <w:noProof/>
            <w:sz w:val="32"/>
            <w:szCs w:val="32"/>
          </w:rPr>
          <w:t>（三）预期目标</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_Toc484290183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10</w:t>
        </w:r>
        <w:r w:rsidR="00EE3E7F" w:rsidRPr="004D389E">
          <w:rPr>
            <w:rFonts w:ascii="华文仿宋" w:eastAsia="华文仿宋" w:hAnsi="华文仿宋"/>
            <w:noProof/>
            <w:webHidden/>
            <w:sz w:val="32"/>
            <w:szCs w:val="32"/>
          </w:rPr>
          <w:fldChar w:fldCharType="end"/>
        </w:r>
      </w:hyperlink>
    </w:p>
    <w:p w14:paraId="5733FA0C" w14:textId="77777777" w:rsidR="00EE3E7F" w:rsidRPr="004D389E" w:rsidRDefault="00FE4C99" w:rsidP="00756831">
      <w:pPr>
        <w:pStyle w:val="10"/>
        <w:rPr>
          <w:rFonts w:ascii="华文仿宋" w:eastAsia="华文仿宋" w:hAnsi="华文仿宋" w:cstheme="minorBidi"/>
          <w:noProof/>
          <w:sz w:val="32"/>
          <w:szCs w:val="32"/>
          <w:lang w:val="en-US"/>
        </w:rPr>
      </w:pPr>
      <w:hyperlink w:anchor="_Toc484290184" w:history="1">
        <w:r w:rsidR="00EE3E7F" w:rsidRPr="004D389E">
          <w:rPr>
            <w:rStyle w:val="a9"/>
            <w:rFonts w:ascii="华文仿宋" w:eastAsia="华文仿宋" w:hAnsi="华文仿宋" w:hint="eastAsia"/>
            <w:noProof/>
            <w:sz w:val="32"/>
            <w:szCs w:val="32"/>
          </w:rPr>
          <w:t>二、解剖地震</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_Toc484290184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11</w:t>
        </w:r>
        <w:r w:rsidR="00EE3E7F" w:rsidRPr="004D389E">
          <w:rPr>
            <w:rFonts w:ascii="华文仿宋" w:eastAsia="华文仿宋" w:hAnsi="华文仿宋"/>
            <w:noProof/>
            <w:webHidden/>
            <w:sz w:val="32"/>
            <w:szCs w:val="32"/>
          </w:rPr>
          <w:fldChar w:fldCharType="end"/>
        </w:r>
      </w:hyperlink>
    </w:p>
    <w:p w14:paraId="000C7DBF"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85" w:history="1">
        <w:r w:rsidR="00EE3E7F" w:rsidRPr="004D389E">
          <w:rPr>
            <w:rStyle w:val="a9"/>
            <w:rFonts w:ascii="华文仿宋" w:eastAsia="华文仿宋" w:hAnsi="华文仿宋" w:hint="eastAsia"/>
            <w:noProof/>
            <w:sz w:val="32"/>
            <w:szCs w:val="32"/>
          </w:rPr>
          <w:t>（一）重点科技问题</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_Toc484290185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11</w:t>
        </w:r>
        <w:r w:rsidR="00EE3E7F" w:rsidRPr="004D389E">
          <w:rPr>
            <w:rFonts w:ascii="华文仿宋" w:eastAsia="华文仿宋" w:hAnsi="华文仿宋"/>
            <w:noProof/>
            <w:webHidden/>
            <w:sz w:val="32"/>
            <w:szCs w:val="32"/>
          </w:rPr>
          <w:fldChar w:fldCharType="end"/>
        </w:r>
      </w:hyperlink>
    </w:p>
    <w:p w14:paraId="7A40C4A0"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86" w:history="1">
        <w:r w:rsidR="00EE3E7F" w:rsidRPr="004D389E">
          <w:rPr>
            <w:rStyle w:val="a9"/>
            <w:rFonts w:ascii="华文仿宋" w:eastAsia="华文仿宋" w:hAnsi="华文仿宋" w:hint="eastAsia"/>
            <w:noProof/>
            <w:sz w:val="32"/>
            <w:szCs w:val="32"/>
          </w:rPr>
          <w:t>（二）主要任务</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_Toc484290186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11</w:t>
        </w:r>
        <w:r w:rsidR="00EE3E7F" w:rsidRPr="004D389E">
          <w:rPr>
            <w:rFonts w:ascii="华文仿宋" w:eastAsia="华文仿宋" w:hAnsi="华文仿宋"/>
            <w:noProof/>
            <w:webHidden/>
            <w:sz w:val="32"/>
            <w:szCs w:val="32"/>
          </w:rPr>
          <w:fldChar w:fldCharType="end"/>
        </w:r>
      </w:hyperlink>
    </w:p>
    <w:p w14:paraId="21C42FD4"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87" w:history="1">
        <w:r w:rsidR="00EE3E7F" w:rsidRPr="004D389E">
          <w:rPr>
            <w:rStyle w:val="a9"/>
            <w:rFonts w:ascii="华文仿宋" w:eastAsia="华文仿宋" w:hAnsi="华文仿宋" w:hint="eastAsia"/>
            <w:noProof/>
            <w:sz w:val="32"/>
            <w:szCs w:val="32"/>
          </w:rPr>
          <w:t>（三）预期目标</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_Toc484290187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14</w:t>
        </w:r>
        <w:r w:rsidR="00EE3E7F" w:rsidRPr="004D389E">
          <w:rPr>
            <w:rFonts w:ascii="华文仿宋" w:eastAsia="华文仿宋" w:hAnsi="华文仿宋"/>
            <w:noProof/>
            <w:webHidden/>
            <w:sz w:val="32"/>
            <w:szCs w:val="32"/>
          </w:rPr>
          <w:fldChar w:fldCharType="end"/>
        </w:r>
      </w:hyperlink>
    </w:p>
    <w:p w14:paraId="7E6BA94F" w14:textId="77777777" w:rsidR="00EE3E7F" w:rsidRPr="004D389E" w:rsidRDefault="00FE4C99" w:rsidP="00756831">
      <w:pPr>
        <w:pStyle w:val="10"/>
        <w:rPr>
          <w:rFonts w:ascii="华文仿宋" w:eastAsia="华文仿宋" w:hAnsi="华文仿宋" w:cstheme="minorBidi"/>
          <w:noProof/>
          <w:sz w:val="32"/>
          <w:szCs w:val="32"/>
          <w:lang w:val="en-US"/>
        </w:rPr>
      </w:pPr>
      <w:hyperlink w:anchor="_Toc484290188" w:history="1">
        <w:r w:rsidR="00EE3E7F" w:rsidRPr="004D389E">
          <w:rPr>
            <w:rStyle w:val="a9"/>
            <w:rFonts w:ascii="华文仿宋" w:eastAsia="华文仿宋" w:hAnsi="华文仿宋" w:hint="eastAsia"/>
            <w:noProof/>
            <w:sz w:val="32"/>
            <w:szCs w:val="32"/>
          </w:rPr>
          <w:t>三、韧性城乡</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_Toc484290188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16</w:t>
        </w:r>
        <w:r w:rsidR="00EE3E7F" w:rsidRPr="004D389E">
          <w:rPr>
            <w:rFonts w:ascii="华文仿宋" w:eastAsia="华文仿宋" w:hAnsi="华文仿宋"/>
            <w:noProof/>
            <w:webHidden/>
            <w:sz w:val="32"/>
            <w:szCs w:val="32"/>
          </w:rPr>
          <w:fldChar w:fldCharType="end"/>
        </w:r>
      </w:hyperlink>
    </w:p>
    <w:p w14:paraId="034B3EFA"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89" w:history="1">
        <w:r w:rsidR="00EE3E7F" w:rsidRPr="004D389E">
          <w:rPr>
            <w:rStyle w:val="a9"/>
            <w:rFonts w:ascii="华文仿宋" w:eastAsia="华文仿宋" w:hAnsi="华文仿宋" w:hint="eastAsia"/>
            <w:noProof/>
            <w:sz w:val="32"/>
            <w:szCs w:val="32"/>
          </w:rPr>
          <w:t>（一）重点科技问题</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_Toc484290189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16</w:t>
        </w:r>
        <w:r w:rsidR="00EE3E7F" w:rsidRPr="004D389E">
          <w:rPr>
            <w:rFonts w:ascii="华文仿宋" w:eastAsia="华文仿宋" w:hAnsi="华文仿宋"/>
            <w:noProof/>
            <w:webHidden/>
            <w:sz w:val="32"/>
            <w:szCs w:val="32"/>
          </w:rPr>
          <w:fldChar w:fldCharType="end"/>
        </w:r>
      </w:hyperlink>
    </w:p>
    <w:p w14:paraId="78BBB949"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90" w:history="1">
        <w:r w:rsidR="00EE3E7F" w:rsidRPr="004D389E">
          <w:rPr>
            <w:rStyle w:val="a9"/>
            <w:rFonts w:ascii="华文仿宋" w:eastAsia="华文仿宋" w:hAnsi="华文仿宋" w:hint="eastAsia"/>
            <w:noProof/>
            <w:sz w:val="32"/>
            <w:szCs w:val="32"/>
          </w:rPr>
          <w:t>（二）主要任务</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_Toc484290190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16</w:t>
        </w:r>
        <w:r w:rsidR="00EE3E7F" w:rsidRPr="004D389E">
          <w:rPr>
            <w:rFonts w:ascii="华文仿宋" w:eastAsia="华文仿宋" w:hAnsi="华文仿宋"/>
            <w:noProof/>
            <w:webHidden/>
            <w:sz w:val="32"/>
            <w:szCs w:val="32"/>
          </w:rPr>
          <w:fldChar w:fldCharType="end"/>
        </w:r>
      </w:hyperlink>
    </w:p>
    <w:p w14:paraId="54C015C3"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91" w:history="1">
        <w:r w:rsidR="00EE3E7F" w:rsidRPr="004D389E">
          <w:rPr>
            <w:rStyle w:val="a9"/>
            <w:rFonts w:ascii="华文仿宋" w:eastAsia="华文仿宋" w:hAnsi="华文仿宋" w:hint="eastAsia"/>
            <w:noProof/>
            <w:sz w:val="32"/>
            <w:szCs w:val="32"/>
          </w:rPr>
          <w:t>（三）预期目标</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_Toc484290191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19</w:t>
        </w:r>
        <w:r w:rsidR="00EE3E7F" w:rsidRPr="004D389E">
          <w:rPr>
            <w:rFonts w:ascii="华文仿宋" w:eastAsia="华文仿宋" w:hAnsi="华文仿宋"/>
            <w:noProof/>
            <w:webHidden/>
            <w:sz w:val="32"/>
            <w:szCs w:val="32"/>
          </w:rPr>
          <w:fldChar w:fldCharType="end"/>
        </w:r>
      </w:hyperlink>
    </w:p>
    <w:p w14:paraId="680FCE5A" w14:textId="77777777" w:rsidR="00EE3E7F" w:rsidRPr="004D389E" w:rsidRDefault="00FE4C99" w:rsidP="00756831">
      <w:pPr>
        <w:pStyle w:val="10"/>
        <w:rPr>
          <w:rFonts w:ascii="华文仿宋" w:eastAsia="华文仿宋" w:hAnsi="华文仿宋" w:cstheme="minorBidi"/>
          <w:noProof/>
          <w:sz w:val="32"/>
          <w:szCs w:val="32"/>
          <w:lang w:val="en-US"/>
        </w:rPr>
      </w:pPr>
      <w:hyperlink w:anchor="_Toc484290192" w:history="1">
        <w:r w:rsidR="00EE3E7F" w:rsidRPr="004D389E">
          <w:rPr>
            <w:rStyle w:val="a9"/>
            <w:rFonts w:ascii="华文仿宋" w:eastAsia="华文仿宋" w:hAnsi="华文仿宋" w:hint="eastAsia"/>
            <w:noProof/>
            <w:sz w:val="32"/>
            <w:szCs w:val="32"/>
          </w:rPr>
          <w:t>四、智慧服务</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_Toc484290192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21</w:t>
        </w:r>
        <w:r w:rsidR="00EE3E7F" w:rsidRPr="004D389E">
          <w:rPr>
            <w:rFonts w:ascii="华文仿宋" w:eastAsia="华文仿宋" w:hAnsi="华文仿宋"/>
            <w:noProof/>
            <w:webHidden/>
            <w:sz w:val="32"/>
            <w:szCs w:val="32"/>
          </w:rPr>
          <w:fldChar w:fldCharType="end"/>
        </w:r>
      </w:hyperlink>
    </w:p>
    <w:p w14:paraId="416C3DD8"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93" w:history="1">
        <w:r w:rsidR="00EE3E7F" w:rsidRPr="004D389E">
          <w:rPr>
            <w:rStyle w:val="a9"/>
            <w:rFonts w:ascii="华文仿宋" w:eastAsia="华文仿宋" w:hAnsi="华文仿宋" w:hint="eastAsia"/>
            <w:noProof/>
            <w:sz w:val="32"/>
            <w:szCs w:val="32"/>
          </w:rPr>
          <w:t>（一）重点科技问题</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_Toc484290193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21</w:t>
        </w:r>
        <w:r w:rsidR="00EE3E7F" w:rsidRPr="004D389E">
          <w:rPr>
            <w:rFonts w:ascii="华文仿宋" w:eastAsia="华文仿宋" w:hAnsi="华文仿宋"/>
            <w:noProof/>
            <w:webHidden/>
            <w:sz w:val="32"/>
            <w:szCs w:val="32"/>
          </w:rPr>
          <w:fldChar w:fldCharType="end"/>
        </w:r>
      </w:hyperlink>
    </w:p>
    <w:p w14:paraId="708D5791"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94" w:history="1">
        <w:r w:rsidR="00EE3E7F" w:rsidRPr="004D389E">
          <w:rPr>
            <w:rStyle w:val="a9"/>
            <w:rFonts w:ascii="华文仿宋" w:eastAsia="华文仿宋" w:hAnsi="华文仿宋" w:hint="eastAsia"/>
            <w:noProof/>
            <w:sz w:val="32"/>
            <w:szCs w:val="32"/>
          </w:rPr>
          <w:t>（二）主要任务</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_Toc484290194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21</w:t>
        </w:r>
        <w:r w:rsidR="00EE3E7F" w:rsidRPr="004D389E">
          <w:rPr>
            <w:rFonts w:ascii="华文仿宋" w:eastAsia="华文仿宋" w:hAnsi="华文仿宋"/>
            <w:noProof/>
            <w:webHidden/>
            <w:sz w:val="32"/>
            <w:szCs w:val="32"/>
          </w:rPr>
          <w:fldChar w:fldCharType="end"/>
        </w:r>
      </w:hyperlink>
    </w:p>
    <w:p w14:paraId="7965362E" w14:textId="77777777" w:rsidR="00EE3E7F" w:rsidRPr="004D389E" w:rsidRDefault="00FE4C99" w:rsidP="00756831">
      <w:pPr>
        <w:pStyle w:val="22"/>
        <w:tabs>
          <w:tab w:val="right" w:leader="dot" w:pos="8296"/>
        </w:tabs>
        <w:ind w:left="560" w:firstLine="560"/>
        <w:rPr>
          <w:rFonts w:ascii="华文仿宋" w:eastAsia="华文仿宋" w:hAnsi="华文仿宋" w:cstheme="minorBidi"/>
          <w:noProof/>
          <w:sz w:val="32"/>
          <w:szCs w:val="32"/>
        </w:rPr>
      </w:pPr>
      <w:hyperlink w:anchor="_Toc484290195" w:history="1">
        <w:r w:rsidR="00EE3E7F" w:rsidRPr="004D389E">
          <w:rPr>
            <w:rStyle w:val="a9"/>
            <w:rFonts w:ascii="华文仿宋" w:eastAsia="华文仿宋" w:hAnsi="华文仿宋" w:hint="eastAsia"/>
            <w:noProof/>
            <w:sz w:val="32"/>
            <w:szCs w:val="32"/>
          </w:rPr>
          <w:t>（三）预期目标</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_Toc484290195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24</w:t>
        </w:r>
        <w:r w:rsidR="00EE3E7F" w:rsidRPr="004D389E">
          <w:rPr>
            <w:rFonts w:ascii="华文仿宋" w:eastAsia="华文仿宋" w:hAnsi="华文仿宋"/>
            <w:noProof/>
            <w:webHidden/>
            <w:sz w:val="32"/>
            <w:szCs w:val="32"/>
          </w:rPr>
          <w:fldChar w:fldCharType="end"/>
        </w:r>
      </w:hyperlink>
    </w:p>
    <w:p w14:paraId="3ADC811E" w14:textId="77777777" w:rsidR="00EE3E7F" w:rsidRPr="004D389E" w:rsidRDefault="00FE4C99" w:rsidP="00756831">
      <w:pPr>
        <w:pStyle w:val="10"/>
        <w:rPr>
          <w:rFonts w:ascii="华文仿宋" w:eastAsia="华文仿宋" w:hAnsi="华文仿宋" w:cstheme="minorBidi"/>
          <w:noProof/>
          <w:sz w:val="32"/>
          <w:szCs w:val="32"/>
          <w:lang w:val="en-US"/>
        </w:rPr>
      </w:pPr>
      <w:hyperlink w:anchor="_Toc484290196" w:history="1">
        <w:r w:rsidR="00EE3E7F" w:rsidRPr="004D389E">
          <w:rPr>
            <w:rStyle w:val="a9"/>
            <w:rFonts w:ascii="华文仿宋" w:eastAsia="华文仿宋" w:hAnsi="华文仿宋" w:hint="eastAsia"/>
            <w:noProof/>
            <w:sz w:val="32"/>
            <w:szCs w:val="32"/>
          </w:rPr>
          <w:t>五、保障措施</w:t>
        </w:r>
        <w:r w:rsidR="00EE3E7F" w:rsidRPr="004D389E">
          <w:rPr>
            <w:rFonts w:ascii="华文仿宋" w:eastAsia="华文仿宋" w:hAnsi="华文仿宋"/>
            <w:noProof/>
            <w:webHidden/>
            <w:sz w:val="32"/>
            <w:szCs w:val="32"/>
          </w:rPr>
          <w:tab/>
        </w:r>
        <w:r w:rsidR="00EE3E7F" w:rsidRPr="004D389E">
          <w:rPr>
            <w:rFonts w:ascii="华文仿宋" w:eastAsia="华文仿宋" w:hAnsi="华文仿宋"/>
            <w:noProof/>
            <w:webHidden/>
            <w:sz w:val="32"/>
            <w:szCs w:val="32"/>
          </w:rPr>
          <w:fldChar w:fldCharType="begin"/>
        </w:r>
        <w:r w:rsidR="00EE3E7F" w:rsidRPr="004D389E">
          <w:rPr>
            <w:rFonts w:ascii="华文仿宋" w:eastAsia="华文仿宋" w:hAnsi="华文仿宋"/>
            <w:noProof/>
            <w:webHidden/>
            <w:sz w:val="32"/>
            <w:szCs w:val="32"/>
          </w:rPr>
          <w:instrText xml:space="preserve"> PAGEREF _Toc484290196 \h </w:instrText>
        </w:r>
        <w:r w:rsidR="00EE3E7F" w:rsidRPr="004D389E">
          <w:rPr>
            <w:rFonts w:ascii="华文仿宋" w:eastAsia="华文仿宋" w:hAnsi="华文仿宋"/>
            <w:noProof/>
            <w:webHidden/>
            <w:sz w:val="32"/>
            <w:szCs w:val="32"/>
          </w:rPr>
        </w:r>
        <w:r w:rsidR="00EE3E7F" w:rsidRPr="004D389E">
          <w:rPr>
            <w:rFonts w:ascii="华文仿宋" w:eastAsia="华文仿宋" w:hAnsi="华文仿宋"/>
            <w:noProof/>
            <w:webHidden/>
            <w:sz w:val="32"/>
            <w:szCs w:val="32"/>
          </w:rPr>
          <w:fldChar w:fldCharType="separate"/>
        </w:r>
        <w:r w:rsidR="00A01FCA">
          <w:rPr>
            <w:rFonts w:ascii="华文仿宋" w:eastAsia="华文仿宋" w:hAnsi="华文仿宋"/>
            <w:noProof/>
            <w:webHidden/>
            <w:sz w:val="32"/>
            <w:szCs w:val="32"/>
          </w:rPr>
          <w:t>25</w:t>
        </w:r>
        <w:r w:rsidR="00EE3E7F" w:rsidRPr="004D389E">
          <w:rPr>
            <w:rFonts w:ascii="华文仿宋" w:eastAsia="华文仿宋" w:hAnsi="华文仿宋"/>
            <w:noProof/>
            <w:webHidden/>
            <w:sz w:val="32"/>
            <w:szCs w:val="32"/>
          </w:rPr>
          <w:fldChar w:fldCharType="end"/>
        </w:r>
      </w:hyperlink>
    </w:p>
    <w:p w14:paraId="30BFCC94" w14:textId="77777777" w:rsidR="00802097" w:rsidRPr="005A2F2B" w:rsidRDefault="00A93710" w:rsidP="008631D0">
      <w:pPr>
        <w:widowControl/>
        <w:overflowPunct w:val="0"/>
        <w:spacing w:line="240" w:lineRule="auto"/>
        <w:ind w:firstLineChars="0" w:firstLine="0"/>
        <w:jc w:val="left"/>
        <w:rPr>
          <w:rFonts w:ascii="仿宋_GB2312" w:eastAsia="仿宋_GB2312"/>
          <w:szCs w:val="32"/>
          <w:lang w:val="zh-CN"/>
        </w:rPr>
      </w:pPr>
      <w:r w:rsidRPr="004D389E">
        <w:rPr>
          <w:rFonts w:ascii="华文仿宋" w:eastAsia="华文仿宋" w:hAnsi="华文仿宋"/>
          <w:sz w:val="32"/>
          <w:szCs w:val="32"/>
          <w:lang w:val="zh-CN"/>
        </w:rPr>
        <w:fldChar w:fldCharType="end"/>
      </w:r>
    </w:p>
    <w:p w14:paraId="491828C6" w14:textId="06773F2A" w:rsidR="0098082C" w:rsidRDefault="00A93710" w:rsidP="008631D0">
      <w:pPr>
        <w:widowControl/>
        <w:overflowPunct w:val="0"/>
        <w:spacing w:line="240" w:lineRule="auto"/>
        <w:ind w:firstLineChars="0" w:firstLine="0"/>
        <w:jc w:val="left"/>
        <w:rPr>
          <w:rFonts w:ascii="仿宋_GB2312" w:eastAsia="仿宋_GB2312"/>
          <w:szCs w:val="32"/>
          <w:lang w:val="zh-CN"/>
        </w:rPr>
      </w:pPr>
      <w:r w:rsidRPr="005A2F2B">
        <w:rPr>
          <w:rFonts w:ascii="仿宋_GB2312" w:eastAsia="仿宋_GB2312"/>
          <w:szCs w:val="32"/>
          <w:lang w:val="zh-CN"/>
        </w:rPr>
        <w:br w:type="page"/>
      </w:r>
      <w:r w:rsidR="0098082C">
        <w:rPr>
          <w:rFonts w:ascii="仿宋_GB2312" w:eastAsia="仿宋_GB2312"/>
          <w:szCs w:val="32"/>
          <w:lang w:val="zh-CN"/>
        </w:rPr>
        <w:lastRenderedPageBreak/>
        <w:br w:type="page"/>
      </w:r>
    </w:p>
    <w:p w14:paraId="27BEE5A2" w14:textId="77777777" w:rsidR="00802097" w:rsidRPr="005A2F2B" w:rsidRDefault="00802097" w:rsidP="008631D0">
      <w:pPr>
        <w:widowControl/>
        <w:overflowPunct w:val="0"/>
        <w:spacing w:line="240" w:lineRule="auto"/>
        <w:ind w:firstLineChars="0" w:firstLine="0"/>
        <w:jc w:val="left"/>
        <w:rPr>
          <w:rFonts w:ascii="仿宋_GB2312" w:eastAsia="仿宋_GB2312"/>
          <w:szCs w:val="32"/>
          <w:lang w:val="zh-CN"/>
        </w:rPr>
        <w:sectPr w:rsidR="00802097" w:rsidRPr="005A2F2B">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pgNumType w:start="1"/>
          <w:cols w:space="425"/>
          <w:docGrid w:type="lines" w:linePitch="312"/>
        </w:sectPr>
      </w:pPr>
    </w:p>
    <w:p w14:paraId="3EE11A0F" w14:textId="7F1A14BA" w:rsidR="00802097" w:rsidRPr="005A2F2B" w:rsidRDefault="00EA04A6" w:rsidP="008631D0">
      <w:pPr>
        <w:pStyle w:val="1"/>
        <w:overflowPunct w:val="0"/>
        <w:jc w:val="center"/>
      </w:pPr>
      <w:bookmarkStart w:id="9" w:name="_Toc484290179"/>
      <w:r w:rsidRPr="005A2F2B">
        <w:rPr>
          <w:rFonts w:hint="eastAsia"/>
        </w:rPr>
        <w:lastRenderedPageBreak/>
        <w:t>前</w:t>
      </w:r>
      <w:r w:rsidR="00900391">
        <w:rPr>
          <w:rFonts w:hint="eastAsia"/>
        </w:rPr>
        <w:t xml:space="preserve"> </w:t>
      </w:r>
      <w:r w:rsidRPr="005A2F2B">
        <w:rPr>
          <w:rFonts w:hint="eastAsia"/>
        </w:rPr>
        <w:t>言</w:t>
      </w:r>
      <w:bookmarkEnd w:id="9"/>
    </w:p>
    <w:bookmarkEnd w:id="0"/>
    <w:bookmarkEnd w:id="1"/>
    <w:bookmarkEnd w:id="2"/>
    <w:bookmarkEnd w:id="3"/>
    <w:bookmarkEnd w:id="4"/>
    <w:bookmarkEnd w:id="5"/>
    <w:bookmarkEnd w:id="6"/>
    <w:bookmarkEnd w:id="7"/>
    <w:bookmarkEnd w:id="8"/>
    <w:p w14:paraId="0A0293D5" w14:textId="1CEA5222" w:rsidR="004913FF" w:rsidRDefault="004913FF" w:rsidP="004913FF">
      <w:pPr>
        <w:overflowPunct w:val="0"/>
        <w:snapToGrid w:val="0"/>
        <w:spacing w:line="560" w:lineRule="exact"/>
        <w:rPr>
          <w:rFonts w:ascii="华文仿宋" w:eastAsia="华文仿宋" w:hAnsi="华文仿宋"/>
          <w:bCs/>
          <w:sz w:val="32"/>
          <w:szCs w:val="32"/>
          <w:lang w:val="zh-CN"/>
        </w:rPr>
      </w:pPr>
      <w:r w:rsidRPr="008E5B64">
        <w:rPr>
          <w:rFonts w:ascii="华文仿宋" w:eastAsia="华文仿宋" w:hAnsi="华文仿宋" w:hint="eastAsia"/>
          <w:bCs/>
          <w:sz w:val="32"/>
          <w:szCs w:val="32"/>
          <w:lang w:val="zh-CN"/>
        </w:rPr>
        <w:t>地球是人类赖以生存的家园</w:t>
      </w:r>
      <w:r>
        <w:rPr>
          <w:rFonts w:ascii="华文仿宋" w:eastAsia="华文仿宋" w:hAnsi="华文仿宋" w:hint="eastAsia"/>
          <w:bCs/>
          <w:sz w:val="32"/>
          <w:szCs w:val="32"/>
          <w:lang w:val="zh-CN"/>
        </w:rPr>
        <w:t>。</w:t>
      </w:r>
      <w:r w:rsidRPr="008E5B64">
        <w:rPr>
          <w:rFonts w:ascii="华文仿宋" w:eastAsia="华文仿宋" w:hAnsi="华文仿宋" w:hint="eastAsia"/>
          <w:bCs/>
          <w:sz w:val="32"/>
          <w:szCs w:val="32"/>
          <w:lang w:val="zh-CN"/>
        </w:rPr>
        <w:t>地震是地球形成、运动、演化过程中产生的自然现象，地震波在地球内部和表面传播产生振动，造成建筑物破坏、滑坡、泥石流等一系列灾害。受印度板块与欧亚板块碰撞、太平洋板块西向俯冲影响，中国大陆是全球板内地震最为活跃的地区</w:t>
      </w:r>
      <w:r w:rsidR="007956A2">
        <w:rPr>
          <w:rFonts w:ascii="华文仿宋" w:eastAsia="华文仿宋" w:hAnsi="华文仿宋" w:hint="eastAsia"/>
          <w:bCs/>
          <w:sz w:val="32"/>
          <w:szCs w:val="32"/>
          <w:lang w:val="zh-CN"/>
        </w:rPr>
        <w:t>，本</w:t>
      </w:r>
      <w:r>
        <w:rPr>
          <w:rFonts w:ascii="华文仿宋" w:eastAsia="华文仿宋" w:hAnsi="华文仿宋" w:hint="eastAsia"/>
          <w:bCs/>
          <w:sz w:val="32"/>
          <w:szCs w:val="32"/>
          <w:lang w:val="zh-CN"/>
        </w:rPr>
        <w:t>世纪以来</w:t>
      </w:r>
      <w:r w:rsidRPr="008E5B64">
        <w:rPr>
          <w:rFonts w:ascii="华文仿宋" w:eastAsia="华文仿宋" w:hAnsi="华文仿宋" w:hint="eastAsia"/>
          <w:bCs/>
          <w:sz w:val="32"/>
          <w:szCs w:val="32"/>
          <w:lang w:val="zh-CN"/>
        </w:rPr>
        <w:t>近9万同胞</w:t>
      </w:r>
      <w:r>
        <w:rPr>
          <w:rFonts w:ascii="华文仿宋" w:eastAsia="华文仿宋" w:hAnsi="华文仿宋" w:hint="eastAsia"/>
          <w:bCs/>
          <w:sz w:val="32"/>
          <w:szCs w:val="32"/>
          <w:lang w:val="zh-CN"/>
        </w:rPr>
        <w:t>因</w:t>
      </w:r>
      <w:r w:rsidRPr="008E5B64">
        <w:rPr>
          <w:rFonts w:ascii="华文仿宋" w:eastAsia="华文仿宋" w:hAnsi="华文仿宋" w:hint="eastAsia"/>
          <w:bCs/>
          <w:sz w:val="32"/>
          <w:szCs w:val="32"/>
          <w:lang w:val="zh-CN"/>
        </w:rPr>
        <w:t>地震罹难。</w:t>
      </w:r>
    </w:p>
    <w:p w14:paraId="52F64EA4" w14:textId="65A7340C" w:rsidR="007E3745" w:rsidRDefault="004913FF" w:rsidP="007956A2">
      <w:pPr>
        <w:overflowPunct w:val="0"/>
        <w:snapToGrid w:val="0"/>
        <w:spacing w:line="560" w:lineRule="exact"/>
        <w:rPr>
          <w:rFonts w:ascii="华文仿宋" w:eastAsia="华文仿宋" w:hAnsi="华文仿宋"/>
          <w:bCs/>
          <w:sz w:val="32"/>
          <w:szCs w:val="32"/>
          <w:lang w:val="zh-CN"/>
        </w:rPr>
      </w:pPr>
      <w:r w:rsidRPr="008E5B64">
        <w:rPr>
          <w:rFonts w:ascii="华文仿宋" w:eastAsia="华文仿宋" w:hAnsi="华文仿宋" w:hint="eastAsia"/>
          <w:bCs/>
          <w:sz w:val="32"/>
          <w:szCs w:val="32"/>
          <w:lang w:val="zh-CN"/>
        </w:rPr>
        <w:t>习近平总书记在唐山地震40</w:t>
      </w:r>
      <w:r>
        <w:rPr>
          <w:rFonts w:ascii="华文仿宋" w:eastAsia="华文仿宋" w:hAnsi="华文仿宋" w:hint="eastAsia"/>
          <w:bCs/>
          <w:sz w:val="32"/>
          <w:szCs w:val="32"/>
          <w:lang w:val="zh-CN"/>
        </w:rPr>
        <w:t>周年</w:t>
      </w:r>
      <w:r w:rsidR="007E3745">
        <w:rPr>
          <w:rFonts w:ascii="华文仿宋" w:eastAsia="华文仿宋" w:hAnsi="华文仿宋" w:hint="eastAsia"/>
          <w:bCs/>
          <w:sz w:val="32"/>
          <w:szCs w:val="32"/>
          <w:lang w:val="zh-CN"/>
        </w:rPr>
        <w:t>之际发表</w:t>
      </w:r>
      <w:r>
        <w:rPr>
          <w:rFonts w:ascii="华文仿宋" w:eastAsia="华文仿宋" w:hAnsi="华文仿宋" w:hint="eastAsia"/>
          <w:bCs/>
          <w:sz w:val="32"/>
          <w:szCs w:val="32"/>
          <w:lang w:val="zh-CN"/>
        </w:rPr>
        <w:t>重要讲话</w:t>
      </w:r>
      <w:r w:rsidRPr="008E5B64">
        <w:rPr>
          <w:rFonts w:ascii="华文仿宋" w:eastAsia="华文仿宋" w:hAnsi="华文仿宋" w:hint="eastAsia"/>
          <w:bCs/>
          <w:sz w:val="32"/>
          <w:szCs w:val="32"/>
          <w:lang w:val="zh-CN"/>
        </w:rPr>
        <w:t>强调，</w:t>
      </w:r>
      <w:r w:rsidR="007E3745" w:rsidRPr="007E3745">
        <w:rPr>
          <w:rFonts w:ascii="华文仿宋" w:eastAsia="华文仿宋" w:hAnsi="华文仿宋" w:hint="eastAsia"/>
          <w:bCs/>
          <w:sz w:val="32"/>
          <w:szCs w:val="32"/>
          <w:lang w:val="zh-CN"/>
        </w:rPr>
        <w:t>同自然灾害抗争是人类生存发展的永恒课题。要更加自觉地处理好人和自然的关系，正确处理防灾减灾救灾和经济</w:t>
      </w:r>
      <w:r w:rsidR="007E3745" w:rsidRPr="007956A2">
        <w:rPr>
          <w:rFonts w:ascii="华文仿宋" w:eastAsia="华文仿宋" w:hAnsi="华文仿宋" w:hint="eastAsia"/>
          <w:bCs/>
          <w:sz w:val="32"/>
          <w:szCs w:val="32"/>
          <w:lang w:val="zh-CN"/>
        </w:rPr>
        <w:t>社会发展的关系，不断从抵御各种自然灾害的实践中总结经验</w:t>
      </w:r>
      <w:r w:rsidR="007956A2" w:rsidRPr="007956A2">
        <w:rPr>
          <w:rFonts w:ascii="华文仿宋" w:eastAsia="华文仿宋" w:hAnsi="华文仿宋" w:hint="eastAsia"/>
          <w:bCs/>
          <w:sz w:val="32"/>
          <w:szCs w:val="32"/>
          <w:lang w:val="zh-CN"/>
        </w:rPr>
        <w:t>。</w:t>
      </w:r>
      <w:r w:rsidR="007E3745" w:rsidRPr="007956A2">
        <w:rPr>
          <w:rFonts w:ascii="华文仿宋" w:eastAsia="华文仿宋" w:hAnsi="华文仿宋" w:hint="eastAsia"/>
          <w:bCs/>
          <w:sz w:val="32"/>
          <w:szCs w:val="32"/>
          <w:lang w:val="zh-CN"/>
        </w:rPr>
        <w:t>做好新时期防灾减灾救灾工作，要“两个坚持”、“三个转变”</w:t>
      </w:r>
      <w:r w:rsidR="007956A2" w:rsidRPr="007956A2">
        <w:rPr>
          <w:rFonts w:ascii="华文仿宋" w:eastAsia="华文仿宋" w:hAnsi="华文仿宋" w:hint="eastAsia"/>
          <w:bCs/>
          <w:sz w:val="32"/>
          <w:szCs w:val="32"/>
          <w:lang w:val="zh-CN"/>
        </w:rPr>
        <w:t>。这为做好防震减灾工作指明了方向</w:t>
      </w:r>
      <w:r w:rsidR="007956A2">
        <w:rPr>
          <w:rFonts w:ascii="华文仿宋" w:eastAsia="华文仿宋" w:hAnsi="华文仿宋" w:hint="eastAsia"/>
          <w:bCs/>
          <w:sz w:val="32"/>
          <w:szCs w:val="32"/>
          <w:lang w:val="zh-CN"/>
        </w:rPr>
        <w:t>和</w:t>
      </w:r>
      <w:r w:rsidR="007956A2" w:rsidRPr="007956A2">
        <w:rPr>
          <w:rFonts w:ascii="华文仿宋" w:eastAsia="华文仿宋" w:hAnsi="华文仿宋" w:hint="eastAsia"/>
          <w:bCs/>
          <w:sz w:val="32"/>
          <w:szCs w:val="32"/>
          <w:lang w:val="zh-CN"/>
        </w:rPr>
        <w:t>基本遵循</w:t>
      </w:r>
      <w:r w:rsidR="00810880">
        <w:rPr>
          <w:rFonts w:ascii="华文仿宋" w:eastAsia="华文仿宋" w:hAnsi="华文仿宋" w:hint="eastAsia"/>
          <w:bCs/>
          <w:sz w:val="32"/>
          <w:szCs w:val="32"/>
          <w:lang w:val="zh-CN"/>
        </w:rPr>
        <w:t>，</w:t>
      </w:r>
      <w:r w:rsidR="007956A2" w:rsidRPr="007956A2">
        <w:rPr>
          <w:rFonts w:ascii="华文仿宋" w:eastAsia="华文仿宋" w:hAnsi="华文仿宋" w:hint="eastAsia"/>
          <w:bCs/>
          <w:sz w:val="32"/>
          <w:szCs w:val="32"/>
          <w:lang w:val="zh-CN"/>
        </w:rPr>
        <w:t>地震科技创新工作要紧紧围绕</w:t>
      </w:r>
      <w:r w:rsidR="007E3745" w:rsidRPr="007956A2">
        <w:rPr>
          <w:rFonts w:ascii="华文仿宋" w:eastAsia="华文仿宋" w:hAnsi="华文仿宋" w:hint="eastAsia"/>
          <w:bCs/>
          <w:sz w:val="32"/>
          <w:szCs w:val="32"/>
          <w:lang w:val="zh-CN"/>
        </w:rPr>
        <w:t>提高大震巨灾综合防范能力，</w:t>
      </w:r>
      <w:r w:rsidR="007956A2" w:rsidRPr="007956A2">
        <w:rPr>
          <w:rFonts w:ascii="华文仿宋" w:eastAsia="华文仿宋" w:hAnsi="华文仿宋" w:hint="eastAsia"/>
          <w:bCs/>
          <w:sz w:val="32"/>
          <w:szCs w:val="32"/>
          <w:lang w:val="zh-CN"/>
        </w:rPr>
        <w:t>坚持</w:t>
      </w:r>
      <w:r w:rsidR="007E3745" w:rsidRPr="007956A2">
        <w:rPr>
          <w:rFonts w:ascii="华文仿宋" w:eastAsia="华文仿宋" w:hAnsi="华文仿宋" w:hint="eastAsia"/>
          <w:bCs/>
          <w:sz w:val="32"/>
          <w:szCs w:val="32"/>
          <w:lang w:val="zh-CN"/>
        </w:rPr>
        <w:t>面向世界科技前沿、面向经济主战场、面向国家重大需求</w:t>
      </w:r>
      <w:r w:rsidR="007956A2" w:rsidRPr="007956A2">
        <w:rPr>
          <w:rFonts w:ascii="华文仿宋" w:eastAsia="华文仿宋" w:hAnsi="华文仿宋" w:hint="eastAsia"/>
          <w:bCs/>
          <w:sz w:val="32"/>
          <w:szCs w:val="32"/>
          <w:lang w:val="zh-CN"/>
        </w:rPr>
        <w:t>，夯实科技基础、强</w:t>
      </w:r>
      <w:r w:rsidR="007956A2">
        <w:rPr>
          <w:rFonts w:ascii="华文仿宋" w:eastAsia="华文仿宋" w:hAnsi="华文仿宋" w:hint="eastAsia"/>
          <w:bCs/>
          <w:sz w:val="32"/>
          <w:szCs w:val="32"/>
          <w:lang w:val="zh-CN"/>
        </w:rPr>
        <w:t>化战略导向、加强科技供给，全力</w:t>
      </w:r>
      <w:r w:rsidR="007956A2" w:rsidRPr="008E5B64">
        <w:rPr>
          <w:rFonts w:ascii="华文仿宋" w:eastAsia="华文仿宋" w:hAnsi="华文仿宋" w:hint="eastAsia"/>
          <w:bCs/>
          <w:sz w:val="32"/>
          <w:szCs w:val="32"/>
          <w:lang w:val="zh-CN"/>
        </w:rPr>
        <w:t>服务经济社会发展。</w:t>
      </w:r>
    </w:p>
    <w:p w14:paraId="0B6E9CB2" w14:textId="3CAB9A00" w:rsidR="004913FF" w:rsidRPr="008E5B64" w:rsidRDefault="004913FF" w:rsidP="004913FF">
      <w:pPr>
        <w:overflowPunct w:val="0"/>
        <w:snapToGrid w:val="0"/>
        <w:spacing w:line="560" w:lineRule="exact"/>
        <w:rPr>
          <w:rFonts w:ascii="华文仿宋" w:eastAsia="华文仿宋" w:hAnsi="华文仿宋"/>
          <w:bCs/>
          <w:sz w:val="32"/>
          <w:szCs w:val="32"/>
          <w:lang w:val="zh-CN"/>
        </w:rPr>
      </w:pPr>
      <w:r w:rsidRPr="008E5B64">
        <w:rPr>
          <w:rFonts w:ascii="华文仿宋" w:eastAsia="华文仿宋" w:hAnsi="华文仿宋" w:hint="eastAsia"/>
          <w:bCs/>
          <w:sz w:val="32"/>
          <w:szCs w:val="32"/>
          <w:lang w:val="zh-CN"/>
        </w:rPr>
        <w:t>目前，人类对于地震孕</w:t>
      </w:r>
      <w:r>
        <w:rPr>
          <w:rFonts w:ascii="华文仿宋" w:eastAsia="华文仿宋" w:hAnsi="华文仿宋" w:hint="eastAsia"/>
          <w:bCs/>
          <w:sz w:val="32"/>
          <w:szCs w:val="32"/>
          <w:lang w:val="zh-CN"/>
        </w:rPr>
        <w:t>育发生规律的研究尚处于探索阶段。科学家们对于板间地震的</w:t>
      </w:r>
      <w:r w:rsidRPr="008E5B64">
        <w:rPr>
          <w:rFonts w:ascii="华文仿宋" w:eastAsia="华文仿宋" w:hAnsi="华文仿宋" w:hint="eastAsia"/>
          <w:bCs/>
          <w:sz w:val="32"/>
          <w:szCs w:val="32"/>
          <w:lang w:val="zh-CN"/>
        </w:rPr>
        <w:t>空间分布和迁移规律有了一定的认识，而对板内地震研究相对薄弱</w:t>
      </w:r>
      <w:r>
        <w:rPr>
          <w:rFonts w:ascii="华文仿宋" w:eastAsia="华文仿宋" w:hAnsi="华文仿宋" w:hint="eastAsia"/>
          <w:bCs/>
          <w:sz w:val="32"/>
          <w:szCs w:val="32"/>
          <w:lang w:val="zh-CN"/>
        </w:rPr>
        <w:t>，许多重要科学问题尚未解决</w:t>
      </w:r>
      <w:r w:rsidRPr="008E5B64">
        <w:rPr>
          <w:rFonts w:ascii="华文仿宋" w:eastAsia="华文仿宋" w:hAnsi="华文仿宋" w:hint="eastAsia"/>
          <w:bCs/>
          <w:sz w:val="32"/>
          <w:szCs w:val="32"/>
          <w:lang w:val="zh-CN"/>
        </w:rPr>
        <w:t>。中国大陆灾害性地震绝大多</w:t>
      </w:r>
      <w:r>
        <w:rPr>
          <w:rFonts w:ascii="华文仿宋" w:eastAsia="华文仿宋" w:hAnsi="华文仿宋" w:hint="eastAsia"/>
          <w:bCs/>
          <w:sz w:val="32"/>
          <w:szCs w:val="32"/>
          <w:lang w:val="zh-CN"/>
        </w:rPr>
        <w:t>数属于板内地震，囿于板内地震的科学认知，</w:t>
      </w:r>
      <w:r w:rsidR="004A0BFC">
        <w:rPr>
          <w:rFonts w:ascii="华文仿宋" w:eastAsia="华文仿宋" w:hAnsi="华文仿宋" w:hint="eastAsia"/>
          <w:bCs/>
          <w:sz w:val="32"/>
          <w:szCs w:val="32"/>
          <w:lang w:val="zh-CN"/>
        </w:rPr>
        <w:t>我国</w:t>
      </w:r>
      <w:r>
        <w:rPr>
          <w:rFonts w:ascii="华文仿宋" w:eastAsia="华文仿宋" w:hAnsi="华文仿宋" w:hint="eastAsia"/>
          <w:bCs/>
          <w:sz w:val="32"/>
          <w:szCs w:val="32"/>
          <w:lang w:val="zh-CN"/>
        </w:rPr>
        <w:t>地震科技水平</w:t>
      </w:r>
      <w:r w:rsidR="004A0BFC">
        <w:rPr>
          <w:rFonts w:ascii="华文仿宋" w:eastAsia="华文仿宋" w:hAnsi="华文仿宋" w:hint="eastAsia"/>
          <w:bCs/>
          <w:sz w:val="32"/>
          <w:szCs w:val="32"/>
          <w:lang w:val="zh-CN"/>
        </w:rPr>
        <w:t>长期徘徊不前</w:t>
      </w:r>
      <w:r>
        <w:rPr>
          <w:rFonts w:ascii="华文仿宋" w:eastAsia="华文仿宋" w:hAnsi="华文仿宋" w:hint="eastAsia"/>
          <w:bCs/>
          <w:sz w:val="32"/>
          <w:szCs w:val="32"/>
          <w:lang w:val="zh-CN"/>
        </w:rPr>
        <w:t>，防震减灾能力与国家地震安全迫切需求</w:t>
      </w:r>
      <w:r w:rsidR="004A0BFC">
        <w:rPr>
          <w:rFonts w:ascii="华文仿宋" w:eastAsia="华文仿宋" w:hAnsi="华文仿宋" w:hint="eastAsia"/>
          <w:bCs/>
          <w:sz w:val="32"/>
          <w:szCs w:val="32"/>
          <w:lang w:val="zh-CN"/>
        </w:rPr>
        <w:t>的差距日益凸显</w:t>
      </w:r>
      <w:r w:rsidRPr="008E5B64">
        <w:rPr>
          <w:rFonts w:ascii="华文仿宋" w:eastAsia="华文仿宋" w:hAnsi="华文仿宋" w:hint="eastAsia"/>
          <w:bCs/>
          <w:sz w:val="32"/>
          <w:szCs w:val="32"/>
          <w:lang w:val="zh-CN"/>
        </w:rPr>
        <w:t>。为</w:t>
      </w:r>
      <w:r w:rsidR="004A0BFC">
        <w:rPr>
          <w:rFonts w:ascii="华文仿宋" w:eastAsia="华文仿宋" w:hAnsi="华文仿宋" w:hint="eastAsia"/>
          <w:bCs/>
          <w:sz w:val="32"/>
          <w:szCs w:val="32"/>
          <w:lang w:val="zh-CN"/>
        </w:rPr>
        <w:lastRenderedPageBreak/>
        <w:t>此，</w:t>
      </w:r>
      <w:r>
        <w:rPr>
          <w:rFonts w:ascii="华文仿宋" w:eastAsia="华文仿宋" w:hAnsi="华文仿宋" w:hint="eastAsia"/>
          <w:bCs/>
          <w:sz w:val="32"/>
          <w:szCs w:val="32"/>
          <w:lang w:val="zh-CN"/>
        </w:rPr>
        <w:t>启动</w:t>
      </w:r>
      <w:r w:rsidRPr="008E5B64">
        <w:rPr>
          <w:rFonts w:ascii="华文仿宋" w:eastAsia="华文仿宋" w:hAnsi="华文仿宋" w:hint="eastAsia"/>
          <w:bCs/>
          <w:sz w:val="32"/>
          <w:szCs w:val="32"/>
          <w:lang w:val="zh-CN"/>
        </w:rPr>
        <w:t>《国家地震科技创新工程》，针对我国特殊的</w:t>
      </w:r>
      <w:r w:rsidR="00C56C20">
        <w:rPr>
          <w:rFonts w:ascii="华文仿宋" w:eastAsia="华文仿宋" w:hAnsi="华文仿宋" w:hint="eastAsia"/>
          <w:bCs/>
          <w:sz w:val="32"/>
          <w:szCs w:val="32"/>
          <w:lang w:val="zh-CN"/>
        </w:rPr>
        <w:t>构造背景和</w:t>
      </w:r>
      <w:r w:rsidRPr="008E5B64">
        <w:rPr>
          <w:rFonts w:ascii="华文仿宋" w:eastAsia="华文仿宋" w:hAnsi="华文仿宋" w:hint="eastAsia"/>
          <w:bCs/>
          <w:sz w:val="32"/>
          <w:szCs w:val="32"/>
          <w:lang w:val="zh-CN"/>
        </w:rPr>
        <w:t>孕震环境，</w:t>
      </w:r>
      <w:r w:rsidR="00425E0B" w:rsidRPr="008E5B64">
        <w:rPr>
          <w:rFonts w:ascii="华文仿宋" w:eastAsia="华文仿宋" w:hAnsi="华文仿宋" w:hint="eastAsia"/>
          <w:bCs/>
          <w:sz w:val="32"/>
          <w:szCs w:val="32"/>
          <w:lang w:val="zh-CN"/>
        </w:rPr>
        <w:t>聚焦关键问题，</w:t>
      </w:r>
      <w:r w:rsidRPr="008E5B64">
        <w:rPr>
          <w:rFonts w:ascii="华文仿宋" w:eastAsia="华文仿宋" w:hAnsi="华文仿宋" w:hint="eastAsia"/>
          <w:bCs/>
          <w:sz w:val="32"/>
          <w:szCs w:val="32"/>
          <w:lang w:val="zh-CN"/>
        </w:rPr>
        <w:t>加强顶层设计</w:t>
      </w:r>
      <w:r w:rsidR="00C56C20" w:rsidRPr="008E5B64">
        <w:rPr>
          <w:rFonts w:ascii="华文仿宋" w:eastAsia="华文仿宋" w:hAnsi="华文仿宋" w:hint="eastAsia"/>
          <w:bCs/>
          <w:sz w:val="32"/>
          <w:szCs w:val="32"/>
          <w:lang w:val="zh-CN"/>
        </w:rPr>
        <w:t>，</w:t>
      </w:r>
      <w:r w:rsidR="00425E0B">
        <w:rPr>
          <w:rFonts w:ascii="华文仿宋" w:eastAsia="华文仿宋" w:hAnsi="华文仿宋" w:hint="eastAsia"/>
          <w:bCs/>
          <w:sz w:val="32"/>
          <w:szCs w:val="32"/>
          <w:lang w:val="zh-CN"/>
        </w:rPr>
        <w:t>广泛</w:t>
      </w:r>
      <w:r>
        <w:rPr>
          <w:rFonts w:ascii="华文仿宋" w:eastAsia="华文仿宋" w:hAnsi="华文仿宋" w:hint="eastAsia"/>
          <w:bCs/>
          <w:sz w:val="32"/>
          <w:szCs w:val="32"/>
          <w:lang w:val="zh-CN"/>
        </w:rPr>
        <w:t>动员</w:t>
      </w:r>
      <w:r w:rsidR="00425E0B">
        <w:rPr>
          <w:rFonts w:ascii="华文仿宋" w:eastAsia="华文仿宋" w:hAnsi="华文仿宋" w:hint="eastAsia"/>
          <w:bCs/>
          <w:sz w:val="32"/>
          <w:szCs w:val="32"/>
          <w:lang w:val="zh-CN"/>
        </w:rPr>
        <w:t>力量，</w:t>
      </w:r>
      <w:r>
        <w:rPr>
          <w:rFonts w:ascii="华文仿宋" w:eastAsia="华文仿宋" w:hAnsi="华文仿宋" w:hint="eastAsia"/>
          <w:bCs/>
          <w:sz w:val="32"/>
          <w:szCs w:val="32"/>
          <w:lang w:val="zh-CN"/>
        </w:rPr>
        <w:t>开展</w:t>
      </w:r>
      <w:r w:rsidRPr="008E5B64">
        <w:rPr>
          <w:rFonts w:ascii="华文仿宋" w:eastAsia="华文仿宋" w:hAnsi="华文仿宋" w:hint="eastAsia"/>
          <w:bCs/>
          <w:sz w:val="32"/>
          <w:szCs w:val="32"/>
          <w:lang w:val="zh-CN"/>
        </w:rPr>
        <w:t>协同攻关</w:t>
      </w:r>
      <w:r>
        <w:rPr>
          <w:rFonts w:ascii="华文仿宋" w:eastAsia="华文仿宋" w:hAnsi="华文仿宋" w:hint="eastAsia"/>
          <w:bCs/>
          <w:sz w:val="32"/>
          <w:szCs w:val="32"/>
          <w:lang w:val="zh-CN"/>
        </w:rPr>
        <w:t>。</w:t>
      </w:r>
      <w:r w:rsidR="004A0BFC">
        <w:rPr>
          <w:rFonts w:ascii="华文仿宋" w:eastAsia="华文仿宋" w:hAnsi="华文仿宋" w:hint="eastAsia"/>
          <w:bCs/>
          <w:sz w:val="32"/>
          <w:szCs w:val="32"/>
          <w:lang w:val="zh-CN"/>
        </w:rPr>
        <w:t>借鉴美国、日本等国正在开展的相关科学计划，</w:t>
      </w:r>
      <w:r>
        <w:rPr>
          <w:rFonts w:ascii="华文仿宋" w:eastAsia="华文仿宋" w:hAnsi="华文仿宋" w:hint="eastAsia"/>
          <w:bCs/>
          <w:sz w:val="32"/>
          <w:szCs w:val="32"/>
          <w:lang w:val="zh-CN"/>
        </w:rPr>
        <w:t>通过实施</w:t>
      </w:r>
      <w:r w:rsidRPr="008E5B64">
        <w:rPr>
          <w:rFonts w:ascii="华文仿宋" w:eastAsia="华文仿宋" w:hAnsi="华文仿宋" w:hint="eastAsia"/>
          <w:bCs/>
          <w:sz w:val="32"/>
          <w:szCs w:val="32"/>
          <w:lang w:val="zh-CN"/>
        </w:rPr>
        <w:t>“透明地壳”、“解剖地震”、“韧性城乡”和“智慧服务”四项计划，争取用10年左右的时间取得一批重要科技创新成果，查明中国大陆</w:t>
      </w:r>
      <w:r>
        <w:rPr>
          <w:rFonts w:ascii="华文仿宋" w:eastAsia="华文仿宋" w:hAnsi="华文仿宋" w:hint="eastAsia"/>
          <w:bCs/>
          <w:sz w:val="32"/>
          <w:szCs w:val="32"/>
          <w:lang w:val="zh-CN"/>
        </w:rPr>
        <w:t>重点地区</w:t>
      </w:r>
      <w:r w:rsidRPr="008E5B64">
        <w:rPr>
          <w:rFonts w:ascii="华文仿宋" w:eastAsia="华文仿宋" w:hAnsi="华文仿宋" w:hint="eastAsia"/>
          <w:bCs/>
          <w:sz w:val="32"/>
          <w:szCs w:val="32"/>
          <w:lang w:val="zh-CN"/>
        </w:rPr>
        <w:t>地下精细结构，</w:t>
      </w:r>
      <w:r>
        <w:rPr>
          <w:rFonts w:ascii="华文仿宋" w:eastAsia="华文仿宋" w:hAnsi="华文仿宋" w:hint="eastAsia"/>
          <w:bCs/>
          <w:sz w:val="32"/>
          <w:szCs w:val="32"/>
          <w:lang w:val="zh-CN"/>
        </w:rPr>
        <w:t>深化</w:t>
      </w:r>
      <w:r w:rsidRPr="008E5B64">
        <w:rPr>
          <w:rFonts w:ascii="华文仿宋" w:eastAsia="华文仿宋" w:hAnsi="华文仿宋" w:hint="eastAsia"/>
          <w:bCs/>
          <w:sz w:val="32"/>
          <w:szCs w:val="32"/>
          <w:lang w:val="zh-CN"/>
        </w:rPr>
        <w:t>地震</w:t>
      </w:r>
      <w:r>
        <w:rPr>
          <w:rFonts w:ascii="华文仿宋" w:eastAsia="华文仿宋" w:hAnsi="华文仿宋" w:hint="eastAsia"/>
          <w:bCs/>
          <w:sz w:val="32"/>
          <w:szCs w:val="32"/>
          <w:lang w:val="zh-CN"/>
        </w:rPr>
        <w:t>发生机理认识，采取有效防御手段，丰富地震安全公共服务产品，</w:t>
      </w:r>
      <w:r w:rsidRPr="008E5B64">
        <w:rPr>
          <w:rFonts w:ascii="华文仿宋" w:eastAsia="华文仿宋" w:hAnsi="华文仿宋" w:hint="eastAsia"/>
          <w:bCs/>
          <w:sz w:val="32"/>
          <w:szCs w:val="32"/>
          <w:lang w:val="zh-CN"/>
        </w:rPr>
        <w:t>显著提升我国抗御地震风险能力，保障国家重大发展战略和人民群众生命财产安全。</w:t>
      </w:r>
    </w:p>
    <w:p w14:paraId="2D7E1CED" w14:textId="038C1E32" w:rsidR="004913FF" w:rsidRPr="008E5B64" w:rsidRDefault="004913FF" w:rsidP="004913FF">
      <w:pPr>
        <w:overflowPunct w:val="0"/>
        <w:snapToGrid w:val="0"/>
        <w:spacing w:line="560" w:lineRule="exact"/>
        <w:rPr>
          <w:rFonts w:ascii="华文仿宋" w:eastAsia="华文仿宋" w:hAnsi="华文仿宋"/>
          <w:bCs/>
          <w:sz w:val="32"/>
          <w:szCs w:val="32"/>
          <w:lang w:val="zh-CN"/>
        </w:rPr>
      </w:pPr>
      <w:r w:rsidRPr="008E5B64">
        <w:rPr>
          <w:rFonts w:ascii="华文仿宋" w:eastAsia="华文仿宋" w:hAnsi="华文仿宋" w:hint="eastAsia"/>
          <w:bCs/>
          <w:sz w:val="32"/>
          <w:szCs w:val="32"/>
          <w:lang w:val="zh-CN"/>
        </w:rPr>
        <w:t>首先，实施“透明地壳”计划</w:t>
      </w:r>
      <w:r w:rsidR="002A7F09">
        <w:rPr>
          <w:rFonts w:ascii="华文仿宋" w:eastAsia="华文仿宋" w:hAnsi="华文仿宋" w:hint="eastAsia"/>
          <w:bCs/>
          <w:sz w:val="32"/>
          <w:szCs w:val="32"/>
          <w:lang w:val="zh-CN"/>
        </w:rPr>
        <w:t>。把地下的地质结构搞清楚，</w:t>
      </w:r>
      <w:r w:rsidR="002A7F09" w:rsidRPr="008E5B64">
        <w:rPr>
          <w:rFonts w:ascii="华文仿宋" w:eastAsia="华文仿宋" w:hAnsi="华文仿宋" w:hint="eastAsia"/>
          <w:bCs/>
          <w:sz w:val="32"/>
          <w:szCs w:val="32"/>
          <w:lang w:val="zh-CN"/>
        </w:rPr>
        <w:t>既是重要的科技基础性工作，也是地球科学领域</w:t>
      </w:r>
      <w:r w:rsidR="002A7F09">
        <w:rPr>
          <w:rFonts w:ascii="华文仿宋" w:eastAsia="华文仿宋" w:hAnsi="华文仿宋" w:hint="eastAsia"/>
          <w:bCs/>
          <w:sz w:val="32"/>
          <w:szCs w:val="32"/>
          <w:lang w:val="zh-CN"/>
        </w:rPr>
        <w:t>重大</w:t>
      </w:r>
      <w:r w:rsidR="002A7F09" w:rsidRPr="008E5B64">
        <w:rPr>
          <w:rFonts w:ascii="华文仿宋" w:eastAsia="华文仿宋" w:hAnsi="华文仿宋" w:hint="eastAsia"/>
          <w:bCs/>
          <w:sz w:val="32"/>
          <w:szCs w:val="32"/>
          <w:lang w:val="zh-CN"/>
        </w:rPr>
        <w:t>前沿问题。相比于对太空的探索行动，人类对自身居住的地球了解得还很肤浅，这种状况严重制约了我们对地球内部结构、大陆动力学机制与过程的了解，也</w:t>
      </w:r>
      <w:r w:rsidR="002A7F09">
        <w:rPr>
          <w:rFonts w:ascii="华文仿宋" w:eastAsia="华文仿宋" w:hAnsi="华文仿宋" w:hint="eastAsia"/>
          <w:bCs/>
          <w:sz w:val="32"/>
          <w:szCs w:val="32"/>
          <w:lang w:val="zh-CN"/>
        </w:rPr>
        <w:t>极大限制了地震学家</w:t>
      </w:r>
      <w:r w:rsidR="002A7F09" w:rsidRPr="008E5B64">
        <w:rPr>
          <w:rFonts w:ascii="华文仿宋" w:eastAsia="华文仿宋" w:hAnsi="华文仿宋" w:hint="eastAsia"/>
          <w:bCs/>
          <w:sz w:val="32"/>
          <w:szCs w:val="32"/>
          <w:lang w:val="zh-CN"/>
        </w:rPr>
        <w:t>对地震发生环境</w:t>
      </w:r>
      <w:r w:rsidR="002A7F09">
        <w:rPr>
          <w:rFonts w:ascii="华文仿宋" w:eastAsia="华文仿宋" w:hAnsi="华文仿宋" w:hint="eastAsia"/>
          <w:bCs/>
          <w:sz w:val="32"/>
          <w:szCs w:val="32"/>
          <w:lang w:val="zh-CN"/>
        </w:rPr>
        <w:t>和</w:t>
      </w:r>
      <w:r w:rsidR="002A7F09" w:rsidRPr="008E5B64">
        <w:rPr>
          <w:rFonts w:ascii="华文仿宋" w:eastAsia="华文仿宋" w:hAnsi="华文仿宋" w:hint="eastAsia"/>
          <w:bCs/>
          <w:sz w:val="32"/>
          <w:szCs w:val="32"/>
          <w:lang w:val="zh-CN"/>
        </w:rPr>
        <w:t>机理的认识。我国在“十二五”期间开展了深部探测技术和实验研究，完成了2期地壳深部结构探测</w:t>
      </w:r>
      <w:r w:rsidR="002A7F09">
        <w:rPr>
          <w:rFonts w:ascii="华文仿宋" w:eastAsia="华文仿宋" w:hAnsi="华文仿宋" w:hint="eastAsia"/>
          <w:bCs/>
          <w:sz w:val="32"/>
          <w:szCs w:val="32"/>
          <w:lang w:val="zh-CN"/>
        </w:rPr>
        <w:t>和</w:t>
      </w:r>
      <w:r w:rsidR="002A7F09" w:rsidRPr="00CC2672">
        <w:rPr>
          <w:rFonts w:ascii="华文仿宋" w:eastAsia="华文仿宋" w:hAnsi="华文仿宋" w:hint="eastAsia"/>
          <w:bCs/>
          <w:sz w:val="32"/>
          <w:szCs w:val="32"/>
          <w:lang w:val="zh-CN"/>
        </w:rPr>
        <w:t>地球物理场观测</w:t>
      </w:r>
      <w:r w:rsidR="002A7F09">
        <w:rPr>
          <w:rFonts w:ascii="华文仿宋" w:eastAsia="华文仿宋" w:hAnsi="华文仿宋" w:hint="eastAsia"/>
          <w:bCs/>
          <w:sz w:val="32"/>
          <w:szCs w:val="32"/>
          <w:lang w:val="zh-CN"/>
        </w:rPr>
        <w:t>，探察了</w:t>
      </w:r>
      <w:r w:rsidR="002A7F09" w:rsidRPr="008E5B64">
        <w:rPr>
          <w:rFonts w:ascii="华文仿宋" w:eastAsia="华文仿宋" w:hAnsi="华文仿宋" w:hint="eastAsia"/>
          <w:bCs/>
          <w:sz w:val="32"/>
          <w:szCs w:val="32"/>
          <w:lang w:val="zh-CN"/>
        </w:rPr>
        <w:t>83条大型活</w:t>
      </w:r>
      <w:r w:rsidR="002A7F09" w:rsidRPr="00CC2672">
        <w:rPr>
          <w:rFonts w:ascii="华文仿宋" w:eastAsia="华文仿宋" w:hAnsi="华文仿宋" w:hint="eastAsia"/>
          <w:bCs/>
          <w:sz w:val="32"/>
          <w:szCs w:val="32"/>
          <w:lang w:val="zh-CN"/>
        </w:rPr>
        <w:t>动断层调查</w:t>
      </w:r>
      <w:r w:rsidR="002A7F09">
        <w:rPr>
          <w:rFonts w:ascii="华文仿宋" w:eastAsia="华文仿宋" w:hAnsi="华文仿宋" w:hint="eastAsia"/>
          <w:bCs/>
          <w:sz w:val="32"/>
          <w:szCs w:val="32"/>
          <w:lang w:val="zh-CN"/>
        </w:rPr>
        <w:t>，取得大量宝贵观测数据资料</w:t>
      </w:r>
      <w:r w:rsidR="002A7F09" w:rsidRPr="00CC2672">
        <w:rPr>
          <w:rFonts w:ascii="华文仿宋" w:eastAsia="华文仿宋" w:hAnsi="华文仿宋" w:hint="eastAsia"/>
          <w:bCs/>
          <w:sz w:val="32"/>
          <w:szCs w:val="32"/>
          <w:lang w:val="zh-CN"/>
        </w:rPr>
        <w:t>。</w:t>
      </w:r>
      <w:r w:rsidR="00810880">
        <w:rPr>
          <w:rFonts w:ascii="华文仿宋" w:eastAsia="华文仿宋" w:hAnsi="华文仿宋" w:hint="eastAsia"/>
          <w:bCs/>
          <w:sz w:val="32"/>
          <w:szCs w:val="32"/>
          <w:lang w:val="zh-CN"/>
        </w:rPr>
        <w:t>本计划</w:t>
      </w:r>
      <w:r w:rsidR="00F30EA1">
        <w:rPr>
          <w:rFonts w:ascii="华文仿宋" w:eastAsia="华文仿宋" w:hAnsi="华文仿宋" w:hint="eastAsia"/>
          <w:bCs/>
          <w:sz w:val="32"/>
          <w:szCs w:val="32"/>
          <w:lang w:val="zh-CN"/>
        </w:rPr>
        <w:t>将</w:t>
      </w:r>
      <w:r w:rsidRPr="008E5B64">
        <w:rPr>
          <w:rFonts w:ascii="华文仿宋" w:eastAsia="华文仿宋" w:hAnsi="华文仿宋" w:hint="eastAsia"/>
          <w:bCs/>
          <w:sz w:val="32"/>
          <w:szCs w:val="32"/>
          <w:lang w:val="zh-CN"/>
        </w:rPr>
        <w:t>全面开展地下结构和构造的探察工作，</w:t>
      </w:r>
      <w:r w:rsidR="002A7F09">
        <w:rPr>
          <w:rFonts w:ascii="华文仿宋" w:eastAsia="华文仿宋" w:hAnsi="华文仿宋" w:hint="eastAsia"/>
          <w:bCs/>
          <w:sz w:val="32"/>
          <w:szCs w:val="32"/>
          <w:lang w:val="zh-CN"/>
        </w:rPr>
        <w:t>特别是主要地震带的深浅结构和断层活动习性，逐步实现“地下</w:t>
      </w:r>
      <w:r w:rsidRPr="008E5B64">
        <w:rPr>
          <w:rFonts w:ascii="华文仿宋" w:eastAsia="华文仿宋" w:hAnsi="华文仿宋" w:hint="eastAsia"/>
          <w:bCs/>
          <w:sz w:val="32"/>
          <w:szCs w:val="32"/>
          <w:lang w:val="zh-CN"/>
        </w:rPr>
        <w:t>清楚</w:t>
      </w:r>
      <w:r w:rsidR="002A7F09">
        <w:rPr>
          <w:rFonts w:ascii="华文仿宋" w:eastAsia="华文仿宋" w:hAnsi="华文仿宋" w:hint="eastAsia"/>
          <w:bCs/>
          <w:sz w:val="32"/>
          <w:szCs w:val="32"/>
          <w:lang w:val="zh-CN"/>
        </w:rPr>
        <w:t>”的目标</w:t>
      </w:r>
      <w:r w:rsidRPr="008E5B64">
        <w:rPr>
          <w:rFonts w:ascii="华文仿宋" w:eastAsia="华文仿宋" w:hAnsi="华文仿宋" w:hint="eastAsia"/>
          <w:bCs/>
          <w:sz w:val="32"/>
          <w:szCs w:val="32"/>
          <w:lang w:val="zh-CN"/>
        </w:rPr>
        <w:t>。</w:t>
      </w:r>
    </w:p>
    <w:p w14:paraId="5A2875C8" w14:textId="569139F3" w:rsidR="004913FF" w:rsidRDefault="004913FF" w:rsidP="004913FF">
      <w:pPr>
        <w:overflowPunct w:val="0"/>
        <w:snapToGrid w:val="0"/>
        <w:spacing w:line="560" w:lineRule="exact"/>
        <w:rPr>
          <w:rFonts w:ascii="华文仿宋" w:eastAsia="华文仿宋" w:hAnsi="华文仿宋"/>
          <w:bCs/>
          <w:sz w:val="32"/>
          <w:szCs w:val="32"/>
          <w:lang w:val="zh-CN"/>
        </w:rPr>
      </w:pPr>
      <w:r w:rsidRPr="008E5B64">
        <w:rPr>
          <w:rFonts w:ascii="华文仿宋" w:eastAsia="华文仿宋" w:hAnsi="华文仿宋" w:hint="eastAsia"/>
          <w:bCs/>
          <w:sz w:val="32"/>
          <w:szCs w:val="32"/>
          <w:lang w:val="zh-CN"/>
        </w:rPr>
        <w:t>第二，实施“解剖地震”计划</w:t>
      </w:r>
      <w:r w:rsidR="002A7F09">
        <w:rPr>
          <w:rFonts w:ascii="华文仿宋" w:eastAsia="华文仿宋" w:hAnsi="华文仿宋" w:hint="eastAsia"/>
          <w:bCs/>
          <w:sz w:val="32"/>
          <w:szCs w:val="32"/>
          <w:lang w:val="zh-CN"/>
        </w:rPr>
        <w:t>。</w:t>
      </w:r>
      <w:r>
        <w:rPr>
          <w:rFonts w:ascii="华文仿宋" w:eastAsia="华文仿宋" w:hAnsi="华文仿宋" w:hint="eastAsia"/>
          <w:bCs/>
          <w:sz w:val="32"/>
          <w:szCs w:val="32"/>
          <w:lang w:val="zh-CN"/>
        </w:rPr>
        <w:t>地震预测</w:t>
      </w:r>
      <w:r w:rsidRPr="008E5B64">
        <w:rPr>
          <w:rFonts w:ascii="华文仿宋" w:eastAsia="华文仿宋" w:hAnsi="华文仿宋" w:hint="eastAsia"/>
          <w:bCs/>
          <w:sz w:val="32"/>
          <w:szCs w:val="32"/>
          <w:lang w:val="zh-CN"/>
        </w:rPr>
        <w:t>一直是世界性的科学难题</w:t>
      </w:r>
      <w:r w:rsidR="002A7F09">
        <w:rPr>
          <w:rFonts w:ascii="华文仿宋" w:eastAsia="华文仿宋" w:hAnsi="华文仿宋" w:hint="eastAsia"/>
          <w:bCs/>
          <w:sz w:val="32"/>
          <w:szCs w:val="32"/>
          <w:lang w:val="zh-CN"/>
        </w:rPr>
        <w:t>，</w:t>
      </w:r>
      <w:r>
        <w:rPr>
          <w:rFonts w:ascii="华文仿宋" w:eastAsia="华文仿宋" w:hAnsi="华文仿宋" w:hint="eastAsia"/>
          <w:bCs/>
          <w:sz w:val="32"/>
          <w:szCs w:val="32"/>
          <w:lang w:val="zh-CN"/>
        </w:rPr>
        <w:t>历史上</w:t>
      </w:r>
      <w:r w:rsidRPr="008E5B64">
        <w:rPr>
          <w:rFonts w:ascii="华文仿宋" w:eastAsia="华文仿宋" w:hAnsi="华文仿宋" w:hint="eastAsia"/>
          <w:bCs/>
          <w:sz w:val="32"/>
          <w:szCs w:val="32"/>
          <w:lang w:val="zh-CN"/>
        </w:rPr>
        <w:t>地震科学的</w:t>
      </w:r>
      <w:r>
        <w:rPr>
          <w:rFonts w:ascii="华文仿宋" w:eastAsia="华文仿宋" w:hAnsi="华文仿宋" w:hint="eastAsia"/>
          <w:bCs/>
          <w:sz w:val="32"/>
          <w:szCs w:val="32"/>
          <w:lang w:val="zh-CN"/>
        </w:rPr>
        <w:t>进步往往都</w:t>
      </w:r>
      <w:r w:rsidRPr="008E5B64">
        <w:rPr>
          <w:rFonts w:ascii="华文仿宋" w:eastAsia="华文仿宋" w:hAnsi="华文仿宋" w:hint="eastAsia"/>
          <w:bCs/>
          <w:sz w:val="32"/>
          <w:szCs w:val="32"/>
          <w:lang w:val="zh-CN"/>
        </w:rPr>
        <w:t>是通过对大地震的</w:t>
      </w:r>
      <w:r>
        <w:rPr>
          <w:rFonts w:ascii="华文仿宋" w:eastAsia="华文仿宋" w:hAnsi="华文仿宋" w:hint="eastAsia"/>
          <w:bCs/>
          <w:sz w:val="32"/>
          <w:szCs w:val="32"/>
          <w:lang w:val="zh-CN"/>
        </w:rPr>
        <w:t>深入</w:t>
      </w:r>
      <w:r w:rsidRPr="008E5B64">
        <w:rPr>
          <w:rFonts w:ascii="华文仿宋" w:eastAsia="华文仿宋" w:hAnsi="华文仿宋" w:hint="eastAsia"/>
          <w:bCs/>
          <w:sz w:val="32"/>
          <w:szCs w:val="32"/>
          <w:lang w:val="zh-CN"/>
        </w:rPr>
        <w:t>剖析</w:t>
      </w:r>
      <w:r>
        <w:rPr>
          <w:rFonts w:ascii="华文仿宋" w:eastAsia="华文仿宋" w:hAnsi="华文仿宋" w:hint="eastAsia"/>
          <w:bCs/>
          <w:sz w:val="32"/>
          <w:szCs w:val="32"/>
          <w:lang w:val="zh-CN"/>
        </w:rPr>
        <w:t>所</w:t>
      </w:r>
      <w:r w:rsidRPr="008E5B64">
        <w:rPr>
          <w:rFonts w:ascii="华文仿宋" w:eastAsia="华文仿宋" w:hAnsi="华文仿宋" w:hint="eastAsia"/>
          <w:bCs/>
          <w:sz w:val="32"/>
          <w:szCs w:val="32"/>
          <w:lang w:val="zh-CN"/>
        </w:rPr>
        <w:t>推动的，只有</w:t>
      </w:r>
      <w:r>
        <w:rPr>
          <w:rFonts w:ascii="华文仿宋" w:eastAsia="华文仿宋" w:hAnsi="华文仿宋" w:hint="eastAsia"/>
          <w:bCs/>
          <w:sz w:val="32"/>
          <w:szCs w:val="32"/>
          <w:lang w:val="zh-CN"/>
        </w:rPr>
        <w:t>加强</w:t>
      </w:r>
      <w:r w:rsidRPr="008E5B64">
        <w:rPr>
          <w:rFonts w:ascii="华文仿宋" w:eastAsia="华文仿宋" w:hAnsi="华文仿宋" w:hint="eastAsia"/>
          <w:bCs/>
          <w:sz w:val="32"/>
          <w:szCs w:val="32"/>
          <w:lang w:val="zh-CN"/>
        </w:rPr>
        <w:t>对</w:t>
      </w:r>
      <w:r>
        <w:rPr>
          <w:rFonts w:ascii="华文仿宋" w:eastAsia="华文仿宋" w:hAnsi="华文仿宋" w:hint="eastAsia"/>
          <w:bCs/>
          <w:sz w:val="32"/>
          <w:szCs w:val="32"/>
          <w:lang w:val="zh-CN"/>
        </w:rPr>
        <w:t>不同</w:t>
      </w:r>
      <w:r w:rsidRPr="008E5B64">
        <w:rPr>
          <w:rFonts w:ascii="华文仿宋" w:eastAsia="华文仿宋" w:hAnsi="华文仿宋" w:hint="eastAsia"/>
          <w:bCs/>
          <w:sz w:val="32"/>
          <w:szCs w:val="32"/>
          <w:lang w:val="zh-CN"/>
        </w:rPr>
        <w:t>类型</w:t>
      </w:r>
      <w:r>
        <w:rPr>
          <w:rFonts w:ascii="华文仿宋" w:eastAsia="华文仿宋" w:hAnsi="华文仿宋" w:hint="eastAsia"/>
          <w:bCs/>
          <w:sz w:val="32"/>
          <w:szCs w:val="32"/>
          <w:lang w:val="zh-CN"/>
        </w:rPr>
        <w:t>强</w:t>
      </w:r>
      <w:r w:rsidRPr="008E5B64">
        <w:rPr>
          <w:rFonts w:ascii="华文仿宋" w:eastAsia="华文仿宋" w:hAnsi="华文仿宋" w:hint="eastAsia"/>
          <w:bCs/>
          <w:sz w:val="32"/>
          <w:szCs w:val="32"/>
          <w:lang w:val="zh-CN"/>
        </w:rPr>
        <w:t>震</w:t>
      </w:r>
      <w:r>
        <w:rPr>
          <w:rFonts w:ascii="华文仿宋" w:eastAsia="华文仿宋" w:hAnsi="华文仿宋" w:hint="eastAsia"/>
          <w:bCs/>
          <w:sz w:val="32"/>
          <w:szCs w:val="32"/>
          <w:lang w:val="zh-CN"/>
        </w:rPr>
        <w:t>的研究，分析总结其特有规律</w:t>
      </w:r>
      <w:r w:rsidRPr="008E5B64">
        <w:rPr>
          <w:rFonts w:ascii="华文仿宋" w:eastAsia="华文仿宋" w:hAnsi="华文仿宋" w:hint="eastAsia"/>
          <w:bCs/>
          <w:sz w:val="32"/>
          <w:szCs w:val="32"/>
          <w:lang w:val="zh-CN"/>
        </w:rPr>
        <w:t>，才能</w:t>
      </w:r>
      <w:r>
        <w:rPr>
          <w:rFonts w:ascii="华文仿宋" w:eastAsia="华文仿宋" w:hAnsi="华文仿宋" w:hint="eastAsia"/>
          <w:bCs/>
          <w:sz w:val="32"/>
          <w:szCs w:val="32"/>
          <w:lang w:val="zh-CN"/>
        </w:rPr>
        <w:t>逐步</w:t>
      </w:r>
      <w:r w:rsidRPr="008E5B64">
        <w:rPr>
          <w:rFonts w:ascii="华文仿宋" w:eastAsia="华文仿宋" w:hAnsi="华文仿宋" w:hint="eastAsia"/>
          <w:bCs/>
          <w:sz w:val="32"/>
          <w:szCs w:val="32"/>
          <w:lang w:val="zh-CN"/>
        </w:rPr>
        <w:t>提高地震预测的科学水平。</w:t>
      </w:r>
      <w:r w:rsidRPr="00CC2672">
        <w:rPr>
          <w:rFonts w:ascii="华文仿宋" w:eastAsia="华文仿宋" w:hAnsi="华文仿宋" w:hint="eastAsia"/>
          <w:bCs/>
          <w:sz w:val="32"/>
          <w:szCs w:val="32"/>
          <w:lang w:val="zh-CN"/>
        </w:rPr>
        <w:t>我</w:t>
      </w:r>
      <w:r w:rsidRPr="00CC2672">
        <w:rPr>
          <w:rFonts w:ascii="华文仿宋" w:eastAsia="华文仿宋" w:hAnsi="华文仿宋" w:hint="eastAsia"/>
          <w:bCs/>
          <w:sz w:val="32"/>
          <w:szCs w:val="32"/>
          <w:lang w:val="zh-CN"/>
        </w:rPr>
        <w:lastRenderedPageBreak/>
        <w:t>国</w:t>
      </w:r>
      <w:r>
        <w:rPr>
          <w:rFonts w:ascii="华文仿宋" w:eastAsia="华文仿宋" w:hAnsi="华文仿宋" w:hint="eastAsia"/>
          <w:bCs/>
          <w:sz w:val="32"/>
          <w:szCs w:val="32"/>
          <w:lang w:val="zh-CN"/>
        </w:rPr>
        <w:t>已经</w:t>
      </w:r>
      <w:r w:rsidRPr="00CC2672">
        <w:rPr>
          <w:rFonts w:ascii="华文仿宋" w:eastAsia="华文仿宋" w:hAnsi="华文仿宋" w:hint="eastAsia"/>
          <w:bCs/>
          <w:sz w:val="32"/>
          <w:szCs w:val="32"/>
          <w:lang w:val="zh-CN"/>
        </w:rPr>
        <w:t>开展了一系列大地震综合科学考察，</w:t>
      </w:r>
      <w:r>
        <w:rPr>
          <w:rFonts w:ascii="华文仿宋" w:eastAsia="华文仿宋" w:hAnsi="华文仿宋" w:hint="eastAsia"/>
          <w:bCs/>
          <w:sz w:val="32"/>
          <w:szCs w:val="32"/>
          <w:lang w:val="zh-CN"/>
        </w:rPr>
        <w:t>提出并发展了中国大陆地震活动地块理论，开辟了川滇地震监测预报实验场，为实施“解剖地震”计划打下了坚实的基础。</w:t>
      </w:r>
      <w:r w:rsidR="00810880">
        <w:rPr>
          <w:rFonts w:ascii="华文仿宋" w:eastAsia="华文仿宋" w:hAnsi="华文仿宋" w:hint="eastAsia"/>
          <w:bCs/>
          <w:sz w:val="32"/>
          <w:szCs w:val="32"/>
          <w:lang w:val="zh-CN"/>
        </w:rPr>
        <w:t>本计划</w:t>
      </w:r>
      <w:r w:rsidR="00F30EA1">
        <w:rPr>
          <w:rFonts w:ascii="华文仿宋" w:eastAsia="华文仿宋" w:hAnsi="华文仿宋" w:hint="eastAsia"/>
          <w:bCs/>
          <w:sz w:val="32"/>
          <w:szCs w:val="32"/>
          <w:lang w:val="zh-CN"/>
        </w:rPr>
        <w:t>将</w:t>
      </w:r>
      <w:r w:rsidR="002A7F09">
        <w:rPr>
          <w:rFonts w:ascii="华文仿宋" w:eastAsia="华文仿宋" w:hAnsi="华文仿宋" w:hint="eastAsia"/>
          <w:bCs/>
          <w:sz w:val="32"/>
          <w:szCs w:val="32"/>
          <w:lang w:val="zh-CN"/>
        </w:rPr>
        <w:t>深入详细解剖典型震例，利用新技术新方法建立强震孕震的数值模型，丰富和发展大陆强震理论，逐步深化对地震孕育发生规律的认识。</w:t>
      </w:r>
    </w:p>
    <w:p w14:paraId="5D3B50A6" w14:textId="057F7F2A" w:rsidR="004913FF" w:rsidRPr="008E5B64" w:rsidRDefault="004913FF" w:rsidP="004913FF">
      <w:pPr>
        <w:overflowPunct w:val="0"/>
        <w:snapToGrid w:val="0"/>
        <w:spacing w:line="560" w:lineRule="exact"/>
        <w:rPr>
          <w:rFonts w:ascii="华文仿宋" w:eastAsia="华文仿宋" w:hAnsi="华文仿宋"/>
          <w:bCs/>
          <w:sz w:val="32"/>
          <w:szCs w:val="32"/>
          <w:lang w:val="zh-CN"/>
        </w:rPr>
      </w:pPr>
      <w:r>
        <w:rPr>
          <w:rFonts w:ascii="华文仿宋" w:eastAsia="华文仿宋" w:hAnsi="华文仿宋" w:hint="eastAsia"/>
          <w:bCs/>
          <w:sz w:val="32"/>
          <w:szCs w:val="32"/>
          <w:lang w:val="zh-CN"/>
        </w:rPr>
        <w:t>第三，实施“韧性城乡”计划</w:t>
      </w:r>
      <w:r w:rsidR="00F30EA1">
        <w:rPr>
          <w:rFonts w:ascii="华文仿宋" w:eastAsia="华文仿宋" w:hAnsi="华文仿宋" w:hint="eastAsia"/>
          <w:bCs/>
          <w:sz w:val="32"/>
          <w:szCs w:val="32"/>
          <w:lang w:val="zh-CN"/>
        </w:rPr>
        <w:t>。</w:t>
      </w:r>
      <w:r w:rsidRPr="008E5B64">
        <w:rPr>
          <w:rFonts w:ascii="华文仿宋" w:eastAsia="华文仿宋" w:hAnsi="华文仿宋" w:hint="eastAsia"/>
          <w:bCs/>
          <w:sz w:val="32"/>
          <w:szCs w:val="32"/>
          <w:lang w:val="zh-CN"/>
        </w:rPr>
        <w:t>灾害脆弱性是现阶段城镇化进程中制约城市可持续发展的核心问题</w:t>
      </w:r>
      <w:r>
        <w:rPr>
          <w:rFonts w:ascii="华文仿宋" w:eastAsia="华文仿宋" w:hAnsi="华文仿宋" w:hint="eastAsia"/>
          <w:bCs/>
          <w:sz w:val="32"/>
          <w:szCs w:val="32"/>
          <w:lang w:val="zh-CN"/>
        </w:rPr>
        <w:t>之一</w:t>
      </w:r>
      <w:r w:rsidRPr="008E5B64">
        <w:rPr>
          <w:rFonts w:ascii="华文仿宋" w:eastAsia="华文仿宋" w:hAnsi="华文仿宋" w:hint="eastAsia"/>
          <w:bCs/>
          <w:sz w:val="32"/>
          <w:szCs w:val="32"/>
          <w:lang w:val="zh-CN"/>
        </w:rPr>
        <w:t>。</w:t>
      </w:r>
      <w:r>
        <w:rPr>
          <w:rFonts w:ascii="华文仿宋" w:eastAsia="华文仿宋" w:hAnsi="华文仿宋" w:hint="eastAsia"/>
          <w:bCs/>
          <w:sz w:val="32"/>
          <w:szCs w:val="32"/>
          <w:lang w:val="zh-CN"/>
        </w:rPr>
        <w:t>近年来</w:t>
      </w:r>
      <w:r w:rsidRPr="00CC2672">
        <w:rPr>
          <w:rFonts w:ascii="华文仿宋" w:eastAsia="华文仿宋" w:hAnsi="华文仿宋" w:hint="eastAsia"/>
          <w:bCs/>
          <w:sz w:val="32"/>
          <w:szCs w:val="32"/>
          <w:lang w:val="zh-CN"/>
        </w:rPr>
        <w:t>我国</w:t>
      </w:r>
      <w:r>
        <w:rPr>
          <w:rFonts w:ascii="华文仿宋" w:eastAsia="华文仿宋" w:hAnsi="华文仿宋" w:hint="eastAsia"/>
          <w:bCs/>
          <w:sz w:val="32"/>
          <w:szCs w:val="32"/>
          <w:lang w:val="zh-CN"/>
        </w:rPr>
        <w:t>已经开展了以抗震性态设计、减隔震和</w:t>
      </w:r>
      <w:r w:rsidRPr="00CC2672">
        <w:rPr>
          <w:rFonts w:ascii="华文仿宋" w:eastAsia="华文仿宋" w:hAnsi="华文仿宋" w:hint="eastAsia"/>
          <w:bCs/>
          <w:sz w:val="32"/>
          <w:szCs w:val="32"/>
          <w:lang w:val="zh-CN"/>
        </w:rPr>
        <w:t>大型复杂结构混合实验等为标志的城市韧性理论和技术研究</w:t>
      </w:r>
      <w:r>
        <w:rPr>
          <w:rFonts w:ascii="华文仿宋" w:eastAsia="华文仿宋" w:hAnsi="华文仿宋" w:hint="eastAsia"/>
          <w:bCs/>
          <w:sz w:val="32"/>
          <w:szCs w:val="32"/>
          <w:lang w:val="zh-CN"/>
        </w:rPr>
        <w:t>，应急准备、快速响应对策和紧急处置技术逐步推广应用。</w:t>
      </w:r>
      <w:r w:rsidR="00810880">
        <w:rPr>
          <w:rFonts w:ascii="华文仿宋" w:eastAsia="华文仿宋" w:hAnsi="华文仿宋" w:hint="eastAsia"/>
          <w:bCs/>
          <w:sz w:val="32"/>
          <w:szCs w:val="32"/>
          <w:lang w:val="zh-CN"/>
        </w:rPr>
        <w:t>本计划</w:t>
      </w:r>
      <w:r w:rsidR="00F30EA1">
        <w:rPr>
          <w:rFonts w:ascii="华文仿宋" w:eastAsia="华文仿宋" w:hAnsi="华文仿宋" w:hint="eastAsia"/>
          <w:bCs/>
          <w:sz w:val="32"/>
          <w:szCs w:val="32"/>
          <w:lang w:val="zh-CN"/>
        </w:rPr>
        <w:t>将科学评估全国</w:t>
      </w:r>
      <w:r w:rsidR="00F30EA1" w:rsidRPr="008E5B64">
        <w:rPr>
          <w:rFonts w:ascii="华文仿宋" w:eastAsia="华文仿宋" w:hAnsi="华文仿宋" w:hint="eastAsia"/>
          <w:bCs/>
          <w:sz w:val="32"/>
          <w:szCs w:val="32"/>
          <w:lang w:val="zh-CN"/>
        </w:rPr>
        <w:t>地震灾害风险，研发</w:t>
      </w:r>
      <w:r w:rsidR="00F30EA1">
        <w:rPr>
          <w:rFonts w:ascii="华文仿宋" w:eastAsia="华文仿宋" w:hAnsi="华文仿宋" w:hint="eastAsia"/>
          <w:bCs/>
          <w:sz w:val="32"/>
          <w:szCs w:val="32"/>
          <w:lang w:val="zh-CN"/>
        </w:rPr>
        <w:t>并广泛采用先进抗震技术，显著</w:t>
      </w:r>
      <w:r w:rsidR="00F30EA1" w:rsidRPr="008E5B64">
        <w:rPr>
          <w:rFonts w:ascii="华文仿宋" w:eastAsia="华文仿宋" w:hAnsi="华文仿宋" w:hint="eastAsia"/>
          <w:bCs/>
          <w:sz w:val="32"/>
          <w:szCs w:val="32"/>
          <w:lang w:val="zh-CN"/>
        </w:rPr>
        <w:t>提高城</w:t>
      </w:r>
      <w:r w:rsidR="00F30EA1">
        <w:rPr>
          <w:rFonts w:ascii="华文仿宋" w:eastAsia="华文仿宋" w:hAnsi="华文仿宋" w:hint="eastAsia"/>
          <w:bCs/>
          <w:sz w:val="32"/>
          <w:szCs w:val="32"/>
          <w:lang w:val="zh-CN"/>
        </w:rPr>
        <w:t>乡可</w:t>
      </w:r>
      <w:r w:rsidR="00F30EA1" w:rsidRPr="008E5B64">
        <w:rPr>
          <w:rFonts w:ascii="华文仿宋" w:eastAsia="华文仿宋" w:hAnsi="华文仿宋" w:hint="eastAsia"/>
          <w:bCs/>
          <w:sz w:val="32"/>
          <w:szCs w:val="32"/>
          <w:lang w:val="zh-CN"/>
        </w:rPr>
        <w:t>恢复能力</w:t>
      </w:r>
      <w:r w:rsidR="00F30EA1">
        <w:rPr>
          <w:rFonts w:ascii="华文仿宋" w:eastAsia="华文仿宋" w:hAnsi="华文仿宋" w:hint="eastAsia"/>
          <w:bCs/>
          <w:sz w:val="32"/>
          <w:szCs w:val="32"/>
          <w:lang w:val="zh-CN"/>
        </w:rPr>
        <w:t>，不断促进我国地震</w:t>
      </w:r>
      <w:r w:rsidR="00F30EA1" w:rsidRPr="008E5B64">
        <w:rPr>
          <w:rFonts w:ascii="华文仿宋" w:eastAsia="华文仿宋" w:hAnsi="华文仿宋" w:hint="eastAsia"/>
          <w:bCs/>
          <w:sz w:val="32"/>
          <w:szCs w:val="32"/>
          <w:lang w:val="zh-CN"/>
        </w:rPr>
        <w:t>安全发展。</w:t>
      </w:r>
    </w:p>
    <w:p w14:paraId="4791C5B9" w14:textId="403A58B3" w:rsidR="004913FF" w:rsidRPr="008E5B64" w:rsidRDefault="004913FF" w:rsidP="004913FF">
      <w:pPr>
        <w:overflowPunct w:val="0"/>
        <w:snapToGrid w:val="0"/>
        <w:spacing w:line="560" w:lineRule="exact"/>
        <w:rPr>
          <w:rFonts w:ascii="华文仿宋" w:eastAsia="华文仿宋" w:hAnsi="华文仿宋"/>
          <w:bCs/>
          <w:sz w:val="32"/>
          <w:szCs w:val="32"/>
          <w:lang w:val="zh-CN"/>
        </w:rPr>
      </w:pPr>
      <w:r>
        <w:rPr>
          <w:rFonts w:ascii="华文仿宋" w:eastAsia="华文仿宋" w:hAnsi="华文仿宋" w:hint="eastAsia"/>
          <w:bCs/>
          <w:sz w:val="32"/>
          <w:szCs w:val="32"/>
          <w:lang w:val="zh-CN"/>
        </w:rPr>
        <w:t>第四，实施“智慧服务”计划</w:t>
      </w:r>
      <w:r w:rsidR="00F30EA1">
        <w:rPr>
          <w:rFonts w:ascii="华文仿宋" w:eastAsia="华文仿宋" w:hAnsi="华文仿宋" w:hint="eastAsia"/>
          <w:bCs/>
          <w:sz w:val="32"/>
          <w:szCs w:val="32"/>
          <w:lang w:val="zh-CN"/>
        </w:rPr>
        <w:t>。</w:t>
      </w:r>
      <w:r w:rsidR="00E65577">
        <w:rPr>
          <w:rFonts w:ascii="华文仿宋" w:eastAsia="华文仿宋" w:hAnsi="华文仿宋" w:hint="eastAsia"/>
          <w:bCs/>
          <w:sz w:val="32"/>
          <w:szCs w:val="32"/>
          <w:lang w:val="zh-CN"/>
        </w:rPr>
        <w:t>公共服务是我国防震减灾事业的明显短板，也是地震科技</w:t>
      </w:r>
      <w:r w:rsidR="00D7616C">
        <w:rPr>
          <w:rFonts w:ascii="华文仿宋" w:eastAsia="华文仿宋" w:hAnsi="华文仿宋" w:hint="eastAsia"/>
          <w:bCs/>
          <w:sz w:val="32"/>
          <w:szCs w:val="32"/>
          <w:lang w:val="zh-CN"/>
        </w:rPr>
        <w:t>的</w:t>
      </w:r>
      <w:bookmarkStart w:id="10" w:name="_GoBack"/>
      <w:bookmarkEnd w:id="10"/>
      <w:r w:rsidR="00E65577">
        <w:rPr>
          <w:rFonts w:ascii="华文仿宋" w:eastAsia="华文仿宋" w:hAnsi="华文仿宋" w:hint="eastAsia"/>
          <w:bCs/>
          <w:sz w:val="32"/>
          <w:szCs w:val="32"/>
          <w:lang w:val="zh-CN"/>
        </w:rPr>
        <w:t>发力点。虽然</w:t>
      </w:r>
      <w:r w:rsidR="00E65577" w:rsidRPr="00CC2672">
        <w:rPr>
          <w:rFonts w:ascii="华文仿宋" w:eastAsia="华文仿宋" w:hAnsi="华文仿宋" w:hint="eastAsia"/>
          <w:bCs/>
          <w:sz w:val="32"/>
          <w:szCs w:val="32"/>
          <w:lang w:val="zh-CN"/>
        </w:rPr>
        <w:t>我国</w:t>
      </w:r>
      <w:r w:rsidR="00E65577">
        <w:rPr>
          <w:rFonts w:ascii="华文仿宋" w:eastAsia="华文仿宋" w:hAnsi="华文仿宋" w:hint="eastAsia"/>
          <w:bCs/>
          <w:sz w:val="32"/>
          <w:szCs w:val="32"/>
          <w:lang w:val="zh-CN"/>
        </w:rPr>
        <w:t>已经实现</w:t>
      </w:r>
      <w:r w:rsidR="00E65577" w:rsidRPr="00CC2672">
        <w:rPr>
          <w:rFonts w:ascii="华文仿宋" w:eastAsia="华文仿宋" w:hAnsi="华文仿宋" w:hint="eastAsia"/>
          <w:bCs/>
          <w:sz w:val="32"/>
          <w:szCs w:val="32"/>
          <w:lang w:val="zh-CN"/>
        </w:rPr>
        <w:t>面向全国的地震速报信息服务，</w:t>
      </w:r>
      <w:r w:rsidR="00E65577">
        <w:rPr>
          <w:rFonts w:ascii="华文仿宋" w:eastAsia="华文仿宋" w:hAnsi="华文仿宋" w:hint="eastAsia"/>
          <w:bCs/>
          <w:sz w:val="32"/>
          <w:szCs w:val="32"/>
          <w:lang w:val="zh-CN"/>
        </w:rPr>
        <w:t>也</w:t>
      </w:r>
      <w:r w:rsidR="00E65577" w:rsidRPr="00CC2672">
        <w:rPr>
          <w:rFonts w:ascii="华文仿宋" w:eastAsia="华文仿宋" w:hAnsi="华文仿宋" w:hint="eastAsia"/>
          <w:bCs/>
          <w:sz w:val="32"/>
          <w:szCs w:val="32"/>
          <w:lang w:val="zh-CN"/>
        </w:rPr>
        <w:t>启动</w:t>
      </w:r>
      <w:r w:rsidR="00E65577">
        <w:rPr>
          <w:rFonts w:ascii="华文仿宋" w:eastAsia="华文仿宋" w:hAnsi="华文仿宋" w:hint="eastAsia"/>
          <w:bCs/>
          <w:sz w:val="32"/>
          <w:szCs w:val="32"/>
          <w:lang w:val="zh-CN"/>
        </w:rPr>
        <w:t>了</w:t>
      </w:r>
      <w:r w:rsidR="00E65577" w:rsidRPr="00CC2672">
        <w:rPr>
          <w:rFonts w:ascii="华文仿宋" w:eastAsia="华文仿宋" w:hAnsi="华文仿宋" w:hint="eastAsia"/>
          <w:bCs/>
          <w:sz w:val="32"/>
          <w:szCs w:val="32"/>
          <w:lang w:val="zh-CN"/>
        </w:rPr>
        <w:t>国家烈度速报与预警工程建设</w:t>
      </w:r>
      <w:r w:rsidR="00E65577">
        <w:rPr>
          <w:rFonts w:ascii="华文仿宋" w:eastAsia="华文仿宋" w:hAnsi="华文仿宋" w:hint="eastAsia"/>
          <w:bCs/>
          <w:sz w:val="32"/>
          <w:szCs w:val="32"/>
          <w:lang w:val="zh-CN"/>
        </w:rPr>
        <w:t>，但地震信息</w:t>
      </w:r>
      <w:r w:rsidR="00E65577" w:rsidRPr="00CC2672">
        <w:rPr>
          <w:rFonts w:ascii="华文仿宋" w:eastAsia="华文仿宋" w:hAnsi="华文仿宋" w:hint="eastAsia"/>
          <w:bCs/>
          <w:sz w:val="32"/>
          <w:szCs w:val="32"/>
          <w:lang w:val="zh-CN"/>
        </w:rPr>
        <w:t>服务产品种类、时效性和技术手段等方面</w:t>
      </w:r>
      <w:r w:rsidR="00E65577">
        <w:rPr>
          <w:rFonts w:ascii="华文仿宋" w:eastAsia="华文仿宋" w:hAnsi="华文仿宋" w:hint="eastAsia"/>
          <w:bCs/>
          <w:sz w:val="32"/>
          <w:szCs w:val="32"/>
          <w:lang w:val="zh-CN"/>
        </w:rPr>
        <w:t>与国际先进水平仍存在较大</w:t>
      </w:r>
      <w:r w:rsidR="00E65577" w:rsidRPr="00CC2672">
        <w:rPr>
          <w:rFonts w:ascii="华文仿宋" w:eastAsia="华文仿宋" w:hAnsi="华文仿宋" w:hint="eastAsia"/>
          <w:bCs/>
          <w:sz w:val="32"/>
          <w:szCs w:val="32"/>
          <w:lang w:val="zh-CN"/>
        </w:rPr>
        <w:t>差距。</w:t>
      </w:r>
      <w:r w:rsidR="00810880">
        <w:rPr>
          <w:rFonts w:ascii="华文仿宋" w:eastAsia="华文仿宋" w:hAnsi="华文仿宋" w:hint="eastAsia"/>
          <w:bCs/>
          <w:sz w:val="32"/>
          <w:szCs w:val="32"/>
          <w:lang w:val="zh-CN"/>
        </w:rPr>
        <w:t>本计划</w:t>
      </w:r>
      <w:r w:rsidR="00E65577">
        <w:rPr>
          <w:rFonts w:ascii="华文仿宋" w:eastAsia="华文仿宋" w:hAnsi="华文仿宋" w:hint="eastAsia"/>
          <w:bCs/>
          <w:sz w:val="32"/>
          <w:szCs w:val="32"/>
          <w:lang w:val="zh-CN"/>
        </w:rPr>
        <w:t>将</w:t>
      </w:r>
      <w:r w:rsidR="00A63282">
        <w:rPr>
          <w:rFonts w:ascii="华文仿宋" w:eastAsia="华文仿宋" w:hAnsi="华文仿宋" w:hint="eastAsia"/>
          <w:bCs/>
          <w:sz w:val="32"/>
          <w:szCs w:val="32"/>
          <w:lang w:val="zh-CN"/>
        </w:rPr>
        <w:t>全面</w:t>
      </w:r>
      <w:r>
        <w:rPr>
          <w:rFonts w:ascii="华文仿宋" w:eastAsia="华文仿宋" w:hAnsi="华文仿宋" w:hint="eastAsia"/>
          <w:bCs/>
          <w:sz w:val="32"/>
          <w:szCs w:val="32"/>
          <w:lang w:val="zh-CN"/>
        </w:rPr>
        <w:t>提升</w:t>
      </w:r>
      <w:r w:rsidRPr="008E5B64">
        <w:rPr>
          <w:rFonts w:ascii="华文仿宋" w:eastAsia="华文仿宋" w:hAnsi="华文仿宋" w:hint="eastAsia"/>
          <w:bCs/>
          <w:sz w:val="32"/>
          <w:szCs w:val="32"/>
          <w:lang w:val="zh-CN"/>
        </w:rPr>
        <w:t>防震减灾科技产品，</w:t>
      </w:r>
      <w:r w:rsidR="00E65577">
        <w:rPr>
          <w:rFonts w:ascii="华文仿宋" w:eastAsia="华文仿宋" w:hAnsi="华文仿宋" w:hint="eastAsia"/>
          <w:bCs/>
          <w:sz w:val="32"/>
          <w:szCs w:val="32"/>
          <w:lang w:val="zh-CN"/>
        </w:rPr>
        <w:t>完善</w:t>
      </w:r>
      <w:r w:rsidR="00A63282">
        <w:rPr>
          <w:rFonts w:ascii="华文仿宋" w:eastAsia="华文仿宋" w:hAnsi="华文仿宋" w:hint="eastAsia"/>
          <w:bCs/>
          <w:sz w:val="32"/>
          <w:szCs w:val="32"/>
          <w:lang w:val="zh-CN"/>
        </w:rPr>
        <w:t>服务平台，</w:t>
      </w:r>
      <w:r w:rsidR="00E65577" w:rsidRPr="008E5B64">
        <w:rPr>
          <w:rFonts w:ascii="华文仿宋" w:eastAsia="华文仿宋" w:hAnsi="华文仿宋" w:hint="eastAsia"/>
          <w:bCs/>
          <w:sz w:val="32"/>
          <w:szCs w:val="32"/>
          <w:lang w:val="zh-CN"/>
        </w:rPr>
        <w:t>提供</w:t>
      </w:r>
      <w:r w:rsidR="00E65577">
        <w:rPr>
          <w:rFonts w:ascii="华文仿宋" w:eastAsia="华文仿宋" w:hAnsi="华文仿宋" w:hint="eastAsia"/>
          <w:bCs/>
          <w:sz w:val="32"/>
          <w:szCs w:val="32"/>
          <w:lang w:val="zh-CN"/>
        </w:rPr>
        <w:t>更加个性化的智慧</w:t>
      </w:r>
      <w:r w:rsidR="00E65577" w:rsidRPr="008E5B64">
        <w:rPr>
          <w:rFonts w:ascii="华文仿宋" w:eastAsia="华文仿宋" w:hAnsi="华文仿宋" w:hint="eastAsia"/>
          <w:bCs/>
          <w:sz w:val="32"/>
          <w:szCs w:val="32"/>
          <w:lang w:val="zh-CN"/>
        </w:rPr>
        <w:t>服务</w:t>
      </w:r>
      <w:r w:rsidR="00E65577">
        <w:rPr>
          <w:rFonts w:ascii="华文仿宋" w:eastAsia="华文仿宋" w:hAnsi="华文仿宋" w:hint="eastAsia"/>
          <w:bCs/>
          <w:sz w:val="32"/>
          <w:szCs w:val="32"/>
          <w:lang w:val="zh-CN"/>
        </w:rPr>
        <w:t>，</w:t>
      </w:r>
      <w:r>
        <w:rPr>
          <w:rFonts w:ascii="华文仿宋" w:eastAsia="华文仿宋" w:hAnsi="华文仿宋" w:hint="eastAsia"/>
          <w:bCs/>
          <w:sz w:val="32"/>
          <w:szCs w:val="32"/>
          <w:lang w:val="zh-CN"/>
        </w:rPr>
        <w:t>不断满足</w:t>
      </w:r>
      <w:r w:rsidR="00A63282">
        <w:rPr>
          <w:rFonts w:ascii="华文仿宋" w:eastAsia="华文仿宋" w:hAnsi="华文仿宋" w:hint="eastAsia"/>
          <w:bCs/>
          <w:sz w:val="32"/>
          <w:szCs w:val="32"/>
          <w:lang w:val="zh-CN"/>
        </w:rPr>
        <w:t>政府、</w:t>
      </w:r>
      <w:r>
        <w:rPr>
          <w:rFonts w:ascii="华文仿宋" w:eastAsia="华文仿宋" w:hAnsi="华文仿宋" w:hint="eastAsia"/>
          <w:bCs/>
          <w:sz w:val="32"/>
          <w:szCs w:val="32"/>
          <w:lang w:val="zh-CN"/>
        </w:rPr>
        <w:t>社会</w:t>
      </w:r>
      <w:r w:rsidRPr="008E5B64">
        <w:rPr>
          <w:rFonts w:ascii="华文仿宋" w:eastAsia="华文仿宋" w:hAnsi="华文仿宋" w:hint="eastAsia"/>
          <w:bCs/>
          <w:sz w:val="32"/>
          <w:szCs w:val="32"/>
          <w:lang w:val="zh-CN"/>
        </w:rPr>
        <w:t>和公众需求，服务</w:t>
      </w:r>
      <w:r>
        <w:rPr>
          <w:rFonts w:ascii="华文仿宋" w:eastAsia="华文仿宋" w:hAnsi="华文仿宋" w:hint="eastAsia"/>
          <w:bCs/>
          <w:sz w:val="32"/>
          <w:szCs w:val="32"/>
          <w:lang w:val="zh-CN"/>
        </w:rPr>
        <w:t>国家经济社会发展</w:t>
      </w:r>
      <w:r w:rsidRPr="008E5B64">
        <w:rPr>
          <w:rFonts w:ascii="华文仿宋" w:eastAsia="华文仿宋" w:hAnsi="华文仿宋" w:hint="eastAsia"/>
          <w:bCs/>
          <w:sz w:val="32"/>
          <w:szCs w:val="32"/>
          <w:lang w:val="zh-CN"/>
        </w:rPr>
        <w:t>。</w:t>
      </w:r>
    </w:p>
    <w:p w14:paraId="3E5B26BE" w14:textId="77777777" w:rsidR="004913FF" w:rsidRPr="008E5B64" w:rsidRDefault="004913FF" w:rsidP="004913FF">
      <w:pPr>
        <w:overflowPunct w:val="0"/>
        <w:snapToGrid w:val="0"/>
        <w:spacing w:line="560" w:lineRule="exact"/>
        <w:rPr>
          <w:rFonts w:ascii="华文仿宋" w:eastAsia="华文仿宋" w:hAnsi="华文仿宋"/>
          <w:bCs/>
          <w:sz w:val="32"/>
          <w:szCs w:val="32"/>
          <w:lang w:val="zh-CN"/>
        </w:rPr>
      </w:pPr>
      <w:r w:rsidRPr="008E5B64">
        <w:rPr>
          <w:rFonts w:ascii="华文仿宋" w:eastAsia="华文仿宋" w:hAnsi="华文仿宋" w:hint="eastAsia"/>
          <w:bCs/>
          <w:sz w:val="32"/>
          <w:szCs w:val="32"/>
          <w:lang w:val="zh-CN"/>
        </w:rPr>
        <w:t>实施国家地震科技创新工程，完成中国大陆</w:t>
      </w:r>
      <w:r>
        <w:rPr>
          <w:rFonts w:ascii="华文仿宋" w:eastAsia="华文仿宋" w:hAnsi="华文仿宋" w:hint="eastAsia"/>
          <w:bCs/>
          <w:sz w:val="32"/>
          <w:szCs w:val="32"/>
          <w:lang w:val="zh-CN"/>
        </w:rPr>
        <w:t>重点地区</w:t>
      </w:r>
      <w:r w:rsidRPr="008E5B64">
        <w:rPr>
          <w:rFonts w:ascii="华文仿宋" w:eastAsia="华文仿宋" w:hAnsi="华文仿宋" w:hint="eastAsia"/>
          <w:bCs/>
          <w:sz w:val="32"/>
          <w:szCs w:val="32"/>
          <w:lang w:val="zh-CN"/>
        </w:rPr>
        <w:t>地下结构、构造和地球物理场变化的观测和探察，对地壳的认识更加清晰透明；开展典型地震的解剖研究，对地震孕育发</w:t>
      </w:r>
      <w:r w:rsidRPr="008E5B64">
        <w:rPr>
          <w:rFonts w:ascii="华文仿宋" w:eastAsia="华文仿宋" w:hAnsi="华文仿宋" w:hint="eastAsia"/>
          <w:bCs/>
          <w:sz w:val="32"/>
          <w:szCs w:val="32"/>
          <w:lang w:val="zh-CN"/>
        </w:rPr>
        <w:lastRenderedPageBreak/>
        <w:t>生规律的认识</w:t>
      </w:r>
      <w:r>
        <w:rPr>
          <w:rFonts w:ascii="华文仿宋" w:eastAsia="华文仿宋" w:hAnsi="华文仿宋" w:hint="eastAsia"/>
          <w:bCs/>
          <w:sz w:val="32"/>
          <w:szCs w:val="32"/>
          <w:lang w:val="zh-CN"/>
        </w:rPr>
        <w:t>逐步深入；发展</w:t>
      </w:r>
      <w:r w:rsidRPr="008E5B64">
        <w:rPr>
          <w:rFonts w:ascii="华文仿宋" w:eastAsia="华文仿宋" w:hAnsi="华文仿宋" w:hint="eastAsia"/>
          <w:bCs/>
          <w:sz w:val="32"/>
          <w:szCs w:val="32"/>
          <w:lang w:val="zh-CN"/>
        </w:rPr>
        <w:t>地震工程减灾技术</w:t>
      </w:r>
      <w:r>
        <w:rPr>
          <w:rFonts w:ascii="华文仿宋" w:eastAsia="华文仿宋" w:hAnsi="华文仿宋" w:hint="eastAsia"/>
          <w:bCs/>
          <w:sz w:val="32"/>
          <w:szCs w:val="32"/>
          <w:lang w:val="zh-CN"/>
        </w:rPr>
        <w:t>和对策</w:t>
      </w:r>
      <w:r w:rsidRPr="008E5B64">
        <w:rPr>
          <w:rFonts w:ascii="华文仿宋" w:eastAsia="华文仿宋" w:hAnsi="华文仿宋" w:hint="eastAsia"/>
          <w:bCs/>
          <w:sz w:val="32"/>
          <w:szCs w:val="32"/>
          <w:lang w:val="zh-CN"/>
        </w:rPr>
        <w:t>，率先建成10</w:t>
      </w:r>
      <w:r>
        <w:rPr>
          <w:rFonts w:ascii="华文仿宋" w:eastAsia="华文仿宋" w:hAnsi="华文仿宋" w:hint="eastAsia"/>
          <w:bCs/>
          <w:sz w:val="32"/>
          <w:szCs w:val="32"/>
          <w:lang w:val="zh-CN"/>
        </w:rPr>
        <w:t>个示范韧性城镇</w:t>
      </w:r>
      <w:r w:rsidRPr="008E5B64">
        <w:rPr>
          <w:rFonts w:ascii="华文仿宋" w:eastAsia="华文仿宋" w:hAnsi="华文仿宋" w:hint="eastAsia"/>
          <w:bCs/>
          <w:sz w:val="32"/>
          <w:szCs w:val="32"/>
          <w:lang w:val="zh-CN"/>
        </w:rPr>
        <w:t>；建成防震减灾信息</w:t>
      </w:r>
      <w:r>
        <w:rPr>
          <w:rFonts w:ascii="华文仿宋" w:eastAsia="华文仿宋" w:hAnsi="华文仿宋" w:hint="eastAsia"/>
          <w:bCs/>
          <w:sz w:val="32"/>
          <w:szCs w:val="32"/>
          <w:lang w:val="zh-CN"/>
        </w:rPr>
        <w:t>高水平服务平台，提供全方位智慧型服务。</w:t>
      </w:r>
      <w:r w:rsidRPr="008E5B64">
        <w:rPr>
          <w:rFonts w:ascii="华文仿宋" w:eastAsia="华文仿宋" w:hAnsi="华文仿宋" w:hint="eastAsia"/>
          <w:bCs/>
          <w:sz w:val="32"/>
          <w:szCs w:val="32"/>
          <w:lang w:val="zh-CN"/>
        </w:rPr>
        <w:t>争取到2025年，</w:t>
      </w:r>
      <w:r>
        <w:rPr>
          <w:rFonts w:ascii="华文仿宋" w:eastAsia="华文仿宋" w:hAnsi="华文仿宋" w:hint="eastAsia"/>
          <w:bCs/>
          <w:sz w:val="32"/>
          <w:szCs w:val="32"/>
          <w:lang w:val="zh-CN"/>
        </w:rPr>
        <w:t>使我国地震科技</w:t>
      </w:r>
      <w:r w:rsidRPr="008E5B64">
        <w:rPr>
          <w:rFonts w:ascii="华文仿宋" w:eastAsia="华文仿宋" w:hAnsi="华文仿宋" w:hint="eastAsia"/>
          <w:bCs/>
          <w:sz w:val="32"/>
          <w:szCs w:val="32"/>
          <w:lang w:val="zh-CN"/>
        </w:rPr>
        <w:t>达到国际</w:t>
      </w:r>
      <w:r>
        <w:rPr>
          <w:rFonts w:ascii="华文仿宋" w:eastAsia="华文仿宋" w:hAnsi="华文仿宋" w:hint="eastAsia"/>
          <w:bCs/>
          <w:sz w:val="32"/>
          <w:szCs w:val="32"/>
          <w:lang w:val="zh-CN"/>
        </w:rPr>
        <w:t>先进</w:t>
      </w:r>
      <w:r w:rsidRPr="008E5B64">
        <w:rPr>
          <w:rFonts w:ascii="华文仿宋" w:eastAsia="华文仿宋" w:hAnsi="华文仿宋" w:hint="eastAsia"/>
          <w:bCs/>
          <w:sz w:val="32"/>
          <w:szCs w:val="32"/>
          <w:lang w:val="zh-CN"/>
        </w:rPr>
        <w:t>水平，国家防震减灾能力</w:t>
      </w:r>
      <w:r>
        <w:rPr>
          <w:rFonts w:ascii="华文仿宋" w:eastAsia="华文仿宋" w:hAnsi="华文仿宋" w:hint="eastAsia"/>
          <w:bCs/>
          <w:sz w:val="32"/>
          <w:szCs w:val="32"/>
          <w:lang w:val="zh-CN"/>
        </w:rPr>
        <w:t>显著</w:t>
      </w:r>
      <w:r w:rsidRPr="008E5B64">
        <w:rPr>
          <w:rFonts w:ascii="华文仿宋" w:eastAsia="华文仿宋" w:hAnsi="华文仿宋" w:hint="eastAsia"/>
          <w:bCs/>
          <w:sz w:val="32"/>
          <w:szCs w:val="32"/>
          <w:lang w:val="zh-CN"/>
        </w:rPr>
        <w:t>提升。</w:t>
      </w:r>
    </w:p>
    <w:p w14:paraId="1E176168" w14:textId="49C447C8" w:rsidR="0021344D" w:rsidRPr="008E5B64" w:rsidRDefault="0021344D" w:rsidP="008631D0">
      <w:pPr>
        <w:overflowPunct w:val="0"/>
        <w:snapToGrid w:val="0"/>
        <w:spacing w:line="560" w:lineRule="exact"/>
        <w:rPr>
          <w:rFonts w:ascii="华文仿宋" w:eastAsia="华文仿宋" w:hAnsi="华文仿宋"/>
          <w:bCs/>
          <w:sz w:val="32"/>
          <w:szCs w:val="32"/>
          <w:lang w:val="zh-CN"/>
        </w:rPr>
      </w:pPr>
    </w:p>
    <w:p w14:paraId="1D32DC2A" w14:textId="77777777" w:rsidR="00802097" w:rsidRPr="005A2F2B" w:rsidRDefault="00A93710" w:rsidP="008631D0">
      <w:pPr>
        <w:widowControl/>
        <w:overflowPunct w:val="0"/>
        <w:spacing w:line="240" w:lineRule="auto"/>
        <w:ind w:firstLineChars="0" w:firstLine="0"/>
        <w:jc w:val="left"/>
        <w:rPr>
          <w:rFonts w:ascii="华文仿宋" w:eastAsia="华文仿宋" w:hAnsi="华文仿宋"/>
          <w:bCs/>
          <w:sz w:val="32"/>
          <w:szCs w:val="32"/>
          <w:lang w:val="zh-CN"/>
        </w:rPr>
      </w:pPr>
      <w:r w:rsidRPr="005A2F2B">
        <w:rPr>
          <w:rFonts w:ascii="华文仿宋" w:eastAsia="华文仿宋" w:hAnsi="华文仿宋"/>
          <w:bCs/>
          <w:sz w:val="32"/>
          <w:szCs w:val="32"/>
          <w:lang w:val="zh-CN"/>
        </w:rPr>
        <w:br w:type="page"/>
      </w:r>
    </w:p>
    <w:p w14:paraId="433503E9" w14:textId="77777777" w:rsidR="007B1743" w:rsidRPr="005A2F2B" w:rsidRDefault="007B1743" w:rsidP="008631D0">
      <w:pPr>
        <w:pStyle w:val="1"/>
        <w:overflowPunct w:val="0"/>
      </w:pPr>
      <w:bookmarkStart w:id="11" w:name="_Toc484290180"/>
      <w:r w:rsidRPr="005A2F2B">
        <w:rPr>
          <w:rFonts w:hint="eastAsia"/>
        </w:rPr>
        <w:lastRenderedPageBreak/>
        <w:t>一、透明地壳</w:t>
      </w:r>
      <w:bookmarkEnd w:id="11"/>
    </w:p>
    <w:p w14:paraId="63E3D483" w14:textId="77777777" w:rsidR="007B1743" w:rsidRPr="005A2F2B" w:rsidRDefault="007B1743" w:rsidP="008631D0">
      <w:pPr>
        <w:pStyle w:val="21"/>
        <w:overflowPunct w:val="0"/>
      </w:pPr>
      <w:bookmarkStart w:id="12" w:name="_Toc484290181"/>
      <w:r w:rsidRPr="005A2F2B">
        <w:rPr>
          <w:rFonts w:hint="eastAsia"/>
        </w:rPr>
        <w:t>（一）重点科技问题</w:t>
      </w:r>
      <w:bookmarkEnd w:id="12"/>
    </w:p>
    <w:p w14:paraId="6157B42B" w14:textId="570BAC1C" w:rsidR="002F7561" w:rsidRPr="005A2F2B" w:rsidRDefault="007B1743"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中国大陆及周边地区壳幔结构</w:t>
      </w:r>
      <w:r w:rsidR="009C4666" w:rsidRPr="005A2F2B">
        <w:rPr>
          <w:rFonts w:ascii="华文仿宋" w:eastAsia="华文仿宋" w:hAnsi="华文仿宋" w:hint="eastAsia"/>
          <w:bCs/>
          <w:sz w:val="32"/>
          <w:szCs w:val="32"/>
          <w:lang w:val="zh-CN"/>
        </w:rPr>
        <w:t>特征</w:t>
      </w:r>
      <w:r w:rsidR="002F7561" w:rsidRPr="005A2F2B">
        <w:rPr>
          <w:rFonts w:ascii="华文仿宋" w:eastAsia="华文仿宋" w:hAnsi="华文仿宋" w:hint="eastAsia"/>
          <w:bCs/>
          <w:sz w:val="32"/>
          <w:szCs w:val="32"/>
          <w:lang w:val="zh-CN"/>
        </w:rPr>
        <w:t>；</w:t>
      </w:r>
      <w:r w:rsidRPr="005A2F2B">
        <w:rPr>
          <w:rFonts w:ascii="华文仿宋" w:eastAsia="华文仿宋" w:hAnsi="华文仿宋" w:hint="eastAsia"/>
          <w:bCs/>
          <w:sz w:val="32"/>
          <w:szCs w:val="32"/>
          <w:lang w:val="zh-CN"/>
        </w:rPr>
        <w:t>典型地震区三维</w:t>
      </w:r>
      <w:r w:rsidR="002F7561" w:rsidRPr="005A2F2B">
        <w:rPr>
          <w:rFonts w:ascii="华文仿宋" w:eastAsia="华文仿宋" w:hAnsi="华文仿宋" w:hint="eastAsia"/>
          <w:bCs/>
          <w:sz w:val="32"/>
          <w:szCs w:val="32"/>
          <w:lang w:val="zh-CN"/>
        </w:rPr>
        <w:t>精细</w:t>
      </w:r>
      <w:r w:rsidRPr="005A2F2B">
        <w:rPr>
          <w:rFonts w:ascii="华文仿宋" w:eastAsia="华文仿宋" w:hAnsi="华文仿宋" w:hint="eastAsia"/>
          <w:bCs/>
          <w:sz w:val="32"/>
          <w:szCs w:val="32"/>
          <w:lang w:val="zh-CN"/>
        </w:rPr>
        <w:t>结构</w:t>
      </w:r>
      <w:r w:rsidR="009C4666" w:rsidRPr="005A2F2B">
        <w:rPr>
          <w:rFonts w:ascii="华文仿宋" w:eastAsia="华文仿宋" w:hAnsi="华文仿宋" w:hint="eastAsia"/>
          <w:bCs/>
          <w:sz w:val="32"/>
          <w:szCs w:val="32"/>
          <w:lang w:val="zh-CN"/>
        </w:rPr>
        <w:t>及孕震环境</w:t>
      </w:r>
      <w:r w:rsidRPr="005A2F2B">
        <w:rPr>
          <w:rFonts w:ascii="华文仿宋" w:eastAsia="华文仿宋" w:hAnsi="华文仿宋" w:hint="eastAsia"/>
          <w:bCs/>
          <w:sz w:val="32"/>
          <w:szCs w:val="32"/>
          <w:lang w:val="zh-CN"/>
        </w:rPr>
        <w:t>；中国大陆主要活动断层</w:t>
      </w:r>
      <w:r w:rsidR="002F7561" w:rsidRPr="005A2F2B">
        <w:rPr>
          <w:rFonts w:ascii="华文仿宋" w:eastAsia="华文仿宋" w:hAnsi="华文仿宋" w:hint="eastAsia"/>
          <w:bCs/>
          <w:sz w:val="32"/>
          <w:szCs w:val="32"/>
          <w:lang w:val="zh-CN"/>
        </w:rPr>
        <w:t>分布特征及活动</w:t>
      </w:r>
      <w:r w:rsidRPr="005A2F2B">
        <w:rPr>
          <w:rFonts w:ascii="华文仿宋" w:eastAsia="华文仿宋" w:hAnsi="华文仿宋" w:hint="eastAsia"/>
          <w:bCs/>
          <w:sz w:val="32"/>
          <w:szCs w:val="32"/>
          <w:lang w:val="zh-CN"/>
        </w:rPr>
        <w:t>习性；中国大陆地球物理场动态变化</w:t>
      </w:r>
      <w:r w:rsidR="002F7561" w:rsidRPr="005A2F2B">
        <w:rPr>
          <w:rFonts w:ascii="华文仿宋" w:eastAsia="华文仿宋" w:hAnsi="华文仿宋" w:hint="eastAsia"/>
          <w:bCs/>
          <w:sz w:val="32"/>
          <w:szCs w:val="32"/>
          <w:lang w:val="zh-CN"/>
        </w:rPr>
        <w:t>特征</w:t>
      </w:r>
      <w:r w:rsidRPr="005A2F2B">
        <w:rPr>
          <w:rFonts w:ascii="华文仿宋" w:eastAsia="华文仿宋" w:hAnsi="华文仿宋" w:hint="eastAsia"/>
          <w:bCs/>
          <w:sz w:val="32"/>
          <w:szCs w:val="32"/>
          <w:lang w:val="zh-CN"/>
        </w:rPr>
        <w:t>；中国大陆主要地震带地壳介质物性时空变化；中国大陆活动地块相互作用及深部过程</w:t>
      </w:r>
      <w:r w:rsidR="00F33F4F" w:rsidRPr="005A2F2B">
        <w:rPr>
          <w:rFonts w:ascii="华文仿宋" w:eastAsia="华文仿宋" w:hAnsi="华文仿宋" w:hint="eastAsia"/>
          <w:bCs/>
          <w:sz w:val="32"/>
          <w:szCs w:val="32"/>
          <w:lang w:val="zh-CN"/>
        </w:rPr>
        <w:t>；</w:t>
      </w:r>
      <w:r w:rsidR="005B5054" w:rsidRPr="005A2F2B">
        <w:rPr>
          <w:rFonts w:ascii="华文仿宋" w:eastAsia="华文仿宋" w:hAnsi="华文仿宋" w:hint="eastAsia"/>
          <w:bCs/>
          <w:sz w:val="32"/>
          <w:szCs w:val="32"/>
          <w:lang w:val="zh-CN"/>
        </w:rPr>
        <w:t>地下结构构造及地球物理场观测探测新技术新方法</w:t>
      </w:r>
      <w:r w:rsidR="00F33F4F" w:rsidRPr="005A2F2B">
        <w:rPr>
          <w:rFonts w:ascii="华文仿宋" w:eastAsia="华文仿宋" w:hAnsi="华文仿宋" w:hint="eastAsia"/>
          <w:bCs/>
          <w:sz w:val="32"/>
          <w:szCs w:val="32"/>
          <w:lang w:val="zh-CN"/>
        </w:rPr>
        <w:t>，</w:t>
      </w:r>
      <w:r w:rsidR="005B5054" w:rsidRPr="005A2F2B">
        <w:rPr>
          <w:rFonts w:ascii="华文仿宋" w:eastAsia="华文仿宋" w:hAnsi="华文仿宋" w:hint="eastAsia"/>
          <w:bCs/>
          <w:sz w:val="32"/>
          <w:szCs w:val="32"/>
          <w:lang w:val="zh-CN"/>
        </w:rPr>
        <w:t>反演分析成像技术</w:t>
      </w:r>
      <w:r w:rsidR="00F33F4F" w:rsidRPr="005A2F2B">
        <w:rPr>
          <w:rFonts w:ascii="华文仿宋" w:eastAsia="华文仿宋" w:hAnsi="华文仿宋" w:hint="eastAsia"/>
          <w:bCs/>
          <w:sz w:val="32"/>
          <w:szCs w:val="32"/>
          <w:lang w:val="zh-CN"/>
        </w:rPr>
        <w:t>和多源数据融合。</w:t>
      </w:r>
    </w:p>
    <w:p w14:paraId="1AB5F567" w14:textId="77777777" w:rsidR="007B1743" w:rsidRPr="005A2F2B" w:rsidRDefault="007B1743" w:rsidP="008631D0">
      <w:pPr>
        <w:pStyle w:val="21"/>
        <w:overflowPunct w:val="0"/>
      </w:pPr>
      <w:bookmarkStart w:id="13" w:name="_Toc484290182"/>
      <w:r w:rsidRPr="005A2F2B">
        <w:rPr>
          <w:rFonts w:hint="eastAsia"/>
        </w:rPr>
        <w:t>（二）主要任务</w:t>
      </w:r>
      <w:bookmarkEnd w:id="13"/>
    </w:p>
    <w:p w14:paraId="5194422A" w14:textId="6914C27F" w:rsidR="007B1743" w:rsidRDefault="007B1743" w:rsidP="00CC2672">
      <w:pPr>
        <w:pStyle w:val="31"/>
      </w:pPr>
      <w:r w:rsidRPr="00CC2672">
        <w:rPr>
          <w:rFonts w:hint="eastAsia"/>
        </w:rPr>
        <w:t>1</w:t>
      </w:r>
      <w:r w:rsidR="00FD6CBC" w:rsidRPr="00CC2672">
        <w:rPr>
          <w:rFonts w:hint="eastAsia"/>
        </w:rPr>
        <w:t>．</w:t>
      </w:r>
      <w:r w:rsidR="009B5777" w:rsidRPr="00CC2672">
        <w:rPr>
          <w:rFonts w:hint="eastAsia"/>
        </w:rPr>
        <w:t>中国大陆及周边壳幔</w:t>
      </w:r>
      <w:r w:rsidRPr="00CC2672">
        <w:rPr>
          <w:rFonts w:hint="eastAsia"/>
        </w:rPr>
        <w:t>结构</w:t>
      </w:r>
      <w:r w:rsidR="00202552" w:rsidRPr="00CC2672">
        <w:rPr>
          <w:rFonts w:hint="eastAsia"/>
        </w:rPr>
        <w:t>和主要</w:t>
      </w:r>
      <w:r w:rsidR="00F56742" w:rsidRPr="00CC2672">
        <w:rPr>
          <w:rFonts w:hint="eastAsia"/>
        </w:rPr>
        <w:t>地震</w:t>
      </w:r>
      <w:r w:rsidR="00202552" w:rsidRPr="00CC2672">
        <w:rPr>
          <w:rFonts w:hint="eastAsia"/>
        </w:rPr>
        <w:t>带</w:t>
      </w:r>
      <w:r w:rsidRPr="00CC2672">
        <w:rPr>
          <w:rFonts w:hint="eastAsia"/>
        </w:rPr>
        <w:t>探测</w:t>
      </w:r>
    </w:p>
    <w:p w14:paraId="7C1B9FC0" w14:textId="77777777" w:rsidR="00052F41" w:rsidRDefault="00052F41" w:rsidP="00052F41">
      <w:pPr>
        <w:ind w:firstLine="560"/>
        <w:rPr>
          <w:lang w:val="zh-CN"/>
        </w:rPr>
      </w:pPr>
    </w:p>
    <w:p w14:paraId="4ACC861B" w14:textId="5336D9D7" w:rsidR="00052F41" w:rsidRPr="00052F41" w:rsidRDefault="00052F41" w:rsidP="00052F41">
      <w:pPr>
        <w:spacing w:line="240" w:lineRule="auto"/>
        <w:ind w:firstLineChars="0" w:firstLine="0"/>
        <w:jc w:val="center"/>
        <w:rPr>
          <w:lang w:val="zh-CN"/>
        </w:rPr>
      </w:pPr>
      <w:r w:rsidRPr="00EC2E6A">
        <w:rPr>
          <w:rFonts w:ascii="华文仿宋" w:eastAsia="华文仿宋" w:hAnsi="华文仿宋"/>
          <w:bCs/>
          <w:noProof/>
          <w:sz w:val="32"/>
          <w:szCs w:val="32"/>
        </w:rPr>
        <w:drawing>
          <wp:inline distT="0" distB="0" distL="0" distR="0" wp14:anchorId="7A4FDC3A" wp14:editId="408ED61C">
            <wp:extent cx="5400000" cy="3865500"/>
            <wp:effectExtent l="0" t="0" r="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7" cstate="print">
                      <a:extLst>
                        <a:ext uri="{28A0092B-C50C-407E-A947-70E740481C1C}">
                          <a14:useLocalDpi xmlns:a14="http://schemas.microsoft.com/office/drawing/2010/main" val="0"/>
                        </a:ext>
                      </a:extLst>
                    </a:blip>
                    <a:srcRect l="1782" t="6293"/>
                    <a:stretch/>
                  </pic:blipFill>
                  <pic:spPr>
                    <a:xfrm>
                      <a:off x="0" y="0"/>
                      <a:ext cx="5400000" cy="3865500"/>
                    </a:xfrm>
                    <a:prstGeom prst="rect">
                      <a:avLst/>
                    </a:prstGeom>
                  </pic:spPr>
                </pic:pic>
              </a:graphicData>
            </a:graphic>
          </wp:inline>
        </w:drawing>
      </w:r>
    </w:p>
    <w:p w14:paraId="62B75FFC" w14:textId="77777777" w:rsidR="00052F41" w:rsidRDefault="00052F41" w:rsidP="00052F41">
      <w:pPr>
        <w:pStyle w:val="ac"/>
        <w:spacing w:line="240" w:lineRule="auto"/>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1</w:t>
      </w:r>
      <w:r>
        <w:fldChar w:fldCharType="end"/>
      </w:r>
      <w:r>
        <w:rPr>
          <w:rFonts w:hint="eastAsia"/>
        </w:rPr>
        <w:t xml:space="preserve">  </w:t>
      </w:r>
      <w:r w:rsidRPr="00900391">
        <w:rPr>
          <w:rFonts w:hint="eastAsia"/>
        </w:rPr>
        <w:t>中国大陆地壳结构探测规划</w:t>
      </w:r>
    </w:p>
    <w:p w14:paraId="1901BF32" w14:textId="27032159" w:rsidR="00EC2E6A" w:rsidRPr="005A2F2B" w:rsidRDefault="00052F41" w:rsidP="00412ACC">
      <w:pPr>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lastRenderedPageBreak/>
        <w:t>在南北地震带探测的基础上，开展我国境内及周边区域的巨型流动地震台阵探测，发展深部成像新技术和新方法，</w:t>
      </w:r>
      <w:r w:rsidR="00CC2672" w:rsidRPr="005A2F2B">
        <w:rPr>
          <w:rFonts w:ascii="华文仿宋" w:eastAsia="华文仿宋" w:hAnsi="华文仿宋" w:hint="eastAsia"/>
          <w:bCs/>
          <w:sz w:val="32"/>
          <w:szCs w:val="32"/>
          <w:lang w:val="zh-CN"/>
        </w:rPr>
        <w:t>获取华北等地区高分辨率三维壳幔速度结构、地震波衰减结构、介质各向异性分布等，揭示强震孕育深部构造背景。</w:t>
      </w:r>
      <w:r w:rsidR="00CC2672" w:rsidRPr="005A2F2B">
        <w:rPr>
          <w:rFonts w:ascii="华文仿宋" w:eastAsia="华文仿宋" w:hAnsi="华文仿宋" w:hint="eastAsia"/>
          <w:sz w:val="32"/>
          <w:szCs w:val="32"/>
          <w:lang w:val="zh-CN"/>
        </w:rPr>
        <w:t>结合地学断面及深地战略研究等计划，在我国境内布设12条总长度约5000千米跨越重要构造块体边界的地震宽角反射/折射剖面，获得不同块体及边界带的高分辨率地壳及上地幔顶部介质结构。</w:t>
      </w:r>
    </w:p>
    <w:p w14:paraId="099EE882" w14:textId="643048DD" w:rsidR="007B1743" w:rsidRPr="005A2F2B" w:rsidRDefault="007B1743" w:rsidP="00CC2672">
      <w:pPr>
        <w:pStyle w:val="31"/>
      </w:pPr>
      <w:r w:rsidRPr="005A2F2B">
        <w:rPr>
          <w:rFonts w:hint="eastAsia"/>
        </w:rPr>
        <w:t>2</w:t>
      </w:r>
      <w:r w:rsidR="00FD6CBC" w:rsidRPr="005A2F2B">
        <w:rPr>
          <w:rFonts w:hint="eastAsia"/>
        </w:rPr>
        <w:t>．</w:t>
      </w:r>
      <w:r w:rsidR="00202552" w:rsidRPr="005A2F2B">
        <w:rPr>
          <w:rFonts w:hint="eastAsia"/>
        </w:rPr>
        <w:t>重点</w:t>
      </w:r>
      <w:r w:rsidRPr="005A2F2B">
        <w:rPr>
          <w:rFonts w:hint="eastAsia"/>
        </w:rPr>
        <w:t>区域三维</w:t>
      </w:r>
      <w:r w:rsidR="00202552" w:rsidRPr="005A2F2B">
        <w:rPr>
          <w:rFonts w:hint="eastAsia"/>
        </w:rPr>
        <w:t>结构精细</w:t>
      </w:r>
      <w:r w:rsidRPr="005A2F2B">
        <w:rPr>
          <w:rFonts w:hint="eastAsia"/>
        </w:rPr>
        <w:t>探测</w:t>
      </w:r>
    </w:p>
    <w:p w14:paraId="6226DDC3" w14:textId="258383AB" w:rsidR="009C46A3" w:rsidRPr="005A2F2B" w:rsidRDefault="009C46A3" w:rsidP="008631D0">
      <w:pPr>
        <w:overflowPunct w:val="0"/>
        <w:snapToGrid w:val="0"/>
        <w:spacing w:line="560" w:lineRule="exact"/>
        <w:rPr>
          <w:rFonts w:ascii="华文仿宋" w:eastAsia="华文仿宋" w:hAnsi="华文仿宋"/>
          <w:sz w:val="32"/>
          <w:szCs w:val="32"/>
          <w:lang w:val="zh-CN"/>
        </w:rPr>
      </w:pPr>
      <w:r w:rsidRPr="005A2F2B">
        <w:rPr>
          <w:rFonts w:ascii="华文仿宋" w:eastAsia="华文仿宋" w:hAnsi="华文仿宋" w:hint="eastAsia"/>
          <w:sz w:val="32"/>
          <w:szCs w:val="32"/>
          <w:lang w:val="zh-CN"/>
        </w:rPr>
        <w:t>在强震区及重要构造区，开展短周期密集地震台阵、深地震反射/折射、大地电磁探测、重</w:t>
      </w:r>
      <w:r w:rsidR="00F56742" w:rsidRPr="005A2F2B">
        <w:rPr>
          <w:rFonts w:ascii="华文仿宋" w:eastAsia="华文仿宋" w:hAnsi="华文仿宋" w:hint="eastAsia"/>
          <w:sz w:val="32"/>
          <w:szCs w:val="32"/>
          <w:lang w:val="zh-CN"/>
        </w:rPr>
        <w:t>力、地磁、形变等多种地球物理方法的综合探测，获得地壳三维精细</w:t>
      </w:r>
      <w:r w:rsidRPr="005A2F2B">
        <w:rPr>
          <w:rFonts w:ascii="华文仿宋" w:eastAsia="华文仿宋" w:hAnsi="华文仿宋" w:hint="eastAsia"/>
          <w:sz w:val="32"/>
          <w:szCs w:val="32"/>
          <w:lang w:val="zh-CN"/>
        </w:rPr>
        <w:t>结构</w:t>
      </w:r>
      <w:r w:rsidR="00F56742" w:rsidRPr="005A2F2B">
        <w:rPr>
          <w:rFonts w:ascii="华文仿宋" w:eastAsia="华文仿宋" w:hAnsi="华文仿宋" w:hint="eastAsia"/>
          <w:sz w:val="32"/>
          <w:szCs w:val="32"/>
          <w:lang w:val="zh-CN"/>
        </w:rPr>
        <w:t>，为发震构造研究提供资料依据；利用</w:t>
      </w:r>
      <w:r w:rsidRPr="005A2F2B">
        <w:rPr>
          <w:rFonts w:ascii="华文仿宋" w:eastAsia="华文仿宋" w:hAnsi="华文仿宋" w:hint="eastAsia"/>
          <w:sz w:val="32"/>
          <w:szCs w:val="32"/>
          <w:lang w:val="zh-CN"/>
        </w:rPr>
        <w:t>国家地应力监测网开展</w:t>
      </w:r>
      <w:r w:rsidR="00F56742" w:rsidRPr="005A2F2B">
        <w:rPr>
          <w:rFonts w:ascii="华文仿宋" w:eastAsia="华文仿宋" w:hAnsi="华文仿宋" w:hint="eastAsia"/>
          <w:sz w:val="32"/>
          <w:szCs w:val="32"/>
          <w:lang w:val="zh-CN"/>
        </w:rPr>
        <w:t>地应力观测，研究地震孕育和发生过程中应力变化特征。</w:t>
      </w:r>
    </w:p>
    <w:p w14:paraId="6E4A21DF" w14:textId="41B07C1C" w:rsidR="00202552" w:rsidRPr="005A2F2B" w:rsidRDefault="009C46A3"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在地震灾害高风险地区开展</w:t>
      </w:r>
      <w:r w:rsidR="00202552" w:rsidRPr="005A2F2B">
        <w:rPr>
          <w:rFonts w:ascii="华文仿宋" w:eastAsia="华文仿宋" w:hAnsi="华文仿宋" w:hint="eastAsia"/>
          <w:bCs/>
          <w:sz w:val="32"/>
          <w:szCs w:val="32"/>
          <w:lang w:val="zh-CN"/>
        </w:rPr>
        <w:t>密集台阵及综合地球物理探测，获得横向分辨率数百米、垂向数十米的近地表精细结构</w:t>
      </w:r>
      <w:r w:rsidRPr="005A2F2B">
        <w:rPr>
          <w:rFonts w:ascii="华文仿宋" w:eastAsia="华文仿宋" w:hAnsi="华文仿宋" w:hint="eastAsia"/>
          <w:bCs/>
          <w:sz w:val="32"/>
          <w:szCs w:val="32"/>
          <w:lang w:val="zh-CN"/>
        </w:rPr>
        <w:t>模型</w:t>
      </w:r>
      <w:r w:rsidR="00202552" w:rsidRPr="005A2F2B">
        <w:rPr>
          <w:rFonts w:ascii="华文仿宋" w:eastAsia="华文仿宋" w:hAnsi="华文仿宋" w:hint="eastAsia"/>
          <w:bCs/>
          <w:sz w:val="32"/>
          <w:szCs w:val="32"/>
          <w:lang w:val="zh-CN"/>
        </w:rPr>
        <w:t>，为</w:t>
      </w:r>
      <w:r w:rsidRPr="005A2F2B">
        <w:rPr>
          <w:rFonts w:ascii="华文仿宋" w:eastAsia="华文仿宋" w:hAnsi="华文仿宋" w:hint="eastAsia"/>
          <w:bCs/>
          <w:sz w:val="32"/>
          <w:szCs w:val="32"/>
          <w:lang w:val="zh-CN"/>
        </w:rPr>
        <w:t>地震强地面运动模拟等提供介质结构参数</w:t>
      </w:r>
      <w:r w:rsidR="00202552" w:rsidRPr="005A2F2B">
        <w:rPr>
          <w:rFonts w:ascii="华文仿宋" w:eastAsia="华文仿宋" w:hAnsi="华文仿宋" w:hint="eastAsia"/>
          <w:bCs/>
          <w:sz w:val="32"/>
          <w:szCs w:val="32"/>
          <w:lang w:val="zh-CN"/>
        </w:rPr>
        <w:t>。</w:t>
      </w:r>
    </w:p>
    <w:p w14:paraId="31AAA0BB" w14:textId="0E195823" w:rsidR="007B1743" w:rsidRPr="005A2F2B" w:rsidRDefault="007B1743" w:rsidP="00CC2672">
      <w:pPr>
        <w:pStyle w:val="31"/>
      </w:pPr>
      <w:r w:rsidRPr="005A2F2B">
        <w:rPr>
          <w:rFonts w:hint="eastAsia"/>
        </w:rPr>
        <w:t>3</w:t>
      </w:r>
      <w:r w:rsidR="00FD6CBC" w:rsidRPr="005A2F2B">
        <w:rPr>
          <w:rFonts w:hint="eastAsia"/>
        </w:rPr>
        <w:t>．</w:t>
      </w:r>
      <w:r w:rsidRPr="005A2F2B">
        <w:rPr>
          <w:rFonts w:hint="eastAsia"/>
        </w:rPr>
        <w:t>中国大陆活动构造探察</w:t>
      </w:r>
    </w:p>
    <w:p w14:paraId="4E303898" w14:textId="56292E26" w:rsidR="004F5FA3" w:rsidRPr="004C4208" w:rsidRDefault="007B1743" w:rsidP="004C4208">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在南北地震带、</w:t>
      </w:r>
      <w:r w:rsidRPr="005A2F2B">
        <w:rPr>
          <w:rFonts w:ascii="华文仿宋" w:eastAsia="华文仿宋" w:hAnsi="华文仿宋"/>
          <w:bCs/>
          <w:sz w:val="32"/>
          <w:szCs w:val="32"/>
          <w:lang w:val="zh-CN"/>
        </w:rPr>
        <w:t>天山</w:t>
      </w:r>
      <w:r w:rsidRPr="005A2F2B">
        <w:rPr>
          <w:rFonts w:ascii="华文仿宋" w:eastAsia="华文仿宋" w:hAnsi="华文仿宋" w:hint="eastAsia"/>
          <w:bCs/>
          <w:sz w:val="32"/>
          <w:szCs w:val="32"/>
          <w:lang w:val="zh-CN"/>
        </w:rPr>
        <w:t>地震带、华南沿海地震带和重点监视防御区进行大比例尺填图和关键构造部位深浅构造探测，</w:t>
      </w:r>
      <w:r w:rsidR="006D7C4E" w:rsidRPr="005A2F2B">
        <w:rPr>
          <w:rFonts w:ascii="华文仿宋" w:eastAsia="华文仿宋" w:hAnsi="华文仿宋" w:hint="eastAsia"/>
          <w:bCs/>
          <w:sz w:val="32"/>
          <w:szCs w:val="32"/>
          <w:lang w:val="zh-CN"/>
        </w:rPr>
        <w:t>给出活动断层的分布特征，分析活动断层长期滑动习性和地震复发特征，建立不同区域三维地震构造模型，构建活动断层探测与调查基础数据库，推动现今板内地震动力学研究的</w:t>
      </w:r>
      <w:r w:rsidR="006D7C4E" w:rsidRPr="005A2F2B">
        <w:rPr>
          <w:rFonts w:ascii="华文仿宋" w:eastAsia="华文仿宋" w:hAnsi="华文仿宋" w:hint="eastAsia"/>
          <w:bCs/>
          <w:sz w:val="32"/>
          <w:szCs w:val="32"/>
          <w:lang w:val="zh-CN"/>
        </w:rPr>
        <w:lastRenderedPageBreak/>
        <w:t>进步。</w:t>
      </w:r>
      <w:r w:rsidRPr="005A2F2B">
        <w:rPr>
          <w:rFonts w:ascii="华文仿宋" w:eastAsia="华文仿宋" w:hAnsi="华文仿宋" w:hint="eastAsia"/>
          <w:bCs/>
          <w:sz w:val="32"/>
          <w:szCs w:val="32"/>
          <w:lang w:val="zh-CN"/>
        </w:rPr>
        <w:t>在京津冀城市群及其邻区</w:t>
      </w:r>
      <w:r w:rsidR="00F56742" w:rsidRPr="005A2F2B">
        <w:rPr>
          <w:rFonts w:ascii="华文仿宋" w:eastAsia="华文仿宋" w:hAnsi="华文仿宋" w:hint="eastAsia"/>
          <w:bCs/>
          <w:sz w:val="32"/>
          <w:szCs w:val="32"/>
          <w:lang w:val="zh-CN"/>
        </w:rPr>
        <w:t>开展隐伏活动断层综合地球物理探测</w:t>
      </w:r>
      <w:r w:rsidR="006D7C4E" w:rsidRPr="005A2F2B">
        <w:rPr>
          <w:rFonts w:ascii="华文仿宋" w:eastAsia="华文仿宋" w:hAnsi="华文仿宋" w:hint="eastAsia"/>
          <w:bCs/>
          <w:sz w:val="32"/>
          <w:szCs w:val="32"/>
          <w:lang w:val="zh-CN"/>
        </w:rPr>
        <w:t>，确定活动断层的空间位置和发震危险性，为地震灾害风险评估、</w:t>
      </w:r>
      <w:r w:rsidRPr="005A2F2B">
        <w:rPr>
          <w:rFonts w:ascii="华文仿宋" w:eastAsia="华文仿宋" w:hAnsi="华文仿宋" w:hint="eastAsia"/>
          <w:bCs/>
          <w:sz w:val="32"/>
          <w:szCs w:val="32"/>
          <w:lang w:val="zh-CN"/>
        </w:rPr>
        <w:t>制定防震减灾救灾战略决策、城乡规划</w:t>
      </w:r>
      <w:r w:rsidR="006D7C4E" w:rsidRPr="005A2F2B">
        <w:rPr>
          <w:rFonts w:ascii="华文仿宋" w:eastAsia="华文仿宋" w:hAnsi="华文仿宋" w:hint="eastAsia"/>
          <w:bCs/>
          <w:sz w:val="32"/>
          <w:szCs w:val="32"/>
          <w:lang w:val="zh-CN"/>
        </w:rPr>
        <w:t>和</w:t>
      </w:r>
      <w:r w:rsidRPr="005A2F2B">
        <w:rPr>
          <w:rFonts w:ascii="华文仿宋" w:eastAsia="华文仿宋" w:hAnsi="华文仿宋" w:hint="eastAsia"/>
          <w:bCs/>
          <w:sz w:val="32"/>
          <w:szCs w:val="32"/>
          <w:lang w:val="zh-CN"/>
        </w:rPr>
        <w:t>重大工程项目建设选址等提供科学依据。</w:t>
      </w:r>
    </w:p>
    <w:p w14:paraId="086042AD" w14:textId="3B285E73" w:rsidR="000935D3" w:rsidRDefault="004C4208" w:rsidP="002F7F26">
      <w:pPr>
        <w:keepNext/>
        <w:overflowPunct w:val="0"/>
        <w:snapToGrid w:val="0"/>
        <w:spacing w:line="240" w:lineRule="auto"/>
        <w:ind w:firstLineChars="0" w:firstLine="0"/>
        <w:jc w:val="center"/>
      </w:pPr>
      <w:r>
        <w:rPr>
          <w:noProof/>
        </w:rPr>
        <w:drawing>
          <wp:inline distT="0" distB="0" distL="0" distR="0" wp14:anchorId="16BC3ACC" wp14:editId="514B3B56">
            <wp:extent cx="4252822" cy="45728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断层分布图 - 1-r.jpg"/>
                    <pic:cNvPicPr/>
                  </pic:nvPicPr>
                  <pic:blipFill>
                    <a:blip r:embed="rId18">
                      <a:extLst>
                        <a:ext uri="{28A0092B-C50C-407E-A947-70E740481C1C}">
                          <a14:useLocalDpi xmlns:a14="http://schemas.microsoft.com/office/drawing/2010/main" val="0"/>
                        </a:ext>
                      </a:extLst>
                    </a:blip>
                    <a:stretch>
                      <a:fillRect/>
                    </a:stretch>
                  </pic:blipFill>
                  <pic:spPr>
                    <a:xfrm>
                      <a:off x="0" y="0"/>
                      <a:ext cx="4251055" cy="4570960"/>
                    </a:xfrm>
                    <a:prstGeom prst="rect">
                      <a:avLst/>
                    </a:prstGeom>
                  </pic:spPr>
                </pic:pic>
              </a:graphicData>
            </a:graphic>
          </wp:inline>
        </w:drawing>
      </w:r>
    </w:p>
    <w:p w14:paraId="365CEFF8" w14:textId="391174DC" w:rsidR="0083429B" w:rsidRDefault="00E11CF2" w:rsidP="002F7F26">
      <w:pPr>
        <w:pStyle w:val="ac"/>
        <w:ind w:firstLineChars="0" w:firstLine="0"/>
        <w:jc w:val="center"/>
        <w:rPr>
          <w:rFonts w:ascii="华文仿宋" w:eastAsia="华文仿宋" w:hAnsi="华文仿宋"/>
          <w:bCs/>
          <w:sz w:val="32"/>
          <w:szCs w:val="32"/>
          <w:lang w:val="zh-CN"/>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2</w:t>
      </w:r>
      <w:r>
        <w:fldChar w:fldCharType="end"/>
      </w:r>
      <w:r w:rsidR="00A114FE">
        <w:rPr>
          <w:rFonts w:hint="eastAsia"/>
        </w:rPr>
        <w:t xml:space="preserve">  </w:t>
      </w:r>
      <w:r w:rsidR="007A2E6A" w:rsidRPr="005A2F2B">
        <w:rPr>
          <w:rFonts w:hint="eastAsia"/>
        </w:rPr>
        <w:t>中国大陆活动</w:t>
      </w:r>
      <w:r w:rsidR="007A2E6A">
        <w:rPr>
          <w:rFonts w:hint="eastAsia"/>
        </w:rPr>
        <w:t>断层</w:t>
      </w:r>
      <w:r w:rsidR="007A2E6A" w:rsidRPr="005A2F2B">
        <w:rPr>
          <w:rFonts w:hint="eastAsia"/>
        </w:rPr>
        <w:t>探察</w:t>
      </w:r>
      <w:r w:rsidR="007C02AB">
        <w:rPr>
          <w:rFonts w:hint="eastAsia"/>
        </w:rPr>
        <w:t>工作</w:t>
      </w:r>
      <w:r w:rsidR="007A2E6A">
        <w:rPr>
          <w:rFonts w:hint="eastAsia"/>
        </w:rPr>
        <w:t>示意图</w:t>
      </w:r>
    </w:p>
    <w:p w14:paraId="468AB058" w14:textId="77777777" w:rsidR="00900391" w:rsidRPr="005A2F2B" w:rsidRDefault="00900391" w:rsidP="0083429B">
      <w:pPr>
        <w:overflowPunct w:val="0"/>
        <w:snapToGrid w:val="0"/>
        <w:spacing w:line="240" w:lineRule="auto"/>
        <w:rPr>
          <w:rFonts w:ascii="华文仿宋" w:eastAsia="华文仿宋" w:hAnsi="华文仿宋"/>
          <w:bCs/>
          <w:sz w:val="32"/>
          <w:szCs w:val="32"/>
          <w:lang w:val="zh-CN"/>
        </w:rPr>
      </w:pPr>
    </w:p>
    <w:p w14:paraId="5F2CD802" w14:textId="0AFE647E" w:rsidR="007B1743" w:rsidRPr="005A2F2B" w:rsidRDefault="007B1743" w:rsidP="00CC2672">
      <w:pPr>
        <w:pStyle w:val="31"/>
      </w:pPr>
      <w:r w:rsidRPr="005A2F2B">
        <w:rPr>
          <w:rFonts w:hint="eastAsia"/>
        </w:rPr>
        <w:t>4</w:t>
      </w:r>
      <w:r w:rsidR="00FD6CBC" w:rsidRPr="005A2F2B">
        <w:rPr>
          <w:rFonts w:hint="eastAsia"/>
        </w:rPr>
        <w:t>．</w:t>
      </w:r>
      <w:r w:rsidRPr="005A2F2B">
        <w:rPr>
          <w:rFonts w:hint="eastAsia"/>
        </w:rPr>
        <w:t>中国大陆综合地球物理场观测</w:t>
      </w:r>
    </w:p>
    <w:p w14:paraId="3D8C2A2B" w14:textId="7CF60CD3" w:rsidR="00AF3FA2" w:rsidRDefault="00AF3FA2" w:rsidP="008631D0">
      <w:pPr>
        <w:overflowPunct w:val="0"/>
        <w:snapToGrid w:val="0"/>
        <w:spacing w:line="560" w:lineRule="exact"/>
        <w:rPr>
          <w:rFonts w:ascii="华文仿宋" w:eastAsia="华文仿宋" w:hAnsi="华文仿宋"/>
          <w:bCs/>
          <w:sz w:val="32"/>
          <w:szCs w:val="32"/>
          <w:lang w:val="zh-CN"/>
        </w:rPr>
      </w:pPr>
      <w:r w:rsidRPr="00CC2672">
        <w:rPr>
          <w:rFonts w:ascii="华文仿宋" w:eastAsia="华文仿宋" w:hAnsi="华文仿宋" w:hint="eastAsia"/>
          <w:bCs/>
          <w:sz w:val="32"/>
          <w:szCs w:val="32"/>
          <w:lang w:val="zh-CN"/>
        </w:rPr>
        <w:t>在南北地震带、大华北、新疆等重点地区，分期分区域开展三维地壳运动加密观测。在已有观测资料基础上，通过GNSS</w:t>
      </w:r>
      <w:r w:rsidR="00D867AF" w:rsidRPr="00CC2672">
        <w:rPr>
          <w:rFonts w:ascii="华文仿宋" w:eastAsia="华文仿宋" w:hAnsi="华文仿宋" w:hint="eastAsia"/>
          <w:bCs/>
          <w:sz w:val="32"/>
          <w:szCs w:val="32"/>
          <w:lang w:val="zh-CN"/>
        </w:rPr>
        <w:t>和精密水准复测，结合InSAR观测，</w:t>
      </w:r>
      <w:r w:rsidRPr="00CC2672">
        <w:rPr>
          <w:rFonts w:ascii="华文仿宋" w:eastAsia="华文仿宋" w:hAnsi="华文仿宋" w:hint="eastAsia"/>
          <w:bCs/>
          <w:sz w:val="32"/>
          <w:szCs w:val="32"/>
          <w:lang w:val="zh-CN"/>
        </w:rPr>
        <w:t>获取中国大陆重点构造带十年尺度地壳水平运动速度场</w:t>
      </w:r>
      <w:r w:rsidR="00D867AF" w:rsidRPr="00CC2672">
        <w:rPr>
          <w:rFonts w:ascii="华文仿宋" w:eastAsia="华文仿宋" w:hAnsi="华文仿宋" w:hint="eastAsia"/>
          <w:bCs/>
          <w:sz w:val="32"/>
          <w:szCs w:val="32"/>
          <w:lang w:val="zh-CN"/>
        </w:rPr>
        <w:t>和</w:t>
      </w:r>
      <w:r w:rsidRPr="00CC2672">
        <w:rPr>
          <w:rFonts w:ascii="华文仿宋" w:eastAsia="华文仿宋" w:hAnsi="华文仿宋" w:hint="eastAsia"/>
          <w:bCs/>
          <w:sz w:val="32"/>
          <w:szCs w:val="32"/>
          <w:lang w:val="zh-CN"/>
        </w:rPr>
        <w:t>数十年尺度地壳</w:t>
      </w:r>
      <w:r w:rsidRPr="00CC2672">
        <w:rPr>
          <w:rFonts w:ascii="华文仿宋" w:eastAsia="华文仿宋" w:hAnsi="华文仿宋" w:hint="eastAsia"/>
          <w:bCs/>
          <w:sz w:val="32"/>
          <w:szCs w:val="32"/>
          <w:lang w:val="zh-CN"/>
        </w:rPr>
        <w:lastRenderedPageBreak/>
        <w:t>垂直运动速度场图像。</w:t>
      </w:r>
      <w:r w:rsidRPr="00CC2672">
        <w:rPr>
          <w:rFonts w:ascii="华文仿宋" w:eastAsia="华文仿宋" w:hAnsi="华文仿宋" w:cs="仿宋_GB2312" w:hint="eastAsia"/>
          <w:sz w:val="32"/>
          <w:szCs w:val="32"/>
        </w:rPr>
        <w:t>以国家重力基本网为骨干</w:t>
      </w:r>
      <w:r w:rsidR="00D867AF" w:rsidRPr="00CC2672">
        <w:rPr>
          <w:rFonts w:ascii="华文仿宋" w:eastAsia="华文仿宋" w:hAnsi="华文仿宋" w:cs="仿宋_GB2312" w:hint="eastAsia"/>
          <w:sz w:val="32"/>
          <w:szCs w:val="32"/>
        </w:rPr>
        <w:t>，</w:t>
      </w:r>
      <w:r w:rsidRPr="00CC2672">
        <w:rPr>
          <w:rFonts w:ascii="华文仿宋" w:eastAsia="华文仿宋" w:hAnsi="华文仿宋" w:cs="仿宋_GB2312" w:hint="eastAsia"/>
          <w:sz w:val="32"/>
          <w:szCs w:val="32"/>
        </w:rPr>
        <w:t>开展重力变化加密观测，</w:t>
      </w:r>
      <w:r w:rsidR="00D867AF" w:rsidRPr="00CC2672">
        <w:rPr>
          <w:rFonts w:ascii="华文仿宋" w:eastAsia="华文仿宋" w:hAnsi="华文仿宋" w:cs="仿宋_GB2312" w:hint="eastAsia"/>
          <w:sz w:val="32"/>
          <w:szCs w:val="32"/>
        </w:rPr>
        <w:t>获取中国大陆重点构造</w:t>
      </w:r>
      <w:r w:rsidRPr="00CC2672">
        <w:rPr>
          <w:rFonts w:ascii="华文仿宋" w:eastAsia="华文仿宋" w:hAnsi="华文仿宋" w:cs="仿宋_GB2312" w:hint="eastAsia"/>
          <w:sz w:val="32"/>
          <w:szCs w:val="32"/>
        </w:rPr>
        <w:t>带的高精度重力变化图</w:t>
      </w:r>
      <w:r w:rsidR="00D867AF" w:rsidRPr="00CC2672">
        <w:rPr>
          <w:rFonts w:ascii="华文仿宋" w:eastAsia="华文仿宋" w:hAnsi="华文仿宋" w:cs="仿宋_GB2312" w:hint="eastAsia"/>
          <w:sz w:val="32"/>
          <w:szCs w:val="32"/>
        </w:rPr>
        <w:t>像</w:t>
      </w:r>
      <w:r w:rsidRPr="00CC2672">
        <w:rPr>
          <w:rFonts w:ascii="华文仿宋" w:eastAsia="华文仿宋" w:hAnsi="华文仿宋" w:cs="仿宋_GB2312" w:hint="eastAsia"/>
          <w:sz w:val="32"/>
          <w:szCs w:val="32"/>
        </w:rPr>
        <w:t>。定期</w:t>
      </w:r>
      <w:r w:rsidR="00D867AF" w:rsidRPr="00CC2672">
        <w:rPr>
          <w:rFonts w:ascii="华文仿宋" w:eastAsia="华文仿宋" w:hAnsi="华文仿宋" w:hint="eastAsia"/>
          <w:bCs/>
          <w:sz w:val="32"/>
          <w:szCs w:val="32"/>
          <w:lang w:val="zh-CN"/>
        </w:rPr>
        <w:t>开展全国地磁场三分量绝对测量，获取中国大陆基本地磁场和岩石圈磁场变化图像</w:t>
      </w:r>
      <w:r w:rsidRPr="00CC2672">
        <w:rPr>
          <w:rFonts w:ascii="华文仿宋" w:eastAsia="华文仿宋" w:hAnsi="华文仿宋" w:hint="eastAsia"/>
          <w:bCs/>
          <w:sz w:val="32"/>
          <w:szCs w:val="32"/>
          <w:lang w:val="zh-CN"/>
        </w:rPr>
        <w:t>。</w:t>
      </w:r>
    </w:p>
    <w:p w14:paraId="1C295AE9" w14:textId="77777777" w:rsidR="007E4F86" w:rsidRPr="00CC2672" w:rsidRDefault="007E4F86" w:rsidP="008631D0">
      <w:pPr>
        <w:overflowPunct w:val="0"/>
        <w:snapToGrid w:val="0"/>
        <w:spacing w:line="560" w:lineRule="exact"/>
        <w:rPr>
          <w:rFonts w:ascii="华文仿宋" w:eastAsia="华文仿宋" w:hAnsi="华文仿宋"/>
          <w:bCs/>
          <w:sz w:val="32"/>
          <w:szCs w:val="32"/>
          <w:lang w:val="zh-CN"/>
        </w:rPr>
      </w:pPr>
    </w:p>
    <w:p w14:paraId="2EFB11C4" w14:textId="77777777" w:rsidR="004C1A69" w:rsidRDefault="00710BD0" w:rsidP="004C1A69">
      <w:pPr>
        <w:keepNext/>
        <w:overflowPunct w:val="0"/>
        <w:snapToGrid w:val="0"/>
        <w:spacing w:line="240" w:lineRule="auto"/>
        <w:ind w:firstLineChars="0" w:firstLine="0"/>
        <w:jc w:val="center"/>
      </w:pPr>
      <w:r>
        <w:rPr>
          <w:rFonts w:ascii="华文仿宋" w:eastAsia="华文仿宋" w:hAnsi="华文仿宋"/>
          <w:bCs/>
          <w:noProof/>
          <w:color w:val="FF0000"/>
          <w:sz w:val="32"/>
          <w:szCs w:val="32"/>
        </w:rPr>
        <w:drawing>
          <wp:inline distT="0" distB="0" distL="0" distR="0" wp14:anchorId="012B7A3E" wp14:editId="674E8B67">
            <wp:extent cx="5400000" cy="3766500"/>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综合地球物理场观测4图.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3766500"/>
                    </a:xfrm>
                    <a:prstGeom prst="rect">
                      <a:avLst/>
                    </a:prstGeom>
                  </pic:spPr>
                </pic:pic>
              </a:graphicData>
            </a:graphic>
          </wp:inline>
        </w:drawing>
      </w:r>
    </w:p>
    <w:p w14:paraId="2E02FC53" w14:textId="03AEBCB7" w:rsidR="0083429B" w:rsidRPr="004C1A69" w:rsidRDefault="004C1A69" w:rsidP="004C1A69">
      <w:pPr>
        <w:pStyle w:val="ac"/>
        <w:ind w:firstLine="40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3</w:t>
      </w:r>
      <w:r>
        <w:fldChar w:fldCharType="end"/>
      </w:r>
      <w:r w:rsidR="00A114FE">
        <w:rPr>
          <w:rFonts w:hint="eastAsia"/>
        </w:rPr>
        <w:t xml:space="preserve">  </w:t>
      </w:r>
      <w:r w:rsidR="0083429B" w:rsidRPr="004C1A69">
        <w:rPr>
          <w:rFonts w:hint="eastAsia"/>
        </w:rPr>
        <w:t>中国大陆综合地球物理场观测</w:t>
      </w:r>
      <w:r w:rsidR="00710BD0" w:rsidRPr="004C1A69">
        <w:rPr>
          <w:rFonts w:hint="eastAsia"/>
        </w:rPr>
        <w:t>示意图</w:t>
      </w:r>
    </w:p>
    <w:p w14:paraId="4FAB571D" w14:textId="77777777" w:rsidR="0083429B" w:rsidRPr="0083429B" w:rsidRDefault="0083429B" w:rsidP="008631D0">
      <w:pPr>
        <w:overflowPunct w:val="0"/>
        <w:snapToGrid w:val="0"/>
        <w:spacing w:line="560" w:lineRule="exact"/>
        <w:rPr>
          <w:rFonts w:ascii="华文仿宋" w:eastAsia="华文仿宋" w:hAnsi="华文仿宋"/>
          <w:bCs/>
          <w:color w:val="FF0000"/>
          <w:sz w:val="32"/>
          <w:szCs w:val="32"/>
        </w:rPr>
      </w:pPr>
    </w:p>
    <w:p w14:paraId="717FED72" w14:textId="34520182" w:rsidR="007B1743" w:rsidRPr="005A2F2B" w:rsidRDefault="007B1743" w:rsidP="00CC2672">
      <w:pPr>
        <w:pStyle w:val="31"/>
      </w:pPr>
      <w:r w:rsidRPr="005A2F2B">
        <w:rPr>
          <w:rFonts w:hint="eastAsia"/>
        </w:rPr>
        <w:t>5</w:t>
      </w:r>
      <w:r w:rsidR="00FD6CBC" w:rsidRPr="005A2F2B">
        <w:rPr>
          <w:rFonts w:hint="eastAsia"/>
        </w:rPr>
        <w:t>．</w:t>
      </w:r>
      <w:r w:rsidRPr="005A2F2B">
        <w:rPr>
          <w:rFonts w:hint="eastAsia"/>
        </w:rPr>
        <w:t>基于地震信号气枪发射台的介质变化监测</w:t>
      </w:r>
    </w:p>
    <w:p w14:paraId="53C52972" w14:textId="405351E3" w:rsidR="007B1743" w:rsidRDefault="007B1743" w:rsidP="008631D0">
      <w:pPr>
        <w:overflowPunct w:val="0"/>
        <w:adjustRightInd w:val="0"/>
        <w:snapToGrid w:val="0"/>
        <w:spacing w:line="550" w:lineRule="exact"/>
        <w:ind w:rightChars="-27" w:right="-76" w:firstLineChars="221" w:firstLine="707"/>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在</w:t>
      </w:r>
      <w:r w:rsidR="00CA143E" w:rsidRPr="005A2F2B">
        <w:rPr>
          <w:rFonts w:ascii="华文仿宋" w:eastAsia="华文仿宋" w:hAnsi="华文仿宋" w:hint="eastAsia"/>
          <w:bCs/>
          <w:sz w:val="32"/>
          <w:szCs w:val="32"/>
          <w:lang w:val="zh-CN"/>
        </w:rPr>
        <w:t>现有4个地震信号气枪发射台的基础上，再建立6</w:t>
      </w:r>
      <w:r w:rsidRPr="005A2F2B">
        <w:rPr>
          <w:rFonts w:ascii="华文仿宋" w:eastAsia="华文仿宋" w:hAnsi="华文仿宋" w:hint="eastAsia"/>
          <w:bCs/>
          <w:sz w:val="32"/>
          <w:szCs w:val="32"/>
          <w:lang w:val="zh-CN"/>
        </w:rPr>
        <w:t>个</w:t>
      </w:r>
      <w:r w:rsidR="00CA143E" w:rsidRPr="005A2F2B">
        <w:rPr>
          <w:rFonts w:ascii="华文仿宋" w:eastAsia="华文仿宋" w:hAnsi="华文仿宋" w:hint="eastAsia"/>
          <w:bCs/>
          <w:sz w:val="32"/>
          <w:szCs w:val="32"/>
          <w:lang w:val="zh-CN"/>
        </w:rPr>
        <w:t>发射台及</w:t>
      </w:r>
      <w:r w:rsidRPr="005A2F2B">
        <w:rPr>
          <w:rFonts w:ascii="华文仿宋" w:eastAsia="华文仿宋" w:hAnsi="华文仿宋" w:hint="eastAsia"/>
          <w:bCs/>
          <w:sz w:val="32"/>
          <w:szCs w:val="32"/>
          <w:lang w:val="zh-CN"/>
        </w:rPr>
        <w:t>相应监测系统，实现地震信号覆盖中国大陆的大部分地区</w:t>
      </w:r>
      <w:r w:rsidR="00CA143E" w:rsidRPr="005A2F2B">
        <w:rPr>
          <w:rFonts w:ascii="华文仿宋" w:eastAsia="华文仿宋" w:hAnsi="华文仿宋" w:hint="eastAsia"/>
          <w:bCs/>
          <w:sz w:val="32"/>
          <w:szCs w:val="32"/>
          <w:lang w:val="zh-CN"/>
        </w:rPr>
        <w:t>；</w:t>
      </w:r>
      <w:r w:rsidRPr="005A2F2B">
        <w:rPr>
          <w:rFonts w:ascii="华文仿宋" w:eastAsia="华文仿宋" w:hAnsi="华文仿宋" w:hint="eastAsia"/>
          <w:bCs/>
          <w:sz w:val="32"/>
          <w:szCs w:val="32"/>
          <w:lang w:val="zh-CN"/>
        </w:rPr>
        <w:t>发展强干扰背景下提取人工源弱信号的技术方法</w:t>
      </w:r>
      <w:r w:rsidR="00CA143E" w:rsidRPr="005A2F2B">
        <w:rPr>
          <w:rFonts w:ascii="华文仿宋" w:eastAsia="华文仿宋" w:hAnsi="华文仿宋" w:hint="eastAsia"/>
          <w:bCs/>
          <w:sz w:val="32"/>
          <w:szCs w:val="32"/>
          <w:lang w:val="zh-CN"/>
        </w:rPr>
        <w:t>；</w:t>
      </w:r>
      <w:r w:rsidRPr="005A2F2B">
        <w:rPr>
          <w:rFonts w:ascii="华文仿宋" w:eastAsia="华文仿宋" w:hAnsi="华文仿宋" w:hint="eastAsia"/>
          <w:bCs/>
          <w:sz w:val="32"/>
          <w:szCs w:val="32"/>
          <w:lang w:val="zh-CN"/>
        </w:rPr>
        <w:t>基于精密可控震源系统的重复激发探测，获得地壳介质物性的时间变化图像，研究地壳介质应力变化与地震的关系</w:t>
      </w:r>
      <w:r w:rsidR="00AF621D" w:rsidRPr="005A2F2B">
        <w:rPr>
          <w:rFonts w:ascii="华文仿宋" w:eastAsia="华文仿宋" w:hAnsi="华文仿宋" w:hint="eastAsia"/>
          <w:bCs/>
          <w:sz w:val="32"/>
          <w:szCs w:val="32"/>
          <w:lang w:val="zh-CN"/>
        </w:rPr>
        <w:t>；</w:t>
      </w:r>
      <w:r w:rsidRPr="005A2F2B">
        <w:rPr>
          <w:rFonts w:ascii="华文仿宋" w:eastAsia="华文仿宋" w:hAnsi="华文仿宋" w:hint="eastAsia"/>
          <w:bCs/>
          <w:sz w:val="32"/>
          <w:szCs w:val="32"/>
          <w:lang w:val="zh-CN"/>
        </w:rPr>
        <w:t>基</w:t>
      </w:r>
      <w:r w:rsidRPr="005A2F2B">
        <w:rPr>
          <w:rFonts w:ascii="华文仿宋" w:eastAsia="华文仿宋" w:hAnsi="华文仿宋" w:hint="eastAsia"/>
          <w:bCs/>
          <w:sz w:val="32"/>
          <w:szCs w:val="32"/>
          <w:lang w:val="zh-CN"/>
        </w:rPr>
        <w:lastRenderedPageBreak/>
        <w:t>于人工源探测资料，分析重点区域的高分辨率深部介质结构。</w:t>
      </w:r>
    </w:p>
    <w:p w14:paraId="6015C0A2" w14:textId="77777777" w:rsidR="00215053" w:rsidRDefault="000A60B6" w:rsidP="00215053">
      <w:pPr>
        <w:keepNext/>
        <w:overflowPunct w:val="0"/>
        <w:adjustRightInd w:val="0"/>
        <w:snapToGrid w:val="0"/>
        <w:spacing w:line="240" w:lineRule="auto"/>
        <w:ind w:rightChars="-27" w:right="-76" w:firstLineChars="0" w:firstLine="0"/>
        <w:jc w:val="center"/>
      </w:pPr>
      <w:r>
        <w:rPr>
          <w:rFonts w:ascii="华文仿宋" w:eastAsia="华文仿宋" w:hAnsi="华文仿宋"/>
          <w:bCs/>
          <w:noProof/>
          <w:sz w:val="32"/>
          <w:szCs w:val="32"/>
        </w:rPr>
        <w:drawing>
          <wp:inline distT="0" distB="0" distL="0" distR="0" wp14:anchorId="09235480" wp14:editId="5DB13ED6">
            <wp:extent cx="5225143" cy="16815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已有气枪实验+呼图壁.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6238" cy="1688334"/>
                    </a:xfrm>
                    <a:prstGeom prst="rect">
                      <a:avLst/>
                    </a:prstGeom>
                  </pic:spPr>
                </pic:pic>
              </a:graphicData>
            </a:graphic>
          </wp:inline>
        </w:drawing>
      </w:r>
    </w:p>
    <w:p w14:paraId="7427C22F" w14:textId="17F49550" w:rsidR="000A60B6" w:rsidRDefault="00215053" w:rsidP="007C4CD4">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4</w:t>
      </w:r>
      <w:r>
        <w:fldChar w:fldCharType="end"/>
      </w:r>
      <w:r w:rsidR="00A114FE">
        <w:rPr>
          <w:rFonts w:hint="eastAsia"/>
        </w:rPr>
        <w:t xml:space="preserve">  </w:t>
      </w:r>
      <w:r w:rsidR="000A60B6" w:rsidRPr="00215053">
        <w:rPr>
          <w:rFonts w:hint="eastAsia"/>
        </w:rPr>
        <w:t>中国大陆已开展的气枪实验位置图（左）和新疆呼图壁发射台</w:t>
      </w:r>
      <w:r w:rsidR="000A60B6" w:rsidRPr="00215053">
        <w:rPr>
          <w:rFonts w:hint="eastAsia"/>
        </w:rPr>
        <w:t xml:space="preserve"> 50000</w:t>
      </w:r>
      <w:r w:rsidR="000A60B6" w:rsidRPr="00215053">
        <w:rPr>
          <w:rFonts w:hint="eastAsia"/>
        </w:rPr>
        <w:t>吨水池（右）</w:t>
      </w:r>
    </w:p>
    <w:p w14:paraId="73C48F66" w14:textId="77777777" w:rsidR="007E4F86" w:rsidRPr="007E4F86" w:rsidRDefault="007E4F86" w:rsidP="007E4F86">
      <w:pPr>
        <w:ind w:firstLine="560"/>
      </w:pPr>
    </w:p>
    <w:p w14:paraId="4DD3DE25" w14:textId="1EAEDD51" w:rsidR="007B1743" w:rsidRPr="005A2F2B" w:rsidRDefault="007B1743" w:rsidP="00CC2672">
      <w:pPr>
        <w:pStyle w:val="31"/>
      </w:pPr>
      <w:r w:rsidRPr="005A2F2B">
        <w:rPr>
          <w:rFonts w:hint="eastAsia"/>
        </w:rPr>
        <w:t>6</w:t>
      </w:r>
      <w:r w:rsidR="00FD6CBC" w:rsidRPr="005A2F2B">
        <w:rPr>
          <w:rFonts w:hint="eastAsia"/>
        </w:rPr>
        <w:t>．</w:t>
      </w:r>
      <w:r w:rsidRPr="005A2F2B">
        <w:rPr>
          <w:rFonts w:hint="eastAsia"/>
        </w:rPr>
        <w:t>中国大陆活动地块相互作用及深部过程</w:t>
      </w:r>
    </w:p>
    <w:p w14:paraId="53FE0237" w14:textId="0252F80E" w:rsidR="007B1743" w:rsidRPr="005A2F2B" w:rsidRDefault="007B1743"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综合利用中国大陆壳幔结构探测</w:t>
      </w:r>
      <w:r w:rsidR="00AF621D" w:rsidRPr="005A2F2B">
        <w:rPr>
          <w:rFonts w:ascii="华文仿宋" w:eastAsia="华文仿宋" w:hAnsi="华文仿宋" w:hint="eastAsia"/>
          <w:bCs/>
          <w:sz w:val="32"/>
          <w:szCs w:val="32"/>
          <w:lang w:val="zh-CN"/>
        </w:rPr>
        <w:t>、活动断层综合探察、地球物理场动态变化等方面的基础资料，</w:t>
      </w:r>
      <w:r w:rsidRPr="005A2F2B">
        <w:rPr>
          <w:rFonts w:ascii="华文仿宋" w:eastAsia="华文仿宋" w:hAnsi="华文仿宋" w:hint="eastAsia"/>
          <w:bCs/>
          <w:sz w:val="32"/>
          <w:szCs w:val="32"/>
          <w:lang w:val="zh-CN"/>
        </w:rPr>
        <w:t>研究中国大陆典型活动地块边界带</w:t>
      </w:r>
      <w:r w:rsidR="00AF621D" w:rsidRPr="005A2F2B">
        <w:rPr>
          <w:rFonts w:ascii="华文仿宋" w:eastAsia="华文仿宋" w:hAnsi="华文仿宋" w:hint="eastAsia"/>
          <w:bCs/>
          <w:sz w:val="32"/>
          <w:szCs w:val="32"/>
          <w:lang w:val="zh-CN"/>
        </w:rPr>
        <w:t>三维</w:t>
      </w:r>
      <w:r w:rsidRPr="005A2F2B">
        <w:rPr>
          <w:rFonts w:ascii="华文仿宋" w:eastAsia="华文仿宋" w:hAnsi="华文仿宋" w:hint="eastAsia"/>
          <w:bCs/>
          <w:sz w:val="32"/>
          <w:szCs w:val="32"/>
          <w:lang w:val="zh-CN"/>
        </w:rPr>
        <w:t>结构</w:t>
      </w:r>
      <w:r w:rsidR="00AF621D" w:rsidRPr="005A2F2B">
        <w:rPr>
          <w:rFonts w:ascii="华文仿宋" w:eastAsia="华文仿宋" w:hAnsi="华文仿宋" w:hint="eastAsia"/>
          <w:bCs/>
          <w:sz w:val="32"/>
          <w:szCs w:val="32"/>
          <w:lang w:val="zh-CN"/>
        </w:rPr>
        <w:t>及</w:t>
      </w:r>
      <w:r w:rsidRPr="005A2F2B">
        <w:rPr>
          <w:rFonts w:ascii="华文仿宋" w:eastAsia="华文仿宋" w:hAnsi="华文仿宋" w:hint="eastAsia"/>
          <w:bCs/>
          <w:sz w:val="32"/>
          <w:szCs w:val="32"/>
          <w:lang w:val="zh-CN"/>
        </w:rPr>
        <w:t>变形和运动特征，揭示中国大陆块体相互作用、变</w:t>
      </w:r>
      <w:r w:rsidR="00AF621D" w:rsidRPr="005A2F2B">
        <w:rPr>
          <w:rFonts w:ascii="华文仿宋" w:eastAsia="华文仿宋" w:hAnsi="华文仿宋" w:hint="eastAsia"/>
          <w:bCs/>
          <w:sz w:val="32"/>
          <w:szCs w:val="32"/>
          <w:lang w:val="zh-CN"/>
        </w:rPr>
        <w:t>形机制、壳幔深浅构造耦合关系、物质与能量交换及</w:t>
      </w:r>
      <w:r w:rsidRPr="005A2F2B">
        <w:rPr>
          <w:rFonts w:ascii="华文仿宋" w:eastAsia="华文仿宋" w:hAnsi="华文仿宋" w:hint="eastAsia"/>
          <w:bCs/>
          <w:sz w:val="32"/>
          <w:szCs w:val="32"/>
          <w:lang w:val="zh-CN"/>
        </w:rPr>
        <w:t>深部作用过程，发展和完善大陆强震活动地块理论框架，构建</w:t>
      </w:r>
      <w:r w:rsidR="00AF621D" w:rsidRPr="005A2F2B">
        <w:rPr>
          <w:rFonts w:ascii="华文仿宋" w:eastAsia="华文仿宋" w:hAnsi="华文仿宋" w:hint="eastAsia"/>
          <w:bCs/>
          <w:sz w:val="32"/>
          <w:szCs w:val="32"/>
          <w:lang w:val="zh-CN"/>
        </w:rPr>
        <w:t>基于中国大陆</w:t>
      </w:r>
      <w:r w:rsidR="00AF621D" w:rsidRPr="005A2F2B">
        <w:rPr>
          <w:rFonts w:ascii="华文仿宋" w:eastAsia="华文仿宋" w:hAnsi="华文仿宋" w:hint="eastAsia"/>
          <w:sz w:val="32"/>
          <w:szCs w:val="32"/>
          <w:lang w:val="zh-CN"/>
        </w:rPr>
        <w:t>活动地块相互作用的</w:t>
      </w:r>
      <w:r w:rsidRPr="005A2F2B">
        <w:rPr>
          <w:rFonts w:ascii="华文仿宋" w:eastAsia="华文仿宋" w:hAnsi="华文仿宋" w:hint="eastAsia"/>
          <w:bCs/>
          <w:sz w:val="32"/>
          <w:szCs w:val="32"/>
          <w:lang w:val="zh-CN"/>
        </w:rPr>
        <w:t>动力学模型。</w:t>
      </w:r>
    </w:p>
    <w:p w14:paraId="52A7CA7A" w14:textId="3B24FC46" w:rsidR="007B1743" w:rsidRPr="005A2F2B" w:rsidRDefault="007B1743" w:rsidP="00CC2672">
      <w:pPr>
        <w:pStyle w:val="31"/>
      </w:pPr>
      <w:r w:rsidRPr="005A2F2B">
        <w:rPr>
          <w:rFonts w:hint="eastAsia"/>
        </w:rPr>
        <w:t>7</w:t>
      </w:r>
      <w:r w:rsidR="00FD6CBC" w:rsidRPr="005A2F2B">
        <w:rPr>
          <w:rFonts w:hint="eastAsia"/>
        </w:rPr>
        <w:t>．</w:t>
      </w:r>
      <w:r w:rsidRPr="005A2F2B">
        <w:rPr>
          <w:rFonts w:hint="eastAsia"/>
        </w:rPr>
        <w:t>技术研发和数据分析处理</w:t>
      </w:r>
    </w:p>
    <w:p w14:paraId="0A0F83A3" w14:textId="25A6B14B" w:rsidR="007B1743" w:rsidRPr="005A2F2B" w:rsidRDefault="005C4018"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发展</w:t>
      </w:r>
      <w:r w:rsidR="007B1743" w:rsidRPr="005A2F2B">
        <w:rPr>
          <w:rFonts w:ascii="华文仿宋" w:eastAsia="华文仿宋" w:hAnsi="华文仿宋" w:hint="eastAsia"/>
          <w:bCs/>
          <w:sz w:val="32"/>
          <w:szCs w:val="32"/>
          <w:lang w:val="zh-CN"/>
        </w:rPr>
        <w:t>基于宽频带地震台阵探测的高分辨率地震成像技术</w:t>
      </w:r>
      <w:r w:rsidR="000612B4" w:rsidRPr="005A2F2B">
        <w:rPr>
          <w:rFonts w:ascii="华文仿宋" w:eastAsia="华文仿宋" w:hAnsi="华文仿宋" w:hint="eastAsia"/>
          <w:bCs/>
          <w:sz w:val="32"/>
          <w:szCs w:val="32"/>
          <w:lang w:val="zh-CN"/>
        </w:rPr>
        <w:t>，</w:t>
      </w:r>
      <w:r w:rsidR="001C17EA" w:rsidRPr="005A2F2B">
        <w:rPr>
          <w:rFonts w:ascii="华文仿宋" w:eastAsia="华文仿宋" w:hAnsi="华文仿宋" w:hint="eastAsia"/>
          <w:sz w:val="32"/>
          <w:szCs w:val="32"/>
          <w:lang w:val="zh-CN"/>
        </w:rPr>
        <w:t>高分辨率</w:t>
      </w:r>
      <w:r w:rsidR="007B1743" w:rsidRPr="005A2F2B">
        <w:rPr>
          <w:rFonts w:ascii="华文仿宋" w:eastAsia="华文仿宋" w:hAnsi="华文仿宋" w:hint="eastAsia"/>
          <w:sz w:val="32"/>
          <w:szCs w:val="32"/>
          <w:lang w:val="zh-CN"/>
        </w:rPr>
        <w:t>地球物理剖面</w:t>
      </w:r>
      <w:r w:rsidR="001C17EA" w:rsidRPr="005A2F2B">
        <w:rPr>
          <w:rFonts w:ascii="华文仿宋" w:eastAsia="华文仿宋" w:hAnsi="华文仿宋" w:hint="eastAsia"/>
          <w:sz w:val="32"/>
          <w:szCs w:val="32"/>
          <w:lang w:val="zh-CN"/>
        </w:rPr>
        <w:t>综合反演</w:t>
      </w:r>
      <w:r w:rsidR="007B1743" w:rsidRPr="005A2F2B">
        <w:rPr>
          <w:rFonts w:ascii="华文仿宋" w:eastAsia="华文仿宋" w:hAnsi="华文仿宋" w:hint="eastAsia"/>
          <w:sz w:val="32"/>
          <w:szCs w:val="32"/>
          <w:lang w:val="zh-CN"/>
        </w:rPr>
        <w:t>技术</w:t>
      </w:r>
      <w:r w:rsidR="000612B4" w:rsidRPr="005A2F2B">
        <w:rPr>
          <w:rFonts w:ascii="华文仿宋" w:eastAsia="华文仿宋" w:hAnsi="华文仿宋" w:hint="eastAsia"/>
          <w:sz w:val="32"/>
          <w:szCs w:val="32"/>
          <w:lang w:val="zh-CN"/>
        </w:rPr>
        <w:t>，</w:t>
      </w:r>
      <w:r w:rsidR="007B1743" w:rsidRPr="005A2F2B">
        <w:rPr>
          <w:rFonts w:ascii="华文仿宋" w:eastAsia="华文仿宋" w:hAnsi="华文仿宋" w:hint="eastAsia"/>
          <w:bCs/>
          <w:sz w:val="32"/>
          <w:szCs w:val="32"/>
          <w:lang w:val="zh-CN"/>
        </w:rPr>
        <w:t>基于精密可控源探测的地壳介质物性时变信息提取技术</w:t>
      </w:r>
      <w:r w:rsidR="000612B4" w:rsidRPr="005A2F2B">
        <w:rPr>
          <w:rFonts w:ascii="华文仿宋" w:eastAsia="华文仿宋" w:hAnsi="华文仿宋" w:hint="eastAsia"/>
          <w:bCs/>
          <w:sz w:val="32"/>
          <w:szCs w:val="32"/>
          <w:lang w:val="zh-CN"/>
        </w:rPr>
        <w:t>，</w:t>
      </w:r>
      <w:r w:rsidRPr="005A2F2B">
        <w:rPr>
          <w:rFonts w:ascii="华文仿宋" w:eastAsia="华文仿宋" w:hAnsi="华文仿宋" w:hint="eastAsia"/>
          <w:bCs/>
          <w:sz w:val="32"/>
          <w:szCs w:val="32"/>
          <w:lang w:val="zh-CN"/>
        </w:rPr>
        <w:t>发展基于</w:t>
      </w:r>
      <w:r w:rsidR="00224EEA" w:rsidRPr="005A2F2B">
        <w:rPr>
          <w:rFonts w:ascii="华文仿宋" w:eastAsia="华文仿宋" w:hAnsi="华文仿宋" w:hint="eastAsia"/>
          <w:bCs/>
          <w:sz w:val="32"/>
          <w:szCs w:val="32"/>
          <w:lang w:val="zh-CN"/>
        </w:rPr>
        <w:t>Li</w:t>
      </w:r>
      <w:r w:rsidRPr="005A2F2B">
        <w:rPr>
          <w:rFonts w:ascii="华文仿宋" w:eastAsia="华文仿宋" w:hAnsi="华文仿宋" w:hint="eastAsia"/>
          <w:bCs/>
          <w:sz w:val="32"/>
          <w:szCs w:val="32"/>
          <w:lang w:val="zh-CN"/>
        </w:rPr>
        <w:t>DAR</w:t>
      </w:r>
      <w:r w:rsidR="00224EEA" w:rsidRPr="005A2F2B">
        <w:rPr>
          <w:rFonts w:ascii="华文仿宋" w:eastAsia="华文仿宋" w:hAnsi="华文仿宋" w:hint="eastAsia"/>
          <w:bCs/>
          <w:sz w:val="32"/>
          <w:szCs w:val="32"/>
          <w:lang w:val="zh-CN"/>
        </w:rPr>
        <w:t>、UAV等高分辨率</w:t>
      </w:r>
      <w:r w:rsidR="007B1743" w:rsidRPr="005A2F2B">
        <w:rPr>
          <w:rFonts w:ascii="华文仿宋" w:eastAsia="华文仿宋" w:hAnsi="华文仿宋" w:hint="eastAsia"/>
          <w:bCs/>
          <w:sz w:val="32"/>
          <w:szCs w:val="32"/>
          <w:lang w:val="zh-CN"/>
        </w:rPr>
        <w:t>活动断层</w:t>
      </w:r>
      <w:r w:rsidR="00224EEA" w:rsidRPr="005A2F2B">
        <w:rPr>
          <w:rFonts w:ascii="华文仿宋" w:eastAsia="华文仿宋" w:hAnsi="华文仿宋" w:hint="eastAsia"/>
          <w:bCs/>
          <w:sz w:val="32"/>
          <w:szCs w:val="32"/>
          <w:lang w:val="zh-CN"/>
        </w:rPr>
        <w:t>遥感</w:t>
      </w:r>
      <w:r w:rsidR="007B1743" w:rsidRPr="005A2F2B">
        <w:rPr>
          <w:rFonts w:ascii="华文仿宋" w:eastAsia="华文仿宋" w:hAnsi="华文仿宋" w:hint="eastAsia"/>
          <w:bCs/>
          <w:sz w:val="32"/>
          <w:szCs w:val="32"/>
          <w:lang w:val="zh-CN"/>
        </w:rPr>
        <w:t>探测技术</w:t>
      </w:r>
      <w:r w:rsidR="000612B4" w:rsidRPr="005A2F2B">
        <w:rPr>
          <w:rFonts w:ascii="华文仿宋" w:eastAsia="华文仿宋" w:hAnsi="华文仿宋" w:hint="eastAsia"/>
          <w:bCs/>
          <w:sz w:val="32"/>
          <w:szCs w:val="32"/>
          <w:lang w:val="zh-CN"/>
        </w:rPr>
        <w:t>和</w:t>
      </w:r>
      <w:r w:rsidR="00224EEA" w:rsidRPr="005A2F2B">
        <w:rPr>
          <w:rFonts w:ascii="华文仿宋" w:eastAsia="华文仿宋" w:hAnsi="华文仿宋" w:hint="eastAsia"/>
          <w:bCs/>
          <w:sz w:val="32"/>
          <w:szCs w:val="32"/>
          <w:lang w:val="zh-CN"/>
        </w:rPr>
        <w:t>基于</w:t>
      </w:r>
      <w:r w:rsidR="007B1743" w:rsidRPr="005A2F2B">
        <w:rPr>
          <w:rFonts w:ascii="华文仿宋" w:eastAsia="华文仿宋" w:hAnsi="华文仿宋" w:hint="eastAsia"/>
          <w:bCs/>
          <w:sz w:val="32"/>
          <w:szCs w:val="32"/>
          <w:lang w:val="zh-CN"/>
        </w:rPr>
        <w:t>断层活动习性</w:t>
      </w:r>
      <w:r w:rsidR="000612B4" w:rsidRPr="005A2F2B">
        <w:rPr>
          <w:rFonts w:ascii="华文仿宋" w:eastAsia="华文仿宋" w:hAnsi="华文仿宋" w:hint="eastAsia"/>
          <w:bCs/>
          <w:sz w:val="32"/>
          <w:szCs w:val="32"/>
          <w:lang w:val="zh-CN"/>
        </w:rPr>
        <w:t>的</w:t>
      </w:r>
      <w:r w:rsidR="00224EEA" w:rsidRPr="005A2F2B">
        <w:rPr>
          <w:rFonts w:ascii="华文仿宋" w:eastAsia="华文仿宋" w:hAnsi="华文仿宋" w:hint="eastAsia"/>
          <w:bCs/>
          <w:sz w:val="32"/>
          <w:szCs w:val="32"/>
          <w:lang w:val="zh-CN"/>
        </w:rPr>
        <w:t>强</w:t>
      </w:r>
      <w:r w:rsidR="007B1743" w:rsidRPr="005A2F2B">
        <w:rPr>
          <w:rFonts w:ascii="华文仿宋" w:eastAsia="华文仿宋" w:hAnsi="华文仿宋" w:hint="eastAsia"/>
          <w:bCs/>
          <w:sz w:val="32"/>
          <w:szCs w:val="32"/>
          <w:lang w:val="zh-CN"/>
        </w:rPr>
        <w:t>地震</w:t>
      </w:r>
      <w:r w:rsidR="00224EEA" w:rsidRPr="005A2F2B">
        <w:rPr>
          <w:rFonts w:ascii="华文仿宋" w:eastAsia="华文仿宋" w:hAnsi="华文仿宋" w:hint="eastAsia"/>
          <w:bCs/>
          <w:sz w:val="32"/>
          <w:szCs w:val="32"/>
          <w:lang w:val="zh-CN"/>
        </w:rPr>
        <w:t>发生地点</w:t>
      </w:r>
      <w:r w:rsidR="000612B4" w:rsidRPr="005A2F2B">
        <w:rPr>
          <w:rFonts w:ascii="华文仿宋" w:eastAsia="华文仿宋" w:hAnsi="华文仿宋" w:hint="eastAsia"/>
          <w:bCs/>
          <w:sz w:val="32"/>
          <w:szCs w:val="32"/>
          <w:lang w:val="zh-CN"/>
        </w:rPr>
        <w:t>综合</w:t>
      </w:r>
      <w:r w:rsidR="007B1743" w:rsidRPr="005A2F2B">
        <w:rPr>
          <w:rFonts w:ascii="华文仿宋" w:eastAsia="华文仿宋" w:hAnsi="华文仿宋" w:hint="eastAsia"/>
          <w:bCs/>
          <w:sz w:val="32"/>
          <w:szCs w:val="32"/>
          <w:lang w:val="zh-CN"/>
        </w:rPr>
        <w:t>判定方法</w:t>
      </w:r>
      <w:r w:rsidR="000612B4" w:rsidRPr="005A2F2B">
        <w:rPr>
          <w:rFonts w:ascii="华文仿宋" w:eastAsia="华文仿宋" w:hAnsi="华文仿宋" w:hint="eastAsia"/>
          <w:bCs/>
          <w:sz w:val="32"/>
          <w:szCs w:val="32"/>
          <w:lang w:val="zh-CN"/>
        </w:rPr>
        <w:t>，台网布局和观测仪器布设方法，GNSS、InSAR、</w:t>
      </w:r>
      <w:r w:rsidR="008D29F5" w:rsidRPr="005A2F2B">
        <w:rPr>
          <w:rFonts w:ascii="华文仿宋" w:eastAsia="华文仿宋" w:hAnsi="华文仿宋" w:hint="eastAsia"/>
          <w:bCs/>
          <w:sz w:val="32"/>
          <w:szCs w:val="32"/>
          <w:lang w:val="zh-CN"/>
        </w:rPr>
        <w:t>地震、</w:t>
      </w:r>
      <w:r w:rsidR="000612B4" w:rsidRPr="005A2F2B">
        <w:rPr>
          <w:rFonts w:ascii="华文仿宋" w:eastAsia="华文仿宋" w:hAnsi="华文仿宋" w:hint="eastAsia"/>
          <w:bCs/>
          <w:sz w:val="32"/>
          <w:szCs w:val="32"/>
          <w:lang w:val="zh-CN"/>
        </w:rPr>
        <w:t>重力、地磁、地电等多源数据融合</w:t>
      </w:r>
      <w:r w:rsidR="008D29F5" w:rsidRPr="005A2F2B">
        <w:rPr>
          <w:rFonts w:ascii="华文仿宋" w:eastAsia="华文仿宋" w:hAnsi="华文仿宋" w:hint="eastAsia"/>
          <w:bCs/>
          <w:sz w:val="32"/>
          <w:szCs w:val="32"/>
          <w:lang w:val="zh-CN"/>
        </w:rPr>
        <w:t>，</w:t>
      </w:r>
      <w:r w:rsidR="007B1743" w:rsidRPr="005A2F2B">
        <w:rPr>
          <w:rFonts w:ascii="华文仿宋" w:eastAsia="华文仿宋" w:hAnsi="华文仿宋" w:hint="eastAsia"/>
          <w:bCs/>
          <w:sz w:val="32"/>
          <w:szCs w:val="32"/>
          <w:lang w:val="zh-CN"/>
        </w:rPr>
        <w:t>综合地球物理场动态变化提取技术等。</w:t>
      </w:r>
    </w:p>
    <w:p w14:paraId="1039CB7A" w14:textId="77777777" w:rsidR="007B1743" w:rsidRPr="005A2F2B" w:rsidRDefault="007B1743" w:rsidP="008631D0">
      <w:pPr>
        <w:pStyle w:val="21"/>
        <w:overflowPunct w:val="0"/>
      </w:pPr>
      <w:bookmarkStart w:id="14" w:name="_Toc484290183"/>
      <w:r w:rsidRPr="005A2F2B">
        <w:rPr>
          <w:rFonts w:hint="eastAsia"/>
        </w:rPr>
        <w:lastRenderedPageBreak/>
        <w:t>（三）预期目标</w:t>
      </w:r>
      <w:bookmarkEnd w:id="14"/>
    </w:p>
    <w:p w14:paraId="143FB0D5" w14:textId="2AD3E846" w:rsidR="007B1743" w:rsidRPr="005A2F2B" w:rsidRDefault="007B1743" w:rsidP="00CC2672">
      <w:pPr>
        <w:pStyle w:val="31"/>
      </w:pPr>
      <w:r w:rsidRPr="005A2F2B">
        <w:rPr>
          <w:rFonts w:hint="eastAsia"/>
        </w:rPr>
        <w:t>1</w:t>
      </w:r>
      <w:r w:rsidR="00FD6CBC" w:rsidRPr="005A2F2B">
        <w:rPr>
          <w:rFonts w:hint="eastAsia"/>
        </w:rPr>
        <w:t>．</w:t>
      </w:r>
      <w:r w:rsidRPr="005A2F2B">
        <w:rPr>
          <w:rFonts w:hint="eastAsia"/>
        </w:rPr>
        <w:t>2020年目标</w:t>
      </w:r>
    </w:p>
    <w:p w14:paraId="6A6FA6FB" w14:textId="2EAF9F0B" w:rsidR="007B1743" w:rsidRPr="005A2F2B" w:rsidRDefault="007B1743"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完成大华北地区流动地震台阵探测、２条跨越重要构造块体边界和强震震源区的综合剖面探测；完成南北地震带、天山、东北、东南沿海等地区</w:t>
      </w:r>
      <w:r w:rsidR="009A53BA" w:rsidRPr="005A2F2B">
        <w:rPr>
          <w:rFonts w:ascii="华文仿宋" w:eastAsia="华文仿宋" w:hAnsi="华文仿宋" w:hint="eastAsia"/>
          <w:bCs/>
          <w:sz w:val="32"/>
          <w:szCs w:val="32"/>
          <w:lang w:val="zh-CN"/>
        </w:rPr>
        <w:t>约</w:t>
      </w:r>
      <w:r w:rsidR="00CB7E1B" w:rsidRPr="005A2F2B">
        <w:rPr>
          <w:rFonts w:ascii="华文仿宋" w:eastAsia="华文仿宋" w:hAnsi="华文仿宋" w:hint="eastAsia"/>
          <w:bCs/>
          <w:sz w:val="32"/>
          <w:szCs w:val="32"/>
          <w:lang w:val="zh-CN"/>
        </w:rPr>
        <w:t>4</w:t>
      </w:r>
      <w:r w:rsidRPr="005A2F2B">
        <w:rPr>
          <w:rFonts w:ascii="华文仿宋" w:eastAsia="华文仿宋" w:hAnsi="华文仿宋" w:hint="eastAsia"/>
          <w:bCs/>
          <w:sz w:val="32"/>
          <w:szCs w:val="32"/>
          <w:lang w:val="zh-CN"/>
        </w:rPr>
        <w:t>0条主要活动断层1:5</w:t>
      </w:r>
      <w:r w:rsidR="009A53BA" w:rsidRPr="005A2F2B">
        <w:rPr>
          <w:rFonts w:ascii="华文仿宋" w:eastAsia="华文仿宋" w:hAnsi="华文仿宋" w:hint="eastAsia"/>
          <w:bCs/>
          <w:sz w:val="32"/>
          <w:szCs w:val="32"/>
          <w:lang w:val="zh-CN"/>
        </w:rPr>
        <w:t>万填图和古地震研究、京津冀城市群隐伏活动断层地震危险</w:t>
      </w:r>
      <w:r w:rsidRPr="005A2F2B">
        <w:rPr>
          <w:rFonts w:ascii="华文仿宋" w:eastAsia="华文仿宋" w:hAnsi="华文仿宋" w:hint="eastAsia"/>
          <w:bCs/>
          <w:sz w:val="32"/>
          <w:szCs w:val="32"/>
          <w:lang w:val="zh-CN"/>
        </w:rPr>
        <w:t>性分析；完成2个地震信号气枪发射台建设；完成</w:t>
      </w:r>
      <w:r w:rsidR="00D867AF">
        <w:rPr>
          <w:rFonts w:ascii="华文仿宋" w:eastAsia="华文仿宋" w:hAnsi="华文仿宋" w:hint="eastAsia"/>
          <w:bCs/>
          <w:sz w:val="32"/>
          <w:szCs w:val="32"/>
          <w:lang w:val="zh-CN"/>
        </w:rPr>
        <w:t>南北地震带和大</w:t>
      </w:r>
      <w:r w:rsidRPr="005A2F2B">
        <w:rPr>
          <w:rFonts w:ascii="华文仿宋" w:eastAsia="华文仿宋" w:hAnsi="华文仿宋" w:hint="eastAsia"/>
          <w:bCs/>
          <w:sz w:val="32"/>
          <w:szCs w:val="32"/>
          <w:lang w:val="zh-CN"/>
        </w:rPr>
        <w:t>华北地区综合地球物理场观测；完成南北地震带基于三维速度模型的走时表编制；发展基于全波形的介质结构反演成像技术、GNSS与InSAR</w:t>
      </w:r>
      <w:r w:rsidR="009A53BA" w:rsidRPr="005A2F2B">
        <w:rPr>
          <w:rFonts w:ascii="华文仿宋" w:eastAsia="华文仿宋" w:hAnsi="华文仿宋" w:hint="eastAsia"/>
          <w:bCs/>
          <w:sz w:val="32"/>
          <w:szCs w:val="32"/>
          <w:lang w:val="zh-CN"/>
        </w:rPr>
        <w:t>等</w:t>
      </w:r>
      <w:r w:rsidRPr="005A2F2B">
        <w:rPr>
          <w:rFonts w:ascii="华文仿宋" w:eastAsia="华文仿宋" w:hAnsi="华文仿宋" w:hint="eastAsia"/>
          <w:bCs/>
          <w:sz w:val="32"/>
          <w:szCs w:val="32"/>
          <w:lang w:val="zh-CN"/>
        </w:rPr>
        <w:t>数据融合技术。</w:t>
      </w:r>
      <w:r w:rsidR="001C17EA" w:rsidRPr="005A2F2B">
        <w:rPr>
          <w:rFonts w:ascii="华文仿宋" w:eastAsia="华文仿宋" w:hAnsi="华文仿宋" w:hint="eastAsia"/>
          <w:bCs/>
          <w:sz w:val="32"/>
          <w:szCs w:val="32"/>
          <w:lang w:val="zh-CN"/>
        </w:rPr>
        <w:t>探测成果达到国际</w:t>
      </w:r>
      <w:r w:rsidRPr="005A2F2B">
        <w:rPr>
          <w:rFonts w:ascii="华文仿宋" w:eastAsia="华文仿宋" w:hAnsi="华文仿宋" w:hint="eastAsia"/>
          <w:bCs/>
          <w:sz w:val="32"/>
          <w:szCs w:val="32"/>
          <w:lang w:val="zh-CN"/>
        </w:rPr>
        <w:t>水平。</w:t>
      </w:r>
    </w:p>
    <w:p w14:paraId="5865CF96" w14:textId="1497E691" w:rsidR="007B1743" w:rsidRPr="005A2F2B" w:rsidRDefault="007B1743" w:rsidP="00CC2672">
      <w:pPr>
        <w:pStyle w:val="31"/>
      </w:pPr>
      <w:r w:rsidRPr="005A2F2B">
        <w:rPr>
          <w:rFonts w:hint="eastAsia"/>
        </w:rPr>
        <w:t>2</w:t>
      </w:r>
      <w:r w:rsidR="00FD6CBC" w:rsidRPr="005A2F2B">
        <w:rPr>
          <w:rFonts w:hint="eastAsia"/>
        </w:rPr>
        <w:t>．</w:t>
      </w:r>
      <w:r w:rsidRPr="005A2F2B">
        <w:rPr>
          <w:rFonts w:hint="eastAsia"/>
        </w:rPr>
        <w:t>2025年目标</w:t>
      </w:r>
    </w:p>
    <w:p w14:paraId="54D9969E" w14:textId="5D5B8CB7" w:rsidR="007B1743" w:rsidRPr="005A2F2B" w:rsidRDefault="007B1743"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建立中国大陆高分辨率壳幔三维结构模型，获得</w:t>
      </w:r>
      <w:r w:rsidR="00CB7E1B" w:rsidRPr="005A2F2B">
        <w:rPr>
          <w:rFonts w:ascii="华文仿宋" w:eastAsia="华文仿宋" w:hAnsi="华文仿宋" w:hint="eastAsia"/>
          <w:bCs/>
          <w:sz w:val="32"/>
          <w:szCs w:val="32"/>
          <w:lang w:val="zh-CN"/>
        </w:rPr>
        <w:t>12</w:t>
      </w:r>
      <w:r w:rsidRPr="005A2F2B">
        <w:rPr>
          <w:rFonts w:ascii="华文仿宋" w:eastAsia="华文仿宋" w:hAnsi="华文仿宋" w:hint="eastAsia"/>
          <w:bCs/>
          <w:sz w:val="32"/>
          <w:szCs w:val="32"/>
          <w:lang w:val="zh-CN"/>
        </w:rPr>
        <w:t>条横跨重要构造边界的精细物性结构剖面以及</w:t>
      </w:r>
      <w:r w:rsidR="000C32E9" w:rsidRPr="005A2F2B">
        <w:rPr>
          <w:rFonts w:ascii="华文仿宋" w:eastAsia="华文仿宋" w:hAnsi="华文仿宋" w:hint="eastAsia"/>
          <w:bCs/>
          <w:sz w:val="32"/>
          <w:szCs w:val="32"/>
          <w:lang w:val="zh-CN"/>
        </w:rPr>
        <w:t>10个</w:t>
      </w:r>
      <w:r w:rsidRPr="005A2F2B">
        <w:rPr>
          <w:rFonts w:ascii="华文仿宋" w:eastAsia="华文仿宋" w:hAnsi="华文仿宋" w:hint="eastAsia"/>
          <w:bCs/>
          <w:sz w:val="32"/>
          <w:szCs w:val="32"/>
          <w:lang w:val="zh-CN"/>
        </w:rPr>
        <w:t>气枪发射台周边区域地壳介质物性时间变化图像；</w:t>
      </w:r>
      <w:r w:rsidRPr="00C0565E">
        <w:rPr>
          <w:rFonts w:ascii="华文仿宋" w:eastAsia="华文仿宋" w:hAnsi="华文仿宋" w:hint="eastAsia"/>
          <w:bCs/>
          <w:sz w:val="32"/>
          <w:szCs w:val="32"/>
          <w:lang w:val="zh-CN"/>
        </w:rPr>
        <w:t>查明我国主要地震带</w:t>
      </w:r>
      <w:r w:rsidR="00CB7E1B" w:rsidRPr="00C0565E">
        <w:rPr>
          <w:rFonts w:ascii="华文仿宋" w:eastAsia="华文仿宋" w:hAnsi="华文仿宋" w:hint="eastAsia"/>
          <w:bCs/>
          <w:sz w:val="32"/>
          <w:szCs w:val="32"/>
          <w:lang w:val="zh-CN"/>
        </w:rPr>
        <w:t>约200条</w:t>
      </w:r>
      <w:r w:rsidRPr="00C0565E">
        <w:rPr>
          <w:rFonts w:ascii="华文仿宋" w:eastAsia="华文仿宋" w:hAnsi="华文仿宋" w:hint="eastAsia"/>
          <w:bCs/>
          <w:sz w:val="32"/>
          <w:szCs w:val="32"/>
          <w:lang w:val="zh-CN"/>
        </w:rPr>
        <w:t>活动断层空间展布、活动性参数和变形带宽度；</w:t>
      </w:r>
      <w:r w:rsidRPr="005A2F2B">
        <w:rPr>
          <w:rFonts w:ascii="华文仿宋" w:eastAsia="华文仿宋" w:hAnsi="华文仿宋" w:hint="eastAsia"/>
          <w:bCs/>
          <w:sz w:val="32"/>
          <w:szCs w:val="32"/>
          <w:lang w:val="zh-CN"/>
        </w:rPr>
        <w:t>获得中国大陆综合地球物理场及时变图像，构建中国大陆动力学模型；观测、探测、探察及多源数据融合等技术达到国际先进水平。</w:t>
      </w:r>
    </w:p>
    <w:p w14:paraId="3A73FF2B" w14:textId="77777777" w:rsidR="00EA04A6" w:rsidRPr="005A2F2B" w:rsidRDefault="00EA04A6" w:rsidP="008631D0">
      <w:pPr>
        <w:widowControl/>
        <w:overflowPunct w:val="0"/>
        <w:spacing w:line="240" w:lineRule="auto"/>
        <w:ind w:firstLineChars="0" w:firstLine="0"/>
        <w:jc w:val="left"/>
        <w:rPr>
          <w:rFonts w:ascii="华文仿宋" w:eastAsia="华文仿宋" w:hAnsi="华文仿宋"/>
          <w:bCs/>
          <w:sz w:val="32"/>
          <w:szCs w:val="32"/>
          <w:lang w:val="zh-CN"/>
        </w:rPr>
      </w:pPr>
      <w:r w:rsidRPr="005A2F2B">
        <w:rPr>
          <w:rFonts w:ascii="华文仿宋" w:eastAsia="华文仿宋" w:hAnsi="华文仿宋"/>
          <w:bCs/>
          <w:sz w:val="32"/>
          <w:szCs w:val="32"/>
          <w:lang w:val="zh-CN"/>
        </w:rPr>
        <w:br w:type="page"/>
      </w:r>
    </w:p>
    <w:p w14:paraId="0F10F150" w14:textId="77777777" w:rsidR="0088173F" w:rsidRPr="005A2F2B" w:rsidRDefault="0088173F" w:rsidP="008631D0">
      <w:pPr>
        <w:pStyle w:val="1"/>
        <w:overflowPunct w:val="0"/>
      </w:pPr>
      <w:bookmarkStart w:id="15" w:name="_Toc484290184"/>
      <w:r w:rsidRPr="005A2F2B">
        <w:rPr>
          <w:rFonts w:hint="eastAsia"/>
        </w:rPr>
        <w:lastRenderedPageBreak/>
        <w:t>二、解剖地震</w:t>
      </w:r>
      <w:bookmarkEnd w:id="15"/>
    </w:p>
    <w:p w14:paraId="180631A1" w14:textId="77777777" w:rsidR="0088173F" w:rsidRPr="005A2F2B" w:rsidRDefault="0088173F" w:rsidP="008631D0">
      <w:pPr>
        <w:pStyle w:val="21"/>
        <w:overflowPunct w:val="0"/>
      </w:pPr>
      <w:bookmarkStart w:id="16" w:name="_Toc484290185"/>
      <w:r w:rsidRPr="005A2F2B">
        <w:rPr>
          <w:rFonts w:hint="eastAsia"/>
        </w:rPr>
        <w:t>（一）重点科技问题</w:t>
      </w:r>
      <w:bookmarkEnd w:id="16"/>
    </w:p>
    <w:p w14:paraId="1E907483" w14:textId="385DD7C8" w:rsidR="00D35A7A" w:rsidRPr="005A2F2B" w:rsidRDefault="008F7595"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典型发震构造模型与地震孕育发生物理过程；断层亚失稳</w:t>
      </w:r>
      <w:r w:rsidR="00986564" w:rsidRPr="005A2F2B">
        <w:rPr>
          <w:rFonts w:ascii="华文仿宋" w:eastAsia="华文仿宋" w:hAnsi="华文仿宋" w:hint="eastAsia"/>
          <w:bCs/>
          <w:sz w:val="32"/>
          <w:szCs w:val="32"/>
          <w:lang w:val="zh-CN"/>
        </w:rPr>
        <w:t>观测与野外识别</w:t>
      </w:r>
      <w:r w:rsidRPr="005A2F2B">
        <w:rPr>
          <w:rFonts w:ascii="华文仿宋" w:eastAsia="华文仿宋" w:hAnsi="华文仿宋" w:hint="eastAsia"/>
          <w:bCs/>
          <w:sz w:val="32"/>
          <w:szCs w:val="32"/>
          <w:lang w:val="zh-CN"/>
        </w:rPr>
        <w:t>；活动地块边界带成组地震的孕育演化规律；</w:t>
      </w:r>
      <w:r w:rsidR="00D35A7A" w:rsidRPr="005A2F2B">
        <w:rPr>
          <w:rFonts w:ascii="华文仿宋" w:eastAsia="华文仿宋" w:hAnsi="华文仿宋" w:hint="eastAsia"/>
          <w:bCs/>
          <w:sz w:val="32"/>
          <w:szCs w:val="32"/>
          <w:lang w:val="zh-CN"/>
        </w:rPr>
        <w:t>区域</w:t>
      </w:r>
      <w:r w:rsidRPr="005A2F2B">
        <w:rPr>
          <w:rFonts w:ascii="华文仿宋" w:eastAsia="华文仿宋" w:hAnsi="华文仿宋" w:hint="eastAsia"/>
          <w:bCs/>
          <w:sz w:val="32"/>
          <w:szCs w:val="32"/>
          <w:lang w:val="zh-CN"/>
        </w:rPr>
        <w:t>地震概率预测</w:t>
      </w:r>
      <w:r w:rsidR="00D35A7A" w:rsidRPr="005A2F2B">
        <w:rPr>
          <w:rFonts w:ascii="华文仿宋" w:eastAsia="华文仿宋" w:hAnsi="华文仿宋" w:hint="eastAsia"/>
          <w:bCs/>
          <w:sz w:val="32"/>
          <w:szCs w:val="32"/>
          <w:lang w:val="zh-CN"/>
        </w:rPr>
        <w:t>和</w:t>
      </w:r>
      <w:r w:rsidRPr="005A2F2B">
        <w:rPr>
          <w:rFonts w:ascii="华文仿宋" w:eastAsia="华文仿宋" w:hAnsi="华文仿宋" w:hint="eastAsia"/>
          <w:bCs/>
          <w:sz w:val="32"/>
          <w:szCs w:val="32"/>
          <w:lang w:val="zh-CN"/>
        </w:rPr>
        <w:t>大数据数值</w:t>
      </w:r>
      <w:r w:rsidR="00D35A7A" w:rsidRPr="005A2F2B">
        <w:rPr>
          <w:rFonts w:ascii="华文仿宋" w:eastAsia="华文仿宋" w:hAnsi="华文仿宋" w:hint="eastAsia"/>
          <w:bCs/>
          <w:sz w:val="32"/>
          <w:szCs w:val="32"/>
          <w:lang w:val="zh-CN"/>
        </w:rPr>
        <w:t>模拟</w:t>
      </w:r>
      <w:r w:rsidRPr="005A2F2B">
        <w:rPr>
          <w:rFonts w:ascii="华文仿宋" w:eastAsia="华文仿宋" w:hAnsi="华文仿宋" w:hint="eastAsia"/>
          <w:bCs/>
          <w:sz w:val="32"/>
          <w:szCs w:val="32"/>
          <w:lang w:val="zh-CN"/>
        </w:rPr>
        <w:t>；</w:t>
      </w:r>
      <w:r w:rsidR="00D35A7A" w:rsidRPr="005A2F2B">
        <w:rPr>
          <w:rFonts w:ascii="华文仿宋" w:eastAsia="华文仿宋" w:hAnsi="华文仿宋" w:hint="eastAsia"/>
          <w:bCs/>
          <w:sz w:val="32"/>
          <w:szCs w:val="32"/>
          <w:lang w:val="zh-CN"/>
        </w:rPr>
        <w:t>与地震孕育发生相关的</w:t>
      </w:r>
      <w:r w:rsidRPr="005A2F2B">
        <w:rPr>
          <w:rFonts w:ascii="华文仿宋" w:eastAsia="华文仿宋" w:hAnsi="华文仿宋" w:hint="eastAsia"/>
          <w:bCs/>
          <w:sz w:val="32"/>
          <w:szCs w:val="32"/>
          <w:lang w:val="zh-CN"/>
        </w:rPr>
        <w:t>地震观测</w:t>
      </w:r>
      <w:r w:rsidR="00D35A7A" w:rsidRPr="005A2F2B">
        <w:rPr>
          <w:rFonts w:ascii="华文仿宋" w:eastAsia="华文仿宋" w:hAnsi="华文仿宋" w:hint="eastAsia"/>
          <w:bCs/>
          <w:sz w:val="32"/>
          <w:szCs w:val="32"/>
          <w:lang w:val="zh-CN"/>
        </w:rPr>
        <w:t>新技术，标准化、</w:t>
      </w:r>
      <w:r w:rsidR="00954BF7" w:rsidRPr="005A2F2B">
        <w:rPr>
          <w:rFonts w:ascii="华文仿宋" w:eastAsia="华文仿宋" w:hAnsi="华文仿宋" w:hint="eastAsia"/>
          <w:bCs/>
          <w:sz w:val="32"/>
          <w:szCs w:val="32"/>
          <w:lang w:val="zh-CN"/>
        </w:rPr>
        <w:t>抗干扰、</w:t>
      </w:r>
      <w:r w:rsidR="00D35A7A" w:rsidRPr="005A2F2B">
        <w:rPr>
          <w:rFonts w:ascii="华文仿宋" w:eastAsia="华文仿宋" w:hAnsi="华文仿宋" w:hint="eastAsia"/>
          <w:bCs/>
          <w:sz w:val="32"/>
          <w:szCs w:val="32"/>
          <w:lang w:val="zh-CN"/>
        </w:rPr>
        <w:t>低功耗地震观测仪器设备。</w:t>
      </w:r>
    </w:p>
    <w:p w14:paraId="6C63FB9C" w14:textId="77777777" w:rsidR="0088173F" w:rsidRPr="005A2F2B" w:rsidRDefault="0088173F" w:rsidP="008631D0">
      <w:pPr>
        <w:pStyle w:val="21"/>
        <w:overflowPunct w:val="0"/>
      </w:pPr>
      <w:bookmarkStart w:id="17" w:name="_Toc484290186"/>
      <w:r w:rsidRPr="005A2F2B">
        <w:rPr>
          <w:rFonts w:hint="eastAsia"/>
        </w:rPr>
        <w:t>（二）主要任务</w:t>
      </w:r>
      <w:bookmarkEnd w:id="17"/>
    </w:p>
    <w:p w14:paraId="52B86F0E" w14:textId="4BDB5435" w:rsidR="0088173F" w:rsidRPr="00CF49F6" w:rsidRDefault="0088173F" w:rsidP="00CC2672">
      <w:pPr>
        <w:pStyle w:val="31"/>
      </w:pPr>
      <w:r w:rsidRPr="00CF49F6">
        <w:rPr>
          <w:rFonts w:hint="eastAsia"/>
        </w:rPr>
        <w:t>1</w:t>
      </w:r>
      <w:r w:rsidR="00FD6CBC" w:rsidRPr="00CF49F6">
        <w:rPr>
          <w:rFonts w:hint="eastAsia"/>
        </w:rPr>
        <w:t>．</w:t>
      </w:r>
      <w:r w:rsidR="008C6D70" w:rsidRPr="00CF49F6">
        <w:rPr>
          <w:rFonts w:hint="eastAsia"/>
        </w:rPr>
        <w:t>典型震例</w:t>
      </w:r>
      <w:r w:rsidRPr="00CF49F6">
        <w:rPr>
          <w:rFonts w:hint="eastAsia"/>
        </w:rPr>
        <w:t>解剖与大震孕育发生机理研究</w:t>
      </w:r>
    </w:p>
    <w:p w14:paraId="33E9C30F" w14:textId="77777777" w:rsidR="00D2008F" w:rsidRPr="00D2008F" w:rsidRDefault="00D2008F" w:rsidP="008631D0">
      <w:pPr>
        <w:overflowPunct w:val="0"/>
        <w:snapToGrid w:val="0"/>
        <w:spacing w:line="560" w:lineRule="exact"/>
        <w:rPr>
          <w:rFonts w:ascii="华文仿宋" w:eastAsia="华文仿宋" w:hAnsi="华文仿宋"/>
          <w:bCs/>
          <w:sz w:val="32"/>
          <w:szCs w:val="32"/>
        </w:rPr>
      </w:pPr>
    </w:p>
    <w:p w14:paraId="6D4B1203" w14:textId="77777777" w:rsidR="00D2008F" w:rsidRDefault="00D2008F" w:rsidP="00D2008F">
      <w:pPr>
        <w:keepNext/>
        <w:overflowPunct w:val="0"/>
        <w:snapToGrid w:val="0"/>
        <w:spacing w:line="240" w:lineRule="auto"/>
        <w:ind w:firstLineChars="0" w:firstLine="0"/>
        <w:jc w:val="center"/>
      </w:pPr>
      <w:r w:rsidRPr="007C24E2">
        <w:rPr>
          <w:rFonts w:ascii="华文仿宋" w:eastAsia="华文仿宋" w:hAnsi="华文仿宋"/>
          <w:bCs/>
          <w:noProof/>
          <w:sz w:val="32"/>
          <w:szCs w:val="32"/>
        </w:rPr>
        <w:drawing>
          <wp:inline distT="0" distB="0" distL="0" distR="0" wp14:anchorId="14D29FD4" wp14:editId="5D8FC157">
            <wp:extent cx="4320000" cy="2494509"/>
            <wp:effectExtent l="0" t="0" r="4445" b="1270"/>
            <wp:docPr id="5" name="内容占位符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3"/>
                    <pic:cNvPicPr>
                      <a:picLocks noGrp="1" noChangeAspect="1"/>
                    </pic:cNvPicPr>
                  </pic:nvPicPr>
                  <pic:blipFill rotWithShape="1">
                    <a:blip r:embed="rId21" cstate="print">
                      <a:extLst>
                        <a:ext uri="{28A0092B-C50C-407E-A947-70E740481C1C}">
                          <a14:useLocalDpi xmlns:a14="http://schemas.microsoft.com/office/drawing/2010/main" val="0"/>
                        </a:ext>
                      </a:extLst>
                    </a:blip>
                    <a:srcRect l="9393" t="8834" r="10964" b="9405"/>
                    <a:stretch/>
                  </pic:blipFill>
                  <pic:spPr bwMode="auto">
                    <a:xfrm>
                      <a:off x="0" y="0"/>
                      <a:ext cx="4320000" cy="2494509"/>
                    </a:xfrm>
                    <a:prstGeom prst="rect">
                      <a:avLst/>
                    </a:prstGeom>
                    <a:noFill/>
                    <a:ln>
                      <a:noFill/>
                    </a:ln>
                    <a:extLst/>
                  </pic:spPr>
                </pic:pic>
              </a:graphicData>
            </a:graphic>
          </wp:inline>
        </w:drawing>
      </w:r>
    </w:p>
    <w:p w14:paraId="73FEE636" w14:textId="2D7C3C2E" w:rsidR="00D2008F" w:rsidRPr="00933ADD" w:rsidRDefault="00D2008F" w:rsidP="00D2008F">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5</w:t>
      </w:r>
      <w:r>
        <w:fldChar w:fldCharType="end"/>
      </w:r>
      <w:r w:rsidR="00A114FE">
        <w:rPr>
          <w:rFonts w:hint="eastAsia"/>
        </w:rPr>
        <w:t xml:space="preserve">  </w:t>
      </w:r>
      <w:r w:rsidRPr="00933ADD">
        <w:rPr>
          <w:rFonts w:hint="eastAsia"/>
        </w:rPr>
        <w:t>龙门山地区地壳和断裂三维结构</w:t>
      </w:r>
    </w:p>
    <w:p w14:paraId="07177192" w14:textId="77777777" w:rsidR="00D2008F" w:rsidRPr="00D2008F" w:rsidRDefault="00D2008F" w:rsidP="00D2008F">
      <w:pPr>
        <w:overflowPunct w:val="0"/>
        <w:snapToGrid w:val="0"/>
        <w:spacing w:line="560" w:lineRule="exact"/>
        <w:ind w:firstLineChars="0" w:firstLine="0"/>
        <w:rPr>
          <w:rFonts w:ascii="华文仿宋" w:eastAsia="华文仿宋" w:hAnsi="华文仿宋"/>
          <w:bCs/>
          <w:sz w:val="32"/>
          <w:szCs w:val="32"/>
        </w:rPr>
      </w:pPr>
    </w:p>
    <w:p w14:paraId="57F1D076" w14:textId="0EA0FBFC" w:rsidR="007C24E2" w:rsidRDefault="00D610A9" w:rsidP="00D2008F">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对</w:t>
      </w:r>
      <w:r w:rsidR="008C6D70" w:rsidRPr="005A2F2B">
        <w:rPr>
          <w:rFonts w:ascii="华文仿宋" w:eastAsia="华文仿宋" w:hAnsi="华文仿宋" w:hint="eastAsia"/>
          <w:bCs/>
          <w:sz w:val="32"/>
          <w:szCs w:val="32"/>
          <w:lang w:val="zh-CN"/>
        </w:rPr>
        <w:t>海城、唐山、汶川、玉树</w:t>
      </w:r>
      <w:r w:rsidRPr="005A2F2B">
        <w:rPr>
          <w:rFonts w:ascii="华文仿宋" w:eastAsia="华文仿宋" w:hAnsi="华文仿宋" w:hint="eastAsia"/>
          <w:bCs/>
          <w:sz w:val="32"/>
          <w:szCs w:val="32"/>
          <w:lang w:val="zh-CN"/>
        </w:rPr>
        <w:t>等</w:t>
      </w:r>
      <w:r w:rsidR="0088173F" w:rsidRPr="005A2F2B">
        <w:rPr>
          <w:rFonts w:ascii="华文仿宋" w:eastAsia="华文仿宋" w:hAnsi="华文仿宋" w:hint="eastAsia"/>
          <w:bCs/>
          <w:sz w:val="32"/>
          <w:szCs w:val="32"/>
          <w:lang w:val="zh-CN"/>
        </w:rPr>
        <w:t>典型强震进行详细解剖研究，探索构建不同区域、不同构造类型的孕震模型，深化对地震发生机理的认识；</w:t>
      </w:r>
      <w:r w:rsidR="008C6D70" w:rsidRPr="005A2F2B">
        <w:rPr>
          <w:rFonts w:ascii="华文仿宋" w:eastAsia="华文仿宋" w:hAnsi="华文仿宋" w:hint="eastAsia"/>
          <w:bCs/>
          <w:sz w:val="32"/>
          <w:szCs w:val="32"/>
          <w:lang w:val="zh-CN"/>
        </w:rPr>
        <w:t>在原有观测资料的基础上，有针对性地</w:t>
      </w:r>
      <w:r w:rsidR="0088173F" w:rsidRPr="005A2F2B">
        <w:rPr>
          <w:rFonts w:ascii="华文仿宋" w:eastAsia="华文仿宋" w:hAnsi="华文仿宋" w:hint="eastAsia"/>
          <w:bCs/>
          <w:sz w:val="32"/>
          <w:szCs w:val="32"/>
          <w:lang w:val="zh-CN"/>
        </w:rPr>
        <w:t>获取</w:t>
      </w:r>
      <w:r w:rsidR="008C6D70" w:rsidRPr="005A2F2B">
        <w:rPr>
          <w:rFonts w:ascii="华文仿宋" w:eastAsia="华文仿宋" w:hAnsi="华文仿宋" w:hint="eastAsia"/>
          <w:bCs/>
          <w:sz w:val="32"/>
          <w:szCs w:val="32"/>
          <w:lang w:val="zh-CN"/>
        </w:rPr>
        <w:t>强震构造区壳幔结构、介质物性、现今地壳运动和构</w:t>
      </w:r>
      <w:r w:rsidR="008C6D70" w:rsidRPr="005A2F2B">
        <w:rPr>
          <w:rFonts w:ascii="华文仿宋" w:eastAsia="华文仿宋" w:hAnsi="华文仿宋" w:hint="eastAsia"/>
          <w:bCs/>
          <w:sz w:val="32"/>
          <w:szCs w:val="32"/>
          <w:lang w:val="zh-CN"/>
        </w:rPr>
        <w:lastRenderedPageBreak/>
        <w:t>造变形等</w:t>
      </w:r>
      <w:r w:rsidR="00C85020" w:rsidRPr="005A2F2B">
        <w:rPr>
          <w:rFonts w:ascii="华文仿宋" w:eastAsia="华文仿宋" w:hAnsi="华文仿宋" w:hint="eastAsia"/>
          <w:bCs/>
          <w:sz w:val="32"/>
          <w:szCs w:val="32"/>
          <w:lang w:val="zh-CN"/>
        </w:rPr>
        <w:t>信息，综合区域变形、断层运动、应力演化与强震孕育发生和后效间的关系，结合岩石物理力学实验结果，构建地震孕震模型</w:t>
      </w:r>
      <w:r w:rsidR="008C6D70" w:rsidRPr="005A2F2B">
        <w:rPr>
          <w:rFonts w:ascii="华文仿宋" w:eastAsia="华文仿宋" w:hAnsi="华文仿宋" w:hint="eastAsia"/>
          <w:bCs/>
          <w:sz w:val="32"/>
          <w:szCs w:val="32"/>
          <w:lang w:val="zh-CN"/>
        </w:rPr>
        <w:t>，</w:t>
      </w:r>
      <w:r w:rsidR="0088173F" w:rsidRPr="005A2F2B">
        <w:rPr>
          <w:rFonts w:ascii="华文仿宋" w:eastAsia="华文仿宋" w:hAnsi="华文仿宋" w:hint="eastAsia"/>
          <w:bCs/>
          <w:sz w:val="32"/>
          <w:szCs w:val="32"/>
          <w:lang w:val="zh-CN"/>
        </w:rPr>
        <w:t>研究地震孕育发生机理，并对观测到的地震前兆给出成因机理解释，</w:t>
      </w:r>
      <w:r w:rsidR="004F0484" w:rsidRPr="005A2F2B">
        <w:rPr>
          <w:rFonts w:ascii="华文仿宋" w:eastAsia="华文仿宋" w:hAnsi="华文仿宋" w:hint="eastAsia"/>
          <w:bCs/>
          <w:sz w:val="32"/>
          <w:szCs w:val="32"/>
          <w:lang w:val="zh-CN"/>
        </w:rPr>
        <w:t>探索强震动力学预测</w:t>
      </w:r>
      <w:r w:rsidR="0088173F" w:rsidRPr="005A2F2B">
        <w:rPr>
          <w:rFonts w:ascii="华文仿宋" w:eastAsia="华文仿宋" w:hAnsi="华文仿宋" w:hint="eastAsia"/>
          <w:bCs/>
          <w:sz w:val="32"/>
          <w:szCs w:val="32"/>
          <w:lang w:val="zh-CN"/>
        </w:rPr>
        <w:t>方法和技术。</w:t>
      </w:r>
    </w:p>
    <w:p w14:paraId="169F9783" w14:textId="1F208825" w:rsidR="0088173F" w:rsidRPr="005A2F2B" w:rsidRDefault="0088173F" w:rsidP="00CC2672">
      <w:pPr>
        <w:pStyle w:val="31"/>
      </w:pPr>
      <w:r w:rsidRPr="005A2F2B">
        <w:rPr>
          <w:rFonts w:hint="eastAsia"/>
        </w:rPr>
        <w:t>2</w:t>
      </w:r>
      <w:r w:rsidR="00FD6CBC" w:rsidRPr="005A2F2B">
        <w:rPr>
          <w:rFonts w:hint="eastAsia"/>
        </w:rPr>
        <w:t>．</w:t>
      </w:r>
      <w:r w:rsidRPr="005A2F2B">
        <w:rPr>
          <w:rFonts w:hint="eastAsia"/>
        </w:rPr>
        <w:t>断层亚失稳观测与前兆机理研究</w:t>
      </w:r>
    </w:p>
    <w:p w14:paraId="2F3BB5ED" w14:textId="4DC29F3A" w:rsidR="00AA0231" w:rsidRPr="00AA0231" w:rsidRDefault="00AA0231" w:rsidP="00AA0231">
      <w:pPr>
        <w:overflowPunct w:val="0"/>
        <w:snapToGrid w:val="0"/>
        <w:spacing w:line="560" w:lineRule="exact"/>
        <w:rPr>
          <w:rFonts w:ascii="华文仿宋" w:eastAsia="华文仿宋" w:hAnsi="华文仿宋"/>
          <w:bCs/>
          <w:sz w:val="32"/>
          <w:szCs w:val="32"/>
        </w:rPr>
      </w:pPr>
      <w:r w:rsidRPr="00AA0231">
        <w:rPr>
          <w:rFonts w:ascii="华文仿宋" w:eastAsia="华文仿宋" w:hAnsi="华文仿宋" w:hint="eastAsia"/>
          <w:bCs/>
          <w:sz w:val="32"/>
          <w:szCs w:val="32"/>
        </w:rPr>
        <w:t>断层亚失稳阶段位于峰值应力和失稳时刻之间，是地震发生前的最后阶段。构造物理实验表明应力加速释放和断层加速协同化是此阶段的重要特征。有必要在实验室进一步研究影响亚失稳态断层演化的各种因素，建立野外实验台网，开展断层亚失稳状态的监测研究。抓住不同构造部位相互作用以及多物理场的演化特征，完善断层亚失稳理论，使之成为认识地震前兆机理的理论基础。相关结果对于了解地震机理，判断失稳的临</w:t>
      </w:r>
      <w:r w:rsidR="000F062C">
        <w:rPr>
          <w:rFonts w:ascii="华文仿宋" w:eastAsia="华文仿宋" w:hAnsi="华文仿宋" w:hint="eastAsia"/>
          <w:bCs/>
          <w:sz w:val="32"/>
          <w:szCs w:val="32"/>
        </w:rPr>
        <w:t>近十分重要，也可使抽象的理论研究逐步接近实际，更有效地为地震预测</w:t>
      </w:r>
      <w:r w:rsidRPr="00AA0231">
        <w:rPr>
          <w:rFonts w:ascii="华文仿宋" w:eastAsia="华文仿宋" w:hAnsi="华文仿宋" w:hint="eastAsia"/>
          <w:bCs/>
          <w:sz w:val="32"/>
          <w:szCs w:val="32"/>
        </w:rPr>
        <w:t>服务。</w:t>
      </w:r>
    </w:p>
    <w:p w14:paraId="2BD07F06" w14:textId="77777777" w:rsidR="005A54B0" w:rsidRDefault="005A54B0" w:rsidP="00AA0231">
      <w:pPr>
        <w:overflowPunct w:val="0"/>
        <w:snapToGrid w:val="0"/>
        <w:spacing w:line="560" w:lineRule="exact"/>
        <w:rPr>
          <w:rFonts w:ascii="华文仿宋" w:eastAsia="华文仿宋" w:hAnsi="华文仿宋"/>
          <w:bCs/>
          <w:sz w:val="32"/>
          <w:szCs w:val="32"/>
        </w:rPr>
      </w:pPr>
    </w:p>
    <w:p w14:paraId="4C97440F" w14:textId="77777777" w:rsidR="000935D3" w:rsidRDefault="000935D3" w:rsidP="000935D3">
      <w:pPr>
        <w:keepNext/>
        <w:overflowPunct w:val="0"/>
        <w:snapToGrid w:val="0"/>
        <w:spacing w:line="240" w:lineRule="auto"/>
        <w:ind w:firstLineChars="0" w:firstLine="0"/>
        <w:jc w:val="center"/>
      </w:pPr>
      <w:r>
        <w:rPr>
          <w:rFonts w:ascii="华文仿宋" w:eastAsia="华文仿宋" w:hAnsi="华文仿宋"/>
          <w:bCs/>
          <w:noProof/>
          <w:sz w:val="32"/>
          <w:szCs w:val="32"/>
        </w:rPr>
        <w:drawing>
          <wp:inline distT="0" distB="0" distL="0" distR="0" wp14:anchorId="709D6015" wp14:editId="35BB489A">
            <wp:extent cx="5400000" cy="230732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gai.tif"/>
                    <pic:cNvPicPr/>
                  </pic:nvPicPr>
                  <pic:blipFill>
                    <a:blip r:embed="rId22">
                      <a:extLst>
                        <a:ext uri="{28A0092B-C50C-407E-A947-70E740481C1C}">
                          <a14:useLocalDpi xmlns:a14="http://schemas.microsoft.com/office/drawing/2010/main" val="0"/>
                        </a:ext>
                      </a:extLst>
                    </a:blip>
                    <a:stretch>
                      <a:fillRect/>
                    </a:stretch>
                  </pic:blipFill>
                  <pic:spPr>
                    <a:xfrm>
                      <a:off x="0" y="0"/>
                      <a:ext cx="5400000" cy="2307320"/>
                    </a:xfrm>
                    <a:prstGeom prst="rect">
                      <a:avLst/>
                    </a:prstGeom>
                  </pic:spPr>
                </pic:pic>
              </a:graphicData>
            </a:graphic>
          </wp:inline>
        </w:drawing>
      </w:r>
    </w:p>
    <w:p w14:paraId="105038BD" w14:textId="1008EF8A" w:rsidR="000935D3" w:rsidRPr="000935D3" w:rsidRDefault="000935D3" w:rsidP="007C4CD4">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6</w:t>
      </w:r>
      <w:r>
        <w:fldChar w:fldCharType="end"/>
      </w:r>
      <w:r w:rsidR="00A114FE">
        <w:rPr>
          <w:rFonts w:hint="eastAsia"/>
        </w:rPr>
        <w:t xml:space="preserve">  </w:t>
      </w:r>
      <w:r w:rsidRPr="000935D3">
        <w:rPr>
          <w:rFonts w:hint="eastAsia"/>
        </w:rPr>
        <w:t>一次粘滑事件中差应力</w:t>
      </w:r>
      <w:r w:rsidRPr="000935D3">
        <w:rPr>
          <w:rFonts w:hint="eastAsia"/>
        </w:rPr>
        <w:t>-</w:t>
      </w:r>
      <w:r w:rsidRPr="000935D3">
        <w:rPr>
          <w:rFonts w:hint="eastAsia"/>
        </w:rPr>
        <w:t>时间过程及变形阶段的划分</w:t>
      </w:r>
    </w:p>
    <w:p w14:paraId="0300B929" w14:textId="1579CA24" w:rsidR="0088173F" w:rsidRPr="005A2F2B" w:rsidRDefault="0088173F" w:rsidP="00CC2672">
      <w:pPr>
        <w:pStyle w:val="31"/>
      </w:pPr>
      <w:r w:rsidRPr="005A2F2B">
        <w:rPr>
          <w:rFonts w:hint="eastAsia"/>
        </w:rPr>
        <w:lastRenderedPageBreak/>
        <w:t>3</w:t>
      </w:r>
      <w:r w:rsidR="00FD6CBC" w:rsidRPr="005A2F2B">
        <w:rPr>
          <w:rFonts w:hint="eastAsia"/>
        </w:rPr>
        <w:t>．</w:t>
      </w:r>
      <w:r w:rsidRPr="005A2F2B">
        <w:rPr>
          <w:rFonts w:hint="eastAsia"/>
        </w:rPr>
        <w:t>大陆活动地块边界带成组强震活动机理研究</w:t>
      </w:r>
    </w:p>
    <w:p w14:paraId="27D8F291" w14:textId="6CDD1D33" w:rsidR="00B40E65" w:rsidRDefault="0088173F"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开展中国大陆周边板块边界作用方式及其动力影响研究，活动地块边界带变形特征研究，地震危险区壳幔介质变化过程研究，构建我国</w:t>
      </w:r>
      <w:r w:rsidR="002A3F57" w:rsidRPr="005A2F2B">
        <w:rPr>
          <w:rFonts w:ascii="华文仿宋" w:eastAsia="华文仿宋" w:hAnsi="华文仿宋" w:hint="eastAsia"/>
          <w:bCs/>
          <w:sz w:val="32"/>
          <w:szCs w:val="32"/>
          <w:lang w:val="zh-CN"/>
        </w:rPr>
        <w:t>大陆活动地块边界带强震发生的动力学模式；围绕强震</w:t>
      </w:r>
      <w:r w:rsidRPr="005A2F2B">
        <w:rPr>
          <w:rFonts w:ascii="华文仿宋" w:eastAsia="华文仿宋" w:hAnsi="华文仿宋" w:hint="eastAsia"/>
          <w:bCs/>
          <w:sz w:val="32"/>
          <w:szCs w:val="32"/>
          <w:lang w:val="zh-CN"/>
        </w:rPr>
        <w:t>发震</w:t>
      </w:r>
      <w:r w:rsidR="002A3F57" w:rsidRPr="005A2F2B">
        <w:rPr>
          <w:rFonts w:ascii="华文仿宋" w:eastAsia="华文仿宋" w:hAnsi="华文仿宋" w:hint="eastAsia"/>
          <w:bCs/>
          <w:sz w:val="32"/>
          <w:szCs w:val="32"/>
          <w:lang w:val="zh-CN"/>
        </w:rPr>
        <w:t>构造</w:t>
      </w:r>
      <w:r w:rsidRPr="005A2F2B">
        <w:rPr>
          <w:rFonts w:ascii="华文仿宋" w:eastAsia="华文仿宋" w:hAnsi="华文仿宋" w:hint="eastAsia"/>
          <w:bCs/>
          <w:sz w:val="32"/>
          <w:szCs w:val="32"/>
          <w:lang w:val="zh-CN"/>
        </w:rPr>
        <w:t>和</w:t>
      </w:r>
      <w:r w:rsidR="002A3F57" w:rsidRPr="005A2F2B">
        <w:rPr>
          <w:rFonts w:ascii="华文仿宋" w:eastAsia="华文仿宋" w:hAnsi="华文仿宋" w:hint="eastAsia"/>
          <w:bCs/>
          <w:sz w:val="32"/>
          <w:szCs w:val="32"/>
          <w:lang w:val="zh-CN"/>
        </w:rPr>
        <w:t>块体边界带断裂系统相互作用，认识活动地块运动和变形对强震迁移和触发的控制作用</w:t>
      </w:r>
      <w:r w:rsidRPr="005A2F2B">
        <w:rPr>
          <w:rFonts w:ascii="华文仿宋" w:eastAsia="华文仿宋" w:hAnsi="华文仿宋" w:hint="eastAsia"/>
          <w:bCs/>
          <w:sz w:val="32"/>
          <w:szCs w:val="32"/>
          <w:lang w:val="zh-CN"/>
        </w:rPr>
        <w:t>，研究活动地块边界带成组强震发生的机制和演化规律。</w:t>
      </w:r>
    </w:p>
    <w:p w14:paraId="5AA39C17" w14:textId="77777777" w:rsidR="00052F41" w:rsidRDefault="00052F41" w:rsidP="008631D0">
      <w:pPr>
        <w:overflowPunct w:val="0"/>
        <w:snapToGrid w:val="0"/>
        <w:spacing w:line="560" w:lineRule="exact"/>
        <w:rPr>
          <w:rFonts w:ascii="华文仿宋" w:eastAsia="华文仿宋" w:hAnsi="华文仿宋"/>
          <w:bCs/>
          <w:sz w:val="32"/>
          <w:szCs w:val="32"/>
          <w:lang w:val="zh-CN"/>
        </w:rPr>
      </w:pPr>
    </w:p>
    <w:p w14:paraId="7AD998FC" w14:textId="77777777" w:rsidR="00A114FE" w:rsidRDefault="000A60B6" w:rsidP="00A114FE">
      <w:pPr>
        <w:keepNext/>
        <w:overflowPunct w:val="0"/>
        <w:snapToGrid w:val="0"/>
        <w:spacing w:line="240" w:lineRule="auto"/>
        <w:ind w:firstLineChars="0" w:firstLine="0"/>
        <w:jc w:val="center"/>
      </w:pPr>
      <w:r>
        <w:rPr>
          <w:rFonts w:ascii="华文仿宋" w:eastAsia="华文仿宋" w:hAnsi="华文仿宋"/>
          <w:b/>
          <w:bCs/>
          <w:noProof/>
          <w:sz w:val="32"/>
          <w:szCs w:val="32"/>
        </w:rPr>
        <w:drawing>
          <wp:inline distT="0" distB="0" distL="0" distR="0" wp14:anchorId="423C1069" wp14:editId="56B4948B">
            <wp:extent cx="5400000" cy="2360631"/>
            <wp:effectExtent l="0" t="0" r="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巴颜喀喇块体.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000" cy="2360631"/>
                    </a:xfrm>
                    <a:prstGeom prst="rect">
                      <a:avLst/>
                    </a:prstGeom>
                  </pic:spPr>
                </pic:pic>
              </a:graphicData>
            </a:graphic>
          </wp:inline>
        </w:drawing>
      </w:r>
    </w:p>
    <w:p w14:paraId="481BAFD7" w14:textId="6BCD8E95" w:rsidR="00B40E65" w:rsidRDefault="00A114FE" w:rsidP="007C4CD4">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7</w:t>
      </w:r>
      <w:r>
        <w:fldChar w:fldCharType="end"/>
      </w:r>
      <w:r>
        <w:rPr>
          <w:rFonts w:hint="eastAsia"/>
        </w:rPr>
        <w:t xml:space="preserve">  </w:t>
      </w:r>
      <w:r w:rsidR="00B40E65" w:rsidRPr="00F95245">
        <w:rPr>
          <w:rFonts w:hint="eastAsia"/>
        </w:rPr>
        <w:t>巴颜喀喇块体边界带大地震发生和迁移</w:t>
      </w:r>
    </w:p>
    <w:p w14:paraId="51A7F6FF" w14:textId="77777777" w:rsidR="00052F41" w:rsidRPr="00052F41" w:rsidRDefault="00052F41" w:rsidP="00052F41">
      <w:pPr>
        <w:ind w:firstLine="560"/>
      </w:pPr>
    </w:p>
    <w:p w14:paraId="4153013F" w14:textId="0FF04A20" w:rsidR="00726DAE" w:rsidRPr="005A2F2B" w:rsidRDefault="00726DAE" w:rsidP="00CC2672">
      <w:pPr>
        <w:pStyle w:val="31"/>
      </w:pPr>
      <w:r w:rsidRPr="005A2F2B">
        <w:rPr>
          <w:rFonts w:hint="eastAsia"/>
        </w:rPr>
        <w:t>4．地震概率预测方法研究及具有物理基础的异常识别</w:t>
      </w:r>
    </w:p>
    <w:p w14:paraId="2863A6FA" w14:textId="4B5F5D6A" w:rsidR="00726DAE" w:rsidRPr="005A2F2B" w:rsidRDefault="00821296"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在</w:t>
      </w:r>
      <w:r w:rsidR="00726DAE" w:rsidRPr="005A2F2B">
        <w:rPr>
          <w:rFonts w:ascii="华文仿宋" w:eastAsia="华文仿宋" w:hAnsi="华文仿宋" w:hint="eastAsia"/>
          <w:bCs/>
          <w:sz w:val="32"/>
          <w:szCs w:val="32"/>
          <w:lang w:val="zh-CN"/>
        </w:rPr>
        <w:t>地球物理、大地测量、地球化学和地质学观测的基础上</w:t>
      </w:r>
      <w:r w:rsidRPr="005A2F2B">
        <w:rPr>
          <w:rFonts w:ascii="华文仿宋" w:eastAsia="华文仿宋" w:hAnsi="华文仿宋" w:hint="eastAsia"/>
          <w:bCs/>
          <w:sz w:val="32"/>
          <w:szCs w:val="32"/>
          <w:lang w:val="zh-CN"/>
        </w:rPr>
        <w:t>，依托</w:t>
      </w:r>
      <w:r w:rsidR="00726DAE" w:rsidRPr="005A2F2B">
        <w:rPr>
          <w:rFonts w:ascii="华文仿宋" w:eastAsia="华文仿宋" w:hAnsi="华文仿宋" w:hint="eastAsia"/>
          <w:bCs/>
          <w:sz w:val="32"/>
          <w:szCs w:val="32"/>
          <w:lang w:val="zh-CN"/>
        </w:rPr>
        <w:t>川滇地震科学试验场</w:t>
      </w:r>
      <w:r w:rsidRPr="005A2F2B">
        <w:rPr>
          <w:rFonts w:ascii="华文仿宋" w:eastAsia="华文仿宋" w:hAnsi="华文仿宋" w:hint="eastAsia"/>
          <w:bCs/>
          <w:sz w:val="32"/>
          <w:szCs w:val="32"/>
          <w:lang w:val="zh-CN"/>
        </w:rPr>
        <w:t>，开展活动断层地震复发</w:t>
      </w:r>
      <w:r w:rsidR="0074417C" w:rsidRPr="005A2F2B">
        <w:rPr>
          <w:rFonts w:ascii="华文仿宋" w:eastAsia="华文仿宋" w:hAnsi="华文仿宋" w:hint="eastAsia"/>
          <w:bCs/>
          <w:sz w:val="32"/>
          <w:szCs w:val="32"/>
          <w:lang w:val="zh-CN"/>
        </w:rPr>
        <w:t>模式</w:t>
      </w:r>
      <w:r w:rsidRPr="005A2F2B">
        <w:rPr>
          <w:rFonts w:ascii="华文仿宋" w:eastAsia="华文仿宋" w:hAnsi="华文仿宋" w:hint="eastAsia"/>
          <w:bCs/>
          <w:sz w:val="32"/>
          <w:szCs w:val="32"/>
          <w:lang w:val="zh-CN"/>
        </w:rPr>
        <w:t>和滑动速率、区域应变速率、地震活动性研究，构建川滇地区</w:t>
      </w:r>
      <w:r w:rsidR="0074417C" w:rsidRPr="005A2F2B">
        <w:rPr>
          <w:rFonts w:ascii="华文仿宋" w:eastAsia="华文仿宋" w:hAnsi="华文仿宋" w:hint="eastAsia"/>
          <w:bCs/>
          <w:sz w:val="32"/>
          <w:szCs w:val="32"/>
          <w:lang w:val="zh-CN"/>
        </w:rPr>
        <w:t>地震孕育模型，</w:t>
      </w:r>
      <w:r w:rsidRPr="005A2F2B">
        <w:rPr>
          <w:rFonts w:ascii="华文仿宋" w:eastAsia="华文仿宋" w:hAnsi="华文仿宋" w:hint="eastAsia"/>
          <w:bCs/>
          <w:sz w:val="32"/>
          <w:szCs w:val="32"/>
          <w:lang w:val="zh-CN"/>
        </w:rPr>
        <w:t>发展地震概率预测方法</w:t>
      </w:r>
      <w:r w:rsidR="0074417C" w:rsidRPr="005A2F2B">
        <w:rPr>
          <w:rFonts w:ascii="华文仿宋" w:eastAsia="华文仿宋" w:hAnsi="华文仿宋" w:hint="eastAsia"/>
          <w:bCs/>
          <w:sz w:val="32"/>
          <w:szCs w:val="32"/>
          <w:lang w:val="zh-CN"/>
        </w:rPr>
        <w:t>；结合历史震例，对异常信息进行系统搜集、梳理和分析，揭示</w:t>
      </w:r>
      <w:r w:rsidR="00726DAE" w:rsidRPr="005A2F2B">
        <w:rPr>
          <w:rFonts w:ascii="华文仿宋" w:eastAsia="华文仿宋" w:hAnsi="华文仿宋" w:hint="eastAsia"/>
          <w:bCs/>
          <w:sz w:val="32"/>
          <w:szCs w:val="32"/>
          <w:lang w:val="zh-CN"/>
        </w:rPr>
        <w:t>异常</w:t>
      </w:r>
      <w:r w:rsidR="0074417C" w:rsidRPr="005A2F2B">
        <w:rPr>
          <w:rFonts w:ascii="华文仿宋" w:eastAsia="华文仿宋" w:hAnsi="华文仿宋" w:hint="eastAsia"/>
          <w:bCs/>
          <w:sz w:val="32"/>
          <w:szCs w:val="32"/>
          <w:lang w:val="zh-CN"/>
        </w:rPr>
        <w:t>信息的物理内涵，甄别异常信息与地震发生的内在联系，开展</w:t>
      </w:r>
      <w:r w:rsidR="00726DAE" w:rsidRPr="005A2F2B">
        <w:rPr>
          <w:rFonts w:ascii="华文仿宋" w:eastAsia="华文仿宋" w:hAnsi="华文仿宋" w:hint="eastAsia"/>
          <w:bCs/>
          <w:sz w:val="32"/>
          <w:szCs w:val="32"/>
          <w:lang w:val="zh-CN"/>
        </w:rPr>
        <w:t>前兆机</w:t>
      </w:r>
      <w:r w:rsidR="00726DAE" w:rsidRPr="005A2F2B">
        <w:rPr>
          <w:rFonts w:ascii="华文仿宋" w:eastAsia="华文仿宋" w:hAnsi="华文仿宋" w:hint="eastAsia"/>
          <w:bCs/>
          <w:sz w:val="32"/>
          <w:szCs w:val="32"/>
          <w:lang w:val="zh-CN"/>
        </w:rPr>
        <w:lastRenderedPageBreak/>
        <w:t>理研究，发展多时空尺度地震预测新方法、新技术；开展人工诱发地震识别方法、活动特征和成因机制研究。</w:t>
      </w:r>
    </w:p>
    <w:p w14:paraId="12099D8A" w14:textId="77777777" w:rsidR="00726DAE" w:rsidRPr="005A2F2B" w:rsidRDefault="00726DAE" w:rsidP="00CC2672">
      <w:pPr>
        <w:pStyle w:val="31"/>
      </w:pPr>
      <w:r w:rsidRPr="005A2F2B">
        <w:rPr>
          <w:rFonts w:hint="eastAsia"/>
        </w:rPr>
        <w:t>5、地震大数据建模与超算模拟研究</w:t>
      </w:r>
    </w:p>
    <w:p w14:paraId="15ED6D02" w14:textId="5DC48A31" w:rsidR="00726DAE" w:rsidRPr="005A2F2B" w:rsidRDefault="00A9262F"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综合</w:t>
      </w:r>
      <w:r w:rsidR="00987443" w:rsidRPr="005A2F2B">
        <w:rPr>
          <w:rFonts w:ascii="华文仿宋" w:eastAsia="华文仿宋" w:hAnsi="华文仿宋" w:hint="eastAsia"/>
          <w:bCs/>
          <w:sz w:val="32"/>
          <w:szCs w:val="32"/>
          <w:lang w:val="zh-CN"/>
        </w:rPr>
        <w:t>地球物理、大地测量、地球化学和地质学观测</w:t>
      </w:r>
      <w:r w:rsidRPr="005A2F2B">
        <w:rPr>
          <w:rFonts w:ascii="华文仿宋" w:eastAsia="华文仿宋" w:hAnsi="华文仿宋" w:hint="eastAsia"/>
          <w:bCs/>
          <w:sz w:val="32"/>
          <w:szCs w:val="32"/>
          <w:lang w:val="zh-CN"/>
        </w:rPr>
        <w:t>资料</w:t>
      </w:r>
      <w:r w:rsidR="00987443" w:rsidRPr="005A2F2B">
        <w:rPr>
          <w:rFonts w:ascii="华文仿宋" w:eastAsia="华文仿宋" w:hAnsi="华文仿宋" w:hint="eastAsia"/>
          <w:bCs/>
          <w:sz w:val="32"/>
          <w:szCs w:val="32"/>
          <w:lang w:val="zh-CN"/>
        </w:rPr>
        <w:t>，</w:t>
      </w:r>
      <w:r w:rsidR="00726DAE" w:rsidRPr="005A2F2B">
        <w:rPr>
          <w:rFonts w:ascii="华文仿宋" w:eastAsia="华文仿宋" w:hAnsi="华文仿宋" w:hint="eastAsia"/>
          <w:bCs/>
          <w:sz w:val="32"/>
          <w:szCs w:val="32"/>
          <w:lang w:val="zh-CN"/>
        </w:rPr>
        <w:t>开展数据同化</w:t>
      </w:r>
      <w:r w:rsidRPr="005A2F2B">
        <w:rPr>
          <w:rFonts w:ascii="华文仿宋" w:eastAsia="华文仿宋" w:hAnsi="华文仿宋" w:hint="eastAsia"/>
          <w:bCs/>
          <w:sz w:val="32"/>
          <w:szCs w:val="32"/>
          <w:lang w:val="zh-CN"/>
        </w:rPr>
        <w:t>、</w:t>
      </w:r>
      <w:r w:rsidR="00726DAE" w:rsidRPr="005A2F2B">
        <w:rPr>
          <w:rFonts w:ascii="华文仿宋" w:eastAsia="华文仿宋" w:hAnsi="华文仿宋" w:hint="eastAsia"/>
          <w:bCs/>
          <w:sz w:val="32"/>
          <w:szCs w:val="32"/>
          <w:lang w:val="zh-CN"/>
        </w:rPr>
        <w:t>提取与地震孕育发生物理过程相关的关键参数</w:t>
      </w:r>
      <w:r w:rsidRPr="005A2F2B">
        <w:rPr>
          <w:rFonts w:ascii="华文仿宋" w:eastAsia="华文仿宋" w:hAnsi="华文仿宋" w:hint="eastAsia"/>
          <w:bCs/>
          <w:sz w:val="32"/>
          <w:szCs w:val="32"/>
          <w:lang w:val="zh-CN"/>
        </w:rPr>
        <w:t>，构建基于</w:t>
      </w:r>
      <w:r w:rsidR="00726DAE" w:rsidRPr="005A2F2B">
        <w:rPr>
          <w:rFonts w:ascii="华文仿宋" w:eastAsia="华文仿宋" w:hAnsi="华文仿宋" w:hint="eastAsia"/>
          <w:bCs/>
          <w:sz w:val="32"/>
          <w:szCs w:val="32"/>
          <w:lang w:val="zh-CN"/>
        </w:rPr>
        <w:t>大数据的</w:t>
      </w:r>
      <w:r w:rsidRPr="005A2F2B">
        <w:rPr>
          <w:rFonts w:ascii="华文仿宋" w:eastAsia="华文仿宋" w:hAnsi="华文仿宋" w:hint="eastAsia"/>
          <w:bCs/>
          <w:sz w:val="32"/>
          <w:szCs w:val="32"/>
          <w:lang w:val="zh-CN"/>
        </w:rPr>
        <w:t>地震发生</w:t>
      </w:r>
      <w:r w:rsidR="00726DAE" w:rsidRPr="005A2F2B">
        <w:rPr>
          <w:rFonts w:ascii="华文仿宋" w:eastAsia="华文仿宋" w:hAnsi="华文仿宋" w:hint="eastAsia"/>
          <w:bCs/>
          <w:sz w:val="32"/>
          <w:szCs w:val="32"/>
          <w:lang w:val="zh-CN"/>
        </w:rPr>
        <w:t>物理过程及其数学表达</w:t>
      </w:r>
      <w:r w:rsidRPr="005A2F2B">
        <w:rPr>
          <w:rFonts w:ascii="华文仿宋" w:eastAsia="华文仿宋" w:hAnsi="华文仿宋" w:hint="eastAsia"/>
          <w:bCs/>
          <w:sz w:val="32"/>
          <w:szCs w:val="32"/>
          <w:lang w:val="zh-CN"/>
        </w:rPr>
        <w:t>，</w:t>
      </w:r>
      <w:r w:rsidR="00726DAE" w:rsidRPr="005A2F2B">
        <w:rPr>
          <w:rFonts w:ascii="华文仿宋" w:eastAsia="华文仿宋" w:hAnsi="华文仿宋" w:hint="eastAsia"/>
          <w:bCs/>
          <w:sz w:val="32"/>
          <w:szCs w:val="32"/>
          <w:lang w:val="zh-CN"/>
        </w:rPr>
        <w:t>研发基于超算技术的相关计算方法和软件库，开展地震数值模拟实验与检验</w:t>
      </w:r>
      <w:r w:rsidRPr="005A2F2B">
        <w:rPr>
          <w:rFonts w:ascii="华文仿宋" w:eastAsia="华文仿宋" w:hAnsi="华文仿宋" w:hint="eastAsia"/>
          <w:bCs/>
          <w:sz w:val="32"/>
          <w:szCs w:val="32"/>
          <w:lang w:val="zh-CN"/>
        </w:rPr>
        <w:t>，探索人工智能等地震</w:t>
      </w:r>
      <w:r w:rsidR="00726DAE" w:rsidRPr="005A2F2B">
        <w:rPr>
          <w:rFonts w:ascii="华文仿宋" w:eastAsia="华文仿宋" w:hAnsi="华文仿宋" w:hint="eastAsia"/>
          <w:bCs/>
          <w:sz w:val="32"/>
          <w:szCs w:val="32"/>
          <w:lang w:val="zh-CN"/>
        </w:rPr>
        <w:t>预测</w:t>
      </w:r>
      <w:r w:rsidRPr="005A2F2B">
        <w:rPr>
          <w:rFonts w:ascii="华文仿宋" w:eastAsia="华文仿宋" w:hAnsi="华文仿宋" w:hint="eastAsia"/>
          <w:bCs/>
          <w:sz w:val="32"/>
          <w:szCs w:val="32"/>
          <w:lang w:val="zh-CN"/>
        </w:rPr>
        <w:t>新方法</w:t>
      </w:r>
      <w:r w:rsidR="00726DAE" w:rsidRPr="005A2F2B">
        <w:rPr>
          <w:rFonts w:ascii="华文仿宋" w:eastAsia="华文仿宋" w:hAnsi="华文仿宋" w:hint="eastAsia"/>
          <w:bCs/>
          <w:sz w:val="32"/>
          <w:szCs w:val="32"/>
          <w:lang w:val="zh-CN"/>
        </w:rPr>
        <w:t>。</w:t>
      </w:r>
    </w:p>
    <w:p w14:paraId="0E707FB2" w14:textId="063A1B71" w:rsidR="0088173F" w:rsidRPr="005A2F2B" w:rsidRDefault="00841954" w:rsidP="00CC2672">
      <w:pPr>
        <w:pStyle w:val="31"/>
      </w:pPr>
      <w:r w:rsidRPr="005A2F2B">
        <w:rPr>
          <w:rFonts w:hint="eastAsia"/>
        </w:rPr>
        <w:t>6</w:t>
      </w:r>
      <w:r w:rsidR="00FD6CBC" w:rsidRPr="005A2F2B">
        <w:rPr>
          <w:rFonts w:hint="eastAsia"/>
        </w:rPr>
        <w:t>．</w:t>
      </w:r>
      <w:r w:rsidR="0088173F" w:rsidRPr="005A2F2B">
        <w:rPr>
          <w:rFonts w:hint="eastAsia"/>
        </w:rPr>
        <w:t>地震观测</w:t>
      </w:r>
      <w:r w:rsidR="000D4064" w:rsidRPr="005A2F2B">
        <w:rPr>
          <w:rFonts w:hint="eastAsia"/>
        </w:rPr>
        <w:t>新</w:t>
      </w:r>
      <w:r w:rsidR="0088173F" w:rsidRPr="005A2F2B">
        <w:rPr>
          <w:rFonts w:hint="eastAsia"/>
        </w:rPr>
        <w:t>技术</w:t>
      </w:r>
      <w:r w:rsidR="000D4064" w:rsidRPr="005A2F2B">
        <w:rPr>
          <w:rFonts w:hint="eastAsia"/>
        </w:rPr>
        <w:t>与仪器</w:t>
      </w:r>
      <w:r w:rsidR="0088173F" w:rsidRPr="005A2F2B">
        <w:rPr>
          <w:rFonts w:hint="eastAsia"/>
        </w:rPr>
        <w:t>研发</w:t>
      </w:r>
    </w:p>
    <w:p w14:paraId="51F0F561" w14:textId="63CB7183" w:rsidR="000D4064" w:rsidRPr="005A2F2B" w:rsidRDefault="000D4064"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发展地震电磁卫星数据处理技术和综合应用分析技术；开展红外多角度、多波段天地一体化观测及其在地震监测中应用试验；研制针对地震观测研究的不同观测对象的系列化重力仪和电磁仪；研发地应力综合测量仪器、地埋式土壤化学组分等易于密集布设的测量仪器；研发高温高压环境下地震观测、在线标定等关键技术和地震观测设备；研发高频GNSS与强震仪集成于一体的新型观测系统。</w:t>
      </w:r>
    </w:p>
    <w:p w14:paraId="7643A769" w14:textId="77777777" w:rsidR="0088173F" w:rsidRPr="005A2F2B" w:rsidRDefault="0088173F" w:rsidP="008631D0">
      <w:pPr>
        <w:pStyle w:val="21"/>
        <w:overflowPunct w:val="0"/>
      </w:pPr>
      <w:bookmarkStart w:id="18" w:name="_Toc484290187"/>
      <w:r w:rsidRPr="005A2F2B">
        <w:rPr>
          <w:rFonts w:hint="eastAsia"/>
        </w:rPr>
        <w:t>（三）预期目标</w:t>
      </w:r>
      <w:bookmarkEnd w:id="18"/>
    </w:p>
    <w:p w14:paraId="67C99009" w14:textId="77777777" w:rsidR="000B3BBE" w:rsidRPr="005A2F2B" w:rsidRDefault="000B3BBE" w:rsidP="00CC2672">
      <w:pPr>
        <w:pStyle w:val="31"/>
      </w:pPr>
      <w:r w:rsidRPr="005A2F2B">
        <w:rPr>
          <w:rFonts w:hint="eastAsia"/>
        </w:rPr>
        <w:t>1．2020年目标</w:t>
      </w:r>
    </w:p>
    <w:p w14:paraId="3AA78552" w14:textId="57546EC8" w:rsidR="000B3BBE" w:rsidRPr="005A2F2B" w:rsidRDefault="000B3BBE" w:rsidP="008631D0">
      <w:pPr>
        <w:overflowPunct w:val="0"/>
        <w:snapToGrid w:val="0"/>
        <w:spacing w:line="560" w:lineRule="exact"/>
        <w:rPr>
          <w:lang w:val="zh-CN"/>
        </w:rPr>
      </w:pPr>
      <w:r w:rsidRPr="005A2F2B">
        <w:rPr>
          <w:rFonts w:ascii="华文仿宋" w:eastAsia="华文仿宋" w:hAnsi="华文仿宋" w:hint="eastAsia"/>
          <w:bCs/>
          <w:sz w:val="32"/>
          <w:szCs w:val="32"/>
          <w:lang w:val="zh-CN"/>
        </w:rPr>
        <w:t>完成汶川地震解剖研究，给出孕育发生机理研究结果；</w:t>
      </w:r>
      <w:r w:rsidRPr="005A2F2B">
        <w:rPr>
          <w:rFonts w:ascii="华文仿宋" w:eastAsia="华文仿宋" w:hAnsi="华文仿宋" w:hint="eastAsia"/>
          <w:bCs/>
          <w:sz w:val="32"/>
          <w:szCs w:val="32"/>
        </w:rPr>
        <w:t>开展断层亚失稳室内实验与野外观测比对；初步</w:t>
      </w:r>
      <w:r w:rsidRPr="005A2F2B">
        <w:rPr>
          <w:rFonts w:ascii="华文仿宋" w:eastAsia="华文仿宋" w:hAnsi="华文仿宋" w:hint="eastAsia"/>
          <w:bCs/>
          <w:sz w:val="32"/>
          <w:szCs w:val="32"/>
          <w:lang w:val="zh-CN"/>
        </w:rPr>
        <w:t>构建我国大陆活动地块边界带强震发生的动力学模式；</w:t>
      </w:r>
      <w:r w:rsidRPr="005A2F2B">
        <w:rPr>
          <w:rFonts w:ascii="华文仿宋" w:eastAsia="华文仿宋" w:hAnsi="华文仿宋" w:hint="eastAsia"/>
          <w:bCs/>
          <w:sz w:val="32"/>
          <w:szCs w:val="32"/>
        </w:rPr>
        <w:t>建立川滇</w:t>
      </w:r>
      <w:r w:rsidRPr="005A2F2B">
        <w:rPr>
          <w:rFonts w:ascii="华文仿宋" w:eastAsia="华文仿宋" w:hAnsi="华文仿宋" w:hint="eastAsia"/>
          <w:bCs/>
          <w:sz w:val="32"/>
          <w:szCs w:val="32"/>
          <w:lang w:val="zh-CN"/>
        </w:rPr>
        <w:t>地震概率预测模型1.0版，并</w:t>
      </w:r>
      <w:r w:rsidRPr="005A2F2B">
        <w:rPr>
          <w:rFonts w:ascii="华文仿宋" w:eastAsia="华文仿宋" w:hAnsi="华文仿宋" w:hint="eastAsia"/>
          <w:bCs/>
          <w:sz w:val="32"/>
          <w:szCs w:val="32"/>
        </w:rPr>
        <w:t>给出中长期</w:t>
      </w:r>
      <w:r w:rsidRPr="005A2F2B">
        <w:rPr>
          <w:rFonts w:ascii="华文仿宋" w:eastAsia="华文仿宋" w:hAnsi="华文仿宋" w:hint="eastAsia"/>
          <w:bCs/>
          <w:sz w:val="32"/>
          <w:szCs w:val="32"/>
          <w:lang w:val="zh-CN"/>
        </w:rPr>
        <w:t>地震概率预测结果。</w:t>
      </w:r>
    </w:p>
    <w:p w14:paraId="47B26711" w14:textId="77777777" w:rsidR="000B3BBE" w:rsidRPr="005A2F2B" w:rsidRDefault="000B3BBE" w:rsidP="00CC2672">
      <w:pPr>
        <w:pStyle w:val="31"/>
      </w:pPr>
      <w:r w:rsidRPr="005A2F2B">
        <w:rPr>
          <w:rFonts w:hint="eastAsia"/>
        </w:rPr>
        <w:lastRenderedPageBreak/>
        <w:t>2．2025年目标</w:t>
      </w:r>
    </w:p>
    <w:p w14:paraId="6F797EBC" w14:textId="4383D889" w:rsidR="004C4208" w:rsidRDefault="000B3BBE" w:rsidP="00D13BB1">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完成选定地震的解剖，开展大震孕育发生机理研究；基于亚失稳阶段</w:t>
      </w:r>
      <w:r w:rsidRPr="005A2F2B">
        <w:rPr>
          <w:rFonts w:ascii="华文仿宋" w:eastAsia="华文仿宋" w:hAnsi="华文仿宋" w:hint="eastAsia"/>
          <w:bCs/>
          <w:sz w:val="32"/>
          <w:szCs w:val="32"/>
        </w:rPr>
        <w:t>演化过程与地震前兆机理，给出识别断层进入亚失稳阶段的判据与方法；</w:t>
      </w:r>
      <w:r w:rsidRPr="005A2F2B">
        <w:rPr>
          <w:rFonts w:ascii="华文仿宋" w:eastAsia="华文仿宋" w:hAnsi="华文仿宋" w:hint="eastAsia"/>
          <w:bCs/>
          <w:sz w:val="32"/>
          <w:szCs w:val="32"/>
          <w:lang w:val="zh-CN"/>
        </w:rPr>
        <w:t>给出活动地块边界带成组强震发生的演化规律；构建川滇地区的地震概率预测模型2.0版。</w:t>
      </w:r>
      <w:r w:rsidR="008F7595" w:rsidRPr="005A2F2B">
        <w:rPr>
          <w:rFonts w:ascii="华文仿宋" w:eastAsia="华文仿宋" w:hAnsi="华文仿宋" w:hint="eastAsia"/>
          <w:bCs/>
          <w:sz w:val="32"/>
          <w:szCs w:val="32"/>
          <w:lang w:val="zh-CN"/>
        </w:rPr>
        <w:t>地震大数据建模和超算模拟研究取得突破，地震观测技术智能化、标准化达到国际水平。</w:t>
      </w:r>
    </w:p>
    <w:p w14:paraId="3416D33E" w14:textId="77777777" w:rsidR="004C4208" w:rsidRDefault="004C4208">
      <w:pPr>
        <w:widowControl/>
        <w:spacing w:line="240" w:lineRule="auto"/>
        <w:ind w:firstLineChars="0" w:firstLine="0"/>
        <w:jc w:val="left"/>
        <w:rPr>
          <w:rFonts w:ascii="华文仿宋" w:eastAsia="华文仿宋" w:hAnsi="华文仿宋"/>
          <w:bCs/>
          <w:sz w:val="32"/>
          <w:szCs w:val="32"/>
          <w:lang w:val="zh-CN"/>
        </w:rPr>
      </w:pPr>
      <w:r>
        <w:rPr>
          <w:rFonts w:ascii="华文仿宋" w:eastAsia="华文仿宋" w:hAnsi="华文仿宋"/>
          <w:bCs/>
          <w:sz w:val="32"/>
          <w:szCs w:val="32"/>
          <w:lang w:val="zh-CN"/>
        </w:rPr>
        <w:br w:type="page"/>
      </w:r>
    </w:p>
    <w:p w14:paraId="33DA5AE9" w14:textId="1B79CD52" w:rsidR="00A20E8F" w:rsidRPr="005A2F2B" w:rsidRDefault="00A20E8F" w:rsidP="008631D0">
      <w:pPr>
        <w:pStyle w:val="1"/>
        <w:overflowPunct w:val="0"/>
      </w:pPr>
      <w:bookmarkStart w:id="19" w:name="_Toc484290188"/>
      <w:r w:rsidRPr="005A2F2B">
        <w:rPr>
          <w:rFonts w:hint="eastAsia"/>
        </w:rPr>
        <w:lastRenderedPageBreak/>
        <w:t>三、</w:t>
      </w:r>
      <w:r w:rsidR="00A473E1" w:rsidRPr="005A2F2B">
        <w:rPr>
          <w:rFonts w:hint="eastAsia"/>
        </w:rPr>
        <w:t>韧性城乡</w:t>
      </w:r>
      <w:bookmarkEnd w:id="19"/>
    </w:p>
    <w:p w14:paraId="5ADE6A58" w14:textId="0006CA44" w:rsidR="00A20E8F" w:rsidRPr="005A2F2B" w:rsidRDefault="00A20E8F" w:rsidP="008631D0">
      <w:pPr>
        <w:pStyle w:val="21"/>
        <w:overflowPunct w:val="0"/>
      </w:pPr>
      <w:bookmarkStart w:id="20" w:name="_Toc484290189"/>
      <w:r w:rsidRPr="005A2F2B">
        <w:rPr>
          <w:rFonts w:hint="eastAsia"/>
        </w:rPr>
        <w:t>（一）重点科技问题</w:t>
      </w:r>
      <w:bookmarkEnd w:id="20"/>
    </w:p>
    <w:p w14:paraId="764BFA5E" w14:textId="5C988280" w:rsidR="00A97461" w:rsidRPr="005A2F2B" w:rsidRDefault="00A97461" w:rsidP="008631D0">
      <w:pPr>
        <w:overflowPunct w:val="0"/>
        <w:snapToGrid w:val="0"/>
        <w:spacing w:line="560" w:lineRule="exact"/>
        <w:rPr>
          <w:rFonts w:ascii="华文仿宋" w:eastAsia="华文仿宋" w:hAnsi="华文仿宋"/>
          <w:sz w:val="32"/>
          <w:szCs w:val="32"/>
        </w:rPr>
      </w:pPr>
      <w:r w:rsidRPr="005A2F2B">
        <w:rPr>
          <w:rFonts w:ascii="华文仿宋" w:eastAsia="华文仿宋" w:hAnsi="华文仿宋" w:hint="eastAsia"/>
          <w:sz w:val="32"/>
          <w:szCs w:val="32"/>
        </w:rPr>
        <w:t>工程场地和结构地震破坏与成灾机理；地震</w:t>
      </w:r>
      <w:r w:rsidR="00B17C71" w:rsidRPr="005A2F2B">
        <w:rPr>
          <w:rFonts w:ascii="华文仿宋" w:eastAsia="华文仿宋" w:hAnsi="华文仿宋" w:hint="eastAsia"/>
          <w:sz w:val="32"/>
          <w:szCs w:val="32"/>
        </w:rPr>
        <w:t>风险</w:t>
      </w:r>
      <w:r w:rsidRPr="005A2F2B">
        <w:rPr>
          <w:rFonts w:ascii="华文仿宋" w:eastAsia="华文仿宋" w:hAnsi="华文仿宋" w:hint="eastAsia"/>
          <w:sz w:val="32"/>
          <w:szCs w:val="32"/>
        </w:rPr>
        <w:t>区划与地震灾害风险评估；地震灾害链形成</w:t>
      </w:r>
      <w:r w:rsidR="00FD7893" w:rsidRPr="005A2F2B">
        <w:rPr>
          <w:rFonts w:ascii="华文仿宋" w:eastAsia="华文仿宋" w:hAnsi="华文仿宋" w:hint="eastAsia"/>
          <w:sz w:val="32"/>
          <w:szCs w:val="32"/>
        </w:rPr>
        <w:t>机理</w:t>
      </w:r>
      <w:r w:rsidRPr="005A2F2B">
        <w:rPr>
          <w:rFonts w:ascii="华文仿宋" w:eastAsia="华文仿宋" w:hAnsi="华文仿宋" w:hint="eastAsia"/>
          <w:sz w:val="32"/>
          <w:szCs w:val="32"/>
        </w:rPr>
        <w:t>与地震次生灾害风险评估；</w:t>
      </w:r>
      <w:r w:rsidR="001F6889" w:rsidRPr="005A2F2B">
        <w:rPr>
          <w:rFonts w:ascii="华文仿宋" w:eastAsia="华文仿宋" w:hAnsi="华文仿宋" w:hint="eastAsia"/>
          <w:sz w:val="32"/>
          <w:szCs w:val="32"/>
        </w:rPr>
        <w:t>减隔震、新型材料、功能可恢复等</w:t>
      </w:r>
      <w:r w:rsidRPr="005A2F2B">
        <w:rPr>
          <w:rFonts w:ascii="华文仿宋" w:eastAsia="华文仿宋" w:hAnsi="华文仿宋" w:hint="eastAsia"/>
          <w:sz w:val="32"/>
          <w:szCs w:val="32"/>
        </w:rPr>
        <w:t>工程韧性技术；</w:t>
      </w:r>
      <w:r w:rsidR="001F6889" w:rsidRPr="005A2F2B">
        <w:rPr>
          <w:rFonts w:ascii="华文仿宋" w:eastAsia="华文仿宋" w:hAnsi="华文仿宋" w:hint="eastAsia"/>
          <w:sz w:val="32"/>
          <w:szCs w:val="32"/>
        </w:rPr>
        <w:t>防灾规划、性态设计理念、智能化应急救援辅助决策等</w:t>
      </w:r>
      <w:r w:rsidRPr="005A2F2B">
        <w:rPr>
          <w:rFonts w:ascii="华文仿宋" w:eastAsia="华文仿宋" w:hAnsi="华文仿宋" w:hint="eastAsia"/>
          <w:sz w:val="32"/>
          <w:szCs w:val="32"/>
        </w:rPr>
        <w:t>韧性</w:t>
      </w:r>
      <w:r w:rsidR="001F6889" w:rsidRPr="005A2F2B">
        <w:rPr>
          <w:rFonts w:ascii="华文仿宋" w:eastAsia="华文仿宋" w:hAnsi="华文仿宋" w:hint="eastAsia"/>
          <w:sz w:val="32"/>
          <w:szCs w:val="32"/>
        </w:rPr>
        <w:t>社会支撑</w:t>
      </w:r>
      <w:r w:rsidRPr="005A2F2B">
        <w:rPr>
          <w:rFonts w:ascii="华文仿宋" w:eastAsia="华文仿宋" w:hAnsi="华文仿宋" w:hint="eastAsia"/>
          <w:sz w:val="32"/>
          <w:szCs w:val="32"/>
        </w:rPr>
        <w:t>技术；</w:t>
      </w:r>
      <w:r w:rsidR="00A473E1" w:rsidRPr="005A2F2B">
        <w:rPr>
          <w:rFonts w:ascii="华文仿宋" w:eastAsia="华文仿宋" w:hAnsi="华文仿宋" w:hint="eastAsia"/>
          <w:sz w:val="32"/>
          <w:szCs w:val="32"/>
        </w:rPr>
        <w:t>韧性城乡</w:t>
      </w:r>
      <w:r w:rsidRPr="005A2F2B">
        <w:rPr>
          <w:rFonts w:ascii="华文仿宋" w:eastAsia="华文仿宋" w:hAnsi="华文仿宋" w:hint="eastAsia"/>
          <w:sz w:val="32"/>
          <w:szCs w:val="32"/>
        </w:rPr>
        <w:t>建设评价指标体系。</w:t>
      </w:r>
    </w:p>
    <w:p w14:paraId="75EE1DF1" w14:textId="77777777" w:rsidR="00A20E8F" w:rsidRPr="005A2F2B" w:rsidRDefault="00A20E8F" w:rsidP="008631D0">
      <w:pPr>
        <w:pStyle w:val="21"/>
        <w:overflowPunct w:val="0"/>
      </w:pPr>
      <w:bookmarkStart w:id="21" w:name="_Toc484290190"/>
      <w:r w:rsidRPr="005A2F2B">
        <w:rPr>
          <w:rFonts w:hint="eastAsia"/>
        </w:rPr>
        <w:t>（二）主要任务</w:t>
      </w:r>
      <w:bookmarkEnd w:id="21"/>
    </w:p>
    <w:p w14:paraId="4AFFAB2C" w14:textId="77777777" w:rsidR="00A20E8F" w:rsidRPr="005A2F2B" w:rsidRDefault="00A20E8F" w:rsidP="00CC2672">
      <w:pPr>
        <w:pStyle w:val="31"/>
      </w:pPr>
      <w:r w:rsidRPr="005A2F2B">
        <w:rPr>
          <w:rFonts w:hint="eastAsia"/>
        </w:rPr>
        <w:t>1．地震作用与城市工程地震破坏机理研究</w:t>
      </w:r>
    </w:p>
    <w:p w14:paraId="4D56A44E" w14:textId="44A6EC00" w:rsidR="00A20E8F" w:rsidRDefault="00A20E8F" w:rsidP="008631D0">
      <w:pPr>
        <w:overflowPunct w:val="0"/>
        <w:snapToGrid w:val="0"/>
        <w:spacing w:line="560" w:lineRule="exact"/>
        <w:rPr>
          <w:rFonts w:ascii="华文仿宋" w:eastAsia="华文仿宋" w:hAnsi="华文仿宋"/>
          <w:bCs/>
          <w:sz w:val="32"/>
          <w:szCs w:val="32"/>
        </w:rPr>
      </w:pPr>
      <w:r w:rsidRPr="005A2F2B">
        <w:rPr>
          <w:rFonts w:ascii="华文仿宋" w:eastAsia="华文仿宋" w:hAnsi="华文仿宋" w:hint="eastAsia"/>
          <w:bCs/>
          <w:sz w:val="32"/>
          <w:szCs w:val="32"/>
        </w:rPr>
        <w:t>研究工程场地和结构强震动观测技术及强震动破坏作用，研究复杂场地非线性地震动反应分析方法；</w:t>
      </w:r>
      <w:r w:rsidRPr="005A2F2B">
        <w:rPr>
          <w:rFonts w:ascii="华文仿宋" w:eastAsia="华文仿宋" w:hAnsi="华文仿宋"/>
          <w:bCs/>
          <w:sz w:val="32"/>
          <w:szCs w:val="32"/>
        </w:rPr>
        <w:t>研究</w:t>
      </w:r>
      <w:r w:rsidRPr="005A2F2B">
        <w:rPr>
          <w:rFonts w:ascii="华文仿宋" w:eastAsia="华文仿宋" w:hAnsi="华文仿宋" w:hint="eastAsia"/>
          <w:bCs/>
          <w:sz w:val="32"/>
          <w:szCs w:val="32"/>
        </w:rPr>
        <w:t>多龄期结构构件抗震性能和城市工程</w:t>
      </w:r>
      <w:r w:rsidR="00CF38A5" w:rsidRPr="005A2F2B">
        <w:rPr>
          <w:rFonts w:ascii="华文仿宋" w:eastAsia="华文仿宋" w:hAnsi="华文仿宋" w:hint="eastAsia"/>
          <w:bCs/>
          <w:sz w:val="32"/>
          <w:szCs w:val="32"/>
        </w:rPr>
        <w:t>及重大基础设施系统</w:t>
      </w:r>
      <w:r w:rsidRPr="005A2F2B">
        <w:rPr>
          <w:rFonts w:ascii="华文仿宋" w:eastAsia="华文仿宋" w:hAnsi="华文仿宋" w:hint="eastAsia"/>
          <w:bCs/>
          <w:sz w:val="32"/>
          <w:szCs w:val="32"/>
        </w:rPr>
        <w:t>在</w:t>
      </w:r>
      <w:r w:rsidR="00CF38A5" w:rsidRPr="005A2F2B">
        <w:rPr>
          <w:rFonts w:ascii="华文仿宋" w:eastAsia="华文仿宋" w:hAnsi="华文仿宋" w:hint="eastAsia"/>
          <w:bCs/>
          <w:sz w:val="32"/>
          <w:szCs w:val="32"/>
        </w:rPr>
        <w:t>复杂地震动力环境下</w:t>
      </w:r>
      <w:r w:rsidRPr="005A2F2B">
        <w:rPr>
          <w:rFonts w:ascii="华文仿宋" w:eastAsia="华文仿宋" w:hAnsi="华文仿宋"/>
          <w:bCs/>
          <w:sz w:val="32"/>
          <w:szCs w:val="32"/>
        </w:rPr>
        <w:t>的破坏机理</w:t>
      </w:r>
      <w:r w:rsidRPr="005A2F2B">
        <w:rPr>
          <w:rFonts w:ascii="华文仿宋" w:eastAsia="华文仿宋" w:hAnsi="华文仿宋" w:hint="eastAsia"/>
          <w:bCs/>
          <w:sz w:val="32"/>
          <w:szCs w:val="32"/>
        </w:rPr>
        <w:t>；</w:t>
      </w:r>
      <w:r w:rsidRPr="005A2F2B">
        <w:rPr>
          <w:rFonts w:ascii="华文仿宋" w:eastAsia="华文仿宋" w:hAnsi="华文仿宋"/>
          <w:bCs/>
          <w:sz w:val="32"/>
          <w:szCs w:val="32"/>
        </w:rPr>
        <w:t>发展多尺度、实用化的动力反应数值分析模型及高效模拟方法</w:t>
      </w:r>
      <w:r w:rsidRPr="005A2F2B">
        <w:rPr>
          <w:rFonts w:ascii="华文仿宋" w:eastAsia="华文仿宋" w:hAnsi="华文仿宋" w:hint="eastAsia"/>
          <w:bCs/>
          <w:sz w:val="32"/>
          <w:szCs w:val="32"/>
        </w:rPr>
        <w:t>，</w:t>
      </w:r>
      <w:r w:rsidRPr="005A2F2B">
        <w:rPr>
          <w:rFonts w:ascii="华文仿宋" w:eastAsia="华文仿宋" w:hAnsi="华文仿宋"/>
          <w:bCs/>
          <w:sz w:val="32"/>
          <w:szCs w:val="32"/>
        </w:rPr>
        <w:t>构建多尺度</w:t>
      </w:r>
      <w:r w:rsidRPr="005A2F2B">
        <w:rPr>
          <w:rFonts w:ascii="华文仿宋" w:eastAsia="华文仿宋" w:hAnsi="华文仿宋" w:hint="eastAsia"/>
          <w:bCs/>
          <w:sz w:val="32"/>
          <w:szCs w:val="32"/>
        </w:rPr>
        <w:t>城市工程</w:t>
      </w:r>
      <w:r w:rsidRPr="005A2F2B">
        <w:rPr>
          <w:rFonts w:ascii="华文仿宋" w:eastAsia="华文仿宋" w:hAnsi="华文仿宋"/>
          <w:bCs/>
          <w:sz w:val="32"/>
          <w:szCs w:val="32"/>
        </w:rPr>
        <w:t>地震破坏模拟</w:t>
      </w:r>
      <w:r w:rsidR="00CF38A5" w:rsidRPr="005A2F2B">
        <w:rPr>
          <w:rFonts w:ascii="华文仿宋" w:eastAsia="华文仿宋" w:hAnsi="华文仿宋" w:hint="eastAsia"/>
          <w:bCs/>
          <w:sz w:val="32"/>
          <w:szCs w:val="32"/>
        </w:rPr>
        <w:t>实验</w:t>
      </w:r>
      <w:r w:rsidRPr="005A2F2B">
        <w:rPr>
          <w:rFonts w:ascii="华文仿宋" w:eastAsia="华文仿宋" w:hAnsi="华文仿宋"/>
          <w:bCs/>
          <w:sz w:val="32"/>
          <w:szCs w:val="32"/>
        </w:rPr>
        <w:t>平台</w:t>
      </w:r>
      <w:r w:rsidRPr="005A2F2B">
        <w:rPr>
          <w:rFonts w:ascii="华文仿宋" w:eastAsia="华文仿宋" w:hAnsi="华文仿宋" w:hint="eastAsia"/>
          <w:bCs/>
          <w:sz w:val="32"/>
          <w:szCs w:val="32"/>
        </w:rPr>
        <w:t>。</w:t>
      </w:r>
    </w:p>
    <w:p w14:paraId="43BB0ED7" w14:textId="77777777" w:rsidR="00D702DD" w:rsidRDefault="00D702DD" w:rsidP="008631D0">
      <w:pPr>
        <w:overflowPunct w:val="0"/>
        <w:snapToGrid w:val="0"/>
        <w:spacing w:line="560" w:lineRule="exact"/>
        <w:rPr>
          <w:rFonts w:ascii="华文仿宋" w:eastAsia="华文仿宋" w:hAnsi="华文仿宋"/>
          <w:bCs/>
          <w:sz w:val="32"/>
          <w:szCs w:val="32"/>
        </w:rPr>
      </w:pPr>
    </w:p>
    <w:p w14:paraId="2430F3C9" w14:textId="77777777" w:rsidR="00A114FE" w:rsidRDefault="00D702DD" w:rsidP="00A114FE">
      <w:pPr>
        <w:keepNext/>
        <w:overflowPunct w:val="0"/>
        <w:snapToGrid w:val="0"/>
        <w:spacing w:line="240" w:lineRule="auto"/>
        <w:ind w:firstLineChars="0" w:firstLine="0"/>
        <w:jc w:val="center"/>
      </w:pPr>
      <w:r>
        <w:rPr>
          <w:rFonts w:ascii="华文仿宋" w:eastAsia="华文仿宋" w:hAnsi="华文仿宋"/>
          <w:bCs/>
          <w:noProof/>
          <w:sz w:val="32"/>
          <w:szCs w:val="32"/>
        </w:rPr>
        <w:drawing>
          <wp:inline distT="0" distB="0" distL="0" distR="0" wp14:anchorId="626D619F" wp14:editId="1C2382F6">
            <wp:extent cx="5400000" cy="1746000"/>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津图片.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0000" cy="1746000"/>
                    </a:xfrm>
                    <a:prstGeom prst="rect">
                      <a:avLst/>
                    </a:prstGeom>
                  </pic:spPr>
                </pic:pic>
              </a:graphicData>
            </a:graphic>
          </wp:inline>
        </w:drawing>
      </w:r>
    </w:p>
    <w:p w14:paraId="59B6F717" w14:textId="0B00EEE4" w:rsidR="00D702DD" w:rsidRDefault="00A114FE" w:rsidP="007C4CD4">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8</w:t>
      </w:r>
      <w:r>
        <w:fldChar w:fldCharType="end"/>
      </w:r>
      <w:r>
        <w:rPr>
          <w:rFonts w:hint="eastAsia"/>
        </w:rPr>
        <w:t xml:space="preserve">  </w:t>
      </w:r>
      <w:r w:rsidR="00D702DD" w:rsidRPr="00D702DD">
        <w:rPr>
          <w:rFonts w:hint="eastAsia"/>
        </w:rPr>
        <w:t>大型地震工程模拟研究设施——大尺寸大载荷地震模拟设施构造图和实验模拟图</w:t>
      </w:r>
    </w:p>
    <w:p w14:paraId="0844F75D" w14:textId="77777777" w:rsidR="00965D8B" w:rsidRPr="00965D8B" w:rsidRDefault="00965D8B" w:rsidP="00965D8B">
      <w:pPr>
        <w:ind w:firstLineChars="0" w:firstLine="0"/>
      </w:pPr>
    </w:p>
    <w:p w14:paraId="0FEA1EB4" w14:textId="5B321C19" w:rsidR="00A20E8F" w:rsidRPr="005A2F2B" w:rsidRDefault="00D702DD" w:rsidP="00CC2672">
      <w:pPr>
        <w:pStyle w:val="31"/>
      </w:pPr>
      <w:r w:rsidRPr="00D702DD">
        <w:rPr>
          <w:rFonts w:hint="eastAsia"/>
          <w:color w:val="FF0000"/>
          <w:lang w:val="en-US"/>
        </w:rPr>
        <w:lastRenderedPageBreak/>
        <w:t xml:space="preserve"> </w:t>
      </w:r>
      <w:r w:rsidR="00A20E8F" w:rsidRPr="005A2F2B">
        <w:rPr>
          <w:rFonts w:hint="eastAsia"/>
        </w:rPr>
        <w:t>2．地震灾害风险评估技术研究</w:t>
      </w:r>
      <w:r w:rsidR="006362D9" w:rsidRPr="005A2F2B">
        <w:rPr>
          <w:rFonts w:hint="eastAsia"/>
        </w:rPr>
        <w:t>及应用</w:t>
      </w:r>
    </w:p>
    <w:p w14:paraId="7DAD1A90" w14:textId="6E360E34" w:rsidR="006362D9" w:rsidRPr="005A2F2B" w:rsidRDefault="00A20E8F" w:rsidP="008631D0">
      <w:pPr>
        <w:overflowPunct w:val="0"/>
        <w:snapToGrid w:val="0"/>
        <w:spacing w:line="560" w:lineRule="exact"/>
        <w:rPr>
          <w:rFonts w:ascii="华文仿宋" w:eastAsia="华文仿宋" w:hAnsi="华文仿宋"/>
          <w:sz w:val="32"/>
          <w:szCs w:val="32"/>
        </w:rPr>
      </w:pPr>
      <w:r w:rsidRPr="005A2F2B">
        <w:rPr>
          <w:rFonts w:ascii="华文仿宋" w:eastAsia="华文仿宋" w:hAnsi="华文仿宋"/>
          <w:sz w:val="32"/>
          <w:szCs w:val="32"/>
        </w:rPr>
        <w:t>研究基于断层三维结构的地震构造模型</w:t>
      </w:r>
      <w:r w:rsidRPr="005A2F2B">
        <w:rPr>
          <w:rFonts w:ascii="华文仿宋" w:eastAsia="华文仿宋" w:hAnsi="华文仿宋" w:hint="eastAsia"/>
          <w:sz w:val="32"/>
          <w:szCs w:val="32"/>
        </w:rPr>
        <w:t>构建</w:t>
      </w:r>
      <w:r w:rsidRPr="005A2F2B">
        <w:rPr>
          <w:rFonts w:ascii="华文仿宋" w:eastAsia="华文仿宋" w:hAnsi="华文仿宋"/>
          <w:sz w:val="32"/>
          <w:szCs w:val="32"/>
        </w:rPr>
        <w:t>方法</w:t>
      </w:r>
      <w:r w:rsidRPr="005A2F2B">
        <w:rPr>
          <w:rFonts w:ascii="华文仿宋" w:eastAsia="华文仿宋" w:hAnsi="华文仿宋" w:hint="eastAsia"/>
          <w:sz w:val="32"/>
          <w:szCs w:val="32"/>
        </w:rPr>
        <w:t>和</w:t>
      </w:r>
      <w:r w:rsidRPr="005A2F2B">
        <w:rPr>
          <w:rFonts w:ascii="华文仿宋" w:eastAsia="华文仿宋" w:hAnsi="华文仿宋"/>
          <w:sz w:val="32"/>
          <w:szCs w:val="32"/>
        </w:rPr>
        <w:t>时间相依的地震危险性分析技术，</w:t>
      </w:r>
      <w:r w:rsidRPr="005A2F2B">
        <w:rPr>
          <w:rFonts w:ascii="华文仿宋" w:eastAsia="华文仿宋" w:hAnsi="华文仿宋" w:hint="eastAsia"/>
          <w:sz w:val="32"/>
          <w:szCs w:val="32"/>
        </w:rPr>
        <w:t>发展</w:t>
      </w:r>
      <w:r w:rsidRPr="005A2F2B">
        <w:rPr>
          <w:rFonts w:ascii="华文仿宋" w:eastAsia="华文仿宋" w:hAnsi="华文仿宋"/>
          <w:sz w:val="32"/>
          <w:szCs w:val="32"/>
        </w:rPr>
        <w:t>宽频带地震动</w:t>
      </w:r>
      <w:r w:rsidRPr="005A2F2B">
        <w:rPr>
          <w:rFonts w:ascii="华文仿宋" w:eastAsia="华文仿宋" w:hAnsi="华文仿宋" w:hint="eastAsia"/>
          <w:sz w:val="32"/>
          <w:szCs w:val="32"/>
        </w:rPr>
        <w:t>数值模拟及</w:t>
      </w:r>
      <w:r w:rsidRPr="005A2F2B">
        <w:rPr>
          <w:rFonts w:ascii="华文仿宋" w:eastAsia="华文仿宋" w:hAnsi="华文仿宋"/>
          <w:sz w:val="32"/>
          <w:szCs w:val="32"/>
        </w:rPr>
        <w:t>城市地震区划技术；</w:t>
      </w:r>
      <w:r w:rsidRPr="005A2F2B">
        <w:rPr>
          <w:rFonts w:ascii="华文仿宋" w:eastAsia="华文仿宋" w:hAnsi="华文仿宋" w:hint="eastAsia"/>
          <w:sz w:val="32"/>
          <w:szCs w:val="32"/>
        </w:rPr>
        <w:t>发展</w:t>
      </w:r>
      <w:r w:rsidRPr="005A2F2B">
        <w:rPr>
          <w:rFonts w:ascii="华文仿宋" w:eastAsia="华文仿宋" w:hAnsi="华文仿宋"/>
          <w:sz w:val="32"/>
          <w:szCs w:val="32"/>
        </w:rPr>
        <w:t>多风险水平、多参数地震区划图编制技术。</w:t>
      </w:r>
      <w:r w:rsidR="00CF38A5" w:rsidRPr="005A2F2B">
        <w:rPr>
          <w:rFonts w:ascii="华文仿宋" w:eastAsia="华文仿宋" w:hAnsi="华文仿宋" w:hint="eastAsia"/>
          <w:sz w:val="32"/>
          <w:szCs w:val="32"/>
        </w:rPr>
        <w:t>研究不同工程</w:t>
      </w:r>
      <w:r w:rsidR="00A00919" w:rsidRPr="005A2F2B">
        <w:rPr>
          <w:rFonts w:ascii="华文仿宋" w:eastAsia="华文仿宋" w:hAnsi="华文仿宋" w:hint="eastAsia"/>
          <w:sz w:val="32"/>
          <w:szCs w:val="32"/>
        </w:rPr>
        <w:t>结构与城市生命线工程的地震易损性和致灾</w:t>
      </w:r>
      <w:r w:rsidRPr="005A2F2B">
        <w:rPr>
          <w:rFonts w:ascii="华文仿宋" w:eastAsia="华文仿宋" w:hAnsi="华文仿宋" w:hint="eastAsia"/>
          <w:sz w:val="32"/>
          <w:szCs w:val="32"/>
        </w:rPr>
        <w:t>性，发展基于地震动参数的地震灾害损失与人员伤亡预测技术，研发基于震前危险区调查的地震灾害损失预评估技术，建立</w:t>
      </w:r>
      <w:r w:rsidRPr="005A2F2B">
        <w:rPr>
          <w:rFonts w:ascii="华文仿宋" w:eastAsia="华文仿宋" w:hAnsi="华文仿宋"/>
          <w:sz w:val="32"/>
          <w:szCs w:val="32"/>
        </w:rPr>
        <w:t>城市</w:t>
      </w:r>
      <w:r w:rsidRPr="005A2F2B">
        <w:rPr>
          <w:rFonts w:ascii="华文仿宋" w:eastAsia="华文仿宋" w:hAnsi="华文仿宋" w:hint="eastAsia"/>
          <w:sz w:val="32"/>
          <w:szCs w:val="32"/>
        </w:rPr>
        <w:t>尺度的地震灾害风险评估技术。</w:t>
      </w:r>
      <w:r w:rsidR="006362D9" w:rsidRPr="005A2F2B">
        <w:rPr>
          <w:rFonts w:ascii="华文仿宋" w:eastAsia="华文仿宋" w:hAnsi="华文仿宋" w:hint="eastAsia"/>
          <w:sz w:val="32"/>
          <w:szCs w:val="32"/>
        </w:rPr>
        <w:t>构建三维断层模型及数据库，编制多参数中国地震动参数区划图、次生地震地质灾害区划图和海域地震区划图。在京津冀、长三角和珠三角等重点城市群编制多尺度地震灾害风险图。</w:t>
      </w:r>
    </w:p>
    <w:p w14:paraId="156D5C72" w14:textId="77777777" w:rsidR="00A20E8F" w:rsidRPr="005A2F2B" w:rsidRDefault="00A20E8F" w:rsidP="00CC2672">
      <w:pPr>
        <w:pStyle w:val="31"/>
      </w:pPr>
      <w:r w:rsidRPr="005A2F2B">
        <w:t>3</w:t>
      </w:r>
      <w:r w:rsidRPr="005A2F2B">
        <w:rPr>
          <w:rFonts w:hint="eastAsia"/>
        </w:rPr>
        <w:t>．地震次生灾害风险评估与防御技术研究</w:t>
      </w:r>
    </w:p>
    <w:p w14:paraId="1F802BE7" w14:textId="1E661690" w:rsidR="00A20E8F" w:rsidRPr="005A2F2B" w:rsidRDefault="00963E97" w:rsidP="008631D0">
      <w:pPr>
        <w:overflowPunct w:val="0"/>
        <w:snapToGrid w:val="0"/>
        <w:spacing w:line="560" w:lineRule="exact"/>
        <w:rPr>
          <w:rFonts w:ascii="华文仿宋" w:eastAsia="华文仿宋" w:hAnsi="华文仿宋"/>
          <w:sz w:val="32"/>
          <w:szCs w:val="32"/>
        </w:rPr>
      </w:pPr>
      <w:r w:rsidRPr="005A2F2B">
        <w:rPr>
          <w:rFonts w:ascii="华文仿宋" w:eastAsia="华文仿宋" w:hAnsi="华文仿宋" w:hint="eastAsia"/>
          <w:sz w:val="32"/>
          <w:szCs w:val="32"/>
        </w:rPr>
        <w:t>研究地震灾害链的形成机理及地震次生灾害综合防御对策；</w:t>
      </w:r>
      <w:r w:rsidR="00A20E8F" w:rsidRPr="005A2F2B">
        <w:rPr>
          <w:rFonts w:ascii="华文仿宋" w:eastAsia="华文仿宋" w:hAnsi="华文仿宋" w:hint="eastAsia"/>
          <w:bCs/>
          <w:sz w:val="32"/>
          <w:szCs w:val="32"/>
        </w:rPr>
        <w:t>研究滑坡、泥石流等地震地质灾害机理，发展地震地质灾害</w:t>
      </w:r>
      <w:r w:rsidR="00A20E8F" w:rsidRPr="005A2F2B">
        <w:rPr>
          <w:rFonts w:ascii="华文仿宋" w:eastAsia="华文仿宋" w:hAnsi="华文仿宋"/>
          <w:bCs/>
          <w:sz w:val="32"/>
          <w:szCs w:val="32"/>
        </w:rPr>
        <w:t>风险评估模型</w:t>
      </w:r>
      <w:r w:rsidR="00A20E8F" w:rsidRPr="005A2F2B">
        <w:rPr>
          <w:rFonts w:ascii="华文仿宋" w:eastAsia="华文仿宋" w:hAnsi="华文仿宋" w:hint="eastAsia"/>
          <w:bCs/>
          <w:sz w:val="32"/>
          <w:szCs w:val="32"/>
        </w:rPr>
        <w:t>，建立地震地质灾害预报和预警及风险防范系统；研究城市可燃物输送管线系</w:t>
      </w:r>
      <w:r w:rsidRPr="005A2F2B">
        <w:rPr>
          <w:rFonts w:ascii="华文仿宋" w:eastAsia="华文仿宋" w:hAnsi="华文仿宋" w:hint="eastAsia"/>
          <w:bCs/>
          <w:sz w:val="32"/>
          <w:szCs w:val="32"/>
        </w:rPr>
        <w:t>统的地震破坏机理和韧性工程技术；研究城市地震火灾的成灾机理和</w:t>
      </w:r>
      <w:r w:rsidR="00A20E8F" w:rsidRPr="005A2F2B">
        <w:rPr>
          <w:rFonts w:ascii="华文仿宋" w:eastAsia="华文仿宋" w:hAnsi="华文仿宋" w:hint="eastAsia"/>
          <w:bCs/>
          <w:sz w:val="32"/>
          <w:szCs w:val="32"/>
        </w:rPr>
        <w:t>扩散模拟技术；</w:t>
      </w:r>
      <w:r w:rsidRPr="005A2F2B">
        <w:rPr>
          <w:rFonts w:ascii="华文仿宋" w:eastAsia="华文仿宋" w:hAnsi="华文仿宋" w:hint="eastAsia"/>
          <w:bCs/>
          <w:sz w:val="32"/>
          <w:szCs w:val="32"/>
        </w:rPr>
        <w:t>研究危化物质</w:t>
      </w:r>
      <w:r w:rsidR="00A20E8F" w:rsidRPr="005A2F2B">
        <w:rPr>
          <w:rFonts w:ascii="华文仿宋" w:eastAsia="华文仿宋" w:hAnsi="华文仿宋"/>
          <w:bCs/>
          <w:sz w:val="32"/>
          <w:szCs w:val="32"/>
        </w:rPr>
        <w:t>扩散</w:t>
      </w:r>
      <w:r w:rsidR="00A20E8F" w:rsidRPr="005A2F2B">
        <w:rPr>
          <w:rFonts w:ascii="华文仿宋" w:eastAsia="华文仿宋" w:hAnsi="华文仿宋" w:hint="eastAsia"/>
          <w:bCs/>
          <w:sz w:val="32"/>
          <w:szCs w:val="32"/>
        </w:rPr>
        <w:t>传播机理及风险评估技术；</w:t>
      </w:r>
      <w:r w:rsidR="00A20E8F" w:rsidRPr="005A2F2B">
        <w:rPr>
          <w:rFonts w:ascii="华文仿宋" w:eastAsia="华文仿宋" w:hAnsi="华文仿宋" w:hint="eastAsia"/>
          <w:sz w:val="32"/>
          <w:szCs w:val="32"/>
        </w:rPr>
        <w:t>研究高坝、核电厂等重大工程震后安全和致灾影响快速评估技术。</w:t>
      </w:r>
    </w:p>
    <w:p w14:paraId="1320F006" w14:textId="0A0AF8F7" w:rsidR="00A20E8F" w:rsidRPr="005A2F2B" w:rsidRDefault="00A20E8F" w:rsidP="00CC2672">
      <w:pPr>
        <w:pStyle w:val="31"/>
      </w:pPr>
      <w:r w:rsidRPr="005A2F2B">
        <w:t>4</w:t>
      </w:r>
      <w:r w:rsidR="00FD6CBC" w:rsidRPr="005A2F2B">
        <w:rPr>
          <w:rFonts w:hint="eastAsia"/>
        </w:rPr>
        <w:t>．</w:t>
      </w:r>
      <w:r w:rsidRPr="005A2F2B">
        <w:rPr>
          <w:rFonts w:hint="eastAsia"/>
        </w:rPr>
        <w:t>工程韧性技术研究</w:t>
      </w:r>
    </w:p>
    <w:p w14:paraId="1E6E2AF0" w14:textId="33440DB7" w:rsidR="00F9596B" w:rsidRDefault="00A20E8F" w:rsidP="00716C2D">
      <w:pPr>
        <w:overflowPunct w:val="0"/>
        <w:snapToGrid w:val="0"/>
        <w:spacing w:line="560" w:lineRule="exact"/>
        <w:rPr>
          <w:rFonts w:ascii="华文仿宋" w:eastAsia="华文仿宋" w:hAnsi="华文仿宋"/>
          <w:sz w:val="32"/>
          <w:szCs w:val="32"/>
        </w:rPr>
      </w:pPr>
      <w:r w:rsidRPr="005A2F2B">
        <w:rPr>
          <w:rFonts w:ascii="华文仿宋" w:eastAsia="华文仿宋" w:hAnsi="华文仿宋"/>
          <w:sz w:val="32"/>
          <w:szCs w:val="32"/>
        </w:rPr>
        <w:t>研究</w:t>
      </w:r>
      <w:r w:rsidRPr="005A2F2B">
        <w:rPr>
          <w:rFonts w:ascii="华文仿宋" w:eastAsia="华文仿宋" w:hAnsi="华文仿宋" w:hint="eastAsia"/>
          <w:sz w:val="32"/>
          <w:szCs w:val="32"/>
        </w:rPr>
        <w:t>满足复杂城市系统</w:t>
      </w:r>
      <w:r w:rsidR="00A00919" w:rsidRPr="005A2F2B">
        <w:rPr>
          <w:rFonts w:ascii="华文仿宋" w:eastAsia="华文仿宋" w:hAnsi="华文仿宋" w:hint="eastAsia"/>
          <w:sz w:val="32"/>
          <w:szCs w:val="32"/>
        </w:rPr>
        <w:t>和重大工业设施</w:t>
      </w:r>
      <w:r w:rsidRPr="005A2F2B">
        <w:rPr>
          <w:rFonts w:ascii="华文仿宋" w:eastAsia="华文仿宋" w:hAnsi="华文仿宋" w:hint="eastAsia"/>
          <w:sz w:val="32"/>
          <w:szCs w:val="32"/>
        </w:rPr>
        <w:t>地震韧性需求的抗震设计理论和方法；研究工程结构地震损伤机理和损伤控制新技术；研究工程非结构构件与</w:t>
      </w:r>
      <w:r w:rsidR="00A00919" w:rsidRPr="005A2F2B">
        <w:rPr>
          <w:rFonts w:ascii="华文仿宋" w:eastAsia="华文仿宋" w:hAnsi="华文仿宋" w:hint="eastAsia"/>
          <w:sz w:val="32"/>
          <w:szCs w:val="32"/>
        </w:rPr>
        <w:t>工业管线设备抗震技术</w:t>
      </w:r>
      <w:r w:rsidR="00A00919" w:rsidRPr="005A2F2B">
        <w:rPr>
          <w:rFonts w:ascii="华文仿宋" w:eastAsia="华文仿宋" w:hAnsi="华文仿宋" w:hint="eastAsia"/>
          <w:sz w:val="32"/>
          <w:szCs w:val="32"/>
        </w:rPr>
        <w:lastRenderedPageBreak/>
        <w:t>与性态控制技术；发展新型工程</w:t>
      </w:r>
      <w:r w:rsidRPr="005A2F2B">
        <w:rPr>
          <w:rFonts w:ascii="华文仿宋" w:eastAsia="华文仿宋" w:hAnsi="华文仿宋" w:hint="eastAsia"/>
          <w:sz w:val="32"/>
          <w:szCs w:val="32"/>
        </w:rPr>
        <w:t>结构隔震及消能减震关键技术；研究以自复位体系和可更换构件为特征的工程震后快速恢复技术，研究城市生命线工程快速恢复技术；研究基于地震韧性的既有建筑抗震加固新方法及加固后建筑抗震能力评估技术；研发经济</w:t>
      </w:r>
      <w:r w:rsidR="00A00919" w:rsidRPr="005A2F2B">
        <w:rPr>
          <w:rFonts w:ascii="华文仿宋" w:eastAsia="华文仿宋" w:hAnsi="华文仿宋" w:hint="eastAsia"/>
          <w:sz w:val="32"/>
          <w:szCs w:val="32"/>
        </w:rPr>
        <w:t>、</w:t>
      </w:r>
      <w:r w:rsidRPr="005A2F2B">
        <w:rPr>
          <w:rFonts w:ascii="华文仿宋" w:eastAsia="华文仿宋" w:hAnsi="华文仿宋" w:hint="eastAsia"/>
          <w:sz w:val="32"/>
          <w:szCs w:val="32"/>
        </w:rPr>
        <w:t>实用</w:t>
      </w:r>
      <w:r w:rsidR="00A00919" w:rsidRPr="005A2F2B">
        <w:rPr>
          <w:rFonts w:ascii="华文仿宋" w:eastAsia="华文仿宋" w:hAnsi="华文仿宋" w:hint="eastAsia"/>
          <w:sz w:val="32"/>
          <w:szCs w:val="32"/>
        </w:rPr>
        <w:t>的农居建筑</w:t>
      </w:r>
      <w:r w:rsidRPr="005A2F2B">
        <w:rPr>
          <w:rFonts w:ascii="华文仿宋" w:eastAsia="华文仿宋" w:hAnsi="华文仿宋" w:hint="eastAsia"/>
          <w:sz w:val="32"/>
          <w:szCs w:val="32"/>
        </w:rPr>
        <w:t>抗震技术</w:t>
      </w:r>
      <w:r w:rsidR="00A00919" w:rsidRPr="005A2F2B">
        <w:rPr>
          <w:rFonts w:ascii="华文仿宋" w:eastAsia="华文仿宋" w:hAnsi="华文仿宋" w:hint="eastAsia"/>
          <w:sz w:val="32"/>
          <w:szCs w:val="32"/>
        </w:rPr>
        <w:t>，发展绿色适用不同民族风格的地震安全民居</w:t>
      </w:r>
      <w:r w:rsidRPr="005A2F2B">
        <w:rPr>
          <w:rFonts w:ascii="华文仿宋" w:eastAsia="华文仿宋" w:hAnsi="华文仿宋" w:hint="eastAsia"/>
          <w:sz w:val="32"/>
          <w:szCs w:val="32"/>
        </w:rPr>
        <w:t>。</w:t>
      </w:r>
    </w:p>
    <w:p w14:paraId="479EE441" w14:textId="77777777" w:rsidR="00F9596B" w:rsidRDefault="00F9596B" w:rsidP="008631D0">
      <w:pPr>
        <w:overflowPunct w:val="0"/>
        <w:snapToGrid w:val="0"/>
        <w:spacing w:line="560" w:lineRule="exact"/>
        <w:rPr>
          <w:rFonts w:ascii="华文仿宋" w:eastAsia="华文仿宋" w:hAnsi="华文仿宋"/>
          <w:sz w:val="32"/>
          <w:szCs w:val="32"/>
        </w:rPr>
      </w:pPr>
    </w:p>
    <w:p w14:paraId="69A195A0" w14:textId="77777777" w:rsidR="00A114FE" w:rsidRDefault="00F9596B" w:rsidP="00A114FE">
      <w:pPr>
        <w:keepNext/>
        <w:overflowPunct w:val="0"/>
        <w:snapToGrid w:val="0"/>
        <w:spacing w:line="240" w:lineRule="auto"/>
        <w:ind w:firstLineChars="0" w:firstLine="0"/>
        <w:jc w:val="center"/>
      </w:pPr>
      <w:r>
        <w:rPr>
          <w:rFonts w:ascii="华文仿宋" w:eastAsia="华文仿宋" w:hAnsi="华文仿宋"/>
          <w:noProof/>
          <w:sz w:val="32"/>
          <w:szCs w:val="32"/>
        </w:rPr>
        <w:drawing>
          <wp:inline distT="0" distB="0" distL="0" distR="0" wp14:anchorId="26ECDF6A" wp14:editId="30330749">
            <wp:extent cx="5400000" cy="1631175"/>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机场图片.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0000" cy="1631175"/>
                    </a:xfrm>
                    <a:prstGeom prst="rect">
                      <a:avLst/>
                    </a:prstGeom>
                  </pic:spPr>
                </pic:pic>
              </a:graphicData>
            </a:graphic>
          </wp:inline>
        </w:drawing>
      </w:r>
    </w:p>
    <w:p w14:paraId="0C0B3621" w14:textId="574751B4" w:rsidR="00683506" w:rsidRDefault="00A114FE" w:rsidP="007C4CD4">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9</w:t>
      </w:r>
      <w:r>
        <w:fldChar w:fldCharType="end"/>
      </w:r>
      <w:r>
        <w:rPr>
          <w:rFonts w:hint="eastAsia"/>
        </w:rPr>
        <w:t xml:space="preserve">  </w:t>
      </w:r>
      <w:r w:rsidR="00F9596B" w:rsidRPr="00716C2D">
        <w:rPr>
          <w:rFonts w:hint="eastAsia"/>
        </w:rPr>
        <w:t>北京新机场设计效果图（左）</w:t>
      </w:r>
      <w:r w:rsidR="00936CC2" w:rsidRPr="00716C2D">
        <w:rPr>
          <w:rFonts w:hint="eastAsia"/>
        </w:rPr>
        <w:t>和</w:t>
      </w:r>
      <w:r w:rsidR="00F9596B" w:rsidRPr="00716C2D">
        <w:rPr>
          <w:rFonts w:hint="eastAsia"/>
        </w:rPr>
        <w:t>弹性滑板支座（右）</w:t>
      </w:r>
    </w:p>
    <w:p w14:paraId="45087CAD" w14:textId="77777777" w:rsidR="00716C2D" w:rsidRPr="00716C2D" w:rsidRDefault="00716C2D" w:rsidP="00716C2D">
      <w:pPr>
        <w:ind w:firstLine="560"/>
      </w:pPr>
    </w:p>
    <w:p w14:paraId="5926CBB8" w14:textId="0A600881" w:rsidR="00A20E8F" w:rsidRPr="005A2F2B" w:rsidRDefault="00A20E8F" w:rsidP="00CC2672">
      <w:pPr>
        <w:pStyle w:val="31"/>
      </w:pPr>
      <w:r w:rsidRPr="005A2F2B">
        <w:t>5</w:t>
      </w:r>
      <w:r w:rsidRPr="005A2F2B">
        <w:rPr>
          <w:rFonts w:hint="eastAsia"/>
        </w:rPr>
        <w:t>．社会韧性支持技术研究</w:t>
      </w:r>
    </w:p>
    <w:p w14:paraId="1334832A" w14:textId="7C8A854F" w:rsidR="00731B7A" w:rsidRPr="005A2F2B" w:rsidRDefault="004716A6" w:rsidP="008631D0">
      <w:pPr>
        <w:overflowPunct w:val="0"/>
        <w:snapToGrid w:val="0"/>
        <w:spacing w:line="560" w:lineRule="exact"/>
        <w:rPr>
          <w:rFonts w:ascii="华文仿宋" w:eastAsia="华文仿宋" w:hAnsi="华文仿宋"/>
          <w:sz w:val="32"/>
          <w:szCs w:val="32"/>
          <w:lang w:val="zh-CN"/>
        </w:rPr>
      </w:pPr>
      <w:r w:rsidRPr="005A2F2B">
        <w:rPr>
          <w:rFonts w:ascii="华文仿宋" w:eastAsia="华文仿宋" w:hAnsi="华文仿宋" w:hint="eastAsia"/>
          <w:sz w:val="32"/>
          <w:szCs w:val="32"/>
        </w:rPr>
        <w:t>发展工程场地和重大工程</w:t>
      </w:r>
      <w:r w:rsidRPr="005A2F2B">
        <w:rPr>
          <w:rFonts w:ascii="华文仿宋" w:eastAsia="华文仿宋" w:hAnsi="华文仿宋"/>
          <w:sz w:val="32"/>
          <w:szCs w:val="32"/>
        </w:rPr>
        <w:t>结构地震破坏多</w:t>
      </w:r>
      <w:r w:rsidRPr="005A2F2B">
        <w:rPr>
          <w:rFonts w:ascii="华文仿宋" w:eastAsia="华文仿宋" w:hAnsi="华文仿宋" w:hint="eastAsia"/>
          <w:sz w:val="32"/>
          <w:szCs w:val="32"/>
        </w:rPr>
        <w:t>手段</w:t>
      </w:r>
      <w:r w:rsidRPr="005A2F2B">
        <w:rPr>
          <w:rFonts w:ascii="华文仿宋" w:eastAsia="华文仿宋" w:hAnsi="华文仿宋"/>
          <w:sz w:val="32"/>
          <w:szCs w:val="32"/>
        </w:rPr>
        <w:t>监测</w:t>
      </w:r>
      <w:r w:rsidRPr="005A2F2B">
        <w:rPr>
          <w:rFonts w:ascii="华文仿宋" w:eastAsia="华文仿宋" w:hAnsi="华文仿宋" w:hint="eastAsia"/>
          <w:sz w:val="32"/>
          <w:szCs w:val="32"/>
        </w:rPr>
        <w:t>及震害评估</w:t>
      </w:r>
      <w:r w:rsidRPr="005A2F2B">
        <w:rPr>
          <w:rFonts w:ascii="华文仿宋" w:eastAsia="华文仿宋" w:hAnsi="华文仿宋"/>
          <w:sz w:val="32"/>
          <w:szCs w:val="32"/>
        </w:rPr>
        <w:t>方法</w:t>
      </w:r>
      <w:r w:rsidRPr="005A2F2B">
        <w:rPr>
          <w:rFonts w:ascii="华文仿宋" w:eastAsia="华文仿宋" w:hAnsi="华文仿宋" w:hint="eastAsia"/>
          <w:sz w:val="32"/>
          <w:szCs w:val="32"/>
        </w:rPr>
        <w:t>；</w:t>
      </w:r>
      <w:r w:rsidRPr="005A2F2B">
        <w:rPr>
          <w:rFonts w:ascii="华文仿宋" w:eastAsia="华文仿宋" w:hAnsi="华文仿宋"/>
          <w:sz w:val="32"/>
          <w:szCs w:val="32"/>
        </w:rPr>
        <w:t>研究基于</w:t>
      </w:r>
      <w:r w:rsidRPr="005A2F2B">
        <w:rPr>
          <w:rFonts w:ascii="华文仿宋" w:eastAsia="华文仿宋" w:hAnsi="华文仿宋" w:hint="eastAsia"/>
          <w:sz w:val="32"/>
          <w:szCs w:val="32"/>
        </w:rPr>
        <w:t>大数据</w:t>
      </w:r>
      <w:r w:rsidRPr="005A2F2B">
        <w:rPr>
          <w:rFonts w:ascii="华文仿宋" w:eastAsia="华文仿宋" w:hAnsi="华文仿宋"/>
          <w:sz w:val="32"/>
          <w:szCs w:val="32"/>
        </w:rPr>
        <w:t>的地震预警新技术</w:t>
      </w:r>
      <w:r w:rsidR="00082F5E" w:rsidRPr="005A2F2B">
        <w:rPr>
          <w:rFonts w:ascii="华文仿宋" w:eastAsia="华文仿宋" w:hAnsi="华文仿宋" w:hint="eastAsia"/>
          <w:sz w:val="32"/>
          <w:szCs w:val="32"/>
        </w:rPr>
        <w:t>，研发推广高铁、核电、大坝等</w:t>
      </w:r>
      <w:r w:rsidRPr="005A2F2B">
        <w:rPr>
          <w:rFonts w:ascii="华文仿宋" w:eastAsia="华文仿宋" w:hAnsi="华文仿宋" w:hint="eastAsia"/>
          <w:sz w:val="32"/>
          <w:szCs w:val="32"/>
        </w:rPr>
        <w:t>重大工程地震紧急处置技术；</w:t>
      </w:r>
      <w:r w:rsidR="00731B7A" w:rsidRPr="005A2F2B">
        <w:rPr>
          <w:rFonts w:ascii="华文仿宋" w:eastAsia="华文仿宋" w:hAnsi="华文仿宋" w:hint="eastAsia"/>
          <w:sz w:val="32"/>
          <w:szCs w:val="32"/>
        </w:rPr>
        <w:t>研发城市地震灾害情景再现和虚拟现实交互技术；推广农居抗震技术的法规政策；</w:t>
      </w:r>
      <w:r w:rsidR="004D57FF" w:rsidRPr="005A2F2B">
        <w:rPr>
          <w:rFonts w:ascii="华文仿宋" w:eastAsia="华文仿宋" w:hAnsi="华文仿宋" w:hint="eastAsia"/>
          <w:sz w:val="32"/>
          <w:szCs w:val="32"/>
        </w:rPr>
        <w:t>发展针对我国地震活动特征和城乡建设环境的地震风险模型，探索地震保险模式；</w:t>
      </w:r>
      <w:r w:rsidR="00731B7A" w:rsidRPr="005A2F2B">
        <w:rPr>
          <w:rFonts w:ascii="华文仿宋" w:eastAsia="华文仿宋" w:hAnsi="华文仿宋" w:hint="eastAsia"/>
          <w:sz w:val="32"/>
          <w:szCs w:val="32"/>
          <w:lang w:val="zh-CN"/>
        </w:rPr>
        <w:t>研究人流聚集区应急疏散、</w:t>
      </w:r>
      <w:r w:rsidR="00731B7A" w:rsidRPr="005A2F2B">
        <w:rPr>
          <w:rFonts w:ascii="华文仿宋" w:eastAsia="华文仿宋" w:hAnsi="华文仿宋" w:hint="eastAsia"/>
          <w:sz w:val="32"/>
          <w:szCs w:val="32"/>
        </w:rPr>
        <w:t>逃生、避险模型，</w:t>
      </w:r>
      <w:r w:rsidR="00082F5E" w:rsidRPr="005A2F2B">
        <w:rPr>
          <w:rFonts w:ascii="华文仿宋" w:eastAsia="华文仿宋" w:hAnsi="华文仿宋" w:hint="eastAsia"/>
          <w:sz w:val="32"/>
          <w:szCs w:val="32"/>
        </w:rPr>
        <w:t>提出城市社区地震灾害应急救援指标体系，</w:t>
      </w:r>
      <w:r w:rsidR="00082F5E" w:rsidRPr="005A2F2B">
        <w:rPr>
          <w:rFonts w:ascii="华文仿宋" w:eastAsia="华文仿宋" w:hAnsi="华文仿宋" w:hint="eastAsia"/>
          <w:sz w:val="32"/>
          <w:szCs w:val="32"/>
          <w:lang w:val="zh-CN"/>
        </w:rPr>
        <w:t>发展智能</w:t>
      </w:r>
      <w:r w:rsidR="004D57FF" w:rsidRPr="005A2F2B">
        <w:rPr>
          <w:rFonts w:ascii="华文仿宋" w:eastAsia="华文仿宋" w:hAnsi="华文仿宋" w:hint="eastAsia"/>
          <w:sz w:val="32"/>
          <w:szCs w:val="32"/>
          <w:lang w:val="zh-CN"/>
        </w:rPr>
        <w:t>预案系统和演练支撑平台</w:t>
      </w:r>
      <w:r w:rsidR="004D57FF" w:rsidRPr="005A2F2B">
        <w:rPr>
          <w:rFonts w:ascii="华文仿宋" w:eastAsia="华文仿宋" w:hAnsi="华文仿宋" w:hint="eastAsia"/>
          <w:sz w:val="32"/>
          <w:szCs w:val="32"/>
        </w:rPr>
        <w:t>；</w:t>
      </w:r>
      <w:r w:rsidR="004D57FF" w:rsidRPr="005A2F2B">
        <w:rPr>
          <w:rFonts w:ascii="华文仿宋" w:eastAsia="华文仿宋" w:hAnsi="华文仿宋" w:hint="eastAsia"/>
          <w:sz w:val="32"/>
          <w:szCs w:val="32"/>
          <w:lang w:val="zh-CN"/>
        </w:rPr>
        <w:t>研究灾情规模判定</w:t>
      </w:r>
      <w:r w:rsidR="00731B7A" w:rsidRPr="005A2F2B">
        <w:rPr>
          <w:rFonts w:ascii="华文仿宋" w:eastAsia="华文仿宋" w:hAnsi="华文仿宋" w:hint="eastAsia"/>
          <w:sz w:val="32"/>
          <w:szCs w:val="32"/>
          <w:lang w:val="zh-CN"/>
        </w:rPr>
        <w:t>、搜救目标确定、搜救和</w:t>
      </w:r>
      <w:r w:rsidR="004D57FF" w:rsidRPr="005A2F2B">
        <w:rPr>
          <w:rFonts w:ascii="华文仿宋" w:eastAsia="华文仿宋" w:hAnsi="华文仿宋" w:hint="eastAsia"/>
          <w:sz w:val="32"/>
          <w:szCs w:val="32"/>
          <w:lang w:val="zh-CN"/>
        </w:rPr>
        <w:t>应急处置方案</w:t>
      </w:r>
      <w:r w:rsidR="00082F5E" w:rsidRPr="005A2F2B">
        <w:rPr>
          <w:rFonts w:ascii="华文仿宋" w:eastAsia="华文仿宋" w:hAnsi="华文仿宋" w:hint="eastAsia"/>
          <w:sz w:val="32"/>
          <w:szCs w:val="32"/>
          <w:lang w:val="zh-CN"/>
        </w:rPr>
        <w:t>智能快速</w:t>
      </w:r>
      <w:r w:rsidR="004D57FF" w:rsidRPr="005A2F2B">
        <w:rPr>
          <w:rFonts w:ascii="华文仿宋" w:eastAsia="华文仿宋" w:hAnsi="华文仿宋" w:hint="eastAsia"/>
          <w:sz w:val="32"/>
          <w:szCs w:val="32"/>
          <w:lang w:val="zh-CN"/>
        </w:rPr>
        <w:t>生成技</w:t>
      </w:r>
      <w:r w:rsidR="004D57FF" w:rsidRPr="005A2F2B">
        <w:rPr>
          <w:rFonts w:ascii="华文仿宋" w:eastAsia="华文仿宋" w:hAnsi="华文仿宋" w:hint="eastAsia"/>
          <w:sz w:val="32"/>
          <w:szCs w:val="32"/>
          <w:lang w:val="zh-CN"/>
        </w:rPr>
        <w:lastRenderedPageBreak/>
        <w:t>术</w:t>
      </w:r>
      <w:r w:rsidR="00082F5E" w:rsidRPr="005A2F2B">
        <w:rPr>
          <w:rFonts w:ascii="华文仿宋" w:eastAsia="华文仿宋" w:hAnsi="华文仿宋" w:hint="eastAsia"/>
          <w:sz w:val="32"/>
          <w:szCs w:val="32"/>
          <w:lang w:val="zh-CN"/>
        </w:rPr>
        <w:t>。</w:t>
      </w:r>
    </w:p>
    <w:p w14:paraId="14ECFF50" w14:textId="7C389AF1" w:rsidR="00A20E8F" w:rsidRPr="005A2F2B" w:rsidRDefault="00A20E8F" w:rsidP="00CC2672">
      <w:pPr>
        <w:pStyle w:val="31"/>
      </w:pPr>
      <w:r w:rsidRPr="005A2F2B">
        <w:t>6</w:t>
      </w:r>
      <w:r w:rsidRPr="005A2F2B">
        <w:rPr>
          <w:rFonts w:hint="eastAsia"/>
        </w:rPr>
        <w:t>．</w:t>
      </w:r>
      <w:r w:rsidR="00A473E1" w:rsidRPr="005A2F2B">
        <w:rPr>
          <w:rFonts w:hint="eastAsia"/>
        </w:rPr>
        <w:t>韧性城乡</w:t>
      </w:r>
      <w:r w:rsidRPr="005A2F2B">
        <w:rPr>
          <w:rFonts w:hint="eastAsia"/>
        </w:rPr>
        <w:t>建设</w:t>
      </w:r>
      <w:r w:rsidR="006B4EEA" w:rsidRPr="005A2F2B">
        <w:rPr>
          <w:rFonts w:hint="eastAsia"/>
        </w:rPr>
        <w:t>标准体系及示范</w:t>
      </w:r>
    </w:p>
    <w:p w14:paraId="630B5FF9" w14:textId="6038A7CF" w:rsidR="00A20E8F" w:rsidRPr="005A2F2B" w:rsidRDefault="00A20E8F" w:rsidP="008631D0">
      <w:pPr>
        <w:overflowPunct w:val="0"/>
        <w:snapToGrid w:val="0"/>
        <w:spacing w:line="560" w:lineRule="exact"/>
        <w:rPr>
          <w:rFonts w:ascii="华文仿宋" w:eastAsia="华文仿宋" w:hAnsi="华文仿宋"/>
          <w:sz w:val="32"/>
          <w:szCs w:val="32"/>
        </w:rPr>
      </w:pPr>
      <w:r w:rsidRPr="005A2F2B">
        <w:rPr>
          <w:rFonts w:ascii="华文仿宋" w:eastAsia="华文仿宋" w:hAnsi="华文仿宋" w:hint="eastAsia"/>
          <w:sz w:val="32"/>
          <w:szCs w:val="32"/>
        </w:rPr>
        <w:t>建立</w:t>
      </w:r>
      <w:r w:rsidR="006B4EEA" w:rsidRPr="005A2F2B">
        <w:rPr>
          <w:rFonts w:ascii="华文仿宋" w:eastAsia="华文仿宋" w:hAnsi="华文仿宋" w:hint="eastAsia"/>
          <w:sz w:val="32"/>
          <w:szCs w:val="32"/>
        </w:rPr>
        <w:t>国家</w:t>
      </w:r>
      <w:r w:rsidRPr="005A2F2B">
        <w:rPr>
          <w:rFonts w:ascii="华文仿宋" w:eastAsia="华文仿宋" w:hAnsi="华文仿宋" w:hint="eastAsia"/>
          <w:sz w:val="32"/>
          <w:szCs w:val="32"/>
        </w:rPr>
        <w:t>地震</w:t>
      </w:r>
      <w:r w:rsidR="00A473E1" w:rsidRPr="005A2F2B">
        <w:rPr>
          <w:rFonts w:ascii="华文仿宋" w:eastAsia="华文仿宋" w:hAnsi="华文仿宋" w:hint="eastAsia"/>
          <w:sz w:val="32"/>
          <w:szCs w:val="32"/>
        </w:rPr>
        <w:t>韧性城乡</w:t>
      </w:r>
      <w:r w:rsidR="006B4EEA" w:rsidRPr="005A2F2B">
        <w:rPr>
          <w:rFonts w:ascii="华文仿宋" w:eastAsia="华文仿宋" w:hAnsi="华文仿宋" w:hint="eastAsia"/>
          <w:sz w:val="32"/>
          <w:szCs w:val="32"/>
        </w:rPr>
        <w:t>建设标准和评价</w:t>
      </w:r>
      <w:r w:rsidRPr="005A2F2B">
        <w:rPr>
          <w:rFonts w:ascii="华文仿宋" w:eastAsia="华文仿宋" w:hAnsi="华文仿宋" w:hint="eastAsia"/>
          <w:sz w:val="32"/>
          <w:szCs w:val="32"/>
        </w:rPr>
        <w:t>体系。</w:t>
      </w:r>
      <w:r w:rsidR="00DF559E" w:rsidRPr="005A2F2B">
        <w:rPr>
          <w:rFonts w:ascii="华文仿宋" w:eastAsia="华文仿宋" w:hAnsi="华文仿宋" w:hint="eastAsia"/>
          <w:sz w:val="32"/>
          <w:szCs w:val="32"/>
        </w:rPr>
        <w:t>选择</w:t>
      </w:r>
      <w:r w:rsidR="00C763F8" w:rsidRPr="005A2F2B">
        <w:rPr>
          <w:rFonts w:ascii="华文仿宋" w:eastAsia="华文仿宋" w:hAnsi="华文仿宋" w:hint="eastAsia"/>
          <w:sz w:val="32"/>
          <w:szCs w:val="32"/>
        </w:rPr>
        <w:t>雄安新区等</w:t>
      </w:r>
      <w:r w:rsidR="00DF559E" w:rsidRPr="005A2F2B">
        <w:rPr>
          <w:rFonts w:ascii="华文仿宋" w:eastAsia="华文仿宋" w:hAnsi="华文仿宋" w:hint="eastAsia"/>
          <w:sz w:val="32"/>
          <w:szCs w:val="32"/>
        </w:rPr>
        <w:t>10个城市构建城市信息模型，开展地震灾害风险评估、抗震鉴定与加固</w:t>
      </w:r>
      <w:r w:rsidRPr="005A2F2B">
        <w:rPr>
          <w:rFonts w:ascii="华文仿宋" w:eastAsia="华文仿宋" w:hAnsi="华文仿宋" w:hint="eastAsia"/>
          <w:sz w:val="32"/>
          <w:szCs w:val="32"/>
        </w:rPr>
        <w:t>；</w:t>
      </w:r>
      <w:r w:rsidR="00DF559E" w:rsidRPr="005A2F2B">
        <w:rPr>
          <w:rFonts w:ascii="华文仿宋" w:eastAsia="华文仿宋" w:hAnsi="华文仿宋" w:hint="eastAsia"/>
          <w:sz w:val="32"/>
          <w:szCs w:val="32"/>
        </w:rPr>
        <w:t>推广隔震、减震等工程韧性技术应用，</w:t>
      </w:r>
      <w:r w:rsidR="006362D9" w:rsidRPr="005A2F2B">
        <w:rPr>
          <w:rFonts w:ascii="华文仿宋" w:eastAsia="华文仿宋" w:hAnsi="华文仿宋" w:hint="eastAsia"/>
          <w:sz w:val="32"/>
          <w:szCs w:val="32"/>
        </w:rPr>
        <w:t>并</w:t>
      </w:r>
      <w:r w:rsidR="00DF559E" w:rsidRPr="005A2F2B">
        <w:rPr>
          <w:rFonts w:ascii="华文仿宋" w:eastAsia="华文仿宋" w:hAnsi="华文仿宋" w:hint="eastAsia"/>
          <w:sz w:val="32"/>
          <w:szCs w:val="32"/>
        </w:rPr>
        <w:t>在</w:t>
      </w:r>
      <w:r w:rsidRPr="005A2F2B">
        <w:rPr>
          <w:rFonts w:ascii="华文仿宋" w:eastAsia="华文仿宋" w:hAnsi="华文仿宋" w:hint="eastAsia"/>
          <w:sz w:val="32"/>
          <w:szCs w:val="32"/>
        </w:rPr>
        <w:t>学校、医院</w:t>
      </w:r>
      <w:r w:rsidR="00DF559E" w:rsidRPr="005A2F2B">
        <w:rPr>
          <w:rFonts w:ascii="华文仿宋" w:eastAsia="华文仿宋" w:hAnsi="华文仿宋" w:hint="eastAsia"/>
          <w:sz w:val="32"/>
          <w:szCs w:val="32"/>
        </w:rPr>
        <w:t>等重点和特殊设防类建筑广泛采用</w:t>
      </w:r>
      <w:r w:rsidRPr="005A2F2B">
        <w:rPr>
          <w:rFonts w:ascii="华文仿宋" w:eastAsia="华文仿宋" w:hAnsi="华文仿宋" w:hint="eastAsia"/>
          <w:sz w:val="32"/>
          <w:szCs w:val="32"/>
        </w:rPr>
        <w:t>；建设地震预警和地震韧性监测网络，建立基于城镇多种社会监控信息源的灾情快速获取系统，建设生命线工程地震紧急处置示范系统；建设地震应急救援辅助决策系统，完善防灾减灾设施和应急保障对策体系；</w:t>
      </w:r>
      <w:r w:rsidRPr="005A2F2B">
        <w:rPr>
          <w:rFonts w:ascii="华文仿宋" w:eastAsia="华文仿宋" w:hAnsi="华文仿宋" w:hint="eastAsia"/>
          <w:bCs/>
          <w:sz w:val="32"/>
          <w:szCs w:val="32"/>
        </w:rPr>
        <w:t>建设地震工程综合试验场。</w:t>
      </w:r>
    </w:p>
    <w:p w14:paraId="14E3AEF5" w14:textId="77777777" w:rsidR="00A20E8F" w:rsidRPr="005A2F2B" w:rsidRDefault="00A20E8F" w:rsidP="008631D0">
      <w:pPr>
        <w:pStyle w:val="21"/>
        <w:overflowPunct w:val="0"/>
      </w:pPr>
      <w:bookmarkStart w:id="22" w:name="_Toc484290191"/>
      <w:r w:rsidRPr="005A2F2B">
        <w:rPr>
          <w:rFonts w:hint="eastAsia"/>
        </w:rPr>
        <w:t>（三）预期目标</w:t>
      </w:r>
      <w:bookmarkEnd w:id="22"/>
    </w:p>
    <w:p w14:paraId="0D5C973A" w14:textId="639DD7EC" w:rsidR="00A97461" w:rsidRPr="005A2F2B" w:rsidRDefault="00A97461" w:rsidP="00CC2672">
      <w:pPr>
        <w:pStyle w:val="31"/>
      </w:pPr>
      <w:r w:rsidRPr="005A2F2B">
        <w:rPr>
          <w:rFonts w:hint="eastAsia"/>
        </w:rPr>
        <w:t>1</w:t>
      </w:r>
      <w:r w:rsidR="00FD6CBC" w:rsidRPr="005A2F2B">
        <w:rPr>
          <w:rFonts w:hint="eastAsia"/>
        </w:rPr>
        <w:t>．</w:t>
      </w:r>
      <w:r w:rsidRPr="005A2F2B">
        <w:rPr>
          <w:rFonts w:hint="eastAsia"/>
        </w:rPr>
        <w:t>2020年目标</w:t>
      </w:r>
    </w:p>
    <w:p w14:paraId="34223A74" w14:textId="1BACEAD0" w:rsidR="00A97461" w:rsidRPr="005A2F2B" w:rsidRDefault="00A97461" w:rsidP="008631D0">
      <w:pPr>
        <w:widowControl/>
        <w:overflowPunct w:val="0"/>
        <w:spacing w:line="240" w:lineRule="auto"/>
        <w:rPr>
          <w:rFonts w:ascii="华文仿宋" w:eastAsia="华文仿宋" w:hAnsi="华文仿宋"/>
          <w:sz w:val="32"/>
          <w:szCs w:val="32"/>
        </w:rPr>
      </w:pPr>
      <w:r w:rsidRPr="005A2F2B">
        <w:rPr>
          <w:rFonts w:ascii="华文仿宋" w:eastAsia="华文仿宋" w:hAnsi="华文仿宋" w:hint="eastAsia"/>
          <w:sz w:val="32"/>
          <w:szCs w:val="32"/>
        </w:rPr>
        <w:t>给出地震灾害风险评估模型；提出大尺度地震次生灾害风险评估技术；</w:t>
      </w:r>
      <w:r w:rsidR="00F32E47" w:rsidRPr="005A2F2B">
        <w:rPr>
          <w:rFonts w:ascii="华文仿宋" w:eastAsia="华文仿宋" w:hAnsi="华文仿宋" w:hint="eastAsia"/>
          <w:sz w:val="32"/>
          <w:szCs w:val="32"/>
        </w:rPr>
        <w:t>提出工程结构减震隔震与基于地震韧性的抗震加固新技术</w:t>
      </w:r>
      <w:r w:rsidRPr="005A2F2B">
        <w:rPr>
          <w:rFonts w:ascii="华文仿宋" w:eastAsia="华文仿宋" w:hAnsi="华文仿宋" w:hint="eastAsia"/>
          <w:sz w:val="32"/>
          <w:szCs w:val="32"/>
        </w:rPr>
        <w:t>；</w:t>
      </w:r>
      <w:r w:rsidR="00FD7893" w:rsidRPr="005A2F2B">
        <w:rPr>
          <w:rFonts w:ascii="华文仿宋" w:eastAsia="华文仿宋" w:hAnsi="华文仿宋" w:hint="eastAsia"/>
          <w:sz w:val="32"/>
          <w:szCs w:val="32"/>
        </w:rPr>
        <w:t>提出</w:t>
      </w:r>
      <w:r w:rsidRPr="005A2F2B">
        <w:rPr>
          <w:rFonts w:ascii="华文仿宋" w:eastAsia="华文仿宋" w:hAnsi="华文仿宋" w:hint="eastAsia"/>
          <w:sz w:val="32"/>
          <w:szCs w:val="32"/>
        </w:rPr>
        <w:t>工程结构地震破坏</w:t>
      </w:r>
      <w:r w:rsidR="00FD7893" w:rsidRPr="005A2F2B">
        <w:rPr>
          <w:rFonts w:ascii="华文仿宋" w:eastAsia="华文仿宋" w:hAnsi="华文仿宋" w:hint="eastAsia"/>
          <w:sz w:val="32"/>
          <w:szCs w:val="32"/>
        </w:rPr>
        <w:t>多手段监测和性态评估方法</w:t>
      </w:r>
      <w:r w:rsidR="005611D9" w:rsidRPr="005A2F2B">
        <w:rPr>
          <w:rFonts w:ascii="华文仿宋" w:eastAsia="华文仿宋" w:hAnsi="华文仿宋" w:hint="eastAsia"/>
          <w:sz w:val="32"/>
          <w:szCs w:val="32"/>
        </w:rPr>
        <w:t>；</w:t>
      </w:r>
      <w:r w:rsidR="00FD7893" w:rsidRPr="005A2F2B">
        <w:rPr>
          <w:rFonts w:ascii="华文仿宋" w:eastAsia="华文仿宋" w:hAnsi="华文仿宋" w:hint="eastAsia"/>
          <w:sz w:val="32"/>
          <w:szCs w:val="32"/>
        </w:rPr>
        <w:t>给出</w:t>
      </w:r>
      <w:r w:rsidRPr="005A2F2B">
        <w:rPr>
          <w:rFonts w:ascii="华文仿宋" w:eastAsia="华文仿宋" w:hAnsi="华文仿宋" w:hint="eastAsia"/>
          <w:sz w:val="32"/>
          <w:szCs w:val="32"/>
        </w:rPr>
        <w:t>社区单元地震灾害应急与救援分析模式，提出人流聚集区应急情景分析技术。</w:t>
      </w:r>
    </w:p>
    <w:p w14:paraId="20293854" w14:textId="5CCEE2CD" w:rsidR="00A97461" w:rsidRPr="005A2F2B" w:rsidRDefault="00A97461" w:rsidP="00CC2672">
      <w:pPr>
        <w:pStyle w:val="31"/>
      </w:pPr>
      <w:r w:rsidRPr="005A2F2B">
        <w:rPr>
          <w:rFonts w:hint="eastAsia"/>
        </w:rPr>
        <w:t>2</w:t>
      </w:r>
      <w:r w:rsidR="00412548" w:rsidRPr="005A2F2B">
        <w:rPr>
          <w:rFonts w:hint="eastAsia"/>
        </w:rPr>
        <w:t>．</w:t>
      </w:r>
      <w:r w:rsidRPr="005A2F2B">
        <w:rPr>
          <w:rFonts w:hint="eastAsia"/>
        </w:rPr>
        <w:t>2025年目标</w:t>
      </w:r>
    </w:p>
    <w:p w14:paraId="4BEAB3F6" w14:textId="4A6414FF" w:rsidR="00FD6CBC" w:rsidRPr="005A2F2B" w:rsidRDefault="00A97461" w:rsidP="008631D0">
      <w:pPr>
        <w:widowControl/>
        <w:overflowPunct w:val="0"/>
        <w:spacing w:line="240" w:lineRule="auto"/>
        <w:rPr>
          <w:rFonts w:ascii="华文仿宋" w:eastAsia="华文仿宋" w:hAnsi="华文仿宋"/>
          <w:sz w:val="32"/>
          <w:szCs w:val="32"/>
        </w:rPr>
      </w:pPr>
      <w:r w:rsidRPr="005A2F2B">
        <w:rPr>
          <w:rFonts w:ascii="华文仿宋" w:eastAsia="华文仿宋" w:hAnsi="华文仿宋" w:hint="eastAsia"/>
          <w:sz w:val="32"/>
          <w:szCs w:val="32"/>
        </w:rPr>
        <w:t>提出</w:t>
      </w:r>
      <w:r w:rsidR="005611D9" w:rsidRPr="005A2F2B">
        <w:rPr>
          <w:rFonts w:ascii="华文仿宋" w:eastAsia="华文仿宋" w:hAnsi="华文仿宋" w:hint="eastAsia"/>
          <w:sz w:val="32"/>
          <w:szCs w:val="32"/>
        </w:rPr>
        <w:t>大型</w:t>
      </w:r>
      <w:r w:rsidRPr="005A2F2B">
        <w:rPr>
          <w:rFonts w:ascii="华文仿宋" w:eastAsia="华文仿宋" w:hAnsi="华文仿宋" w:hint="eastAsia"/>
          <w:sz w:val="32"/>
          <w:szCs w:val="32"/>
        </w:rPr>
        <w:t>工程结构地震损伤过程的</w:t>
      </w:r>
      <w:r w:rsidR="005611D9" w:rsidRPr="005A2F2B">
        <w:rPr>
          <w:rFonts w:ascii="华文仿宋" w:eastAsia="华文仿宋" w:hAnsi="华文仿宋" w:hint="eastAsia"/>
          <w:sz w:val="32"/>
          <w:szCs w:val="32"/>
        </w:rPr>
        <w:t>模拟</w:t>
      </w:r>
      <w:r w:rsidRPr="005A2F2B">
        <w:rPr>
          <w:rFonts w:ascii="华文仿宋" w:eastAsia="华文仿宋" w:hAnsi="华文仿宋" w:hint="eastAsia"/>
          <w:sz w:val="32"/>
          <w:szCs w:val="32"/>
        </w:rPr>
        <w:t>技术；建立近断层宽频带强震动模拟理论和方法，给出地震灾害风险评估与地震保险分析模型；提出</w:t>
      </w:r>
      <w:r w:rsidR="005611D9" w:rsidRPr="005A2F2B">
        <w:rPr>
          <w:rFonts w:ascii="华文仿宋" w:eastAsia="华文仿宋" w:hAnsi="华文仿宋" w:hint="eastAsia"/>
          <w:sz w:val="32"/>
          <w:szCs w:val="32"/>
        </w:rPr>
        <w:t>地震次生</w:t>
      </w:r>
      <w:r w:rsidRPr="005A2F2B">
        <w:rPr>
          <w:rFonts w:ascii="华文仿宋" w:eastAsia="华文仿宋" w:hAnsi="华文仿宋" w:hint="eastAsia"/>
          <w:sz w:val="32"/>
          <w:szCs w:val="32"/>
        </w:rPr>
        <w:t>灾害风险评估</w:t>
      </w:r>
      <w:r w:rsidR="005611D9" w:rsidRPr="005A2F2B">
        <w:rPr>
          <w:rFonts w:ascii="华文仿宋" w:eastAsia="华文仿宋" w:hAnsi="华文仿宋" w:hint="eastAsia"/>
          <w:sz w:val="32"/>
          <w:szCs w:val="32"/>
        </w:rPr>
        <w:t>理论与技术；</w:t>
      </w:r>
      <w:r w:rsidRPr="005A2F2B">
        <w:rPr>
          <w:rFonts w:ascii="华文仿宋" w:eastAsia="华文仿宋" w:hAnsi="华文仿宋" w:hint="eastAsia"/>
          <w:sz w:val="32"/>
          <w:szCs w:val="32"/>
        </w:rPr>
        <w:t>建立</w:t>
      </w:r>
      <w:r w:rsidR="00F32E47" w:rsidRPr="005A2F2B">
        <w:rPr>
          <w:rFonts w:ascii="华文仿宋" w:eastAsia="华文仿宋" w:hAnsi="华文仿宋" w:hint="eastAsia"/>
          <w:sz w:val="32"/>
          <w:szCs w:val="32"/>
        </w:rPr>
        <w:t>基于韧性需求的新型抗震设计理论，提出工程结构</w:t>
      </w:r>
      <w:r w:rsidR="00F32E47" w:rsidRPr="005A2F2B">
        <w:rPr>
          <w:rFonts w:ascii="华文仿宋" w:eastAsia="华文仿宋" w:hAnsi="华文仿宋" w:hint="eastAsia"/>
          <w:sz w:val="32"/>
          <w:szCs w:val="32"/>
        </w:rPr>
        <w:lastRenderedPageBreak/>
        <w:t>和</w:t>
      </w:r>
      <w:r w:rsidRPr="005A2F2B">
        <w:rPr>
          <w:rFonts w:ascii="华文仿宋" w:eastAsia="华文仿宋" w:hAnsi="华文仿宋" w:hint="eastAsia"/>
          <w:sz w:val="32"/>
          <w:szCs w:val="32"/>
        </w:rPr>
        <w:t>生命线系统震后快速恢复</w:t>
      </w:r>
      <w:r w:rsidR="005611D9" w:rsidRPr="005A2F2B">
        <w:rPr>
          <w:rFonts w:ascii="华文仿宋" w:eastAsia="华文仿宋" w:hAnsi="华文仿宋" w:hint="eastAsia"/>
          <w:sz w:val="32"/>
          <w:szCs w:val="32"/>
        </w:rPr>
        <w:t>新技术；提出地震预警和重大工程地震紧急处置</w:t>
      </w:r>
      <w:r w:rsidR="00F32E47" w:rsidRPr="005A2F2B">
        <w:rPr>
          <w:rFonts w:ascii="华文仿宋" w:eastAsia="华文仿宋" w:hAnsi="华文仿宋" w:hint="eastAsia"/>
          <w:sz w:val="32"/>
          <w:szCs w:val="32"/>
        </w:rPr>
        <w:t>新</w:t>
      </w:r>
      <w:r w:rsidR="005611D9" w:rsidRPr="005A2F2B">
        <w:rPr>
          <w:rFonts w:ascii="华文仿宋" w:eastAsia="华文仿宋" w:hAnsi="华文仿宋" w:hint="eastAsia"/>
          <w:sz w:val="32"/>
          <w:szCs w:val="32"/>
        </w:rPr>
        <w:t>方法</w:t>
      </w:r>
      <w:r w:rsidRPr="005A2F2B">
        <w:rPr>
          <w:rFonts w:ascii="华文仿宋" w:eastAsia="华文仿宋" w:hAnsi="华文仿宋" w:hint="eastAsia"/>
          <w:sz w:val="32"/>
          <w:szCs w:val="32"/>
        </w:rPr>
        <w:t>，发展智能化应急救援辅助决策技术；提出地震</w:t>
      </w:r>
      <w:r w:rsidR="00A473E1" w:rsidRPr="005A2F2B">
        <w:rPr>
          <w:rFonts w:ascii="华文仿宋" w:eastAsia="华文仿宋" w:hAnsi="华文仿宋" w:hint="eastAsia"/>
          <w:sz w:val="32"/>
          <w:szCs w:val="32"/>
        </w:rPr>
        <w:t>韧性城乡</w:t>
      </w:r>
      <w:r w:rsidRPr="005A2F2B">
        <w:rPr>
          <w:rFonts w:ascii="华文仿宋" w:eastAsia="华文仿宋" w:hAnsi="华文仿宋" w:hint="eastAsia"/>
          <w:sz w:val="32"/>
          <w:szCs w:val="32"/>
        </w:rPr>
        <w:t>建设评价指标体系，完成10个示范</w:t>
      </w:r>
      <w:r w:rsidR="00F32E47" w:rsidRPr="005A2F2B">
        <w:rPr>
          <w:rFonts w:ascii="华文仿宋" w:eastAsia="华文仿宋" w:hAnsi="华文仿宋" w:hint="eastAsia"/>
          <w:sz w:val="32"/>
          <w:szCs w:val="32"/>
        </w:rPr>
        <w:t>城镇</w:t>
      </w:r>
      <w:r w:rsidRPr="005A2F2B">
        <w:rPr>
          <w:rFonts w:ascii="华文仿宋" w:eastAsia="华文仿宋" w:hAnsi="华文仿宋" w:hint="eastAsia"/>
          <w:sz w:val="32"/>
          <w:szCs w:val="32"/>
        </w:rPr>
        <w:t>建设；完成新版</w:t>
      </w:r>
      <w:r w:rsidR="00D97E6F" w:rsidRPr="005A2F2B">
        <w:rPr>
          <w:rFonts w:ascii="华文仿宋" w:eastAsia="华文仿宋" w:hAnsi="华文仿宋" w:hint="eastAsia"/>
          <w:sz w:val="32"/>
          <w:szCs w:val="32"/>
        </w:rPr>
        <w:t>中国</w:t>
      </w:r>
      <w:r w:rsidRPr="005A2F2B">
        <w:rPr>
          <w:rFonts w:ascii="华文仿宋" w:eastAsia="华文仿宋" w:hAnsi="华文仿宋" w:hint="eastAsia"/>
          <w:sz w:val="32"/>
          <w:szCs w:val="32"/>
        </w:rPr>
        <w:t>地震动参数区划图、</w:t>
      </w:r>
      <w:r w:rsidR="00D97E6F" w:rsidRPr="005A2F2B">
        <w:rPr>
          <w:rFonts w:ascii="华文仿宋" w:eastAsia="华文仿宋" w:hAnsi="华文仿宋" w:hint="eastAsia"/>
          <w:sz w:val="32"/>
          <w:szCs w:val="32"/>
        </w:rPr>
        <w:t>中国</w:t>
      </w:r>
      <w:r w:rsidRPr="005A2F2B">
        <w:rPr>
          <w:rFonts w:ascii="华文仿宋" w:eastAsia="华文仿宋" w:hAnsi="华文仿宋" w:hint="eastAsia"/>
          <w:sz w:val="32"/>
          <w:szCs w:val="32"/>
        </w:rPr>
        <w:t>地震次生地质灾害风险图、地震应急区划图和重点城市群地震灾害风险图编制。</w:t>
      </w:r>
    </w:p>
    <w:p w14:paraId="6132575D" w14:textId="77777777" w:rsidR="00FD6CBC" w:rsidRPr="005A2F2B" w:rsidRDefault="00FD6CBC" w:rsidP="008631D0">
      <w:pPr>
        <w:widowControl/>
        <w:overflowPunct w:val="0"/>
        <w:spacing w:line="240" w:lineRule="auto"/>
        <w:ind w:firstLineChars="0" w:firstLine="0"/>
        <w:jc w:val="left"/>
        <w:rPr>
          <w:rFonts w:ascii="华文仿宋" w:eastAsia="华文仿宋" w:hAnsi="华文仿宋"/>
          <w:sz w:val="32"/>
          <w:szCs w:val="32"/>
        </w:rPr>
      </w:pPr>
      <w:r w:rsidRPr="005A2F2B">
        <w:rPr>
          <w:rFonts w:ascii="华文仿宋" w:eastAsia="华文仿宋" w:hAnsi="华文仿宋"/>
          <w:sz w:val="32"/>
          <w:szCs w:val="32"/>
        </w:rPr>
        <w:br w:type="page"/>
      </w:r>
    </w:p>
    <w:p w14:paraId="104A02E3" w14:textId="77777777" w:rsidR="005763BD" w:rsidRPr="005A2F2B" w:rsidRDefault="005763BD" w:rsidP="008631D0">
      <w:pPr>
        <w:pStyle w:val="1"/>
        <w:overflowPunct w:val="0"/>
      </w:pPr>
      <w:bookmarkStart w:id="23" w:name="_Toc484290192"/>
      <w:r w:rsidRPr="005A2F2B">
        <w:rPr>
          <w:rFonts w:hint="eastAsia"/>
        </w:rPr>
        <w:lastRenderedPageBreak/>
        <w:t>四、智慧服务</w:t>
      </w:r>
      <w:bookmarkEnd w:id="23"/>
    </w:p>
    <w:p w14:paraId="025D71A5" w14:textId="77777777" w:rsidR="005763BD" w:rsidRPr="005A2F2B" w:rsidRDefault="005763BD" w:rsidP="008631D0">
      <w:pPr>
        <w:pStyle w:val="21"/>
        <w:overflowPunct w:val="0"/>
      </w:pPr>
      <w:bookmarkStart w:id="24" w:name="_Toc484290193"/>
      <w:r w:rsidRPr="005A2F2B">
        <w:rPr>
          <w:rFonts w:hint="eastAsia"/>
        </w:rPr>
        <w:t>（一）重点科技问题</w:t>
      </w:r>
      <w:bookmarkEnd w:id="24"/>
    </w:p>
    <w:p w14:paraId="55DD7CBD" w14:textId="77777777" w:rsidR="005763BD" w:rsidRPr="005A2F2B" w:rsidRDefault="005763BD" w:rsidP="008631D0">
      <w:pPr>
        <w:overflowPunct w:val="0"/>
        <w:snapToGrid w:val="0"/>
        <w:spacing w:line="560" w:lineRule="exact"/>
        <w:rPr>
          <w:rFonts w:ascii="华文仿宋" w:eastAsia="华文仿宋" w:hAnsi="华文仿宋"/>
          <w:sz w:val="32"/>
          <w:szCs w:val="32"/>
          <w:lang w:val="zh-CN"/>
        </w:rPr>
      </w:pPr>
      <w:r w:rsidRPr="005A2F2B">
        <w:rPr>
          <w:rFonts w:ascii="华文仿宋" w:eastAsia="华文仿宋" w:hAnsi="华文仿宋" w:hint="eastAsia"/>
          <w:sz w:val="32"/>
          <w:szCs w:val="32"/>
          <w:lang w:val="zh-CN"/>
        </w:rPr>
        <w:t>地震科学大</w:t>
      </w:r>
      <w:r w:rsidRPr="005A2F2B">
        <w:rPr>
          <w:rFonts w:ascii="华文仿宋" w:eastAsia="华文仿宋" w:hAnsi="华文仿宋" w:hint="eastAsia"/>
          <w:sz w:val="32"/>
          <w:szCs w:val="32"/>
        </w:rPr>
        <w:t>数据管理与共享</w:t>
      </w:r>
      <w:r w:rsidRPr="005A2F2B">
        <w:rPr>
          <w:rFonts w:ascii="华文仿宋" w:eastAsia="华文仿宋" w:hAnsi="华文仿宋" w:hint="eastAsia"/>
          <w:sz w:val="32"/>
          <w:szCs w:val="32"/>
          <w:lang w:val="zh-CN"/>
        </w:rPr>
        <w:t>；防震减灾信息云端化的智慧服务；地震数据资源深度挖掘和公共服务新产品研发；地震</w:t>
      </w:r>
      <w:r w:rsidRPr="005A2F2B">
        <w:rPr>
          <w:rFonts w:ascii="华文仿宋" w:eastAsia="华文仿宋" w:hAnsi="华文仿宋" w:hint="eastAsia"/>
          <w:sz w:val="32"/>
          <w:szCs w:val="32"/>
        </w:rPr>
        <w:t>标准体系完善</w:t>
      </w:r>
      <w:r w:rsidRPr="005A2F2B">
        <w:rPr>
          <w:rFonts w:ascii="华文仿宋" w:eastAsia="华文仿宋" w:hAnsi="华文仿宋" w:hint="eastAsia"/>
          <w:sz w:val="32"/>
          <w:szCs w:val="32"/>
          <w:lang w:val="zh-CN"/>
        </w:rPr>
        <w:t>。</w:t>
      </w:r>
    </w:p>
    <w:p w14:paraId="2D07488A" w14:textId="77777777" w:rsidR="005763BD" w:rsidRPr="005A2F2B" w:rsidRDefault="005763BD" w:rsidP="008631D0">
      <w:pPr>
        <w:pStyle w:val="21"/>
        <w:overflowPunct w:val="0"/>
      </w:pPr>
      <w:bookmarkStart w:id="25" w:name="_Toc484290194"/>
      <w:r w:rsidRPr="005A2F2B">
        <w:rPr>
          <w:rFonts w:hint="eastAsia"/>
        </w:rPr>
        <w:t>（二）主要任务</w:t>
      </w:r>
      <w:bookmarkEnd w:id="25"/>
    </w:p>
    <w:p w14:paraId="0B769381" w14:textId="77777777" w:rsidR="005763BD" w:rsidRPr="005A2F2B" w:rsidRDefault="005763BD" w:rsidP="00CC2672">
      <w:pPr>
        <w:pStyle w:val="31"/>
      </w:pPr>
      <w:r w:rsidRPr="005A2F2B">
        <w:rPr>
          <w:rFonts w:hint="eastAsia"/>
        </w:rPr>
        <w:t>1．建设地震科学大数据中心</w:t>
      </w:r>
    </w:p>
    <w:p w14:paraId="5F056645" w14:textId="77777777" w:rsidR="005763BD" w:rsidRPr="005A2F2B" w:rsidRDefault="005763BD" w:rsidP="008631D0">
      <w:pPr>
        <w:overflowPunct w:val="0"/>
        <w:snapToGrid w:val="0"/>
        <w:spacing w:line="560" w:lineRule="exact"/>
        <w:rPr>
          <w:rFonts w:ascii="华文仿宋" w:eastAsia="华文仿宋" w:hAnsi="华文仿宋"/>
          <w:sz w:val="32"/>
          <w:szCs w:val="32"/>
        </w:rPr>
      </w:pPr>
      <w:r w:rsidRPr="005A2F2B">
        <w:rPr>
          <w:rFonts w:ascii="华文仿宋" w:eastAsia="华文仿宋" w:hAnsi="华文仿宋" w:hint="eastAsia"/>
          <w:sz w:val="32"/>
          <w:szCs w:val="32"/>
          <w:lang w:val="zh-CN"/>
        </w:rPr>
        <w:t>建设国家地震科学大数据中心，形成全国统一、分布管理、合作共享的地震数据资源体系。整理和集成我国地震行业的</w:t>
      </w:r>
      <w:r w:rsidRPr="005A2F2B">
        <w:rPr>
          <w:rFonts w:ascii="华文仿宋" w:eastAsia="华文仿宋" w:hAnsi="华文仿宋" w:hint="eastAsia"/>
          <w:bCs/>
          <w:sz w:val="32"/>
          <w:szCs w:val="32"/>
          <w:lang w:val="zh-CN"/>
        </w:rPr>
        <w:t>地球物理、地球化学、大地测量、地质学等学科领域的观测数据</w:t>
      </w:r>
      <w:r w:rsidRPr="005A2F2B">
        <w:rPr>
          <w:rFonts w:ascii="华文仿宋" w:eastAsia="华文仿宋" w:hAnsi="华文仿宋" w:hint="eastAsia"/>
          <w:sz w:val="32"/>
          <w:szCs w:val="32"/>
          <w:lang w:val="zh-CN"/>
        </w:rPr>
        <w:t>，实现各类数据的标准化归档和</w:t>
      </w:r>
      <w:r w:rsidRPr="005A2F2B">
        <w:rPr>
          <w:rFonts w:ascii="华文仿宋" w:eastAsia="华文仿宋" w:hAnsi="华文仿宋" w:hint="eastAsia"/>
          <w:sz w:val="32"/>
          <w:szCs w:val="32"/>
        </w:rPr>
        <w:t>安全存储</w:t>
      </w:r>
      <w:r w:rsidRPr="005A2F2B">
        <w:rPr>
          <w:rFonts w:ascii="华文仿宋" w:eastAsia="华文仿宋" w:hAnsi="华文仿宋" w:hint="eastAsia"/>
          <w:sz w:val="32"/>
          <w:szCs w:val="32"/>
          <w:lang w:val="zh-CN"/>
        </w:rPr>
        <w:t>；建立数据质量自动评价系统；建立方便快捷的共享</w:t>
      </w:r>
      <w:r w:rsidRPr="005A2F2B">
        <w:rPr>
          <w:rFonts w:ascii="华文仿宋" w:eastAsia="华文仿宋" w:hAnsi="华文仿宋" w:hint="eastAsia"/>
          <w:sz w:val="32"/>
          <w:szCs w:val="32"/>
        </w:rPr>
        <w:t>服务系统和</w:t>
      </w:r>
      <w:r w:rsidRPr="005A2F2B">
        <w:rPr>
          <w:rFonts w:ascii="华文仿宋" w:eastAsia="华文仿宋" w:hAnsi="华文仿宋" w:hint="eastAsia"/>
          <w:sz w:val="32"/>
          <w:szCs w:val="32"/>
          <w:lang w:val="zh-CN"/>
        </w:rPr>
        <w:t>效能自动评估系统；开展地震大数据的应用研究</w:t>
      </w:r>
      <w:r w:rsidRPr="005A2F2B">
        <w:rPr>
          <w:rFonts w:ascii="华文仿宋" w:eastAsia="华文仿宋" w:hAnsi="华文仿宋" w:hint="eastAsia"/>
          <w:sz w:val="32"/>
          <w:szCs w:val="32"/>
        </w:rPr>
        <w:t>，发挥地震数据资源效益</w:t>
      </w:r>
      <w:r w:rsidRPr="005A2F2B">
        <w:rPr>
          <w:rFonts w:ascii="华文仿宋" w:eastAsia="华文仿宋" w:hAnsi="华文仿宋" w:hint="eastAsia"/>
          <w:sz w:val="32"/>
          <w:szCs w:val="32"/>
          <w:lang w:val="zh-CN"/>
        </w:rPr>
        <w:t>；逐步建设地球科学数据共享中心</w:t>
      </w:r>
      <w:r w:rsidRPr="005A2F2B">
        <w:rPr>
          <w:rFonts w:ascii="华文仿宋" w:eastAsia="华文仿宋" w:hAnsi="华文仿宋" w:hint="eastAsia"/>
          <w:sz w:val="32"/>
          <w:szCs w:val="32"/>
        </w:rPr>
        <w:t>。</w:t>
      </w:r>
    </w:p>
    <w:p w14:paraId="6D315DEC" w14:textId="77777777" w:rsidR="005763BD" w:rsidRPr="005A2F2B" w:rsidRDefault="005763BD" w:rsidP="00CC2672">
      <w:pPr>
        <w:pStyle w:val="31"/>
      </w:pPr>
      <w:r w:rsidRPr="005A2F2B">
        <w:rPr>
          <w:rFonts w:hint="eastAsia"/>
        </w:rPr>
        <w:t>2．构建防震减灾信息“云+端”智慧服务体系</w:t>
      </w:r>
    </w:p>
    <w:p w14:paraId="72F74D77" w14:textId="1AB0BB7A" w:rsidR="00C63136" w:rsidRDefault="00F31F56" w:rsidP="001D6CB1">
      <w:pPr>
        <w:overflowPunct w:val="0"/>
        <w:snapToGrid w:val="0"/>
        <w:spacing w:line="560" w:lineRule="exact"/>
        <w:rPr>
          <w:rFonts w:ascii="华文仿宋" w:eastAsia="华文仿宋" w:hAnsi="华文仿宋"/>
          <w:sz w:val="32"/>
          <w:szCs w:val="32"/>
          <w:lang w:val="zh-CN"/>
        </w:rPr>
      </w:pPr>
      <w:r w:rsidRPr="008E5B64">
        <w:rPr>
          <w:rFonts w:ascii="华文仿宋" w:eastAsia="华文仿宋" w:hAnsi="华文仿宋" w:hint="eastAsia"/>
          <w:sz w:val="32"/>
          <w:szCs w:val="32"/>
          <w:lang w:val="zh-CN"/>
        </w:rPr>
        <w:t>统一建设地震信息云平台，</w:t>
      </w:r>
      <w:r>
        <w:rPr>
          <w:rFonts w:ascii="华文仿宋" w:eastAsia="华文仿宋" w:hAnsi="华文仿宋" w:hint="eastAsia"/>
          <w:sz w:val="32"/>
          <w:szCs w:val="32"/>
          <w:lang w:val="zh-CN"/>
        </w:rPr>
        <w:t>逐步实现数据存储、业务运行、产品生成、信息发布和服务云端化，</w:t>
      </w:r>
      <w:r w:rsidRPr="008E5B64">
        <w:rPr>
          <w:rFonts w:ascii="华文仿宋" w:eastAsia="华文仿宋" w:hAnsi="华文仿宋" w:hint="eastAsia"/>
          <w:sz w:val="32"/>
          <w:szCs w:val="32"/>
          <w:lang w:val="zh-CN"/>
        </w:rPr>
        <w:t>在此基础上搭建国家地震信息共享服务系统，重构地震监测预报、震灾预防、应急救援和科学研究等方面的业务信息化流程，包括地震预警、地震速报、烈度速报、灾情评估、灾情速报、地震区划精细服务、建筑物抗震能力、地震科学知识普及、抗震救灾等信息，产出相关服务产品，提高地震数据和产品在线存储、</w:t>
      </w:r>
      <w:r w:rsidRPr="008E5B64">
        <w:rPr>
          <w:rFonts w:ascii="华文仿宋" w:eastAsia="华文仿宋" w:hAnsi="华文仿宋" w:hint="eastAsia"/>
          <w:sz w:val="32"/>
          <w:szCs w:val="32"/>
          <w:lang w:val="zh-CN"/>
        </w:rPr>
        <w:lastRenderedPageBreak/>
        <w:t>计算和服务能力，实现信息资源的集约化。</w:t>
      </w:r>
    </w:p>
    <w:p w14:paraId="09150553" w14:textId="77777777" w:rsidR="001D6CB1" w:rsidRDefault="001D6CB1" w:rsidP="001D6CB1">
      <w:pPr>
        <w:overflowPunct w:val="0"/>
        <w:snapToGrid w:val="0"/>
        <w:spacing w:line="560" w:lineRule="exact"/>
        <w:ind w:firstLine="560"/>
      </w:pPr>
    </w:p>
    <w:p w14:paraId="4A299886" w14:textId="77777777" w:rsidR="00C63136" w:rsidRDefault="00C63136" w:rsidP="00C63136">
      <w:pPr>
        <w:keepNext/>
        <w:widowControl/>
        <w:overflowPunct w:val="0"/>
        <w:spacing w:line="240" w:lineRule="auto"/>
        <w:ind w:firstLineChars="0" w:firstLine="0"/>
        <w:jc w:val="center"/>
      </w:pPr>
      <w:r>
        <w:rPr>
          <w:rFonts w:ascii="华文仿宋" w:eastAsia="华文仿宋" w:hAnsi="华文仿宋"/>
          <w:noProof/>
          <w:sz w:val="32"/>
          <w:szCs w:val="32"/>
        </w:rPr>
        <w:drawing>
          <wp:inline distT="0" distB="0" distL="0" distR="0" wp14:anchorId="7B36A3B9" wp14:editId="6655546F">
            <wp:extent cx="5146766" cy="44021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0.jpg"/>
                    <pic:cNvPicPr/>
                  </pic:nvPicPr>
                  <pic:blipFill>
                    <a:blip r:embed="rId26">
                      <a:extLst>
                        <a:ext uri="{28A0092B-C50C-407E-A947-70E740481C1C}">
                          <a14:useLocalDpi xmlns:a14="http://schemas.microsoft.com/office/drawing/2010/main" val="0"/>
                        </a:ext>
                      </a:extLst>
                    </a:blip>
                    <a:stretch>
                      <a:fillRect/>
                    </a:stretch>
                  </pic:blipFill>
                  <pic:spPr>
                    <a:xfrm>
                      <a:off x="0" y="0"/>
                      <a:ext cx="5149585" cy="4404594"/>
                    </a:xfrm>
                    <a:prstGeom prst="rect">
                      <a:avLst/>
                    </a:prstGeom>
                  </pic:spPr>
                </pic:pic>
              </a:graphicData>
            </a:graphic>
          </wp:inline>
        </w:drawing>
      </w:r>
    </w:p>
    <w:p w14:paraId="44ADF84A" w14:textId="79461128" w:rsidR="00C63136" w:rsidRDefault="00C63136" w:rsidP="00C63136">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10</w:t>
      </w:r>
      <w:r>
        <w:fldChar w:fldCharType="end"/>
      </w:r>
      <w:r>
        <w:rPr>
          <w:rFonts w:hint="eastAsia"/>
        </w:rPr>
        <w:t xml:space="preserve">  </w:t>
      </w:r>
      <w:r>
        <w:rPr>
          <w:rFonts w:hint="eastAsia"/>
        </w:rPr>
        <w:t>地震预警信息服务示意图</w:t>
      </w:r>
    </w:p>
    <w:p w14:paraId="3309F1A0" w14:textId="5B3A6544" w:rsidR="00177F0C" w:rsidRDefault="00177F0C" w:rsidP="00177F0C">
      <w:pPr>
        <w:ind w:firstLine="560"/>
      </w:pPr>
    </w:p>
    <w:p w14:paraId="72951AFC" w14:textId="77777777" w:rsidR="00C63136" w:rsidRPr="00177F0C" w:rsidRDefault="00C63136" w:rsidP="00177F0C">
      <w:pPr>
        <w:ind w:firstLine="560"/>
      </w:pPr>
    </w:p>
    <w:p w14:paraId="41A19879" w14:textId="77777777" w:rsidR="00F31F56" w:rsidRDefault="00F31F56" w:rsidP="008631D0">
      <w:pPr>
        <w:overflowPunct w:val="0"/>
        <w:snapToGrid w:val="0"/>
        <w:spacing w:line="560" w:lineRule="exact"/>
        <w:rPr>
          <w:rFonts w:ascii="华文仿宋" w:eastAsia="华文仿宋" w:hAnsi="华文仿宋"/>
          <w:sz w:val="32"/>
          <w:szCs w:val="32"/>
          <w:lang w:val="zh-CN"/>
        </w:rPr>
      </w:pPr>
      <w:r w:rsidRPr="008E5B64">
        <w:rPr>
          <w:rFonts w:ascii="华文仿宋" w:eastAsia="华文仿宋" w:hAnsi="华文仿宋" w:hint="eastAsia"/>
          <w:sz w:val="32"/>
          <w:szCs w:val="32"/>
          <w:lang w:val="zh-CN"/>
        </w:rPr>
        <w:t>基于大数据、移动互联网、物联网、新媒体、人工智能等技术进行地震信息智能服务研究，设计开发</w:t>
      </w:r>
      <w:r>
        <w:rPr>
          <w:rFonts w:ascii="华文仿宋" w:eastAsia="华文仿宋" w:hAnsi="华文仿宋" w:hint="eastAsia"/>
          <w:sz w:val="32"/>
          <w:szCs w:val="32"/>
          <w:lang w:val="zh-CN"/>
        </w:rPr>
        <w:t>针对政府、公众、行业和企业等不同需求的</w:t>
      </w:r>
      <w:r w:rsidRPr="008E5B64">
        <w:rPr>
          <w:rFonts w:ascii="华文仿宋" w:eastAsia="华文仿宋" w:hAnsi="华文仿宋" w:hint="eastAsia"/>
          <w:sz w:val="32"/>
          <w:szCs w:val="32"/>
          <w:lang w:val="zh-CN"/>
        </w:rPr>
        <w:t>地震信息服务软、硬件</w:t>
      </w:r>
      <w:r>
        <w:rPr>
          <w:rFonts w:ascii="华文仿宋" w:eastAsia="华文仿宋" w:hAnsi="华文仿宋" w:hint="eastAsia"/>
          <w:sz w:val="32"/>
          <w:szCs w:val="32"/>
          <w:lang w:val="zh-CN"/>
        </w:rPr>
        <w:t>智能化</w:t>
      </w:r>
      <w:r w:rsidRPr="008E5B64">
        <w:rPr>
          <w:rFonts w:ascii="华文仿宋" w:eastAsia="华文仿宋" w:hAnsi="华文仿宋" w:hint="eastAsia"/>
          <w:sz w:val="32"/>
          <w:szCs w:val="32"/>
          <w:lang w:val="zh-CN"/>
        </w:rPr>
        <w:t>终端，实现不同用户群体的地震信息的个性化和精准化服务，以及多种场景下的应用交互服务，达到地震信息智慧服务的目标。</w:t>
      </w:r>
    </w:p>
    <w:p w14:paraId="600D4505" w14:textId="77777777" w:rsidR="00C63136" w:rsidRDefault="00C63136" w:rsidP="00C63136">
      <w:pPr>
        <w:keepNext/>
        <w:widowControl/>
        <w:overflowPunct w:val="0"/>
        <w:spacing w:line="240" w:lineRule="auto"/>
        <w:ind w:firstLineChars="0" w:firstLine="0"/>
        <w:jc w:val="center"/>
      </w:pPr>
      <w:r>
        <w:rPr>
          <w:rFonts w:ascii="华文仿宋" w:eastAsia="华文仿宋" w:hAnsi="华文仿宋"/>
          <w:bCs/>
          <w:noProof/>
          <w:sz w:val="32"/>
          <w:szCs w:val="32"/>
        </w:rPr>
        <w:lastRenderedPageBreak/>
        <w:drawing>
          <wp:inline distT="0" distB="0" distL="0" distR="0" wp14:anchorId="7F88B869" wp14:editId="6C66AA75">
            <wp:extent cx="4572000" cy="3422393"/>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1056" cy="3421687"/>
                    </a:xfrm>
                    <a:prstGeom prst="rect">
                      <a:avLst/>
                    </a:prstGeom>
                  </pic:spPr>
                </pic:pic>
              </a:graphicData>
            </a:graphic>
          </wp:inline>
        </w:drawing>
      </w:r>
    </w:p>
    <w:p w14:paraId="256A7149" w14:textId="63EF6B61" w:rsidR="00C63136" w:rsidRPr="00C63136" w:rsidRDefault="00C63136" w:rsidP="00C63136">
      <w:pPr>
        <w:pStyle w:val="ac"/>
        <w:ind w:firstLineChars="0" w:firstLine="0"/>
        <w:jc w:val="cente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A01FCA">
        <w:rPr>
          <w:noProof/>
        </w:rPr>
        <w:t>11</w:t>
      </w:r>
      <w:r>
        <w:fldChar w:fldCharType="end"/>
      </w:r>
      <w:r>
        <w:rPr>
          <w:rFonts w:hint="eastAsia"/>
        </w:rPr>
        <w:t xml:space="preserve">  </w:t>
      </w:r>
      <w:r w:rsidRPr="00C63136">
        <w:rPr>
          <w:rFonts w:hint="eastAsia"/>
        </w:rPr>
        <w:t>地震信息智能化服务平台网络</w:t>
      </w:r>
    </w:p>
    <w:p w14:paraId="28421227" w14:textId="77777777" w:rsidR="00C63136" w:rsidRPr="00C63136" w:rsidRDefault="00C63136" w:rsidP="00C63136">
      <w:pPr>
        <w:overflowPunct w:val="0"/>
        <w:snapToGrid w:val="0"/>
        <w:spacing w:line="560" w:lineRule="exact"/>
        <w:ind w:firstLineChars="0" w:firstLine="0"/>
        <w:rPr>
          <w:rFonts w:ascii="华文仿宋" w:eastAsia="华文仿宋" w:hAnsi="华文仿宋"/>
          <w:sz w:val="32"/>
          <w:szCs w:val="32"/>
        </w:rPr>
      </w:pPr>
    </w:p>
    <w:p w14:paraId="7FEA6A13" w14:textId="77777777" w:rsidR="005763BD" w:rsidRPr="005A2F2B" w:rsidRDefault="005763BD" w:rsidP="00CC2672">
      <w:pPr>
        <w:pStyle w:val="31"/>
      </w:pPr>
      <w:r w:rsidRPr="005A2F2B">
        <w:rPr>
          <w:rFonts w:hint="eastAsia"/>
        </w:rPr>
        <w:t>3．地震信息服务产品深加工</w:t>
      </w:r>
    </w:p>
    <w:p w14:paraId="5EF44CDE" w14:textId="09B461C8" w:rsidR="005763BD" w:rsidRDefault="004D2B3B" w:rsidP="008631D0">
      <w:pPr>
        <w:widowControl/>
        <w:overflowPunct w:val="0"/>
        <w:spacing w:line="240" w:lineRule="auto"/>
        <w:jc w:val="left"/>
        <w:rPr>
          <w:rFonts w:ascii="华文仿宋" w:eastAsia="华文仿宋" w:hAnsi="华文仿宋"/>
          <w:bCs/>
          <w:sz w:val="32"/>
          <w:szCs w:val="32"/>
          <w:lang w:val="zh-CN"/>
        </w:rPr>
      </w:pPr>
      <w:r>
        <w:rPr>
          <w:rFonts w:ascii="华文仿宋" w:eastAsia="华文仿宋" w:hAnsi="华文仿宋" w:hint="eastAsia"/>
          <w:bCs/>
          <w:sz w:val="32"/>
          <w:szCs w:val="32"/>
          <w:lang w:val="zh-CN"/>
        </w:rPr>
        <w:t>针对</w:t>
      </w:r>
      <w:r w:rsidR="005763BD" w:rsidRPr="005A2F2B">
        <w:rPr>
          <w:rFonts w:ascii="华文仿宋" w:eastAsia="华文仿宋" w:hAnsi="华文仿宋" w:hint="eastAsia"/>
          <w:bCs/>
          <w:sz w:val="32"/>
          <w:szCs w:val="32"/>
          <w:lang w:val="zh-CN"/>
        </w:rPr>
        <w:t>移动互联网和新媒体技术传播特点，研发并提供各类地震信息服务新产品。开展地震监测产品数据处理自动化、可视化呈现；开展地震预测产品准确性、可靠度、实用性及应对策略研究，提供地震中长期预测、地震概率预测等相关产品；研发地震灾害风险图的系列服务产品；建立活动断层避让的法规和标准体系，提供活动断层信息查询和避让建议等服务产品；利用地震烈度速报与预警信息，提供不同尺度地震灾害情景分钟级再现产品；提供地震影响场快速判断、灾情快速获取与评估和地震灾害损失快速评估信息产品；创作社会公众喜闻乐见、通俗易懂的地震科普系列作品。</w:t>
      </w:r>
    </w:p>
    <w:p w14:paraId="5D35C520" w14:textId="77777777" w:rsidR="005763BD" w:rsidRPr="005A2F2B" w:rsidRDefault="005763BD" w:rsidP="00CC2672">
      <w:pPr>
        <w:pStyle w:val="31"/>
      </w:pPr>
      <w:r w:rsidRPr="005A2F2B">
        <w:rPr>
          <w:rFonts w:hint="eastAsia"/>
        </w:rPr>
        <w:lastRenderedPageBreak/>
        <w:t>4．设计和完善地震标准体系</w:t>
      </w:r>
    </w:p>
    <w:p w14:paraId="2C72AB0B" w14:textId="2111BE49" w:rsidR="00716C2D" w:rsidRDefault="00F31F56" w:rsidP="0094710C">
      <w:pPr>
        <w:overflowPunct w:val="0"/>
        <w:snapToGrid w:val="0"/>
        <w:spacing w:line="560" w:lineRule="exact"/>
        <w:rPr>
          <w:rFonts w:ascii="华文仿宋" w:eastAsia="华文仿宋" w:hAnsi="华文仿宋"/>
          <w:sz w:val="32"/>
          <w:szCs w:val="32"/>
          <w:lang w:val="zh-CN"/>
        </w:rPr>
      </w:pPr>
      <w:r>
        <w:rPr>
          <w:rFonts w:ascii="华文仿宋" w:eastAsia="华文仿宋" w:hAnsi="华文仿宋" w:hint="eastAsia"/>
          <w:sz w:val="32"/>
          <w:szCs w:val="32"/>
          <w:lang w:val="zh-CN"/>
        </w:rPr>
        <w:t>设计</w:t>
      </w:r>
      <w:r w:rsidRPr="008E5B64">
        <w:rPr>
          <w:rFonts w:ascii="华文仿宋" w:eastAsia="华文仿宋" w:hAnsi="华文仿宋" w:hint="eastAsia"/>
          <w:sz w:val="32"/>
          <w:szCs w:val="32"/>
          <w:lang w:val="zh-CN"/>
        </w:rPr>
        <w:t>地震</w:t>
      </w:r>
      <w:r>
        <w:rPr>
          <w:rFonts w:ascii="华文仿宋" w:eastAsia="华文仿宋" w:hAnsi="华文仿宋" w:hint="eastAsia"/>
          <w:sz w:val="32"/>
          <w:szCs w:val="32"/>
          <w:lang w:val="zh-CN"/>
        </w:rPr>
        <w:t>服务</w:t>
      </w:r>
      <w:r w:rsidRPr="008E5B64">
        <w:rPr>
          <w:rFonts w:ascii="华文仿宋" w:eastAsia="华文仿宋" w:hAnsi="华文仿宋" w:hint="eastAsia"/>
          <w:sz w:val="32"/>
          <w:szCs w:val="32"/>
          <w:lang w:val="zh-CN"/>
        </w:rPr>
        <w:t>标准</w:t>
      </w:r>
      <w:r>
        <w:rPr>
          <w:rFonts w:ascii="华文仿宋" w:eastAsia="华文仿宋" w:hAnsi="华文仿宋" w:hint="eastAsia"/>
          <w:sz w:val="32"/>
          <w:szCs w:val="32"/>
          <w:lang w:val="zh-CN"/>
        </w:rPr>
        <w:t>化</w:t>
      </w:r>
      <w:r w:rsidRPr="008E5B64">
        <w:rPr>
          <w:rFonts w:ascii="华文仿宋" w:eastAsia="华文仿宋" w:hAnsi="华文仿宋" w:hint="eastAsia"/>
          <w:sz w:val="32"/>
          <w:szCs w:val="32"/>
          <w:lang w:val="zh-CN"/>
        </w:rPr>
        <w:t>体系框架。以服务为导向，加强与国际标准和国家通用标准对接，建立健全地震观测仪器、数据、传输、存储、产品、服务等技术标准体系，形成地震标准体系表和项目库。制定地震数据资源开放、管理、保护等规范、标准和措施。</w:t>
      </w:r>
    </w:p>
    <w:p w14:paraId="6F03FE7D" w14:textId="77777777" w:rsidR="005763BD" w:rsidRPr="005A2F2B" w:rsidRDefault="005763BD" w:rsidP="008631D0">
      <w:pPr>
        <w:pStyle w:val="21"/>
        <w:overflowPunct w:val="0"/>
      </w:pPr>
      <w:bookmarkStart w:id="26" w:name="_Toc484290195"/>
      <w:r w:rsidRPr="005A2F2B">
        <w:rPr>
          <w:rFonts w:hint="eastAsia"/>
        </w:rPr>
        <w:t>（三）预期目标</w:t>
      </w:r>
      <w:bookmarkEnd w:id="26"/>
    </w:p>
    <w:p w14:paraId="074704EA" w14:textId="77777777" w:rsidR="005763BD" w:rsidRPr="005A2F2B" w:rsidRDefault="005763BD" w:rsidP="00CC2672">
      <w:pPr>
        <w:pStyle w:val="31"/>
      </w:pPr>
      <w:r w:rsidRPr="005A2F2B">
        <w:rPr>
          <w:rFonts w:hint="eastAsia"/>
        </w:rPr>
        <w:t>1．2020年目标</w:t>
      </w:r>
    </w:p>
    <w:p w14:paraId="4A943017" w14:textId="77777777" w:rsidR="005763BD" w:rsidRPr="005A2F2B" w:rsidRDefault="005763BD" w:rsidP="008631D0">
      <w:pPr>
        <w:widowControl/>
        <w:overflowPunct w:val="0"/>
        <w:spacing w:line="240" w:lineRule="auto"/>
        <w:jc w:val="left"/>
        <w:rPr>
          <w:rFonts w:ascii="华文仿宋" w:eastAsia="华文仿宋" w:hAnsi="华文仿宋"/>
          <w:bCs/>
          <w:sz w:val="32"/>
          <w:szCs w:val="32"/>
          <w:lang w:val="zh-CN"/>
        </w:rPr>
      </w:pPr>
      <w:r w:rsidRPr="005A2F2B">
        <w:rPr>
          <w:rFonts w:ascii="华文仿宋" w:eastAsia="华文仿宋" w:hAnsi="华文仿宋" w:hint="eastAsia"/>
          <w:sz w:val="32"/>
          <w:szCs w:val="32"/>
          <w:lang w:val="zh-CN"/>
        </w:rPr>
        <w:t>初步建成“管理规范、逻辑合理、访问透明、共享便捷”的地震大数据中心，</w:t>
      </w:r>
      <w:r w:rsidRPr="005A2F2B">
        <w:rPr>
          <w:rFonts w:ascii="华文仿宋" w:eastAsia="华文仿宋" w:hAnsi="华文仿宋" w:hint="eastAsia"/>
          <w:sz w:val="32"/>
          <w:szCs w:val="32"/>
        </w:rPr>
        <w:t>推进地震科学及相关领域科学研究的共同进步；</w:t>
      </w:r>
      <w:r w:rsidRPr="005A2F2B">
        <w:rPr>
          <w:rFonts w:ascii="华文仿宋" w:eastAsia="华文仿宋" w:hAnsi="华文仿宋" w:hint="eastAsia"/>
          <w:bCs/>
          <w:sz w:val="32"/>
          <w:szCs w:val="32"/>
          <w:lang w:val="zh-CN"/>
        </w:rPr>
        <w:t>初步建成地震信息服务云平台，推进地震信息智慧服务工作；</w:t>
      </w:r>
      <w:r w:rsidRPr="005A2F2B">
        <w:rPr>
          <w:rFonts w:ascii="华文仿宋" w:eastAsia="华文仿宋" w:hAnsi="华文仿宋" w:hint="eastAsia"/>
          <w:sz w:val="32"/>
          <w:szCs w:val="32"/>
          <w:lang w:val="zh-CN"/>
        </w:rPr>
        <w:t>建成相对完善的</w:t>
      </w:r>
      <w:r w:rsidRPr="005A2F2B">
        <w:rPr>
          <w:rFonts w:ascii="华文仿宋" w:eastAsia="华文仿宋" w:hAnsi="华文仿宋" w:hint="eastAsia"/>
          <w:bCs/>
          <w:sz w:val="32"/>
          <w:szCs w:val="32"/>
          <w:lang w:val="zh-CN"/>
        </w:rPr>
        <w:t>地震标准体系框架。</w:t>
      </w:r>
    </w:p>
    <w:p w14:paraId="3205CD34" w14:textId="77777777" w:rsidR="005763BD" w:rsidRPr="005A2F2B" w:rsidRDefault="005763BD" w:rsidP="00CC2672">
      <w:pPr>
        <w:pStyle w:val="31"/>
      </w:pPr>
      <w:r w:rsidRPr="005A2F2B">
        <w:rPr>
          <w:rFonts w:hint="eastAsia"/>
        </w:rPr>
        <w:t>2．2025年目标</w:t>
      </w:r>
    </w:p>
    <w:p w14:paraId="306D81A5" w14:textId="01816234" w:rsidR="00A90D0F" w:rsidRPr="005A2F2B" w:rsidRDefault="005763BD" w:rsidP="00716C2D">
      <w:pPr>
        <w:widowControl/>
        <w:overflowPunct w:val="0"/>
        <w:spacing w:line="240" w:lineRule="auto"/>
        <w:rPr>
          <w:rFonts w:ascii="华文仿宋" w:eastAsia="华文仿宋" w:hAnsi="华文仿宋"/>
          <w:bCs/>
          <w:sz w:val="32"/>
          <w:szCs w:val="32"/>
          <w:lang w:val="zh-CN"/>
        </w:rPr>
      </w:pPr>
      <w:r w:rsidRPr="005A2F2B">
        <w:rPr>
          <w:rFonts w:ascii="华文仿宋" w:eastAsia="华文仿宋" w:hAnsi="华文仿宋" w:hint="eastAsia"/>
          <w:sz w:val="32"/>
          <w:szCs w:val="32"/>
          <w:lang w:val="zh-CN"/>
        </w:rPr>
        <w:t>建成相对完善的</w:t>
      </w:r>
      <w:r w:rsidRPr="005A2F2B">
        <w:rPr>
          <w:rFonts w:ascii="华文仿宋" w:eastAsia="华文仿宋" w:hAnsi="华文仿宋" w:hint="eastAsia"/>
          <w:bCs/>
          <w:sz w:val="32"/>
          <w:szCs w:val="32"/>
          <w:lang w:val="zh-CN"/>
        </w:rPr>
        <w:t>地震标准体系；实现地震信息服务的“数据资源化、业务云端化、服务智能化”，地震观测数据实时共享、质量可靠，地震信息服务云平台全面投入运行，服务产品不断丰富；地震事件和震后灾情信息发布精准及时，地震预测与地震风险信息产品定制化；地震科普宣传广覆盖、易接受、效果好，社会公众防震减灾意识普遍增强。</w:t>
      </w:r>
      <w:r w:rsidR="00A90D0F" w:rsidRPr="005A2F2B">
        <w:rPr>
          <w:rFonts w:ascii="华文仿宋" w:eastAsia="华文仿宋" w:hAnsi="华文仿宋"/>
          <w:bCs/>
          <w:sz w:val="32"/>
          <w:szCs w:val="32"/>
          <w:lang w:val="zh-CN"/>
        </w:rPr>
        <w:br w:type="page"/>
      </w:r>
    </w:p>
    <w:p w14:paraId="50A1E887" w14:textId="77777777" w:rsidR="00EA04A6" w:rsidRPr="005A2F2B" w:rsidRDefault="00EA04A6" w:rsidP="008631D0">
      <w:pPr>
        <w:pStyle w:val="1"/>
        <w:overflowPunct w:val="0"/>
      </w:pPr>
      <w:bookmarkStart w:id="27" w:name="_Toc484290196"/>
      <w:r w:rsidRPr="005A2F2B">
        <w:rPr>
          <w:rFonts w:hint="eastAsia"/>
        </w:rPr>
        <w:lastRenderedPageBreak/>
        <w:t>五、保障措施</w:t>
      </w:r>
      <w:bookmarkEnd w:id="27"/>
    </w:p>
    <w:p w14:paraId="6E62759B" w14:textId="067E937E" w:rsidR="00EA04A6" w:rsidRPr="004F7757" w:rsidRDefault="00EA04A6" w:rsidP="004F7757">
      <w:pPr>
        <w:overflowPunct w:val="0"/>
        <w:snapToGrid w:val="0"/>
        <w:spacing w:line="560" w:lineRule="exact"/>
        <w:ind w:firstLine="641"/>
        <w:rPr>
          <w:rFonts w:ascii="华文仿宋" w:eastAsia="华文仿宋" w:hAnsi="华文仿宋"/>
          <w:b/>
          <w:bCs/>
          <w:sz w:val="32"/>
          <w:szCs w:val="32"/>
          <w:lang w:val="zh-CN"/>
        </w:rPr>
      </w:pPr>
      <w:r w:rsidRPr="004F7757">
        <w:rPr>
          <w:rFonts w:ascii="华文仿宋" w:eastAsia="华文仿宋" w:hAnsi="华文仿宋" w:hint="eastAsia"/>
          <w:b/>
          <w:bCs/>
          <w:sz w:val="32"/>
          <w:szCs w:val="32"/>
          <w:lang w:val="zh-CN"/>
        </w:rPr>
        <w:t>1</w:t>
      </w:r>
      <w:r w:rsidR="00FD6CBC" w:rsidRPr="004F7757">
        <w:rPr>
          <w:rFonts w:ascii="华文仿宋" w:eastAsia="华文仿宋" w:hAnsi="华文仿宋" w:hint="eastAsia"/>
          <w:b/>
          <w:sz w:val="32"/>
          <w:szCs w:val="32"/>
          <w:lang w:val="zh-CN"/>
        </w:rPr>
        <w:t>．</w:t>
      </w:r>
      <w:r w:rsidRPr="004F7757">
        <w:rPr>
          <w:rFonts w:ascii="华文仿宋" w:eastAsia="华文仿宋" w:hAnsi="华文仿宋" w:hint="eastAsia"/>
          <w:b/>
          <w:bCs/>
          <w:sz w:val="32"/>
          <w:szCs w:val="32"/>
          <w:lang w:val="zh-CN"/>
        </w:rPr>
        <w:t>加强组织领导</w:t>
      </w:r>
    </w:p>
    <w:p w14:paraId="3D4EFEED" w14:textId="1C1286AC" w:rsidR="00EA04A6" w:rsidRPr="005A2F2B" w:rsidRDefault="00EA04A6"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成立国家地震科技创新工程领导小组，完善工作机制，负责统筹协调。围绕“工程”确定的目标和任务认真谋划工作格局、安排工作内容、确定工作重点，形成“工程”的落实合力。</w:t>
      </w:r>
    </w:p>
    <w:p w14:paraId="1A96B120" w14:textId="5CA1CB6C" w:rsidR="00EA04A6" w:rsidRPr="004F7757" w:rsidRDefault="00EA04A6" w:rsidP="004F7757">
      <w:pPr>
        <w:overflowPunct w:val="0"/>
        <w:snapToGrid w:val="0"/>
        <w:spacing w:line="560" w:lineRule="exact"/>
        <w:ind w:firstLine="641"/>
        <w:rPr>
          <w:rFonts w:ascii="华文仿宋" w:eastAsia="华文仿宋" w:hAnsi="华文仿宋"/>
          <w:b/>
          <w:bCs/>
          <w:sz w:val="32"/>
          <w:szCs w:val="32"/>
          <w:lang w:val="zh-CN"/>
        </w:rPr>
      </w:pPr>
      <w:bookmarkStart w:id="28" w:name="_Toc443849798"/>
      <w:r w:rsidRPr="004F7757">
        <w:rPr>
          <w:rFonts w:ascii="华文仿宋" w:eastAsia="华文仿宋" w:hAnsi="华文仿宋" w:hint="eastAsia"/>
          <w:b/>
          <w:bCs/>
          <w:sz w:val="32"/>
          <w:szCs w:val="32"/>
          <w:lang w:val="zh-CN"/>
        </w:rPr>
        <w:t>2</w:t>
      </w:r>
      <w:r w:rsidR="00FD6CBC" w:rsidRPr="004F7757">
        <w:rPr>
          <w:rFonts w:ascii="华文仿宋" w:eastAsia="华文仿宋" w:hAnsi="华文仿宋" w:hint="eastAsia"/>
          <w:b/>
          <w:sz w:val="32"/>
          <w:szCs w:val="32"/>
          <w:lang w:val="zh-CN"/>
        </w:rPr>
        <w:t>．</w:t>
      </w:r>
      <w:r w:rsidR="00E178E4" w:rsidRPr="004F7757">
        <w:rPr>
          <w:rFonts w:ascii="华文仿宋" w:eastAsia="华文仿宋" w:hAnsi="华文仿宋" w:hint="eastAsia"/>
          <w:b/>
          <w:bCs/>
          <w:sz w:val="32"/>
          <w:szCs w:val="32"/>
          <w:lang w:val="zh-CN"/>
        </w:rPr>
        <w:t>加大资金</w:t>
      </w:r>
      <w:r w:rsidRPr="004F7757">
        <w:rPr>
          <w:rFonts w:ascii="华文仿宋" w:eastAsia="华文仿宋" w:hAnsi="华文仿宋"/>
          <w:b/>
          <w:bCs/>
          <w:sz w:val="32"/>
          <w:szCs w:val="32"/>
          <w:lang w:val="zh-CN"/>
        </w:rPr>
        <w:t>投入</w:t>
      </w:r>
      <w:bookmarkEnd w:id="28"/>
    </w:p>
    <w:p w14:paraId="2215E91A" w14:textId="3D38A0B4" w:rsidR="00EA04A6" w:rsidRPr="001203C4" w:rsidRDefault="00BC7198" w:rsidP="008631D0">
      <w:pPr>
        <w:overflowPunct w:val="0"/>
        <w:snapToGrid w:val="0"/>
        <w:spacing w:line="560" w:lineRule="exact"/>
        <w:rPr>
          <w:rFonts w:ascii="华文仿宋" w:eastAsia="华文仿宋" w:hAnsi="华文仿宋"/>
          <w:bCs/>
          <w:sz w:val="32"/>
          <w:szCs w:val="32"/>
          <w:lang w:val="zh-CN"/>
        </w:rPr>
      </w:pPr>
      <w:r w:rsidRPr="005A2F2B">
        <w:rPr>
          <w:rFonts w:ascii="华文仿宋" w:eastAsia="华文仿宋" w:hAnsi="华文仿宋" w:hint="eastAsia"/>
          <w:bCs/>
          <w:sz w:val="32"/>
          <w:szCs w:val="32"/>
          <w:lang w:val="zh-CN"/>
        </w:rPr>
        <w:t>按照</w:t>
      </w:r>
      <w:r w:rsidR="00E65583" w:rsidRPr="005A2F2B">
        <w:rPr>
          <w:rFonts w:ascii="华文仿宋" w:eastAsia="华文仿宋" w:hAnsi="华文仿宋" w:hint="eastAsia"/>
          <w:bCs/>
          <w:sz w:val="32"/>
          <w:szCs w:val="32"/>
          <w:lang w:val="zh-CN"/>
        </w:rPr>
        <w:t>中央财政科技计划管理改革方案</w:t>
      </w:r>
      <w:r w:rsidRPr="005A2F2B">
        <w:rPr>
          <w:rFonts w:ascii="华文仿宋" w:eastAsia="华文仿宋" w:hAnsi="华文仿宋" w:hint="eastAsia"/>
          <w:bCs/>
          <w:sz w:val="32"/>
          <w:szCs w:val="32"/>
          <w:lang w:val="zh-CN"/>
        </w:rPr>
        <w:t>要求</w:t>
      </w:r>
      <w:r w:rsidR="00EA04A6" w:rsidRPr="005A2F2B">
        <w:rPr>
          <w:rFonts w:ascii="华文仿宋" w:eastAsia="华文仿宋" w:hAnsi="华文仿宋" w:hint="eastAsia"/>
          <w:bCs/>
          <w:sz w:val="32"/>
          <w:szCs w:val="32"/>
          <w:lang w:val="zh-CN"/>
        </w:rPr>
        <w:t>，</w:t>
      </w:r>
      <w:r w:rsidRPr="005A2F2B">
        <w:rPr>
          <w:rFonts w:ascii="华文仿宋" w:eastAsia="华文仿宋" w:hAnsi="华文仿宋" w:hint="eastAsia"/>
          <w:bCs/>
          <w:sz w:val="32"/>
          <w:szCs w:val="32"/>
          <w:lang w:val="zh-CN"/>
        </w:rPr>
        <w:t>中国地震局协同发改委、</w:t>
      </w:r>
      <w:r w:rsidRPr="001203C4">
        <w:rPr>
          <w:rFonts w:ascii="华文仿宋" w:eastAsia="华文仿宋" w:hAnsi="华文仿宋" w:hint="eastAsia"/>
          <w:bCs/>
          <w:sz w:val="32"/>
          <w:szCs w:val="32"/>
          <w:lang w:val="zh-CN"/>
        </w:rPr>
        <w:t>财政部、</w:t>
      </w:r>
      <w:r w:rsidRPr="001203C4">
        <w:rPr>
          <w:rFonts w:ascii="华文仿宋" w:eastAsia="华文仿宋" w:hAnsi="华文仿宋"/>
          <w:bCs/>
          <w:sz w:val="32"/>
          <w:szCs w:val="32"/>
          <w:lang w:val="zh-CN"/>
        </w:rPr>
        <w:t>科技部</w:t>
      </w:r>
      <w:r w:rsidRPr="001203C4">
        <w:rPr>
          <w:rFonts w:ascii="华文仿宋" w:eastAsia="华文仿宋" w:hAnsi="华文仿宋" w:hint="eastAsia"/>
          <w:bCs/>
          <w:sz w:val="32"/>
          <w:szCs w:val="32"/>
          <w:lang w:val="zh-CN"/>
        </w:rPr>
        <w:t>、</w:t>
      </w:r>
      <w:r w:rsidRPr="001203C4">
        <w:rPr>
          <w:rFonts w:ascii="华文仿宋" w:eastAsia="华文仿宋" w:hAnsi="华文仿宋"/>
          <w:bCs/>
          <w:sz w:val="32"/>
          <w:szCs w:val="32"/>
          <w:lang w:val="zh-CN"/>
        </w:rPr>
        <w:t>自然科学基金</w:t>
      </w:r>
      <w:r w:rsidRPr="001203C4">
        <w:rPr>
          <w:rFonts w:ascii="华文仿宋" w:eastAsia="华文仿宋" w:hAnsi="华文仿宋" w:hint="eastAsia"/>
          <w:bCs/>
          <w:sz w:val="32"/>
          <w:szCs w:val="32"/>
          <w:lang w:val="zh-CN"/>
        </w:rPr>
        <w:t>委等共同筹措资金，</w:t>
      </w:r>
      <w:r w:rsidRPr="001203C4">
        <w:rPr>
          <w:rFonts w:ascii="华文仿宋" w:eastAsia="华文仿宋" w:hAnsi="华文仿宋"/>
          <w:bCs/>
          <w:sz w:val="32"/>
          <w:szCs w:val="32"/>
          <w:lang w:val="zh-CN"/>
        </w:rPr>
        <w:t>建立稳定增长的中央财政投入机制</w:t>
      </w:r>
      <w:r w:rsidR="00EA04A6" w:rsidRPr="001203C4">
        <w:rPr>
          <w:rFonts w:ascii="华文仿宋" w:eastAsia="华文仿宋" w:hAnsi="华文仿宋"/>
          <w:bCs/>
          <w:sz w:val="32"/>
          <w:szCs w:val="32"/>
          <w:lang w:val="zh-CN"/>
        </w:rPr>
        <w:t>。</w:t>
      </w:r>
      <w:r w:rsidRPr="001203C4">
        <w:rPr>
          <w:rFonts w:ascii="华文仿宋" w:eastAsia="华文仿宋" w:hAnsi="华文仿宋" w:hint="eastAsia"/>
          <w:bCs/>
          <w:sz w:val="32"/>
          <w:szCs w:val="32"/>
          <w:lang w:val="zh-CN"/>
        </w:rPr>
        <w:t>有关部门和地方各级政府</w:t>
      </w:r>
      <w:r w:rsidR="00EA04A6" w:rsidRPr="001203C4">
        <w:rPr>
          <w:rFonts w:ascii="华文仿宋" w:eastAsia="华文仿宋" w:hAnsi="华文仿宋"/>
          <w:bCs/>
          <w:sz w:val="32"/>
          <w:szCs w:val="32"/>
          <w:lang w:val="zh-CN"/>
        </w:rPr>
        <w:t>研究制定</w:t>
      </w:r>
      <w:r w:rsidRPr="001203C4">
        <w:rPr>
          <w:rFonts w:ascii="华文仿宋" w:eastAsia="华文仿宋" w:hAnsi="华文仿宋" w:hint="eastAsia"/>
          <w:bCs/>
          <w:sz w:val="32"/>
          <w:szCs w:val="32"/>
          <w:lang w:val="zh-CN"/>
        </w:rPr>
        <w:t>相应计划，拓宽资金投入渠道，共同推进“工程”实施</w:t>
      </w:r>
      <w:r w:rsidR="00EA04A6" w:rsidRPr="001203C4">
        <w:rPr>
          <w:rFonts w:ascii="华文仿宋" w:eastAsia="华文仿宋" w:hAnsi="华文仿宋"/>
          <w:bCs/>
          <w:sz w:val="32"/>
          <w:szCs w:val="32"/>
          <w:lang w:val="zh-CN"/>
        </w:rPr>
        <w:t>。</w:t>
      </w:r>
    </w:p>
    <w:p w14:paraId="3D9C4112" w14:textId="7BE2C5D3" w:rsidR="00EA04A6" w:rsidRPr="004F7757" w:rsidRDefault="00EA04A6" w:rsidP="004F7757">
      <w:pPr>
        <w:overflowPunct w:val="0"/>
        <w:snapToGrid w:val="0"/>
        <w:spacing w:line="560" w:lineRule="exact"/>
        <w:ind w:firstLine="641"/>
        <w:rPr>
          <w:rFonts w:ascii="华文仿宋" w:eastAsia="华文仿宋" w:hAnsi="华文仿宋"/>
          <w:b/>
          <w:bCs/>
          <w:sz w:val="32"/>
          <w:szCs w:val="32"/>
          <w:lang w:val="zh-CN"/>
        </w:rPr>
      </w:pPr>
      <w:r w:rsidRPr="004F7757">
        <w:rPr>
          <w:rFonts w:ascii="华文仿宋" w:eastAsia="华文仿宋" w:hAnsi="华文仿宋" w:hint="eastAsia"/>
          <w:b/>
          <w:bCs/>
          <w:sz w:val="32"/>
          <w:szCs w:val="32"/>
          <w:lang w:val="zh-CN"/>
        </w:rPr>
        <w:t>3</w:t>
      </w:r>
      <w:r w:rsidR="00FD6CBC" w:rsidRPr="004F7757">
        <w:rPr>
          <w:rFonts w:ascii="华文仿宋" w:eastAsia="华文仿宋" w:hAnsi="华文仿宋" w:hint="eastAsia"/>
          <w:b/>
          <w:sz w:val="32"/>
          <w:szCs w:val="32"/>
          <w:lang w:val="zh-CN"/>
        </w:rPr>
        <w:t>．</w:t>
      </w:r>
      <w:r w:rsidR="009D4EE0" w:rsidRPr="004F7757">
        <w:rPr>
          <w:rFonts w:ascii="华文仿宋" w:eastAsia="华文仿宋" w:hAnsi="华文仿宋" w:hint="eastAsia"/>
          <w:b/>
          <w:bCs/>
          <w:sz w:val="32"/>
          <w:szCs w:val="32"/>
          <w:lang w:val="zh-CN"/>
        </w:rPr>
        <w:t>优化</w:t>
      </w:r>
      <w:r w:rsidRPr="004F7757">
        <w:rPr>
          <w:rFonts w:ascii="华文仿宋" w:eastAsia="华文仿宋" w:hAnsi="华文仿宋" w:hint="eastAsia"/>
          <w:b/>
          <w:bCs/>
          <w:sz w:val="32"/>
          <w:szCs w:val="32"/>
          <w:lang w:val="zh-CN"/>
        </w:rPr>
        <w:t>人才</w:t>
      </w:r>
      <w:r w:rsidR="00623C39" w:rsidRPr="004F7757">
        <w:rPr>
          <w:rFonts w:ascii="华文仿宋" w:eastAsia="华文仿宋" w:hAnsi="华文仿宋" w:hint="eastAsia"/>
          <w:b/>
          <w:bCs/>
          <w:sz w:val="32"/>
          <w:szCs w:val="32"/>
          <w:lang w:val="zh-CN"/>
        </w:rPr>
        <w:t>队伍</w:t>
      </w:r>
    </w:p>
    <w:p w14:paraId="3EA3F9BA" w14:textId="0AAE58EE" w:rsidR="00EA04A6" w:rsidRPr="001203C4" w:rsidRDefault="00EA04A6" w:rsidP="008631D0">
      <w:pPr>
        <w:overflowPunct w:val="0"/>
        <w:snapToGrid w:val="0"/>
        <w:spacing w:line="560" w:lineRule="exact"/>
        <w:rPr>
          <w:rFonts w:ascii="华文仿宋" w:eastAsia="华文仿宋" w:hAnsi="华文仿宋"/>
          <w:bCs/>
          <w:sz w:val="32"/>
          <w:szCs w:val="32"/>
          <w:lang w:val="zh-CN"/>
        </w:rPr>
      </w:pPr>
      <w:r w:rsidRPr="001203C4">
        <w:rPr>
          <w:rFonts w:ascii="华文仿宋" w:eastAsia="华文仿宋" w:hAnsi="华文仿宋" w:hint="eastAsia"/>
          <w:bCs/>
          <w:sz w:val="32"/>
          <w:szCs w:val="32"/>
          <w:lang w:val="zh-CN"/>
        </w:rPr>
        <w:t>围绕“工程”</w:t>
      </w:r>
      <w:r w:rsidR="00A8375F" w:rsidRPr="001203C4">
        <w:rPr>
          <w:rFonts w:ascii="华文仿宋" w:eastAsia="华文仿宋" w:hAnsi="华文仿宋" w:hint="eastAsia"/>
          <w:bCs/>
          <w:sz w:val="32"/>
          <w:szCs w:val="32"/>
          <w:lang w:val="zh-CN"/>
        </w:rPr>
        <w:t>实施</w:t>
      </w:r>
      <w:r w:rsidRPr="001203C4">
        <w:rPr>
          <w:rFonts w:ascii="华文仿宋" w:eastAsia="华文仿宋" w:hAnsi="华文仿宋" w:hint="eastAsia"/>
          <w:bCs/>
          <w:sz w:val="32"/>
          <w:szCs w:val="32"/>
          <w:lang w:val="zh-CN"/>
        </w:rPr>
        <w:t>，</w:t>
      </w:r>
      <w:r w:rsidR="009D4EE0" w:rsidRPr="001203C4">
        <w:rPr>
          <w:rFonts w:ascii="华文仿宋" w:eastAsia="华文仿宋" w:hAnsi="华文仿宋" w:hint="eastAsia"/>
          <w:bCs/>
          <w:sz w:val="32"/>
          <w:szCs w:val="32"/>
          <w:lang w:val="zh-CN"/>
        </w:rPr>
        <w:t>强化</w:t>
      </w:r>
      <w:r w:rsidRPr="001203C4">
        <w:rPr>
          <w:rFonts w:ascii="华文仿宋" w:eastAsia="华文仿宋" w:hAnsi="华文仿宋" w:hint="eastAsia"/>
          <w:bCs/>
          <w:sz w:val="32"/>
          <w:szCs w:val="32"/>
          <w:lang w:val="zh-CN"/>
        </w:rPr>
        <w:t>人才队伍</w:t>
      </w:r>
      <w:r w:rsidR="00B44273" w:rsidRPr="001203C4">
        <w:rPr>
          <w:rFonts w:ascii="华文仿宋" w:eastAsia="华文仿宋" w:hAnsi="华文仿宋" w:hint="eastAsia"/>
          <w:bCs/>
          <w:sz w:val="32"/>
          <w:szCs w:val="32"/>
          <w:lang w:val="zh-CN"/>
        </w:rPr>
        <w:t>建设</w:t>
      </w:r>
      <w:r w:rsidR="00BB3B1D" w:rsidRPr="001203C4">
        <w:rPr>
          <w:rFonts w:ascii="华文仿宋" w:eastAsia="华文仿宋" w:hAnsi="华文仿宋" w:hint="eastAsia"/>
          <w:bCs/>
          <w:sz w:val="32"/>
          <w:szCs w:val="32"/>
          <w:lang w:val="zh-CN"/>
        </w:rPr>
        <w:t>，</w:t>
      </w:r>
      <w:r w:rsidR="00A8375F" w:rsidRPr="001203C4">
        <w:rPr>
          <w:rFonts w:ascii="华文仿宋" w:eastAsia="华文仿宋" w:hAnsi="华文仿宋" w:hint="eastAsia"/>
          <w:bCs/>
          <w:sz w:val="32"/>
          <w:szCs w:val="32"/>
          <w:lang w:val="zh-CN"/>
        </w:rPr>
        <w:t>组建创新团队，</w:t>
      </w:r>
      <w:r w:rsidRPr="001203C4">
        <w:rPr>
          <w:rFonts w:ascii="华文仿宋" w:eastAsia="华文仿宋" w:hAnsi="华文仿宋" w:hint="eastAsia"/>
          <w:bCs/>
          <w:sz w:val="32"/>
          <w:szCs w:val="32"/>
          <w:lang w:val="zh-CN"/>
        </w:rPr>
        <w:t>制定</w:t>
      </w:r>
      <w:r w:rsidR="00BB3B1D" w:rsidRPr="001203C4">
        <w:rPr>
          <w:rFonts w:ascii="华文仿宋" w:eastAsia="华文仿宋" w:hAnsi="华文仿宋" w:hint="eastAsia"/>
          <w:bCs/>
          <w:sz w:val="32"/>
          <w:szCs w:val="32"/>
          <w:lang w:val="zh-CN"/>
        </w:rPr>
        <w:t>相关政策和措施</w:t>
      </w:r>
      <w:r w:rsidRPr="001203C4">
        <w:rPr>
          <w:rFonts w:ascii="华文仿宋" w:eastAsia="华文仿宋" w:hAnsi="华文仿宋" w:hint="eastAsia"/>
          <w:bCs/>
          <w:sz w:val="32"/>
          <w:szCs w:val="32"/>
          <w:lang w:val="zh-CN"/>
        </w:rPr>
        <w:t>，加大奖励力度。尊重</w:t>
      </w:r>
      <w:r w:rsidR="00BC7198" w:rsidRPr="001203C4">
        <w:rPr>
          <w:rFonts w:ascii="华文仿宋" w:eastAsia="华文仿宋" w:hAnsi="华文仿宋" w:hint="eastAsia"/>
          <w:bCs/>
          <w:sz w:val="32"/>
          <w:szCs w:val="32"/>
          <w:lang w:val="zh-CN"/>
        </w:rPr>
        <w:t>科学</w:t>
      </w:r>
      <w:r w:rsidRPr="001203C4">
        <w:rPr>
          <w:rFonts w:ascii="华文仿宋" w:eastAsia="华文仿宋" w:hAnsi="华文仿宋" w:hint="eastAsia"/>
          <w:bCs/>
          <w:sz w:val="32"/>
          <w:szCs w:val="32"/>
          <w:lang w:val="zh-CN"/>
        </w:rPr>
        <w:t>规律，</w:t>
      </w:r>
      <w:r w:rsidR="00BB3B1D" w:rsidRPr="001203C4">
        <w:rPr>
          <w:rFonts w:ascii="华文仿宋" w:eastAsia="华文仿宋" w:hAnsi="华文仿宋" w:hint="eastAsia"/>
          <w:bCs/>
          <w:sz w:val="32"/>
          <w:szCs w:val="32"/>
          <w:lang w:val="zh-CN"/>
        </w:rPr>
        <w:t>鼓励探索、宽容失败，营造</w:t>
      </w:r>
      <w:r w:rsidRPr="001203C4">
        <w:rPr>
          <w:rFonts w:ascii="华文仿宋" w:eastAsia="华文仿宋" w:hAnsi="华文仿宋" w:hint="eastAsia"/>
          <w:bCs/>
          <w:sz w:val="32"/>
          <w:szCs w:val="32"/>
          <w:lang w:val="zh-CN"/>
        </w:rPr>
        <w:t>宽松和谐的学术氛围</w:t>
      </w:r>
      <w:bookmarkStart w:id="29" w:name="_Toc406420197"/>
      <w:bookmarkStart w:id="30" w:name="_Toc415057787"/>
      <w:bookmarkStart w:id="31" w:name="_Toc11328"/>
      <w:bookmarkStart w:id="32" w:name="_Toc23956"/>
      <w:bookmarkStart w:id="33" w:name="_Toc31342"/>
      <w:bookmarkStart w:id="34" w:name="_Toc26600"/>
      <w:bookmarkStart w:id="35" w:name="_Toc405819035"/>
      <w:bookmarkStart w:id="36" w:name="_Toc292346807"/>
      <w:r w:rsidR="004A61D0" w:rsidRPr="001203C4">
        <w:rPr>
          <w:rFonts w:ascii="华文仿宋" w:eastAsia="华文仿宋" w:hAnsi="华文仿宋" w:hint="eastAsia"/>
          <w:bCs/>
          <w:sz w:val="32"/>
          <w:szCs w:val="32"/>
          <w:lang w:val="zh-CN"/>
        </w:rPr>
        <w:t>，</w:t>
      </w:r>
      <w:r w:rsidR="0056712F" w:rsidRPr="001203C4">
        <w:rPr>
          <w:rFonts w:ascii="华文仿宋" w:eastAsia="华文仿宋" w:hAnsi="华文仿宋" w:hint="eastAsia"/>
          <w:bCs/>
          <w:sz w:val="32"/>
          <w:szCs w:val="32"/>
          <w:lang w:val="zh-CN"/>
        </w:rPr>
        <w:t>汇聚国内外优秀人才开展</w:t>
      </w:r>
      <w:r w:rsidR="00BB3B1D" w:rsidRPr="001203C4">
        <w:rPr>
          <w:rFonts w:ascii="华文仿宋" w:eastAsia="华文仿宋" w:hAnsi="华文仿宋" w:hint="eastAsia"/>
          <w:bCs/>
          <w:sz w:val="32"/>
          <w:szCs w:val="32"/>
          <w:lang w:val="zh-CN"/>
        </w:rPr>
        <w:t>联合</w:t>
      </w:r>
      <w:r w:rsidRPr="001203C4">
        <w:rPr>
          <w:rFonts w:ascii="华文仿宋" w:eastAsia="华文仿宋" w:hAnsi="华文仿宋" w:hint="eastAsia"/>
          <w:bCs/>
          <w:sz w:val="32"/>
          <w:szCs w:val="32"/>
          <w:lang w:val="zh-CN"/>
        </w:rPr>
        <w:t>攻关，</w:t>
      </w:r>
      <w:r w:rsidR="0056712F" w:rsidRPr="001203C4">
        <w:rPr>
          <w:rFonts w:ascii="华文仿宋" w:eastAsia="华文仿宋" w:hAnsi="华文仿宋" w:hint="eastAsia"/>
          <w:bCs/>
          <w:sz w:val="32"/>
          <w:szCs w:val="32"/>
          <w:lang w:val="zh-CN"/>
        </w:rPr>
        <w:t>为“工程”的顺利实施提供人才保障</w:t>
      </w:r>
      <w:r w:rsidRPr="001203C4">
        <w:rPr>
          <w:rFonts w:ascii="华文仿宋" w:eastAsia="华文仿宋" w:hAnsi="华文仿宋" w:hint="eastAsia"/>
          <w:bCs/>
          <w:sz w:val="32"/>
          <w:szCs w:val="32"/>
          <w:lang w:val="zh-CN"/>
        </w:rPr>
        <w:t>。</w:t>
      </w:r>
      <w:bookmarkEnd w:id="29"/>
      <w:bookmarkEnd w:id="30"/>
      <w:bookmarkEnd w:id="31"/>
      <w:bookmarkEnd w:id="32"/>
      <w:bookmarkEnd w:id="33"/>
      <w:bookmarkEnd w:id="34"/>
      <w:bookmarkEnd w:id="35"/>
      <w:bookmarkEnd w:id="36"/>
    </w:p>
    <w:p w14:paraId="17705A28" w14:textId="0FF886A4" w:rsidR="00623C39" w:rsidRPr="004F7757" w:rsidRDefault="00623C39" w:rsidP="004F7757">
      <w:pPr>
        <w:overflowPunct w:val="0"/>
        <w:snapToGrid w:val="0"/>
        <w:spacing w:line="560" w:lineRule="exact"/>
        <w:ind w:firstLine="641"/>
        <w:rPr>
          <w:rFonts w:ascii="华文仿宋" w:eastAsia="华文仿宋" w:hAnsi="华文仿宋"/>
          <w:b/>
          <w:bCs/>
          <w:sz w:val="32"/>
          <w:szCs w:val="32"/>
          <w:lang w:val="zh-CN"/>
        </w:rPr>
      </w:pPr>
      <w:r w:rsidRPr="004F7757">
        <w:rPr>
          <w:rFonts w:ascii="华文仿宋" w:eastAsia="华文仿宋" w:hAnsi="华文仿宋" w:hint="eastAsia"/>
          <w:b/>
          <w:bCs/>
          <w:sz w:val="32"/>
          <w:szCs w:val="32"/>
          <w:lang w:val="zh-CN"/>
        </w:rPr>
        <w:t>4．</w:t>
      </w:r>
      <w:r w:rsidR="009D4EE0" w:rsidRPr="004F7757">
        <w:rPr>
          <w:rFonts w:ascii="华文仿宋" w:eastAsia="华文仿宋" w:hAnsi="华文仿宋" w:hint="eastAsia"/>
          <w:b/>
          <w:bCs/>
          <w:sz w:val="32"/>
          <w:szCs w:val="32"/>
          <w:lang w:val="zh-CN"/>
        </w:rPr>
        <w:t>强化</w:t>
      </w:r>
      <w:r w:rsidRPr="004F7757">
        <w:rPr>
          <w:rFonts w:ascii="华文仿宋" w:eastAsia="华文仿宋" w:hAnsi="华文仿宋" w:hint="eastAsia"/>
          <w:b/>
          <w:bCs/>
          <w:sz w:val="32"/>
          <w:szCs w:val="32"/>
          <w:lang w:val="zh-CN"/>
        </w:rPr>
        <w:t>条件平台</w:t>
      </w:r>
    </w:p>
    <w:p w14:paraId="54CC1E5F" w14:textId="4A6DE220" w:rsidR="00017C0B" w:rsidRDefault="009D5A00" w:rsidP="00017C0B">
      <w:pPr>
        <w:overflowPunct w:val="0"/>
        <w:snapToGrid w:val="0"/>
        <w:spacing w:line="560" w:lineRule="exact"/>
        <w:rPr>
          <w:rFonts w:ascii="华文仿宋" w:eastAsia="华文仿宋" w:hAnsi="华文仿宋"/>
          <w:bCs/>
          <w:sz w:val="32"/>
          <w:szCs w:val="32"/>
          <w:lang w:val="zh-CN"/>
        </w:rPr>
      </w:pPr>
      <w:r w:rsidRPr="009D5A00">
        <w:rPr>
          <w:rFonts w:ascii="华文仿宋" w:eastAsia="华文仿宋" w:hAnsi="华文仿宋" w:hint="eastAsia"/>
          <w:bCs/>
          <w:sz w:val="32"/>
          <w:szCs w:val="32"/>
          <w:lang w:val="zh-CN"/>
        </w:rPr>
        <w:t>瞄准“世界一流、国际领先”的目标，建成“大型地震工程模拟研究设施”等一批国家重大科技基础设施；打造以国家重点实验室为龙头、部门实验室为支撑的科学实验体系，以工程技术中心和中试基地为骨干的技术转化平台，夯实地震科技创新发展的条件平台基础。</w:t>
      </w:r>
    </w:p>
    <w:p w14:paraId="1504C10F" w14:textId="77777777" w:rsidR="007E4F86" w:rsidRPr="001203C4" w:rsidRDefault="007E4F86" w:rsidP="00017C0B">
      <w:pPr>
        <w:overflowPunct w:val="0"/>
        <w:snapToGrid w:val="0"/>
        <w:spacing w:line="560" w:lineRule="exact"/>
        <w:rPr>
          <w:rFonts w:ascii="华文仿宋" w:eastAsia="华文仿宋" w:hAnsi="华文仿宋"/>
          <w:bCs/>
          <w:sz w:val="32"/>
          <w:szCs w:val="32"/>
          <w:lang w:val="zh-CN"/>
        </w:rPr>
      </w:pPr>
    </w:p>
    <w:p w14:paraId="33B02605" w14:textId="6E4024CC" w:rsidR="00EA04A6" w:rsidRPr="004F7757" w:rsidRDefault="00623C39" w:rsidP="004F7757">
      <w:pPr>
        <w:overflowPunct w:val="0"/>
        <w:snapToGrid w:val="0"/>
        <w:spacing w:line="560" w:lineRule="exact"/>
        <w:ind w:firstLine="641"/>
        <w:rPr>
          <w:rFonts w:ascii="华文仿宋" w:eastAsia="华文仿宋" w:hAnsi="华文仿宋"/>
          <w:b/>
          <w:bCs/>
          <w:sz w:val="32"/>
          <w:szCs w:val="32"/>
          <w:lang w:val="zh-CN"/>
        </w:rPr>
      </w:pPr>
      <w:bookmarkStart w:id="37" w:name="_Toc292346806"/>
      <w:bookmarkStart w:id="38" w:name="_Toc405819034"/>
      <w:bookmarkStart w:id="39" w:name="_Toc278373012"/>
      <w:bookmarkStart w:id="40" w:name="_Toc279496387"/>
      <w:r w:rsidRPr="004F7757">
        <w:rPr>
          <w:rFonts w:ascii="华文仿宋" w:eastAsia="华文仿宋" w:hAnsi="华文仿宋" w:hint="eastAsia"/>
          <w:b/>
          <w:bCs/>
          <w:sz w:val="32"/>
          <w:szCs w:val="32"/>
          <w:lang w:val="zh-CN"/>
        </w:rPr>
        <w:lastRenderedPageBreak/>
        <w:t>5</w:t>
      </w:r>
      <w:r w:rsidR="00FD6CBC" w:rsidRPr="004F7757">
        <w:rPr>
          <w:rFonts w:ascii="华文仿宋" w:eastAsia="华文仿宋" w:hAnsi="华文仿宋" w:hint="eastAsia"/>
          <w:b/>
          <w:sz w:val="32"/>
          <w:szCs w:val="32"/>
          <w:lang w:val="zh-CN"/>
        </w:rPr>
        <w:t>．</w:t>
      </w:r>
      <w:r w:rsidR="00EA04A6" w:rsidRPr="004F7757">
        <w:rPr>
          <w:rFonts w:ascii="华文仿宋" w:eastAsia="华文仿宋" w:hAnsi="华文仿宋" w:hint="eastAsia"/>
          <w:b/>
          <w:bCs/>
          <w:sz w:val="32"/>
          <w:szCs w:val="32"/>
          <w:lang w:val="zh-CN"/>
        </w:rPr>
        <w:t>扩大开放</w:t>
      </w:r>
      <w:r w:rsidR="00C833B8" w:rsidRPr="004F7757">
        <w:rPr>
          <w:rFonts w:ascii="华文仿宋" w:eastAsia="华文仿宋" w:hAnsi="华文仿宋" w:hint="eastAsia"/>
          <w:b/>
          <w:bCs/>
          <w:sz w:val="32"/>
          <w:szCs w:val="32"/>
          <w:lang w:val="zh-CN"/>
        </w:rPr>
        <w:t>合作</w:t>
      </w:r>
    </w:p>
    <w:bookmarkEnd w:id="37"/>
    <w:bookmarkEnd w:id="38"/>
    <w:bookmarkEnd w:id="39"/>
    <w:bookmarkEnd w:id="40"/>
    <w:p w14:paraId="1C55DBB4" w14:textId="5D1030FC" w:rsidR="00802097" w:rsidRPr="005A2F2B" w:rsidRDefault="009D5A00" w:rsidP="00AD453B">
      <w:pPr>
        <w:widowControl/>
        <w:spacing w:line="240" w:lineRule="auto"/>
        <w:jc w:val="left"/>
      </w:pPr>
      <w:r w:rsidRPr="009D5A00">
        <w:rPr>
          <w:rFonts w:ascii="华文仿宋" w:eastAsia="华文仿宋" w:hAnsi="华文仿宋" w:hint="eastAsia"/>
          <w:bCs/>
          <w:sz w:val="32"/>
          <w:szCs w:val="32"/>
          <w:lang w:val="zh-CN"/>
        </w:rPr>
        <w:t>依托“工程”的实施，进一步扩大基础设施、仪器设备和数据资料等科技资源的跨部门开放共享，建立国家地震科学数据中心；国内相关行业部门、高校、科研院所和企业要加强协作，广泛开展国际合作与交流，努力提高我国地震科技创新水平和防震减灾能力。</w:t>
      </w:r>
    </w:p>
    <w:sectPr w:rsidR="00802097" w:rsidRPr="005A2F2B" w:rsidSect="00DB5DF5">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D23839" w14:textId="77777777" w:rsidR="00FE4C99" w:rsidRDefault="00FE4C99" w:rsidP="00D53FE3">
      <w:pPr>
        <w:spacing w:line="240" w:lineRule="auto"/>
        <w:ind w:firstLine="560"/>
      </w:pPr>
      <w:r>
        <w:separator/>
      </w:r>
    </w:p>
  </w:endnote>
  <w:endnote w:type="continuationSeparator" w:id="0">
    <w:p w14:paraId="4CBB3FD9" w14:textId="77777777" w:rsidR="00FE4C99" w:rsidRDefault="00FE4C99" w:rsidP="00D53FE3">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064AC" w14:textId="77777777" w:rsidR="00FE0FA6" w:rsidRDefault="00FE0FA6">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050D" w14:textId="77777777" w:rsidR="00FE0FA6" w:rsidRDefault="00FE0FA6">
    <w:pPr>
      <w:pStyle w:val="a6"/>
      <w:ind w:firstLine="360"/>
      <w:jc w:val="center"/>
    </w:pPr>
  </w:p>
  <w:p w14:paraId="3D649924" w14:textId="77777777" w:rsidR="00FE0FA6" w:rsidRDefault="00FE0FA6">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C3E7E" w14:textId="77777777" w:rsidR="00FE0FA6" w:rsidRDefault="00FE0FA6">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47089"/>
      <w:docPartObj>
        <w:docPartGallery w:val="Page Numbers (Bottom of Page)"/>
        <w:docPartUnique/>
      </w:docPartObj>
    </w:sdtPr>
    <w:sdtEndPr/>
    <w:sdtContent>
      <w:p w14:paraId="193A47E3" w14:textId="77777777" w:rsidR="006321D0" w:rsidRDefault="006321D0" w:rsidP="00DB5DF5">
        <w:pPr>
          <w:pStyle w:val="a6"/>
          <w:ind w:left="3920" w:firstLine="360"/>
        </w:pPr>
      </w:p>
      <w:p w14:paraId="4BD76292" w14:textId="6BE49DC3" w:rsidR="00DB5DF5" w:rsidRDefault="00DB5DF5" w:rsidP="00DB5DF5">
        <w:pPr>
          <w:pStyle w:val="a6"/>
          <w:ind w:left="3920" w:firstLine="360"/>
        </w:pPr>
        <w:r>
          <w:fldChar w:fldCharType="begin"/>
        </w:r>
        <w:r>
          <w:instrText>PAGE   \* MERGEFORMAT</w:instrText>
        </w:r>
        <w:r>
          <w:fldChar w:fldCharType="separate"/>
        </w:r>
        <w:r w:rsidR="00D7616C" w:rsidRPr="00D7616C">
          <w:rPr>
            <w:noProof/>
            <w:lang w:val="zh-CN"/>
          </w:rPr>
          <w:t>3</w:t>
        </w:r>
        <w:r>
          <w:fldChar w:fldCharType="end"/>
        </w:r>
      </w:p>
    </w:sdtContent>
  </w:sdt>
  <w:p w14:paraId="6B51C3AD" w14:textId="3ACCB48A" w:rsidR="000A28E9" w:rsidRPr="000A28E9" w:rsidRDefault="000A28E9" w:rsidP="000A28E9">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2D347" w14:textId="77777777" w:rsidR="00FE4C99" w:rsidRDefault="00FE4C99" w:rsidP="00D53FE3">
      <w:pPr>
        <w:spacing w:line="240" w:lineRule="auto"/>
        <w:ind w:firstLine="560"/>
      </w:pPr>
      <w:r>
        <w:separator/>
      </w:r>
    </w:p>
  </w:footnote>
  <w:footnote w:type="continuationSeparator" w:id="0">
    <w:p w14:paraId="50F4B33F" w14:textId="77777777" w:rsidR="00FE4C99" w:rsidRDefault="00FE4C99" w:rsidP="00D53FE3">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D55C7" w14:textId="77777777" w:rsidR="00FE0FA6" w:rsidRDefault="00FE0FA6">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E1153" w14:textId="77777777" w:rsidR="00FE0FA6" w:rsidRDefault="00FE0FA6">
    <w:pPr>
      <w:ind w:firstLine="560"/>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D2B63" w14:textId="77777777" w:rsidR="00FE0FA6" w:rsidRDefault="00FE0FA6">
    <w:pPr>
      <w:pStyle w:val="a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BCA666"/>
    <w:lvl w:ilvl="0">
      <w:start w:val="1"/>
      <w:numFmt w:val="decimal"/>
      <w:pStyle w:val="5"/>
      <w:lvlText w:val="%1."/>
      <w:lvlJc w:val="left"/>
      <w:pPr>
        <w:tabs>
          <w:tab w:val="num" w:pos="2040"/>
        </w:tabs>
        <w:ind w:leftChars="800" w:left="2040" w:hangingChars="200" w:hanging="360"/>
      </w:pPr>
    </w:lvl>
  </w:abstractNum>
  <w:abstractNum w:abstractNumId="1">
    <w:nsid w:val="FFFFFF7D"/>
    <w:multiLevelType w:val="singleLevel"/>
    <w:tmpl w:val="BDBA0A90"/>
    <w:lvl w:ilvl="0">
      <w:start w:val="1"/>
      <w:numFmt w:val="decimal"/>
      <w:pStyle w:val="4"/>
      <w:lvlText w:val="%1."/>
      <w:lvlJc w:val="left"/>
      <w:pPr>
        <w:tabs>
          <w:tab w:val="num" w:pos="1620"/>
        </w:tabs>
        <w:ind w:leftChars="600" w:left="1620" w:hangingChars="200" w:hanging="360"/>
      </w:pPr>
    </w:lvl>
  </w:abstractNum>
  <w:abstractNum w:abstractNumId="2">
    <w:nsid w:val="FFFFFF7E"/>
    <w:multiLevelType w:val="singleLevel"/>
    <w:tmpl w:val="7996E322"/>
    <w:lvl w:ilvl="0">
      <w:start w:val="1"/>
      <w:numFmt w:val="decimal"/>
      <w:pStyle w:val="3"/>
      <w:lvlText w:val="%1."/>
      <w:lvlJc w:val="left"/>
      <w:pPr>
        <w:tabs>
          <w:tab w:val="num" w:pos="1200"/>
        </w:tabs>
        <w:ind w:leftChars="400" w:left="1200" w:hangingChars="200" w:hanging="360"/>
      </w:pPr>
    </w:lvl>
  </w:abstractNum>
  <w:abstractNum w:abstractNumId="3">
    <w:nsid w:val="FFFFFF7F"/>
    <w:multiLevelType w:val="singleLevel"/>
    <w:tmpl w:val="95E27020"/>
    <w:lvl w:ilvl="0">
      <w:start w:val="1"/>
      <w:numFmt w:val="decimal"/>
      <w:pStyle w:val="2"/>
      <w:lvlText w:val="%1."/>
      <w:lvlJc w:val="left"/>
      <w:pPr>
        <w:tabs>
          <w:tab w:val="num" w:pos="780"/>
        </w:tabs>
        <w:ind w:leftChars="200" w:left="780" w:hangingChars="200" w:hanging="360"/>
      </w:pPr>
    </w:lvl>
  </w:abstractNum>
  <w:abstractNum w:abstractNumId="4">
    <w:nsid w:val="FFFFFF80"/>
    <w:multiLevelType w:val="singleLevel"/>
    <w:tmpl w:val="5DE47900"/>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E9D0694E"/>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7F185F48"/>
    <w:lvl w:ilvl="0">
      <w:start w:val="1"/>
      <w:numFmt w:val="bullet"/>
      <w:pStyle w:val="30"/>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436A8BDE"/>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423A1252"/>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405EC8D6"/>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475539F6"/>
    <w:multiLevelType w:val="hybridMultilevel"/>
    <w:tmpl w:val="8900465A"/>
    <w:lvl w:ilvl="0" w:tplc="6E90F63A">
      <w:start w:val="1"/>
      <w:numFmt w:val="bullet"/>
      <w:lvlText w:val=""/>
      <w:lvlJc w:val="left"/>
      <w:pPr>
        <w:tabs>
          <w:tab w:val="num" w:pos="720"/>
        </w:tabs>
        <w:ind w:left="720" w:hanging="360"/>
      </w:pPr>
      <w:rPr>
        <w:rFonts w:ascii="Wingdings" w:hAnsi="Wingdings" w:hint="default"/>
      </w:rPr>
    </w:lvl>
    <w:lvl w:ilvl="1" w:tplc="BF84DA40" w:tentative="1">
      <w:start w:val="1"/>
      <w:numFmt w:val="bullet"/>
      <w:lvlText w:val=""/>
      <w:lvlJc w:val="left"/>
      <w:pPr>
        <w:tabs>
          <w:tab w:val="num" w:pos="1440"/>
        </w:tabs>
        <w:ind w:left="1440" w:hanging="360"/>
      </w:pPr>
      <w:rPr>
        <w:rFonts w:ascii="Wingdings" w:hAnsi="Wingdings" w:hint="default"/>
      </w:rPr>
    </w:lvl>
    <w:lvl w:ilvl="2" w:tplc="6316C61A" w:tentative="1">
      <w:start w:val="1"/>
      <w:numFmt w:val="bullet"/>
      <w:lvlText w:val=""/>
      <w:lvlJc w:val="left"/>
      <w:pPr>
        <w:tabs>
          <w:tab w:val="num" w:pos="2160"/>
        </w:tabs>
        <w:ind w:left="2160" w:hanging="360"/>
      </w:pPr>
      <w:rPr>
        <w:rFonts w:ascii="Wingdings" w:hAnsi="Wingdings" w:hint="default"/>
      </w:rPr>
    </w:lvl>
    <w:lvl w:ilvl="3" w:tplc="78BAE55C" w:tentative="1">
      <w:start w:val="1"/>
      <w:numFmt w:val="bullet"/>
      <w:lvlText w:val=""/>
      <w:lvlJc w:val="left"/>
      <w:pPr>
        <w:tabs>
          <w:tab w:val="num" w:pos="2880"/>
        </w:tabs>
        <w:ind w:left="2880" w:hanging="360"/>
      </w:pPr>
      <w:rPr>
        <w:rFonts w:ascii="Wingdings" w:hAnsi="Wingdings" w:hint="default"/>
      </w:rPr>
    </w:lvl>
    <w:lvl w:ilvl="4" w:tplc="8494BDB0" w:tentative="1">
      <w:start w:val="1"/>
      <w:numFmt w:val="bullet"/>
      <w:lvlText w:val=""/>
      <w:lvlJc w:val="left"/>
      <w:pPr>
        <w:tabs>
          <w:tab w:val="num" w:pos="3600"/>
        </w:tabs>
        <w:ind w:left="3600" w:hanging="360"/>
      </w:pPr>
      <w:rPr>
        <w:rFonts w:ascii="Wingdings" w:hAnsi="Wingdings" w:hint="default"/>
      </w:rPr>
    </w:lvl>
    <w:lvl w:ilvl="5" w:tplc="AF52815C" w:tentative="1">
      <w:start w:val="1"/>
      <w:numFmt w:val="bullet"/>
      <w:lvlText w:val=""/>
      <w:lvlJc w:val="left"/>
      <w:pPr>
        <w:tabs>
          <w:tab w:val="num" w:pos="4320"/>
        </w:tabs>
        <w:ind w:left="4320" w:hanging="360"/>
      </w:pPr>
      <w:rPr>
        <w:rFonts w:ascii="Wingdings" w:hAnsi="Wingdings" w:hint="default"/>
      </w:rPr>
    </w:lvl>
    <w:lvl w:ilvl="6" w:tplc="2918CC1A" w:tentative="1">
      <w:start w:val="1"/>
      <w:numFmt w:val="bullet"/>
      <w:lvlText w:val=""/>
      <w:lvlJc w:val="left"/>
      <w:pPr>
        <w:tabs>
          <w:tab w:val="num" w:pos="5040"/>
        </w:tabs>
        <w:ind w:left="5040" w:hanging="360"/>
      </w:pPr>
      <w:rPr>
        <w:rFonts w:ascii="Wingdings" w:hAnsi="Wingdings" w:hint="default"/>
      </w:rPr>
    </w:lvl>
    <w:lvl w:ilvl="7" w:tplc="947CD28E" w:tentative="1">
      <w:start w:val="1"/>
      <w:numFmt w:val="bullet"/>
      <w:lvlText w:val=""/>
      <w:lvlJc w:val="left"/>
      <w:pPr>
        <w:tabs>
          <w:tab w:val="num" w:pos="5760"/>
        </w:tabs>
        <w:ind w:left="5760" w:hanging="360"/>
      </w:pPr>
      <w:rPr>
        <w:rFonts w:ascii="Wingdings" w:hAnsi="Wingdings" w:hint="default"/>
      </w:rPr>
    </w:lvl>
    <w:lvl w:ilvl="8" w:tplc="16CCE864"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E33F3E"/>
    <w:rsid w:val="00003265"/>
    <w:rsid w:val="00004D0C"/>
    <w:rsid w:val="0000593B"/>
    <w:rsid w:val="0000757E"/>
    <w:rsid w:val="00010377"/>
    <w:rsid w:val="00017C0B"/>
    <w:rsid w:val="0002385A"/>
    <w:rsid w:val="000459D0"/>
    <w:rsid w:val="00052F41"/>
    <w:rsid w:val="00055BFC"/>
    <w:rsid w:val="00056CD9"/>
    <w:rsid w:val="00057598"/>
    <w:rsid w:val="0006004F"/>
    <w:rsid w:val="000612B4"/>
    <w:rsid w:val="0006572D"/>
    <w:rsid w:val="0007576C"/>
    <w:rsid w:val="00082F5E"/>
    <w:rsid w:val="000853FF"/>
    <w:rsid w:val="00091FFE"/>
    <w:rsid w:val="000935D3"/>
    <w:rsid w:val="0009638E"/>
    <w:rsid w:val="00097B14"/>
    <w:rsid w:val="000A2637"/>
    <w:rsid w:val="000A28E9"/>
    <w:rsid w:val="000A60B6"/>
    <w:rsid w:val="000B3BBE"/>
    <w:rsid w:val="000B40B5"/>
    <w:rsid w:val="000B7568"/>
    <w:rsid w:val="000C23D0"/>
    <w:rsid w:val="000C254D"/>
    <w:rsid w:val="000C32E9"/>
    <w:rsid w:val="000D4064"/>
    <w:rsid w:val="000D59C0"/>
    <w:rsid w:val="000D5C32"/>
    <w:rsid w:val="000E67D1"/>
    <w:rsid w:val="000F062C"/>
    <w:rsid w:val="0011003E"/>
    <w:rsid w:val="001103E6"/>
    <w:rsid w:val="001203C4"/>
    <w:rsid w:val="001249E7"/>
    <w:rsid w:val="00126406"/>
    <w:rsid w:val="00132206"/>
    <w:rsid w:val="00152FCF"/>
    <w:rsid w:val="001541D6"/>
    <w:rsid w:val="00157A6B"/>
    <w:rsid w:val="001702AB"/>
    <w:rsid w:val="001705E4"/>
    <w:rsid w:val="00176A3E"/>
    <w:rsid w:val="00177F0C"/>
    <w:rsid w:val="00180868"/>
    <w:rsid w:val="00186088"/>
    <w:rsid w:val="001971FC"/>
    <w:rsid w:val="001A116C"/>
    <w:rsid w:val="001A18B7"/>
    <w:rsid w:val="001B3F1E"/>
    <w:rsid w:val="001C0645"/>
    <w:rsid w:val="001C17EA"/>
    <w:rsid w:val="001D6CB1"/>
    <w:rsid w:val="001F1861"/>
    <w:rsid w:val="001F2CDA"/>
    <w:rsid w:val="001F6889"/>
    <w:rsid w:val="00202552"/>
    <w:rsid w:val="00211936"/>
    <w:rsid w:val="0021344D"/>
    <w:rsid w:val="002138F5"/>
    <w:rsid w:val="00215053"/>
    <w:rsid w:val="00215F51"/>
    <w:rsid w:val="00224EEA"/>
    <w:rsid w:val="00234C11"/>
    <w:rsid w:val="00240378"/>
    <w:rsid w:val="002407E2"/>
    <w:rsid w:val="00242EC4"/>
    <w:rsid w:val="00254868"/>
    <w:rsid w:val="0027331D"/>
    <w:rsid w:val="002829A6"/>
    <w:rsid w:val="00284F7F"/>
    <w:rsid w:val="002873D1"/>
    <w:rsid w:val="00296F1A"/>
    <w:rsid w:val="002A3F57"/>
    <w:rsid w:val="002A7F09"/>
    <w:rsid w:val="002C5A14"/>
    <w:rsid w:val="002D00E1"/>
    <w:rsid w:val="002E3236"/>
    <w:rsid w:val="002E5CA4"/>
    <w:rsid w:val="002E5D05"/>
    <w:rsid w:val="002F2C16"/>
    <w:rsid w:val="002F3735"/>
    <w:rsid w:val="002F7561"/>
    <w:rsid w:val="002F7F26"/>
    <w:rsid w:val="003001EA"/>
    <w:rsid w:val="00301057"/>
    <w:rsid w:val="00307F8E"/>
    <w:rsid w:val="00320FED"/>
    <w:rsid w:val="00323050"/>
    <w:rsid w:val="00327B59"/>
    <w:rsid w:val="00331EDE"/>
    <w:rsid w:val="00333A16"/>
    <w:rsid w:val="003352C1"/>
    <w:rsid w:val="003372D1"/>
    <w:rsid w:val="003435E7"/>
    <w:rsid w:val="003473FD"/>
    <w:rsid w:val="00354B71"/>
    <w:rsid w:val="003614E2"/>
    <w:rsid w:val="00376D6B"/>
    <w:rsid w:val="003808A7"/>
    <w:rsid w:val="003813D0"/>
    <w:rsid w:val="00386683"/>
    <w:rsid w:val="0038788F"/>
    <w:rsid w:val="003B3ABF"/>
    <w:rsid w:val="003B4806"/>
    <w:rsid w:val="003C052B"/>
    <w:rsid w:val="003D3155"/>
    <w:rsid w:val="003D36B0"/>
    <w:rsid w:val="003F233E"/>
    <w:rsid w:val="003F4097"/>
    <w:rsid w:val="00412548"/>
    <w:rsid w:val="00412ACC"/>
    <w:rsid w:val="00416F65"/>
    <w:rsid w:val="00425E0B"/>
    <w:rsid w:val="00426CEA"/>
    <w:rsid w:val="0043535E"/>
    <w:rsid w:val="0043697D"/>
    <w:rsid w:val="00441AFB"/>
    <w:rsid w:val="00447444"/>
    <w:rsid w:val="0045448C"/>
    <w:rsid w:val="00460176"/>
    <w:rsid w:val="004633A4"/>
    <w:rsid w:val="00467A24"/>
    <w:rsid w:val="004716A6"/>
    <w:rsid w:val="00472D23"/>
    <w:rsid w:val="00473CE1"/>
    <w:rsid w:val="00474D2A"/>
    <w:rsid w:val="00475F2A"/>
    <w:rsid w:val="00485FAC"/>
    <w:rsid w:val="00487044"/>
    <w:rsid w:val="004913FF"/>
    <w:rsid w:val="004A058B"/>
    <w:rsid w:val="004A0BFC"/>
    <w:rsid w:val="004A61D0"/>
    <w:rsid w:val="004A6C84"/>
    <w:rsid w:val="004B6FB3"/>
    <w:rsid w:val="004C1A69"/>
    <w:rsid w:val="004C3CBC"/>
    <w:rsid w:val="004C4208"/>
    <w:rsid w:val="004C7862"/>
    <w:rsid w:val="004D2B3B"/>
    <w:rsid w:val="004D2C6E"/>
    <w:rsid w:val="004D389E"/>
    <w:rsid w:val="004D57FF"/>
    <w:rsid w:val="004D7276"/>
    <w:rsid w:val="004E43D1"/>
    <w:rsid w:val="004E4D55"/>
    <w:rsid w:val="004F0484"/>
    <w:rsid w:val="004F51BD"/>
    <w:rsid w:val="004F5FA3"/>
    <w:rsid w:val="004F7757"/>
    <w:rsid w:val="00501AE2"/>
    <w:rsid w:val="00502D72"/>
    <w:rsid w:val="00523B90"/>
    <w:rsid w:val="005335B9"/>
    <w:rsid w:val="005611CD"/>
    <w:rsid w:val="005611D9"/>
    <w:rsid w:val="0056712F"/>
    <w:rsid w:val="00567BBD"/>
    <w:rsid w:val="005763BD"/>
    <w:rsid w:val="005908E7"/>
    <w:rsid w:val="00591A55"/>
    <w:rsid w:val="005A2F2B"/>
    <w:rsid w:val="005A54B0"/>
    <w:rsid w:val="005A61EA"/>
    <w:rsid w:val="005B2CB1"/>
    <w:rsid w:val="005B469E"/>
    <w:rsid w:val="005B5054"/>
    <w:rsid w:val="005C0D77"/>
    <w:rsid w:val="005C4018"/>
    <w:rsid w:val="005C43B5"/>
    <w:rsid w:val="005C448D"/>
    <w:rsid w:val="005C5436"/>
    <w:rsid w:val="005D21BB"/>
    <w:rsid w:val="005E4E99"/>
    <w:rsid w:val="005E7A80"/>
    <w:rsid w:val="005F673A"/>
    <w:rsid w:val="005F74ED"/>
    <w:rsid w:val="006026C8"/>
    <w:rsid w:val="00606516"/>
    <w:rsid w:val="00617C78"/>
    <w:rsid w:val="00621465"/>
    <w:rsid w:val="00623C39"/>
    <w:rsid w:val="006248FA"/>
    <w:rsid w:val="006268D2"/>
    <w:rsid w:val="006321D0"/>
    <w:rsid w:val="00635AB3"/>
    <w:rsid w:val="006362D9"/>
    <w:rsid w:val="00642A94"/>
    <w:rsid w:val="00642E7C"/>
    <w:rsid w:val="006464F0"/>
    <w:rsid w:val="006616BD"/>
    <w:rsid w:val="006642FF"/>
    <w:rsid w:val="006675D7"/>
    <w:rsid w:val="00676911"/>
    <w:rsid w:val="00683506"/>
    <w:rsid w:val="006B2F82"/>
    <w:rsid w:val="006B4EEA"/>
    <w:rsid w:val="006B6C37"/>
    <w:rsid w:val="006D16BB"/>
    <w:rsid w:val="006D4533"/>
    <w:rsid w:val="006D7C4E"/>
    <w:rsid w:val="006E2CC6"/>
    <w:rsid w:val="006F4C31"/>
    <w:rsid w:val="006F7C34"/>
    <w:rsid w:val="00701C33"/>
    <w:rsid w:val="00704C0F"/>
    <w:rsid w:val="00710BD0"/>
    <w:rsid w:val="0071188B"/>
    <w:rsid w:val="00712CD3"/>
    <w:rsid w:val="007133B5"/>
    <w:rsid w:val="00716C2D"/>
    <w:rsid w:val="00726D0F"/>
    <w:rsid w:val="00726DAE"/>
    <w:rsid w:val="00731B7A"/>
    <w:rsid w:val="00741DC5"/>
    <w:rsid w:val="0074417C"/>
    <w:rsid w:val="00744A1C"/>
    <w:rsid w:val="00746AA9"/>
    <w:rsid w:val="00756831"/>
    <w:rsid w:val="00757A2A"/>
    <w:rsid w:val="00764A19"/>
    <w:rsid w:val="00770CF6"/>
    <w:rsid w:val="00786C29"/>
    <w:rsid w:val="007956A2"/>
    <w:rsid w:val="007A2BBD"/>
    <w:rsid w:val="007A2E6A"/>
    <w:rsid w:val="007B1743"/>
    <w:rsid w:val="007B1C9D"/>
    <w:rsid w:val="007C02AB"/>
    <w:rsid w:val="007C1647"/>
    <w:rsid w:val="007C24E2"/>
    <w:rsid w:val="007C4CD4"/>
    <w:rsid w:val="007D1E38"/>
    <w:rsid w:val="007D3605"/>
    <w:rsid w:val="007D7B57"/>
    <w:rsid w:val="007E2CAF"/>
    <w:rsid w:val="007E3745"/>
    <w:rsid w:val="007E4F86"/>
    <w:rsid w:val="007F12E0"/>
    <w:rsid w:val="007F3C3C"/>
    <w:rsid w:val="00802097"/>
    <w:rsid w:val="00810880"/>
    <w:rsid w:val="00820353"/>
    <w:rsid w:val="0082101C"/>
    <w:rsid w:val="00821296"/>
    <w:rsid w:val="0082233E"/>
    <w:rsid w:val="00831D82"/>
    <w:rsid w:val="0083429B"/>
    <w:rsid w:val="00834B95"/>
    <w:rsid w:val="00841954"/>
    <w:rsid w:val="00850480"/>
    <w:rsid w:val="00851551"/>
    <w:rsid w:val="008518B9"/>
    <w:rsid w:val="008631D0"/>
    <w:rsid w:val="008741FF"/>
    <w:rsid w:val="00880BFC"/>
    <w:rsid w:val="0088173F"/>
    <w:rsid w:val="00881A98"/>
    <w:rsid w:val="00882F75"/>
    <w:rsid w:val="0088359B"/>
    <w:rsid w:val="008836B9"/>
    <w:rsid w:val="0088569A"/>
    <w:rsid w:val="008915C9"/>
    <w:rsid w:val="00893720"/>
    <w:rsid w:val="008A0D6C"/>
    <w:rsid w:val="008A1215"/>
    <w:rsid w:val="008C6D70"/>
    <w:rsid w:val="008D29F5"/>
    <w:rsid w:val="008D3D7F"/>
    <w:rsid w:val="008D4331"/>
    <w:rsid w:val="008F6EF0"/>
    <w:rsid w:val="008F7595"/>
    <w:rsid w:val="00900391"/>
    <w:rsid w:val="00901FB5"/>
    <w:rsid w:val="00902929"/>
    <w:rsid w:val="009030C0"/>
    <w:rsid w:val="00904F71"/>
    <w:rsid w:val="00907B64"/>
    <w:rsid w:val="00933ADD"/>
    <w:rsid w:val="00936CC2"/>
    <w:rsid w:val="00937344"/>
    <w:rsid w:val="00942B7F"/>
    <w:rsid w:val="0094710C"/>
    <w:rsid w:val="00954BF7"/>
    <w:rsid w:val="00957DF0"/>
    <w:rsid w:val="00961FC3"/>
    <w:rsid w:val="009634FB"/>
    <w:rsid w:val="00963573"/>
    <w:rsid w:val="00963E97"/>
    <w:rsid w:val="00965D8B"/>
    <w:rsid w:val="00972C32"/>
    <w:rsid w:val="00980054"/>
    <w:rsid w:val="0098082C"/>
    <w:rsid w:val="00986564"/>
    <w:rsid w:val="00987443"/>
    <w:rsid w:val="00992B6C"/>
    <w:rsid w:val="009968B6"/>
    <w:rsid w:val="009A1A24"/>
    <w:rsid w:val="009A3AB8"/>
    <w:rsid w:val="009A53BA"/>
    <w:rsid w:val="009B005F"/>
    <w:rsid w:val="009B0434"/>
    <w:rsid w:val="009B2847"/>
    <w:rsid w:val="009B5777"/>
    <w:rsid w:val="009C4666"/>
    <w:rsid w:val="009C46A3"/>
    <w:rsid w:val="009C5F74"/>
    <w:rsid w:val="009D4EE0"/>
    <w:rsid w:val="009D5A00"/>
    <w:rsid w:val="009D7621"/>
    <w:rsid w:val="009E7D3E"/>
    <w:rsid w:val="009F0FB5"/>
    <w:rsid w:val="00A00919"/>
    <w:rsid w:val="00A01FCA"/>
    <w:rsid w:val="00A06505"/>
    <w:rsid w:val="00A114FE"/>
    <w:rsid w:val="00A11B2E"/>
    <w:rsid w:val="00A1525B"/>
    <w:rsid w:val="00A20E8F"/>
    <w:rsid w:val="00A244CF"/>
    <w:rsid w:val="00A32B29"/>
    <w:rsid w:val="00A367B9"/>
    <w:rsid w:val="00A473E1"/>
    <w:rsid w:val="00A5689D"/>
    <w:rsid w:val="00A63282"/>
    <w:rsid w:val="00A65A24"/>
    <w:rsid w:val="00A65B91"/>
    <w:rsid w:val="00A6692D"/>
    <w:rsid w:val="00A724DB"/>
    <w:rsid w:val="00A7753F"/>
    <w:rsid w:val="00A8375F"/>
    <w:rsid w:val="00A90D0F"/>
    <w:rsid w:val="00A919C5"/>
    <w:rsid w:val="00A9262F"/>
    <w:rsid w:val="00A93710"/>
    <w:rsid w:val="00A97461"/>
    <w:rsid w:val="00AA0231"/>
    <w:rsid w:val="00AA2D0B"/>
    <w:rsid w:val="00AB105E"/>
    <w:rsid w:val="00AB4703"/>
    <w:rsid w:val="00AB6768"/>
    <w:rsid w:val="00AB7F2D"/>
    <w:rsid w:val="00AC0141"/>
    <w:rsid w:val="00AC3187"/>
    <w:rsid w:val="00AD453B"/>
    <w:rsid w:val="00AE34FE"/>
    <w:rsid w:val="00AF3FA2"/>
    <w:rsid w:val="00AF621D"/>
    <w:rsid w:val="00B00586"/>
    <w:rsid w:val="00B023A9"/>
    <w:rsid w:val="00B05A71"/>
    <w:rsid w:val="00B148CF"/>
    <w:rsid w:val="00B1504F"/>
    <w:rsid w:val="00B17C71"/>
    <w:rsid w:val="00B30A6A"/>
    <w:rsid w:val="00B3544E"/>
    <w:rsid w:val="00B40446"/>
    <w:rsid w:val="00B40E65"/>
    <w:rsid w:val="00B44273"/>
    <w:rsid w:val="00B45AB5"/>
    <w:rsid w:val="00B50D2E"/>
    <w:rsid w:val="00B573DE"/>
    <w:rsid w:val="00B60D61"/>
    <w:rsid w:val="00B61555"/>
    <w:rsid w:val="00B628C0"/>
    <w:rsid w:val="00B7307F"/>
    <w:rsid w:val="00B75067"/>
    <w:rsid w:val="00B823B9"/>
    <w:rsid w:val="00B844ED"/>
    <w:rsid w:val="00BA559A"/>
    <w:rsid w:val="00BB3B1D"/>
    <w:rsid w:val="00BB5513"/>
    <w:rsid w:val="00BC0D29"/>
    <w:rsid w:val="00BC7198"/>
    <w:rsid w:val="00BE7649"/>
    <w:rsid w:val="00BF5282"/>
    <w:rsid w:val="00C04696"/>
    <w:rsid w:val="00C0565E"/>
    <w:rsid w:val="00C05D80"/>
    <w:rsid w:val="00C46D30"/>
    <w:rsid w:val="00C56C20"/>
    <w:rsid w:val="00C63136"/>
    <w:rsid w:val="00C678A3"/>
    <w:rsid w:val="00C7134B"/>
    <w:rsid w:val="00C735D2"/>
    <w:rsid w:val="00C763F8"/>
    <w:rsid w:val="00C82334"/>
    <w:rsid w:val="00C833B8"/>
    <w:rsid w:val="00C85020"/>
    <w:rsid w:val="00C953AD"/>
    <w:rsid w:val="00C9590F"/>
    <w:rsid w:val="00CA143E"/>
    <w:rsid w:val="00CB1A19"/>
    <w:rsid w:val="00CB3CB7"/>
    <w:rsid w:val="00CB7705"/>
    <w:rsid w:val="00CB7E1B"/>
    <w:rsid w:val="00CC24C1"/>
    <w:rsid w:val="00CC2672"/>
    <w:rsid w:val="00CC73EA"/>
    <w:rsid w:val="00CD4524"/>
    <w:rsid w:val="00CE1670"/>
    <w:rsid w:val="00CE2001"/>
    <w:rsid w:val="00CF38A5"/>
    <w:rsid w:val="00CF4560"/>
    <w:rsid w:val="00CF49F6"/>
    <w:rsid w:val="00D12A0F"/>
    <w:rsid w:val="00D13BB1"/>
    <w:rsid w:val="00D14C0D"/>
    <w:rsid w:val="00D2008F"/>
    <w:rsid w:val="00D20361"/>
    <w:rsid w:val="00D27C5B"/>
    <w:rsid w:val="00D35A7A"/>
    <w:rsid w:val="00D53FA1"/>
    <w:rsid w:val="00D53FE3"/>
    <w:rsid w:val="00D55AF1"/>
    <w:rsid w:val="00D565C3"/>
    <w:rsid w:val="00D610A9"/>
    <w:rsid w:val="00D61FCC"/>
    <w:rsid w:val="00D6766D"/>
    <w:rsid w:val="00D702DD"/>
    <w:rsid w:val="00D708B3"/>
    <w:rsid w:val="00D70A85"/>
    <w:rsid w:val="00D7316E"/>
    <w:rsid w:val="00D7616C"/>
    <w:rsid w:val="00D77B61"/>
    <w:rsid w:val="00D81A80"/>
    <w:rsid w:val="00D867AF"/>
    <w:rsid w:val="00D90826"/>
    <w:rsid w:val="00D96541"/>
    <w:rsid w:val="00D978A0"/>
    <w:rsid w:val="00D97E6F"/>
    <w:rsid w:val="00DB26C5"/>
    <w:rsid w:val="00DB30A3"/>
    <w:rsid w:val="00DB5DF5"/>
    <w:rsid w:val="00DC0FFB"/>
    <w:rsid w:val="00DC5057"/>
    <w:rsid w:val="00DD3B35"/>
    <w:rsid w:val="00DE7EE9"/>
    <w:rsid w:val="00DF2CF2"/>
    <w:rsid w:val="00DF4E3C"/>
    <w:rsid w:val="00DF559E"/>
    <w:rsid w:val="00E010E7"/>
    <w:rsid w:val="00E11292"/>
    <w:rsid w:val="00E11CF2"/>
    <w:rsid w:val="00E178E4"/>
    <w:rsid w:val="00E2305B"/>
    <w:rsid w:val="00E307C8"/>
    <w:rsid w:val="00E3401C"/>
    <w:rsid w:val="00E43226"/>
    <w:rsid w:val="00E471F6"/>
    <w:rsid w:val="00E56F6D"/>
    <w:rsid w:val="00E57668"/>
    <w:rsid w:val="00E57942"/>
    <w:rsid w:val="00E64FDD"/>
    <w:rsid w:val="00E65577"/>
    <w:rsid w:val="00E65583"/>
    <w:rsid w:val="00E65E76"/>
    <w:rsid w:val="00E7186F"/>
    <w:rsid w:val="00E7341F"/>
    <w:rsid w:val="00E811A0"/>
    <w:rsid w:val="00E840D7"/>
    <w:rsid w:val="00E86BC0"/>
    <w:rsid w:val="00E86F61"/>
    <w:rsid w:val="00EA04A6"/>
    <w:rsid w:val="00EB1B16"/>
    <w:rsid w:val="00EB2906"/>
    <w:rsid w:val="00EB5831"/>
    <w:rsid w:val="00EC2E6A"/>
    <w:rsid w:val="00ED0858"/>
    <w:rsid w:val="00ED1383"/>
    <w:rsid w:val="00ED5158"/>
    <w:rsid w:val="00EE2CCF"/>
    <w:rsid w:val="00EE3E7F"/>
    <w:rsid w:val="00EE5858"/>
    <w:rsid w:val="00EF256B"/>
    <w:rsid w:val="00F000A8"/>
    <w:rsid w:val="00F076B2"/>
    <w:rsid w:val="00F1534C"/>
    <w:rsid w:val="00F30BAB"/>
    <w:rsid w:val="00F30EA1"/>
    <w:rsid w:val="00F31F56"/>
    <w:rsid w:val="00F32E47"/>
    <w:rsid w:val="00F33F4F"/>
    <w:rsid w:val="00F34017"/>
    <w:rsid w:val="00F358F6"/>
    <w:rsid w:val="00F4166A"/>
    <w:rsid w:val="00F45D43"/>
    <w:rsid w:val="00F51C4D"/>
    <w:rsid w:val="00F56742"/>
    <w:rsid w:val="00F57E4B"/>
    <w:rsid w:val="00F602D8"/>
    <w:rsid w:val="00F71274"/>
    <w:rsid w:val="00F75F68"/>
    <w:rsid w:val="00F8050C"/>
    <w:rsid w:val="00F863DC"/>
    <w:rsid w:val="00F903E2"/>
    <w:rsid w:val="00F95245"/>
    <w:rsid w:val="00F9596B"/>
    <w:rsid w:val="00FA4E5D"/>
    <w:rsid w:val="00FA6C2D"/>
    <w:rsid w:val="00FA6FFA"/>
    <w:rsid w:val="00FB43A8"/>
    <w:rsid w:val="00FB509B"/>
    <w:rsid w:val="00FB70EB"/>
    <w:rsid w:val="00FD23F4"/>
    <w:rsid w:val="00FD6CBC"/>
    <w:rsid w:val="00FD7893"/>
    <w:rsid w:val="00FE0FA6"/>
    <w:rsid w:val="00FE15BE"/>
    <w:rsid w:val="00FE4091"/>
    <w:rsid w:val="00FE4C99"/>
    <w:rsid w:val="00FE6D74"/>
    <w:rsid w:val="00FF2950"/>
    <w:rsid w:val="00FF7F3C"/>
    <w:rsid w:val="013462C8"/>
    <w:rsid w:val="03EB013E"/>
    <w:rsid w:val="09DF22C4"/>
    <w:rsid w:val="0A6E4610"/>
    <w:rsid w:val="103619E6"/>
    <w:rsid w:val="198E1E6F"/>
    <w:rsid w:val="1B903A8A"/>
    <w:rsid w:val="2D411BC2"/>
    <w:rsid w:val="37E60127"/>
    <w:rsid w:val="38DB7126"/>
    <w:rsid w:val="3E2E647D"/>
    <w:rsid w:val="423E5646"/>
    <w:rsid w:val="45EF6EAD"/>
    <w:rsid w:val="48453974"/>
    <w:rsid w:val="48881E58"/>
    <w:rsid w:val="55AD7079"/>
    <w:rsid w:val="562C0CAE"/>
    <w:rsid w:val="5DCF7FD3"/>
    <w:rsid w:val="6AE33F3E"/>
    <w:rsid w:val="71CD35BD"/>
    <w:rsid w:val="743D145B"/>
    <w:rsid w:val="79BE5661"/>
    <w:rsid w:val="7CE03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3EDC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header" w:qFormat="1"/>
    <w:lsdException w:name="footer" w:uiPriority="99" w:qFormat="1"/>
    <w:lsdException w:name="caption" w:qFormat="1"/>
    <w:lsdException w:name="page number"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Default Paragraph Font" w:uiPriority="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line="480" w:lineRule="exact"/>
      <w:ind w:firstLineChars="200" w:firstLine="640"/>
      <w:jc w:val="both"/>
    </w:pPr>
    <w:rPr>
      <w:rFonts w:ascii="Times New Roman" w:eastAsia="宋体" w:hAnsi="Times New Roman" w:cs="Times New Roman"/>
      <w:kern w:val="2"/>
      <w:sz w:val="28"/>
      <w:szCs w:val="24"/>
    </w:rPr>
  </w:style>
  <w:style w:type="paragraph" w:styleId="1">
    <w:name w:val="heading 1"/>
    <w:basedOn w:val="a1"/>
    <w:next w:val="a1"/>
    <w:qFormat/>
    <w:rsid w:val="00C735D2"/>
    <w:pPr>
      <w:keepNext/>
      <w:spacing w:beforeLines="100" w:before="312" w:afterLines="50" w:after="156" w:line="570" w:lineRule="exact"/>
      <w:ind w:firstLineChars="0" w:firstLine="0"/>
      <w:contextualSpacing/>
      <w:jc w:val="left"/>
      <w:outlineLvl w:val="0"/>
    </w:pPr>
    <w:rPr>
      <w:rFonts w:ascii="黑体" w:eastAsia="黑体" w:hAnsi="黑体"/>
      <w:sz w:val="36"/>
      <w:szCs w:val="32"/>
    </w:rPr>
  </w:style>
  <w:style w:type="paragraph" w:styleId="21">
    <w:name w:val="heading 2"/>
    <w:basedOn w:val="a1"/>
    <w:next w:val="a1"/>
    <w:unhideWhenUsed/>
    <w:qFormat/>
    <w:rsid w:val="00C735D2"/>
    <w:pPr>
      <w:keepNext/>
      <w:keepLines/>
      <w:spacing w:before="240" w:after="120"/>
      <w:outlineLvl w:val="1"/>
    </w:pPr>
    <w:rPr>
      <w:rFonts w:ascii="Arial" w:eastAsia="黑体" w:hAnsi="Arial"/>
      <w:bCs/>
      <w:sz w:val="32"/>
      <w:szCs w:val="32"/>
    </w:rPr>
  </w:style>
  <w:style w:type="paragraph" w:styleId="31">
    <w:name w:val="heading 3"/>
    <w:basedOn w:val="a1"/>
    <w:next w:val="a1"/>
    <w:unhideWhenUsed/>
    <w:qFormat/>
    <w:rsid w:val="00CC2672"/>
    <w:pPr>
      <w:keepNext/>
      <w:keepLines/>
      <w:overflowPunct w:val="0"/>
      <w:spacing w:before="140" w:after="140"/>
      <w:ind w:firstLine="641"/>
      <w:outlineLvl w:val="2"/>
    </w:pPr>
    <w:rPr>
      <w:rFonts w:ascii="华文仿宋" w:eastAsia="华文仿宋" w:hAnsi="华文仿宋"/>
      <w:b/>
      <w:bCs/>
      <w:sz w:val="32"/>
      <w:szCs w:val="32"/>
      <w:lang w:val="zh-CN"/>
    </w:rPr>
  </w:style>
  <w:style w:type="paragraph" w:styleId="41">
    <w:name w:val="heading 4"/>
    <w:basedOn w:val="a1"/>
    <w:next w:val="a1"/>
    <w:link w:val="4Char"/>
    <w:semiHidden/>
    <w:unhideWhenUsed/>
    <w:qFormat/>
    <w:rsid w:val="00412ACC"/>
    <w:pPr>
      <w:keepNext/>
      <w:keepLines/>
      <w:spacing w:before="280" w:after="290" w:line="376" w:lineRule="atLeast"/>
      <w:outlineLvl w:val="3"/>
    </w:pPr>
    <w:rPr>
      <w:rFonts w:asciiTheme="majorHAnsi" w:eastAsiaTheme="majorEastAsia" w:hAnsiTheme="majorHAnsi" w:cstheme="majorBidi"/>
      <w:b/>
      <w:bCs/>
      <w:szCs w:val="28"/>
    </w:rPr>
  </w:style>
  <w:style w:type="paragraph" w:styleId="51">
    <w:name w:val="heading 5"/>
    <w:basedOn w:val="a1"/>
    <w:next w:val="a1"/>
    <w:link w:val="5Char"/>
    <w:semiHidden/>
    <w:unhideWhenUsed/>
    <w:qFormat/>
    <w:rsid w:val="00412ACC"/>
    <w:pPr>
      <w:keepNext/>
      <w:keepLines/>
      <w:spacing w:before="280" w:after="290" w:line="376" w:lineRule="atLeast"/>
      <w:outlineLvl w:val="4"/>
    </w:pPr>
    <w:rPr>
      <w:b/>
      <w:bCs/>
      <w:szCs w:val="28"/>
    </w:rPr>
  </w:style>
  <w:style w:type="paragraph" w:styleId="6">
    <w:name w:val="heading 6"/>
    <w:basedOn w:val="a1"/>
    <w:next w:val="a1"/>
    <w:link w:val="6Char"/>
    <w:semiHidden/>
    <w:unhideWhenUsed/>
    <w:qFormat/>
    <w:rsid w:val="00412ACC"/>
    <w:pPr>
      <w:keepNext/>
      <w:keepLines/>
      <w:spacing w:before="240" w:after="64" w:line="320" w:lineRule="atLeast"/>
      <w:outlineLvl w:val="5"/>
    </w:pPr>
    <w:rPr>
      <w:rFonts w:asciiTheme="majorHAnsi" w:eastAsiaTheme="majorEastAsia" w:hAnsiTheme="majorHAnsi" w:cstheme="majorBidi"/>
      <w:b/>
      <w:bCs/>
      <w:sz w:val="24"/>
    </w:rPr>
  </w:style>
  <w:style w:type="paragraph" w:styleId="7">
    <w:name w:val="heading 7"/>
    <w:basedOn w:val="a1"/>
    <w:next w:val="a1"/>
    <w:link w:val="7Char"/>
    <w:semiHidden/>
    <w:unhideWhenUsed/>
    <w:qFormat/>
    <w:rsid w:val="00412ACC"/>
    <w:pPr>
      <w:keepNext/>
      <w:keepLines/>
      <w:spacing w:before="240" w:after="64" w:line="320" w:lineRule="atLeast"/>
      <w:outlineLvl w:val="6"/>
    </w:pPr>
    <w:rPr>
      <w:b/>
      <w:bCs/>
      <w:sz w:val="24"/>
    </w:rPr>
  </w:style>
  <w:style w:type="paragraph" w:styleId="8">
    <w:name w:val="heading 8"/>
    <w:basedOn w:val="a1"/>
    <w:next w:val="a1"/>
    <w:link w:val="8Char"/>
    <w:semiHidden/>
    <w:unhideWhenUsed/>
    <w:qFormat/>
    <w:rsid w:val="00412ACC"/>
    <w:pPr>
      <w:keepNext/>
      <w:keepLines/>
      <w:spacing w:before="240" w:after="64" w:line="320" w:lineRule="atLeast"/>
      <w:outlineLvl w:val="7"/>
    </w:pPr>
    <w:rPr>
      <w:rFonts w:asciiTheme="majorHAnsi" w:eastAsiaTheme="majorEastAsia" w:hAnsiTheme="majorHAnsi" w:cstheme="majorBidi"/>
      <w:sz w:val="24"/>
    </w:rPr>
  </w:style>
  <w:style w:type="paragraph" w:styleId="9">
    <w:name w:val="heading 9"/>
    <w:basedOn w:val="a1"/>
    <w:next w:val="a1"/>
    <w:link w:val="9Char"/>
    <w:semiHidden/>
    <w:unhideWhenUsed/>
    <w:qFormat/>
    <w:rsid w:val="00412ACC"/>
    <w:pPr>
      <w:keepNext/>
      <w:keepLines/>
      <w:spacing w:before="240" w:after="64" w:line="320" w:lineRule="atLeast"/>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qFormat/>
    <w:pPr>
      <w:spacing w:line="240" w:lineRule="auto"/>
    </w:pPr>
    <w:rPr>
      <w:sz w:val="18"/>
      <w:szCs w:val="18"/>
    </w:rPr>
  </w:style>
  <w:style w:type="paragraph" w:styleId="a6">
    <w:name w:val="footer"/>
    <w:basedOn w:val="a1"/>
    <w:link w:val="Char0"/>
    <w:uiPriority w:val="99"/>
    <w:qFormat/>
    <w:pPr>
      <w:tabs>
        <w:tab w:val="center" w:pos="4153"/>
        <w:tab w:val="right" w:pos="8306"/>
      </w:tabs>
      <w:snapToGrid w:val="0"/>
      <w:spacing w:line="240" w:lineRule="atLeast"/>
      <w:jc w:val="left"/>
    </w:pPr>
    <w:rPr>
      <w:sz w:val="18"/>
      <w:szCs w:val="18"/>
    </w:rPr>
  </w:style>
  <w:style w:type="paragraph" w:styleId="a7">
    <w:name w:val="header"/>
    <w:basedOn w:val="a1"/>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1"/>
    <w:next w:val="a1"/>
    <w:uiPriority w:val="39"/>
    <w:qFormat/>
    <w:pPr>
      <w:tabs>
        <w:tab w:val="right" w:leader="dot" w:pos="8296"/>
      </w:tabs>
      <w:ind w:firstLine="720"/>
      <w:jc w:val="center"/>
    </w:pPr>
    <w:rPr>
      <w:sz w:val="36"/>
      <w:lang w:val="zh-CN"/>
    </w:rPr>
  </w:style>
  <w:style w:type="paragraph" w:styleId="22">
    <w:name w:val="toc 2"/>
    <w:basedOn w:val="a1"/>
    <w:next w:val="a1"/>
    <w:uiPriority w:val="39"/>
    <w:qFormat/>
    <w:pPr>
      <w:ind w:leftChars="200" w:left="420"/>
    </w:pPr>
  </w:style>
  <w:style w:type="character" w:styleId="a8">
    <w:name w:val="page number"/>
    <w:basedOn w:val="a2"/>
    <w:qFormat/>
  </w:style>
  <w:style w:type="character" w:styleId="a9">
    <w:name w:val="Hyperlink"/>
    <w:basedOn w:val="a2"/>
    <w:uiPriority w:val="99"/>
    <w:unhideWhenUsed/>
    <w:qFormat/>
    <w:rPr>
      <w:color w:val="0563C1" w:themeColor="hyperlink"/>
      <w:u w:val="single"/>
    </w:rPr>
  </w:style>
  <w:style w:type="paragraph" w:customStyle="1" w:styleId="aa">
    <w:name w:val="创草正文"/>
    <w:basedOn w:val="a1"/>
    <w:qFormat/>
    <w:pPr>
      <w:overflowPunct w:val="0"/>
      <w:spacing w:line="240" w:lineRule="auto"/>
      <w:ind w:firstLine="560"/>
    </w:pPr>
    <w:rPr>
      <w:rFonts w:ascii="仿宋" w:eastAsia="仿宋" w:hAnsi="仿宋" w:cstheme="minorBidi"/>
      <w:szCs w:val="22"/>
    </w:rPr>
  </w:style>
  <w:style w:type="character" w:customStyle="1" w:styleId="Char">
    <w:name w:val="批注框文本 Char"/>
    <w:basedOn w:val="a2"/>
    <w:link w:val="a5"/>
    <w:qFormat/>
    <w:rPr>
      <w:rFonts w:ascii="Times New Roman" w:eastAsia="宋体" w:hAnsi="Times New Roman" w:cs="Times New Roman"/>
      <w:kern w:val="2"/>
      <w:sz w:val="18"/>
      <w:szCs w:val="18"/>
    </w:rPr>
  </w:style>
  <w:style w:type="character" w:customStyle="1" w:styleId="Char0">
    <w:name w:val="页脚 Char"/>
    <w:basedOn w:val="a2"/>
    <w:link w:val="a6"/>
    <w:uiPriority w:val="99"/>
    <w:qFormat/>
    <w:rPr>
      <w:rFonts w:ascii="Times New Roman" w:eastAsia="宋体" w:hAnsi="Times New Roman" w:cs="Times New Roman"/>
      <w:kern w:val="2"/>
      <w:sz w:val="18"/>
      <w:szCs w:val="18"/>
    </w:rPr>
  </w:style>
  <w:style w:type="paragraph" w:styleId="ab">
    <w:name w:val="Normal (Web)"/>
    <w:basedOn w:val="a1"/>
    <w:uiPriority w:val="99"/>
    <w:unhideWhenUsed/>
    <w:rsid w:val="009E7D3E"/>
    <w:pPr>
      <w:spacing w:beforeAutospacing="1" w:afterAutospacing="1"/>
      <w:jc w:val="left"/>
    </w:pPr>
    <w:rPr>
      <w:kern w:val="0"/>
      <w:sz w:val="24"/>
    </w:rPr>
  </w:style>
  <w:style w:type="paragraph" w:styleId="ac">
    <w:name w:val="caption"/>
    <w:basedOn w:val="a1"/>
    <w:next w:val="a1"/>
    <w:unhideWhenUsed/>
    <w:qFormat/>
    <w:rsid w:val="00900391"/>
    <w:rPr>
      <w:rFonts w:asciiTheme="majorHAnsi" w:eastAsia="黑体" w:hAnsiTheme="majorHAnsi" w:cstheme="majorBidi"/>
      <w:sz w:val="20"/>
      <w:szCs w:val="20"/>
    </w:rPr>
  </w:style>
  <w:style w:type="paragraph" w:styleId="HTML">
    <w:name w:val="HTML Address"/>
    <w:basedOn w:val="a1"/>
    <w:link w:val="HTMLChar"/>
    <w:semiHidden/>
    <w:unhideWhenUsed/>
    <w:rsid w:val="00412ACC"/>
    <w:rPr>
      <w:i/>
      <w:iCs/>
    </w:rPr>
  </w:style>
  <w:style w:type="character" w:customStyle="1" w:styleId="HTMLChar">
    <w:name w:val="HTML 地址 Char"/>
    <w:basedOn w:val="a2"/>
    <w:link w:val="HTML"/>
    <w:semiHidden/>
    <w:rsid w:val="00412ACC"/>
    <w:rPr>
      <w:rFonts w:ascii="Times New Roman" w:eastAsia="宋体" w:hAnsi="Times New Roman" w:cs="Times New Roman"/>
      <w:i/>
      <w:iCs/>
      <w:kern w:val="2"/>
      <w:sz w:val="28"/>
      <w:szCs w:val="24"/>
    </w:rPr>
  </w:style>
  <w:style w:type="paragraph" w:styleId="HTML0">
    <w:name w:val="HTML Preformatted"/>
    <w:basedOn w:val="a1"/>
    <w:link w:val="HTMLChar0"/>
    <w:semiHidden/>
    <w:unhideWhenUsed/>
    <w:rsid w:val="00412ACC"/>
    <w:rPr>
      <w:rFonts w:ascii="Courier New" w:hAnsi="Courier New" w:cs="Courier New"/>
      <w:sz w:val="20"/>
      <w:szCs w:val="20"/>
    </w:rPr>
  </w:style>
  <w:style w:type="character" w:customStyle="1" w:styleId="HTMLChar0">
    <w:name w:val="HTML 预设格式 Char"/>
    <w:basedOn w:val="a2"/>
    <w:link w:val="HTML0"/>
    <w:semiHidden/>
    <w:rsid w:val="00412ACC"/>
    <w:rPr>
      <w:rFonts w:ascii="Courier New" w:eastAsia="宋体" w:hAnsi="Courier New" w:cs="Courier New"/>
      <w:kern w:val="2"/>
    </w:rPr>
  </w:style>
  <w:style w:type="paragraph" w:styleId="TOC">
    <w:name w:val="TOC Heading"/>
    <w:basedOn w:val="1"/>
    <w:next w:val="a1"/>
    <w:uiPriority w:val="39"/>
    <w:semiHidden/>
    <w:unhideWhenUsed/>
    <w:qFormat/>
    <w:rsid w:val="00412ACC"/>
    <w:pPr>
      <w:keepLines/>
      <w:spacing w:beforeLines="0" w:before="340" w:afterLines="0" w:after="330" w:line="578" w:lineRule="atLeast"/>
      <w:ind w:firstLineChars="200" w:firstLine="640"/>
      <w:contextualSpacing w:val="0"/>
      <w:jc w:val="both"/>
      <w:outlineLvl w:val="9"/>
    </w:pPr>
    <w:rPr>
      <w:rFonts w:ascii="Times New Roman" w:eastAsia="宋体" w:hAnsi="Times New Roman"/>
      <w:b/>
      <w:bCs/>
      <w:kern w:val="44"/>
      <w:sz w:val="44"/>
      <w:szCs w:val="44"/>
    </w:rPr>
  </w:style>
  <w:style w:type="paragraph" w:styleId="ad">
    <w:name w:val="Title"/>
    <w:basedOn w:val="a1"/>
    <w:next w:val="a1"/>
    <w:link w:val="Char1"/>
    <w:qFormat/>
    <w:rsid w:val="00412ACC"/>
    <w:pPr>
      <w:spacing w:before="240" w:after="60"/>
      <w:jc w:val="center"/>
      <w:outlineLvl w:val="0"/>
    </w:pPr>
    <w:rPr>
      <w:rFonts w:asciiTheme="majorHAnsi" w:hAnsiTheme="majorHAnsi" w:cstheme="majorBidi"/>
      <w:b/>
      <w:bCs/>
      <w:sz w:val="32"/>
      <w:szCs w:val="32"/>
    </w:rPr>
  </w:style>
  <w:style w:type="character" w:customStyle="1" w:styleId="Char1">
    <w:name w:val="标题 Char"/>
    <w:basedOn w:val="a2"/>
    <w:link w:val="ad"/>
    <w:rsid w:val="00412ACC"/>
    <w:rPr>
      <w:rFonts w:asciiTheme="majorHAnsi" w:eastAsia="宋体" w:hAnsiTheme="majorHAnsi" w:cstheme="majorBidi"/>
      <w:b/>
      <w:bCs/>
      <w:kern w:val="2"/>
      <w:sz w:val="32"/>
      <w:szCs w:val="32"/>
    </w:rPr>
  </w:style>
  <w:style w:type="character" w:customStyle="1" w:styleId="4Char">
    <w:name w:val="标题 4 Char"/>
    <w:basedOn w:val="a2"/>
    <w:link w:val="41"/>
    <w:semiHidden/>
    <w:rsid w:val="00412ACC"/>
    <w:rPr>
      <w:rFonts w:asciiTheme="majorHAnsi" w:eastAsiaTheme="majorEastAsia" w:hAnsiTheme="majorHAnsi" w:cstheme="majorBidi"/>
      <w:b/>
      <w:bCs/>
      <w:kern w:val="2"/>
      <w:sz w:val="28"/>
      <w:szCs w:val="28"/>
    </w:rPr>
  </w:style>
  <w:style w:type="character" w:customStyle="1" w:styleId="5Char">
    <w:name w:val="标题 5 Char"/>
    <w:basedOn w:val="a2"/>
    <w:link w:val="51"/>
    <w:semiHidden/>
    <w:rsid w:val="00412ACC"/>
    <w:rPr>
      <w:rFonts w:ascii="Times New Roman" w:eastAsia="宋体" w:hAnsi="Times New Roman" w:cs="Times New Roman"/>
      <w:b/>
      <w:bCs/>
      <w:kern w:val="2"/>
      <w:sz w:val="28"/>
      <w:szCs w:val="28"/>
    </w:rPr>
  </w:style>
  <w:style w:type="character" w:customStyle="1" w:styleId="6Char">
    <w:name w:val="标题 6 Char"/>
    <w:basedOn w:val="a2"/>
    <w:link w:val="6"/>
    <w:semiHidden/>
    <w:rsid w:val="00412ACC"/>
    <w:rPr>
      <w:rFonts w:asciiTheme="majorHAnsi" w:eastAsiaTheme="majorEastAsia" w:hAnsiTheme="majorHAnsi" w:cstheme="majorBidi"/>
      <w:b/>
      <w:bCs/>
      <w:kern w:val="2"/>
      <w:sz w:val="24"/>
      <w:szCs w:val="24"/>
    </w:rPr>
  </w:style>
  <w:style w:type="character" w:customStyle="1" w:styleId="7Char">
    <w:name w:val="标题 7 Char"/>
    <w:basedOn w:val="a2"/>
    <w:link w:val="7"/>
    <w:semiHidden/>
    <w:rsid w:val="00412ACC"/>
    <w:rPr>
      <w:rFonts w:ascii="Times New Roman" w:eastAsia="宋体" w:hAnsi="Times New Roman" w:cs="Times New Roman"/>
      <w:b/>
      <w:bCs/>
      <w:kern w:val="2"/>
      <w:sz w:val="24"/>
      <w:szCs w:val="24"/>
    </w:rPr>
  </w:style>
  <w:style w:type="character" w:customStyle="1" w:styleId="8Char">
    <w:name w:val="标题 8 Char"/>
    <w:basedOn w:val="a2"/>
    <w:link w:val="8"/>
    <w:semiHidden/>
    <w:rsid w:val="00412ACC"/>
    <w:rPr>
      <w:rFonts w:asciiTheme="majorHAnsi" w:eastAsiaTheme="majorEastAsia" w:hAnsiTheme="majorHAnsi" w:cstheme="majorBidi"/>
      <w:kern w:val="2"/>
      <w:sz w:val="24"/>
      <w:szCs w:val="24"/>
    </w:rPr>
  </w:style>
  <w:style w:type="character" w:customStyle="1" w:styleId="9Char">
    <w:name w:val="标题 9 Char"/>
    <w:basedOn w:val="a2"/>
    <w:link w:val="9"/>
    <w:semiHidden/>
    <w:rsid w:val="00412ACC"/>
    <w:rPr>
      <w:rFonts w:asciiTheme="majorHAnsi" w:eastAsiaTheme="majorEastAsia" w:hAnsiTheme="majorHAnsi" w:cstheme="majorBidi"/>
      <w:kern w:val="2"/>
      <w:sz w:val="21"/>
      <w:szCs w:val="21"/>
    </w:rPr>
  </w:style>
  <w:style w:type="paragraph" w:styleId="ae">
    <w:name w:val="Salutation"/>
    <w:basedOn w:val="a1"/>
    <w:next w:val="a1"/>
    <w:link w:val="Char2"/>
    <w:semiHidden/>
    <w:unhideWhenUsed/>
    <w:rsid w:val="00412ACC"/>
  </w:style>
  <w:style w:type="character" w:customStyle="1" w:styleId="Char2">
    <w:name w:val="称呼 Char"/>
    <w:basedOn w:val="a2"/>
    <w:link w:val="ae"/>
    <w:semiHidden/>
    <w:rsid w:val="00412ACC"/>
    <w:rPr>
      <w:rFonts w:ascii="Times New Roman" w:eastAsia="宋体" w:hAnsi="Times New Roman" w:cs="Times New Roman"/>
      <w:kern w:val="2"/>
      <w:sz w:val="28"/>
      <w:szCs w:val="24"/>
    </w:rPr>
  </w:style>
  <w:style w:type="paragraph" w:styleId="af">
    <w:name w:val="Plain Text"/>
    <w:basedOn w:val="a1"/>
    <w:link w:val="Char3"/>
    <w:semiHidden/>
    <w:unhideWhenUsed/>
    <w:rsid w:val="00412ACC"/>
    <w:rPr>
      <w:rFonts w:ascii="宋体" w:hAnsi="Courier New" w:cs="Courier New"/>
      <w:sz w:val="21"/>
      <w:szCs w:val="21"/>
    </w:rPr>
  </w:style>
  <w:style w:type="character" w:customStyle="1" w:styleId="Char3">
    <w:name w:val="纯文本 Char"/>
    <w:basedOn w:val="a2"/>
    <w:link w:val="af"/>
    <w:semiHidden/>
    <w:rsid w:val="00412ACC"/>
    <w:rPr>
      <w:rFonts w:ascii="宋体" w:eastAsia="宋体" w:hAnsi="Courier New" w:cs="Courier New"/>
      <w:kern w:val="2"/>
      <w:sz w:val="21"/>
      <w:szCs w:val="21"/>
    </w:rPr>
  </w:style>
  <w:style w:type="paragraph" w:styleId="af0">
    <w:name w:val="E-mail Signature"/>
    <w:basedOn w:val="a1"/>
    <w:link w:val="Char4"/>
    <w:semiHidden/>
    <w:unhideWhenUsed/>
    <w:rsid w:val="00412ACC"/>
  </w:style>
  <w:style w:type="character" w:customStyle="1" w:styleId="Char4">
    <w:name w:val="电子邮件签名 Char"/>
    <w:basedOn w:val="a2"/>
    <w:link w:val="af0"/>
    <w:semiHidden/>
    <w:rsid w:val="00412ACC"/>
    <w:rPr>
      <w:rFonts w:ascii="Times New Roman" w:eastAsia="宋体" w:hAnsi="Times New Roman" w:cs="Times New Roman"/>
      <w:kern w:val="2"/>
      <w:sz w:val="28"/>
      <w:szCs w:val="24"/>
    </w:rPr>
  </w:style>
  <w:style w:type="paragraph" w:styleId="af1">
    <w:name w:val="Subtitle"/>
    <w:basedOn w:val="a1"/>
    <w:next w:val="a1"/>
    <w:link w:val="Char5"/>
    <w:qFormat/>
    <w:rsid w:val="00412ACC"/>
    <w:pPr>
      <w:spacing w:before="240" w:after="60" w:line="312" w:lineRule="atLeast"/>
      <w:jc w:val="center"/>
      <w:outlineLvl w:val="1"/>
    </w:pPr>
    <w:rPr>
      <w:rFonts w:asciiTheme="majorHAnsi" w:hAnsiTheme="majorHAnsi" w:cstheme="majorBidi"/>
      <w:b/>
      <w:bCs/>
      <w:kern w:val="28"/>
      <w:sz w:val="32"/>
      <w:szCs w:val="32"/>
    </w:rPr>
  </w:style>
  <w:style w:type="character" w:customStyle="1" w:styleId="Char5">
    <w:name w:val="副标题 Char"/>
    <w:basedOn w:val="a2"/>
    <w:link w:val="af1"/>
    <w:rsid w:val="00412ACC"/>
    <w:rPr>
      <w:rFonts w:asciiTheme="majorHAnsi" w:eastAsia="宋体" w:hAnsiTheme="majorHAnsi" w:cstheme="majorBidi"/>
      <w:b/>
      <w:bCs/>
      <w:kern w:val="28"/>
      <w:sz w:val="32"/>
      <w:szCs w:val="32"/>
    </w:rPr>
  </w:style>
  <w:style w:type="paragraph" w:styleId="af2">
    <w:name w:val="macro"/>
    <w:link w:val="Char6"/>
    <w:semiHidden/>
    <w:unhideWhenUsed/>
    <w:rsid w:val="00412AC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640"/>
    </w:pPr>
    <w:rPr>
      <w:rFonts w:ascii="Courier New" w:eastAsia="宋体" w:hAnsi="Courier New" w:cs="Courier New"/>
      <w:kern w:val="2"/>
      <w:sz w:val="24"/>
      <w:szCs w:val="24"/>
    </w:rPr>
  </w:style>
  <w:style w:type="character" w:customStyle="1" w:styleId="Char6">
    <w:name w:val="宏文本 Char"/>
    <w:basedOn w:val="a2"/>
    <w:link w:val="af2"/>
    <w:semiHidden/>
    <w:rsid w:val="00412ACC"/>
    <w:rPr>
      <w:rFonts w:ascii="Courier New" w:eastAsia="宋体" w:hAnsi="Courier New" w:cs="Courier New"/>
      <w:kern w:val="2"/>
      <w:sz w:val="24"/>
      <w:szCs w:val="24"/>
    </w:rPr>
  </w:style>
  <w:style w:type="paragraph" w:styleId="af3">
    <w:name w:val="envelope return"/>
    <w:basedOn w:val="a1"/>
    <w:semiHidden/>
    <w:unhideWhenUsed/>
    <w:rsid w:val="00412ACC"/>
    <w:pPr>
      <w:snapToGrid w:val="0"/>
    </w:pPr>
    <w:rPr>
      <w:rFonts w:asciiTheme="majorHAnsi" w:eastAsiaTheme="majorEastAsia" w:hAnsiTheme="majorHAnsi" w:cstheme="majorBidi"/>
    </w:rPr>
  </w:style>
  <w:style w:type="paragraph" w:styleId="af4">
    <w:name w:val="footnote text"/>
    <w:basedOn w:val="a1"/>
    <w:link w:val="Char7"/>
    <w:semiHidden/>
    <w:unhideWhenUsed/>
    <w:rsid w:val="00412ACC"/>
    <w:pPr>
      <w:snapToGrid w:val="0"/>
      <w:jc w:val="left"/>
    </w:pPr>
    <w:rPr>
      <w:sz w:val="18"/>
      <w:szCs w:val="18"/>
    </w:rPr>
  </w:style>
  <w:style w:type="character" w:customStyle="1" w:styleId="Char7">
    <w:name w:val="脚注文本 Char"/>
    <w:basedOn w:val="a2"/>
    <w:link w:val="af4"/>
    <w:semiHidden/>
    <w:rsid w:val="00412ACC"/>
    <w:rPr>
      <w:rFonts w:ascii="Times New Roman" w:eastAsia="宋体" w:hAnsi="Times New Roman" w:cs="Times New Roman"/>
      <w:kern w:val="2"/>
      <w:sz w:val="18"/>
      <w:szCs w:val="18"/>
    </w:rPr>
  </w:style>
  <w:style w:type="paragraph" w:styleId="af5">
    <w:name w:val="Closing"/>
    <w:basedOn w:val="a1"/>
    <w:link w:val="Char8"/>
    <w:semiHidden/>
    <w:unhideWhenUsed/>
    <w:rsid w:val="00412ACC"/>
    <w:pPr>
      <w:ind w:leftChars="2100" w:left="100"/>
    </w:pPr>
  </w:style>
  <w:style w:type="character" w:customStyle="1" w:styleId="Char8">
    <w:name w:val="结束语 Char"/>
    <w:basedOn w:val="a2"/>
    <w:link w:val="af5"/>
    <w:semiHidden/>
    <w:rsid w:val="00412ACC"/>
    <w:rPr>
      <w:rFonts w:ascii="Times New Roman" w:eastAsia="宋体" w:hAnsi="Times New Roman" w:cs="Times New Roman"/>
      <w:kern w:val="2"/>
      <w:sz w:val="28"/>
      <w:szCs w:val="24"/>
    </w:rPr>
  </w:style>
  <w:style w:type="paragraph" w:styleId="af6">
    <w:name w:val="List"/>
    <w:basedOn w:val="a1"/>
    <w:rsid w:val="00412ACC"/>
    <w:pPr>
      <w:ind w:left="200" w:hangingChars="200" w:hanging="200"/>
      <w:contextualSpacing/>
    </w:pPr>
  </w:style>
  <w:style w:type="paragraph" w:styleId="23">
    <w:name w:val="List 2"/>
    <w:basedOn w:val="a1"/>
    <w:rsid w:val="00412ACC"/>
    <w:pPr>
      <w:ind w:leftChars="200" w:left="100" w:hangingChars="200" w:hanging="200"/>
      <w:contextualSpacing/>
    </w:pPr>
  </w:style>
  <w:style w:type="paragraph" w:styleId="32">
    <w:name w:val="List 3"/>
    <w:basedOn w:val="a1"/>
    <w:rsid w:val="00412ACC"/>
    <w:pPr>
      <w:ind w:leftChars="400" w:left="100" w:hangingChars="200" w:hanging="200"/>
      <w:contextualSpacing/>
    </w:pPr>
  </w:style>
  <w:style w:type="paragraph" w:styleId="42">
    <w:name w:val="List 4"/>
    <w:basedOn w:val="a1"/>
    <w:rsid w:val="00412ACC"/>
    <w:pPr>
      <w:ind w:leftChars="600" w:left="100" w:hangingChars="200" w:hanging="200"/>
      <w:contextualSpacing/>
    </w:pPr>
  </w:style>
  <w:style w:type="paragraph" w:styleId="52">
    <w:name w:val="List 5"/>
    <w:basedOn w:val="a1"/>
    <w:rsid w:val="00412ACC"/>
    <w:pPr>
      <w:ind w:leftChars="800" w:left="100" w:hangingChars="200" w:hanging="200"/>
      <w:contextualSpacing/>
    </w:pPr>
  </w:style>
  <w:style w:type="paragraph" w:styleId="a">
    <w:name w:val="List Number"/>
    <w:basedOn w:val="a1"/>
    <w:semiHidden/>
    <w:unhideWhenUsed/>
    <w:rsid w:val="00412ACC"/>
    <w:pPr>
      <w:numPr>
        <w:numId w:val="2"/>
      </w:numPr>
      <w:contextualSpacing/>
    </w:pPr>
  </w:style>
  <w:style w:type="paragraph" w:styleId="2">
    <w:name w:val="List Number 2"/>
    <w:basedOn w:val="a1"/>
    <w:rsid w:val="00412ACC"/>
    <w:pPr>
      <w:numPr>
        <w:numId w:val="3"/>
      </w:numPr>
      <w:contextualSpacing/>
    </w:pPr>
  </w:style>
  <w:style w:type="paragraph" w:styleId="3">
    <w:name w:val="List Number 3"/>
    <w:basedOn w:val="a1"/>
    <w:rsid w:val="00412ACC"/>
    <w:pPr>
      <w:numPr>
        <w:numId w:val="4"/>
      </w:numPr>
      <w:contextualSpacing/>
    </w:pPr>
  </w:style>
  <w:style w:type="paragraph" w:styleId="4">
    <w:name w:val="List Number 4"/>
    <w:basedOn w:val="a1"/>
    <w:rsid w:val="00412ACC"/>
    <w:pPr>
      <w:numPr>
        <w:numId w:val="5"/>
      </w:numPr>
      <w:contextualSpacing/>
    </w:pPr>
  </w:style>
  <w:style w:type="paragraph" w:styleId="5">
    <w:name w:val="List Number 5"/>
    <w:basedOn w:val="a1"/>
    <w:semiHidden/>
    <w:unhideWhenUsed/>
    <w:rsid w:val="00412ACC"/>
    <w:pPr>
      <w:numPr>
        <w:numId w:val="6"/>
      </w:numPr>
      <w:contextualSpacing/>
    </w:pPr>
  </w:style>
  <w:style w:type="paragraph" w:styleId="af7">
    <w:name w:val="List Continue"/>
    <w:basedOn w:val="a1"/>
    <w:semiHidden/>
    <w:unhideWhenUsed/>
    <w:rsid w:val="00412ACC"/>
    <w:pPr>
      <w:spacing w:after="120"/>
      <w:ind w:leftChars="200" w:left="420"/>
      <w:contextualSpacing/>
    </w:pPr>
  </w:style>
  <w:style w:type="paragraph" w:styleId="24">
    <w:name w:val="List Continue 2"/>
    <w:basedOn w:val="a1"/>
    <w:semiHidden/>
    <w:unhideWhenUsed/>
    <w:rsid w:val="00412ACC"/>
    <w:pPr>
      <w:spacing w:after="120"/>
      <w:ind w:leftChars="400" w:left="840"/>
      <w:contextualSpacing/>
    </w:pPr>
  </w:style>
  <w:style w:type="paragraph" w:styleId="33">
    <w:name w:val="List Continue 3"/>
    <w:basedOn w:val="a1"/>
    <w:semiHidden/>
    <w:unhideWhenUsed/>
    <w:rsid w:val="00412ACC"/>
    <w:pPr>
      <w:spacing w:after="120"/>
      <w:ind w:leftChars="600" w:left="1260"/>
      <w:contextualSpacing/>
    </w:pPr>
  </w:style>
  <w:style w:type="paragraph" w:styleId="43">
    <w:name w:val="List Continue 4"/>
    <w:basedOn w:val="a1"/>
    <w:semiHidden/>
    <w:unhideWhenUsed/>
    <w:rsid w:val="00412ACC"/>
    <w:pPr>
      <w:spacing w:after="120"/>
      <w:ind w:leftChars="800" w:left="1680"/>
      <w:contextualSpacing/>
    </w:pPr>
  </w:style>
  <w:style w:type="paragraph" w:styleId="53">
    <w:name w:val="List Continue 5"/>
    <w:basedOn w:val="a1"/>
    <w:semiHidden/>
    <w:unhideWhenUsed/>
    <w:rsid w:val="00412ACC"/>
    <w:pPr>
      <w:spacing w:after="120"/>
      <w:ind w:leftChars="1000" w:left="2100"/>
      <w:contextualSpacing/>
    </w:pPr>
  </w:style>
  <w:style w:type="paragraph" w:styleId="a0">
    <w:name w:val="List Bullet"/>
    <w:basedOn w:val="a1"/>
    <w:semiHidden/>
    <w:unhideWhenUsed/>
    <w:rsid w:val="00412ACC"/>
    <w:pPr>
      <w:numPr>
        <w:numId w:val="7"/>
      </w:numPr>
      <w:contextualSpacing/>
    </w:pPr>
  </w:style>
  <w:style w:type="paragraph" w:styleId="20">
    <w:name w:val="List Bullet 2"/>
    <w:basedOn w:val="a1"/>
    <w:rsid w:val="00412ACC"/>
    <w:pPr>
      <w:numPr>
        <w:numId w:val="8"/>
      </w:numPr>
      <w:contextualSpacing/>
    </w:pPr>
  </w:style>
  <w:style w:type="paragraph" w:styleId="30">
    <w:name w:val="List Bullet 3"/>
    <w:basedOn w:val="a1"/>
    <w:rsid w:val="00412ACC"/>
    <w:pPr>
      <w:numPr>
        <w:numId w:val="9"/>
      </w:numPr>
      <w:contextualSpacing/>
    </w:pPr>
  </w:style>
  <w:style w:type="paragraph" w:styleId="40">
    <w:name w:val="List Bullet 4"/>
    <w:basedOn w:val="a1"/>
    <w:rsid w:val="00412ACC"/>
    <w:pPr>
      <w:numPr>
        <w:numId w:val="10"/>
      </w:numPr>
      <w:contextualSpacing/>
    </w:pPr>
  </w:style>
  <w:style w:type="paragraph" w:styleId="50">
    <w:name w:val="List Bullet 5"/>
    <w:basedOn w:val="a1"/>
    <w:rsid w:val="00412ACC"/>
    <w:pPr>
      <w:numPr>
        <w:numId w:val="11"/>
      </w:numPr>
      <w:contextualSpacing/>
    </w:pPr>
  </w:style>
  <w:style w:type="paragraph" w:styleId="af8">
    <w:name w:val="List Paragraph"/>
    <w:basedOn w:val="a1"/>
    <w:uiPriority w:val="99"/>
    <w:semiHidden/>
    <w:unhideWhenUsed/>
    <w:rsid w:val="00412ACC"/>
    <w:pPr>
      <w:ind w:firstLine="420"/>
    </w:pPr>
  </w:style>
  <w:style w:type="paragraph" w:styleId="af9">
    <w:name w:val="Intense Quote"/>
    <w:basedOn w:val="a1"/>
    <w:next w:val="a1"/>
    <w:link w:val="Char9"/>
    <w:uiPriority w:val="99"/>
    <w:semiHidden/>
    <w:unhideWhenUsed/>
    <w:rsid w:val="00412ACC"/>
    <w:pPr>
      <w:pBdr>
        <w:bottom w:val="single" w:sz="4" w:space="4" w:color="5B9BD5" w:themeColor="accent1"/>
      </w:pBdr>
      <w:spacing w:before="200" w:after="280"/>
      <w:ind w:left="936" w:right="936"/>
    </w:pPr>
    <w:rPr>
      <w:b/>
      <w:bCs/>
      <w:i/>
      <w:iCs/>
      <w:color w:val="5B9BD5" w:themeColor="accent1"/>
    </w:rPr>
  </w:style>
  <w:style w:type="character" w:customStyle="1" w:styleId="Char9">
    <w:name w:val="明显引用 Char"/>
    <w:basedOn w:val="a2"/>
    <w:link w:val="af9"/>
    <w:uiPriority w:val="99"/>
    <w:semiHidden/>
    <w:rsid w:val="00412ACC"/>
    <w:rPr>
      <w:rFonts w:ascii="Times New Roman" w:eastAsia="宋体" w:hAnsi="Times New Roman" w:cs="Times New Roman"/>
      <w:b/>
      <w:bCs/>
      <w:i/>
      <w:iCs/>
      <w:color w:val="5B9BD5" w:themeColor="accent1"/>
      <w:kern w:val="2"/>
      <w:sz w:val="28"/>
      <w:szCs w:val="24"/>
    </w:rPr>
  </w:style>
  <w:style w:type="paragraph" w:styleId="34">
    <w:name w:val="toc 3"/>
    <w:basedOn w:val="a1"/>
    <w:next w:val="a1"/>
    <w:autoRedefine/>
    <w:semiHidden/>
    <w:unhideWhenUsed/>
    <w:rsid w:val="00412ACC"/>
    <w:pPr>
      <w:ind w:leftChars="400" w:left="840"/>
    </w:pPr>
  </w:style>
  <w:style w:type="paragraph" w:styleId="44">
    <w:name w:val="toc 4"/>
    <w:basedOn w:val="a1"/>
    <w:next w:val="a1"/>
    <w:autoRedefine/>
    <w:semiHidden/>
    <w:unhideWhenUsed/>
    <w:rsid w:val="00412ACC"/>
    <w:pPr>
      <w:ind w:leftChars="600" w:left="1260"/>
    </w:pPr>
  </w:style>
  <w:style w:type="paragraph" w:styleId="54">
    <w:name w:val="toc 5"/>
    <w:basedOn w:val="a1"/>
    <w:next w:val="a1"/>
    <w:autoRedefine/>
    <w:semiHidden/>
    <w:unhideWhenUsed/>
    <w:rsid w:val="00412ACC"/>
    <w:pPr>
      <w:ind w:leftChars="800" w:left="1680"/>
    </w:pPr>
  </w:style>
  <w:style w:type="paragraph" w:styleId="60">
    <w:name w:val="toc 6"/>
    <w:basedOn w:val="a1"/>
    <w:next w:val="a1"/>
    <w:autoRedefine/>
    <w:semiHidden/>
    <w:unhideWhenUsed/>
    <w:rsid w:val="00412ACC"/>
    <w:pPr>
      <w:ind w:leftChars="1000" w:left="2100"/>
    </w:pPr>
  </w:style>
  <w:style w:type="paragraph" w:styleId="70">
    <w:name w:val="toc 7"/>
    <w:basedOn w:val="a1"/>
    <w:next w:val="a1"/>
    <w:autoRedefine/>
    <w:semiHidden/>
    <w:unhideWhenUsed/>
    <w:rsid w:val="00412ACC"/>
    <w:pPr>
      <w:ind w:leftChars="1200" w:left="2520"/>
    </w:pPr>
  </w:style>
  <w:style w:type="paragraph" w:styleId="80">
    <w:name w:val="toc 8"/>
    <w:basedOn w:val="a1"/>
    <w:next w:val="a1"/>
    <w:autoRedefine/>
    <w:semiHidden/>
    <w:unhideWhenUsed/>
    <w:rsid w:val="00412ACC"/>
    <w:pPr>
      <w:ind w:leftChars="1400" w:left="2940"/>
    </w:pPr>
  </w:style>
  <w:style w:type="paragraph" w:styleId="90">
    <w:name w:val="toc 9"/>
    <w:basedOn w:val="a1"/>
    <w:next w:val="a1"/>
    <w:autoRedefine/>
    <w:semiHidden/>
    <w:unhideWhenUsed/>
    <w:rsid w:val="00412ACC"/>
    <w:pPr>
      <w:ind w:leftChars="1600" w:left="3360"/>
    </w:pPr>
  </w:style>
  <w:style w:type="paragraph" w:styleId="afa">
    <w:name w:val="annotation text"/>
    <w:basedOn w:val="a1"/>
    <w:link w:val="Chara"/>
    <w:semiHidden/>
    <w:unhideWhenUsed/>
    <w:rsid w:val="00412ACC"/>
    <w:pPr>
      <w:jc w:val="left"/>
    </w:pPr>
  </w:style>
  <w:style w:type="character" w:customStyle="1" w:styleId="Chara">
    <w:name w:val="批注文字 Char"/>
    <w:basedOn w:val="a2"/>
    <w:link w:val="afa"/>
    <w:semiHidden/>
    <w:rsid w:val="00412ACC"/>
    <w:rPr>
      <w:rFonts w:ascii="Times New Roman" w:eastAsia="宋体" w:hAnsi="Times New Roman" w:cs="Times New Roman"/>
      <w:kern w:val="2"/>
      <w:sz w:val="28"/>
      <w:szCs w:val="24"/>
    </w:rPr>
  </w:style>
  <w:style w:type="paragraph" w:styleId="afb">
    <w:name w:val="annotation subject"/>
    <w:basedOn w:val="afa"/>
    <w:next w:val="afa"/>
    <w:link w:val="Charb"/>
    <w:semiHidden/>
    <w:unhideWhenUsed/>
    <w:rsid w:val="00412ACC"/>
    <w:rPr>
      <w:b/>
      <w:bCs/>
    </w:rPr>
  </w:style>
  <w:style w:type="character" w:customStyle="1" w:styleId="Charb">
    <w:name w:val="批注主题 Char"/>
    <w:basedOn w:val="Chara"/>
    <w:link w:val="afb"/>
    <w:semiHidden/>
    <w:rsid w:val="00412ACC"/>
    <w:rPr>
      <w:rFonts w:ascii="Times New Roman" w:eastAsia="宋体" w:hAnsi="Times New Roman" w:cs="Times New Roman"/>
      <w:b/>
      <w:bCs/>
      <w:kern w:val="2"/>
      <w:sz w:val="28"/>
      <w:szCs w:val="24"/>
    </w:rPr>
  </w:style>
  <w:style w:type="paragraph" w:styleId="afc">
    <w:name w:val="Signature"/>
    <w:basedOn w:val="a1"/>
    <w:link w:val="Charc"/>
    <w:semiHidden/>
    <w:unhideWhenUsed/>
    <w:rsid w:val="00412ACC"/>
    <w:pPr>
      <w:ind w:leftChars="2100" w:left="100"/>
    </w:pPr>
  </w:style>
  <w:style w:type="character" w:customStyle="1" w:styleId="Charc">
    <w:name w:val="签名 Char"/>
    <w:basedOn w:val="a2"/>
    <w:link w:val="afc"/>
    <w:semiHidden/>
    <w:rsid w:val="00412ACC"/>
    <w:rPr>
      <w:rFonts w:ascii="Times New Roman" w:eastAsia="宋体" w:hAnsi="Times New Roman" w:cs="Times New Roman"/>
      <w:kern w:val="2"/>
      <w:sz w:val="28"/>
      <w:szCs w:val="24"/>
    </w:rPr>
  </w:style>
  <w:style w:type="paragraph" w:styleId="afd">
    <w:name w:val="Date"/>
    <w:basedOn w:val="a1"/>
    <w:next w:val="a1"/>
    <w:link w:val="Chard"/>
    <w:semiHidden/>
    <w:unhideWhenUsed/>
    <w:rsid w:val="00412ACC"/>
    <w:pPr>
      <w:ind w:leftChars="2500" w:left="100"/>
    </w:pPr>
  </w:style>
  <w:style w:type="character" w:customStyle="1" w:styleId="Chard">
    <w:name w:val="日期 Char"/>
    <w:basedOn w:val="a2"/>
    <w:link w:val="afd"/>
    <w:semiHidden/>
    <w:rsid w:val="00412ACC"/>
    <w:rPr>
      <w:rFonts w:ascii="Times New Roman" w:eastAsia="宋体" w:hAnsi="Times New Roman" w:cs="Times New Roman"/>
      <w:kern w:val="2"/>
      <w:sz w:val="28"/>
      <w:szCs w:val="24"/>
    </w:rPr>
  </w:style>
  <w:style w:type="paragraph" w:styleId="afe">
    <w:name w:val="envelope address"/>
    <w:basedOn w:val="a1"/>
    <w:semiHidden/>
    <w:unhideWhenUsed/>
    <w:rsid w:val="00412ACC"/>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
    <w:name w:val="Bibliography"/>
    <w:basedOn w:val="a1"/>
    <w:next w:val="a1"/>
    <w:uiPriority w:val="37"/>
    <w:semiHidden/>
    <w:unhideWhenUsed/>
    <w:rsid w:val="00412ACC"/>
  </w:style>
  <w:style w:type="paragraph" w:styleId="11">
    <w:name w:val="index 1"/>
    <w:basedOn w:val="a1"/>
    <w:next w:val="a1"/>
    <w:autoRedefine/>
    <w:semiHidden/>
    <w:unhideWhenUsed/>
    <w:rsid w:val="00412ACC"/>
    <w:pPr>
      <w:ind w:firstLine="0"/>
    </w:pPr>
  </w:style>
  <w:style w:type="paragraph" w:styleId="25">
    <w:name w:val="index 2"/>
    <w:basedOn w:val="a1"/>
    <w:next w:val="a1"/>
    <w:autoRedefine/>
    <w:semiHidden/>
    <w:unhideWhenUsed/>
    <w:rsid w:val="00412ACC"/>
    <w:pPr>
      <w:ind w:leftChars="200" w:left="200" w:firstLine="0"/>
    </w:pPr>
  </w:style>
  <w:style w:type="paragraph" w:styleId="35">
    <w:name w:val="index 3"/>
    <w:basedOn w:val="a1"/>
    <w:next w:val="a1"/>
    <w:autoRedefine/>
    <w:semiHidden/>
    <w:unhideWhenUsed/>
    <w:rsid w:val="00412ACC"/>
    <w:pPr>
      <w:ind w:leftChars="400" w:left="400" w:firstLine="0"/>
    </w:pPr>
  </w:style>
  <w:style w:type="paragraph" w:styleId="45">
    <w:name w:val="index 4"/>
    <w:basedOn w:val="a1"/>
    <w:next w:val="a1"/>
    <w:autoRedefine/>
    <w:semiHidden/>
    <w:unhideWhenUsed/>
    <w:rsid w:val="00412ACC"/>
    <w:pPr>
      <w:ind w:leftChars="600" w:left="600" w:firstLine="0"/>
    </w:pPr>
  </w:style>
  <w:style w:type="paragraph" w:styleId="55">
    <w:name w:val="index 5"/>
    <w:basedOn w:val="a1"/>
    <w:next w:val="a1"/>
    <w:autoRedefine/>
    <w:semiHidden/>
    <w:unhideWhenUsed/>
    <w:rsid w:val="00412ACC"/>
    <w:pPr>
      <w:ind w:leftChars="800" w:left="800" w:firstLine="0"/>
    </w:pPr>
  </w:style>
  <w:style w:type="paragraph" w:styleId="61">
    <w:name w:val="index 6"/>
    <w:basedOn w:val="a1"/>
    <w:next w:val="a1"/>
    <w:autoRedefine/>
    <w:semiHidden/>
    <w:unhideWhenUsed/>
    <w:rsid w:val="00412ACC"/>
    <w:pPr>
      <w:ind w:leftChars="1000" w:left="1000" w:firstLine="0"/>
    </w:pPr>
  </w:style>
  <w:style w:type="paragraph" w:styleId="71">
    <w:name w:val="index 7"/>
    <w:basedOn w:val="a1"/>
    <w:next w:val="a1"/>
    <w:autoRedefine/>
    <w:semiHidden/>
    <w:unhideWhenUsed/>
    <w:rsid w:val="00412ACC"/>
    <w:pPr>
      <w:ind w:leftChars="1200" w:left="1200" w:firstLine="0"/>
    </w:pPr>
  </w:style>
  <w:style w:type="paragraph" w:styleId="81">
    <w:name w:val="index 8"/>
    <w:basedOn w:val="a1"/>
    <w:next w:val="a1"/>
    <w:autoRedefine/>
    <w:semiHidden/>
    <w:unhideWhenUsed/>
    <w:rsid w:val="00412ACC"/>
    <w:pPr>
      <w:ind w:leftChars="1400" w:left="1400" w:firstLine="0"/>
    </w:pPr>
  </w:style>
  <w:style w:type="paragraph" w:styleId="91">
    <w:name w:val="index 9"/>
    <w:basedOn w:val="a1"/>
    <w:next w:val="a1"/>
    <w:autoRedefine/>
    <w:semiHidden/>
    <w:unhideWhenUsed/>
    <w:rsid w:val="00412ACC"/>
    <w:pPr>
      <w:ind w:leftChars="1600" w:left="1600" w:firstLine="0"/>
    </w:pPr>
  </w:style>
  <w:style w:type="paragraph" w:styleId="aff0">
    <w:name w:val="index heading"/>
    <w:basedOn w:val="a1"/>
    <w:next w:val="11"/>
    <w:semiHidden/>
    <w:unhideWhenUsed/>
    <w:rsid w:val="00412ACC"/>
    <w:rPr>
      <w:rFonts w:asciiTheme="majorHAnsi" w:eastAsiaTheme="majorEastAsia" w:hAnsiTheme="majorHAnsi" w:cstheme="majorBidi"/>
      <w:b/>
      <w:bCs/>
    </w:rPr>
  </w:style>
  <w:style w:type="paragraph" w:styleId="aff1">
    <w:name w:val="table of figures"/>
    <w:basedOn w:val="a1"/>
    <w:next w:val="a1"/>
    <w:semiHidden/>
    <w:unhideWhenUsed/>
    <w:rsid w:val="00412ACC"/>
    <w:pPr>
      <w:ind w:leftChars="200" w:left="200" w:hangingChars="200" w:hanging="200"/>
    </w:pPr>
  </w:style>
  <w:style w:type="paragraph" w:styleId="aff2">
    <w:name w:val="endnote text"/>
    <w:basedOn w:val="a1"/>
    <w:link w:val="Chare"/>
    <w:semiHidden/>
    <w:unhideWhenUsed/>
    <w:rsid w:val="00412ACC"/>
    <w:pPr>
      <w:snapToGrid w:val="0"/>
      <w:jc w:val="left"/>
    </w:pPr>
  </w:style>
  <w:style w:type="character" w:customStyle="1" w:styleId="Chare">
    <w:name w:val="尾注文本 Char"/>
    <w:basedOn w:val="a2"/>
    <w:link w:val="aff2"/>
    <w:semiHidden/>
    <w:rsid w:val="00412ACC"/>
    <w:rPr>
      <w:rFonts w:ascii="Times New Roman" w:eastAsia="宋体" w:hAnsi="Times New Roman" w:cs="Times New Roman"/>
      <w:kern w:val="2"/>
      <w:sz w:val="28"/>
      <w:szCs w:val="24"/>
    </w:rPr>
  </w:style>
  <w:style w:type="paragraph" w:styleId="aff3">
    <w:name w:val="Block Text"/>
    <w:basedOn w:val="a1"/>
    <w:rsid w:val="00412ACC"/>
    <w:pPr>
      <w:spacing w:after="120"/>
      <w:ind w:leftChars="700" w:left="1440" w:rightChars="700" w:right="1440"/>
    </w:pPr>
  </w:style>
  <w:style w:type="paragraph" w:styleId="aff4">
    <w:name w:val="Document Map"/>
    <w:basedOn w:val="a1"/>
    <w:link w:val="Charf"/>
    <w:semiHidden/>
    <w:unhideWhenUsed/>
    <w:rsid w:val="00412ACC"/>
    <w:rPr>
      <w:rFonts w:ascii="宋体"/>
      <w:sz w:val="18"/>
      <w:szCs w:val="18"/>
    </w:rPr>
  </w:style>
  <w:style w:type="character" w:customStyle="1" w:styleId="Charf">
    <w:name w:val="文档结构图 Char"/>
    <w:basedOn w:val="a2"/>
    <w:link w:val="aff4"/>
    <w:semiHidden/>
    <w:rsid w:val="00412ACC"/>
    <w:rPr>
      <w:rFonts w:ascii="宋体" w:eastAsia="宋体" w:hAnsi="Times New Roman" w:cs="Times New Roman"/>
      <w:kern w:val="2"/>
      <w:sz w:val="18"/>
      <w:szCs w:val="18"/>
    </w:rPr>
  </w:style>
  <w:style w:type="paragraph" w:styleId="aff5">
    <w:name w:val="No Spacing"/>
    <w:uiPriority w:val="99"/>
    <w:semiHidden/>
    <w:unhideWhenUsed/>
    <w:rsid w:val="00412ACC"/>
    <w:pPr>
      <w:widowControl w:val="0"/>
      <w:ind w:firstLineChars="200" w:firstLine="640"/>
      <w:jc w:val="both"/>
    </w:pPr>
    <w:rPr>
      <w:rFonts w:ascii="Times New Roman" w:eastAsia="宋体" w:hAnsi="Times New Roman" w:cs="Times New Roman"/>
      <w:kern w:val="2"/>
      <w:sz w:val="28"/>
      <w:szCs w:val="24"/>
    </w:rPr>
  </w:style>
  <w:style w:type="paragraph" w:styleId="aff6">
    <w:name w:val="Message Header"/>
    <w:basedOn w:val="a1"/>
    <w:link w:val="Charf0"/>
    <w:semiHidden/>
    <w:unhideWhenUsed/>
    <w:rsid w:val="00412AC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Charf0">
    <w:name w:val="信息标题 Char"/>
    <w:basedOn w:val="a2"/>
    <w:link w:val="aff6"/>
    <w:semiHidden/>
    <w:rsid w:val="00412ACC"/>
    <w:rPr>
      <w:rFonts w:asciiTheme="majorHAnsi" w:eastAsiaTheme="majorEastAsia" w:hAnsiTheme="majorHAnsi" w:cstheme="majorBidi"/>
      <w:kern w:val="2"/>
      <w:sz w:val="24"/>
      <w:szCs w:val="24"/>
      <w:shd w:val="pct20" w:color="auto" w:fill="auto"/>
    </w:rPr>
  </w:style>
  <w:style w:type="paragraph" w:styleId="aff7">
    <w:name w:val="table of authorities"/>
    <w:basedOn w:val="a1"/>
    <w:next w:val="a1"/>
    <w:semiHidden/>
    <w:unhideWhenUsed/>
    <w:rsid w:val="00412ACC"/>
    <w:pPr>
      <w:ind w:leftChars="200" w:left="420" w:firstLine="0"/>
    </w:pPr>
  </w:style>
  <w:style w:type="paragraph" w:styleId="aff8">
    <w:name w:val="toa heading"/>
    <w:basedOn w:val="a1"/>
    <w:next w:val="a1"/>
    <w:semiHidden/>
    <w:unhideWhenUsed/>
    <w:rsid w:val="00412ACC"/>
    <w:pPr>
      <w:spacing w:before="120"/>
    </w:pPr>
    <w:rPr>
      <w:rFonts w:asciiTheme="majorHAnsi" w:hAnsiTheme="majorHAnsi" w:cstheme="majorBidi"/>
      <w:sz w:val="24"/>
    </w:rPr>
  </w:style>
  <w:style w:type="paragraph" w:styleId="aff9">
    <w:name w:val="Quote"/>
    <w:basedOn w:val="a1"/>
    <w:next w:val="a1"/>
    <w:link w:val="Charf1"/>
    <w:uiPriority w:val="99"/>
    <w:semiHidden/>
    <w:unhideWhenUsed/>
    <w:rsid w:val="00412ACC"/>
    <w:rPr>
      <w:i/>
      <w:iCs/>
      <w:color w:val="000000" w:themeColor="text1"/>
    </w:rPr>
  </w:style>
  <w:style w:type="character" w:customStyle="1" w:styleId="Charf1">
    <w:name w:val="引用 Char"/>
    <w:basedOn w:val="a2"/>
    <w:link w:val="aff9"/>
    <w:uiPriority w:val="99"/>
    <w:semiHidden/>
    <w:rsid w:val="00412ACC"/>
    <w:rPr>
      <w:rFonts w:ascii="Times New Roman" w:eastAsia="宋体" w:hAnsi="Times New Roman" w:cs="Times New Roman"/>
      <w:i/>
      <w:iCs/>
      <w:color w:val="000000" w:themeColor="text1"/>
      <w:kern w:val="2"/>
      <w:sz w:val="28"/>
      <w:szCs w:val="24"/>
    </w:rPr>
  </w:style>
  <w:style w:type="paragraph" w:styleId="affa">
    <w:name w:val="Body Text"/>
    <w:basedOn w:val="a1"/>
    <w:link w:val="Charf2"/>
    <w:semiHidden/>
    <w:unhideWhenUsed/>
    <w:rsid w:val="00412ACC"/>
    <w:pPr>
      <w:spacing w:after="120"/>
    </w:pPr>
  </w:style>
  <w:style w:type="character" w:customStyle="1" w:styleId="Charf2">
    <w:name w:val="正文文本 Char"/>
    <w:basedOn w:val="a2"/>
    <w:link w:val="affa"/>
    <w:semiHidden/>
    <w:rsid w:val="00412ACC"/>
    <w:rPr>
      <w:rFonts w:ascii="Times New Roman" w:eastAsia="宋体" w:hAnsi="Times New Roman" w:cs="Times New Roman"/>
      <w:kern w:val="2"/>
      <w:sz w:val="28"/>
      <w:szCs w:val="24"/>
    </w:rPr>
  </w:style>
  <w:style w:type="paragraph" w:styleId="affb">
    <w:name w:val="Body Text First Indent"/>
    <w:basedOn w:val="affa"/>
    <w:link w:val="Charf3"/>
    <w:semiHidden/>
    <w:unhideWhenUsed/>
    <w:rsid w:val="00412ACC"/>
    <w:pPr>
      <w:ind w:firstLineChars="100" w:firstLine="420"/>
    </w:pPr>
  </w:style>
  <w:style w:type="character" w:customStyle="1" w:styleId="Charf3">
    <w:name w:val="正文首行缩进 Char"/>
    <w:basedOn w:val="Charf2"/>
    <w:link w:val="affb"/>
    <w:semiHidden/>
    <w:rsid w:val="00412ACC"/>
    <w:rPr>
      <w:rFonts w:ascii="Times New Roman" w:eastAsia="宋体" w:hAnsi="Times New Roman" w:cs="Times New Roman"/>
      <w:kern w:val="2"/>
      <w:sz w:val="28"/>
      <w:szCs w:val="24"/>
    </w:rPr>
  </w:style>
  <w:style w:type="paragraph" w:styleId="affc">
    <w:name w:val="Body Text Indent"/>
    <w:basedOn w:val="a1"/>
    <w:link w:val="Charf4"/>
    <w:semiHidden/>
    <w:unhideWhenUsed/>
    <w:rsid w:val="00412ACC"/>
    <w:pPr>
      <w:spacing w:after="120"/>
      <w:ind w:leftChars="200" w:left="420"/>
    </w:pPr>
  </w:style>
  <w:style w:type="character" w:customStyle="1" w:styleId="Charf4">
    <w:name w:val="正文文本缩进 Char"/>
    <w:basedOn w:val="a2"/>
    <w:link w:val="affc"/>
    <w:semiHidden/>
    <w:rsid w:val="00412ACC"/>
    <w:rPr>
      <w:rFonts w:ascii="Times New Roman" w:eastAsia="宋体" w:hAnsi="Times New Roman" w:cs="Times New Roman"/>
      <w:kern w:val="2"/>
      <w:sz w:val="28"/>
      <w:szCs w:val="24"/>
    </w:rPr>
  </w:style>
  <w:style w:type="paragraph" w:styleId="26">
    <w:name w:val="Body Text First Indent 2"/>
    <w:basedOn w:val="affc"/>
    <w:link w:val="2Char"/>
    <w:semiHidden/>
    <w:unhideWhenUsed/>
    <w:rsid w:val="00412ACC"/>
    <w:pPr>
      <w:ind w:firstLine="420"/>
    </w:pPr>
  </w:style>
  <w:style w:type="character" w:customStyle="1" w:styleId="2Char">
    <w:name w:val="正文首行缩进 2 Char"/>
    <w:basedOn w:val="Charf4"/>
    <w:link w:val="26"/>
    <w:semiHidden/>
    <w:rsid w:val="00412ACC"/>
    <w:rPr>
      <w:rFonts w:ascii="Times New Roman" w:eastAsia="宋体" w:hAnsi="Times New Roman" w:cs="Times New Roman"/>
      <w:kern w:val="2"/>
      <w:sz w:val="28"/>
      <w:szCs w:val="24"/>
    </w:rPr>
  </w:style>
  <w:style w:type="paragraph" w:styleId="affd">
    <w:name w:val="Normal Indent"/>
    <w:basedOn w:val="a1"/>
    <w:semiHidden/>
    <w:unhideWhenUsed/>
    <w:rsid w:val="00412ACC"/>
    <w:pPr>
      <w:ind w:firstLine="420"/>
    </w:pPr>
  </w:style>
  <w:style w:type="paragraph" w:styleId="27">
    <w:name w:val="Body Text 2"/>
    <w:basedOn w:val="a1"/>
    <w:link w:val="2Char0"/>
    <w:semiHidden/>
    <w:unhideWhenUsed/>
    <w:rsid w:val="00412ACC"/>
    <w:pPr>
      <w:spacing w:after="120" w:line="480" w:lineRule="auto"/>
    </w:pPr>
  </w:style>
  <w:style w:type="character" w:customStyle="1" w:styleId="2Char0">
    <w:name w:val="正文文本 2 Char"/>
    <w:basedOn w:val="a2"/>
    <w:link w:val="27"/>
    <w:semiHidden/>
    <w:rsid w:val="00412ACC"/>
    <w:rPr>
      <w:rFonts w:ascii="Times New Roman" w:eastAsia="宋体" w:hAnsi="Times New Roman" w:cs="Times New Roman"/>
      <w:kern w:val="2"/>
      <w:sz w:val="28"/>
      <w:szCs w:val="24"/>
    </w:rPr>
  </w:style>
  <w:style w:type="paragraph" w:styleId="36">
    <w:name w:val="Body Text 3"/>
    <w:basedOn w:val="a1"/>
    <w:link w:val="3Char"/>
    <w:rsid w:val="00412ACC"/>
    <w:pPr>
      <w:spacing w:after="120"/>
    </w:pPr>
    <w:rPr>
      <w:sz w:val="16"/>
      <w:szCs w:val="16"/>
    </w:rPr>
  </w:style>
  <w:style w:type="character" w:customStyle="1" w:styleId="3Char">
    <w:name w:val="正文文本 3 Char"/>
    <w:basedOn w:val="a2"/>
    <w:link w:val="36"/>
    <w:rsid w:val="00412ACC"/>
    <w:rPr>
      <w:rFonts w:ascii="Times New Roman" w:eastAsia="宋体" w:hAnsi="Times New Roman" w:cs="Times New Roman"/>
      <w:kern w:val="2"/>
      <w:sz w:val="16"/>
      <w:szCs w:val="16"/>
    </w:rPr>
  </w:style>
  <w:style w:type="paragraph" w:styleId="28">
    <w:name w:val="Body Text Indent 2"/>
    <w:basedOn w:val="a1"/>
    <w:link w:val="2Char1"/>
    <w:rsid w:val="00412ACC"/>
    <w:pPr>
      <w:spacing w:after="120" w:line="480" w:lineRule="auto"/>
      <w:ind w:leftChars="200" w:left="420"/>
    </w:pPr>
  </w:style>
  <w:style w:type="character" w:customStyle="1" w:styleId="2Char1">
    <w:name w:val="正文文本缩进 2 Char"/>
    <w:basedOn w:val="a2"/>
    <w:link w:val="28"/>
    <w:rsid w:val="00412ACC"/>
    <w:rPr>
      <w:rFonts w:ascii="Times New Roman" w:eastAsia="宋体" w:hAnsi="Times New Roman" w:cs="Times New Roman"/>
      <w:kern w:val="2"/>
      <w:sz w:val="28"/>
      <w:szCs w:val="24"/>
    </w:rPr>
  </w:style>
  <w:style w:type="paragraph" w:styleId="37">
    <w:name w:val="Body Text Indent 3"/>
    <w:basedOn w:val="a1"/>
    <w:link w:val="3Char0"/>
    <w:rsid w:val="00412ACC"/>
    <w:pPr>
      <w:spacing w:after="120"/>
      <w:ind w:leftChars="200" w:left="420"/>
    </w:pPr>
    <w:rPr>
      <w:sz w:val="16"/>
      <w:szCs w:val="16"/>
    </w:rPr>
  </w:style>
  <w:style w:type="character" w:customStyle="1" w:styleId="3Char0">
    <w:name w:val="正文文本缩进 3 Char"/>
    <w:basedOn w:val="a2"/>
    <w:link w:val="37"/>
    <w:rsid w:val="00412ACC"/>
    <w:rPr>
      <w:rFonts w:ascii="Times New Roman" w:eastAsia="宋体" w:hAnsi="Times New Roman" w:cs="Times New Roman"/>
      <w:kern w:val="2"/>
      <w:sz w:val="16"/>
      <w:szCs w:val="16"/>
    </w:rPr>
  </w:style>
  <w:style w:type="paragraph" w:styleId="affe">
    <w:name w:val="Note Heading"/>
    <w:basedOn w:val="a1"/>
    <w:next w:val="a1"/>
    <w:link w:val="Charf5"/>
    <w:semiHidden/>
    <w:unhideWhenUsed/>
    <w:rsid w:val="00412ACC"/>
    <w:pPr>
      <w:jc w:val="center"/>
    </w:pPr>
  </w:style>
  <w:style w:type="character" w:customStyle="1" w:styleId="Charf5">
    <w:name w:val="注释标题 Char"/>
    <w:basedOn w:val="a2"/>
    <w:link w:val="affe"/>
    <w:semiHidden/>
    <w:rsid w:val="00412ACC"/>
    <w:rPr>
      <w:rFonts w:ascii="Times New Roman" w:eastAsia="宋体" w:hAnsi="Times New Roman" w:cs="Times New Roman"/>
      <w:kern w:val="2"/>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header" w:qFormat="1"/>
    <w:lsdException w:name="footer" w:uiPriority="99" w:qFormat="1"/>
    <w:lsdException w:name="caption" w:qFormat="1"/>
    <w:lsdException w:name="page number"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Default Paragraph Font" w:uiPriority="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spacing w:line="480" w:lineRule="exact"/>
      <w:ind w:firstLineChars="200" w:firstLine="640"/>
      <w:jc w:val="both"/>
    </w:pPr>
    <w:rPr>
      <w:rFonts w:ascii="Times New Roman" w:eastAsia="宋体" w:hAnsi="Times New Roman" w:cs="Times New Roman"/>
      <w:kern w:val="2"/>
      <w:sz w:val="28"/>
      <w:szCs w:val="24"/>
    </w:rPr>
  </w:style>
  <w:style w:type="paragraph" w:styleId="1">
    <w:name w:val="heading 1"/>
    <w:basedOn w:val="a1"/>
    <w:next w:val="a1"/>
    <w:qFormat/>
    <w:rsid w:val="00C735D2"/>
    <w:pPr>
      <w:keepNext/>
      <w:spacing w:beforeLines="100" w:before="312" w:afterLines="50" w:after="156" w:line="570" w:lineRule="exact"/>
      <w:ind w:firstLineChars="0" w:firstLine="0"/>
      <w:contextualSpacing/>
      <w:jc w:val="left"/>
      <w:outlineLvl w:val="0"/>
    </w:pPr>
    <w:rPr>
      <w:rFonts w:ascii="黑体" w:eastAsia="黑体" w:hAnsi="黑体"/>
      <w:sz w:val="36"/>
      <w:szCs w:val="32"/>
    </w:rPr>
  </w:style>
  <w:style w:type="paragraph" w:styleId="21">
    <w:name w:val="heading 2"/>
    <w:basedOn w:val="a1"/>
    <w:next w:val="a1"/>
    <w:unhideWhenUsed/>
    <w:qFormat/>
    <w:rsid w:val="00C735D2"/>
    <w:pPr>
      <w:keepNext/>
      <w:keepLines/>
      <w:spacing w:before="240" w:after="120"/>
      <w:outlineLvl w:val="1"/>
    </w:pPr>
    <w:rPr>
      <w:rFonts w:ascii="Arial" w:eastAsia="黑体" w:hAnsi="Arial"/>
      <w:bCs/>
      <w:sz w:val="32"/>
      <w:szCs w:val="32"/>
    </w:rPr>
  </w:style>
  <w:style w:type="paragraph" w:styleId="31">
    <w:name w:val="heading 3"/>
    <w:basedOn w:val="a1"/>
    <w:next w:val="a1"/>
    <w:unhideWhenUsed/>
    <w:qFormat/>
    <w:rsid w:val="00CC2672"/>
    <w:pPr>
      <w:keepNext/>
      <w:keepLines/>
      <w:overflowPunct w:val="0"/>
      <w:spacing w:before="140" w:after="140"/>
      <w:ind w:firstLine="641"/>
      <w:outlineLvl w:val="2"/>
    </w:pPr>
    <w:rPr>
      <w:rFonts w:ascii="华文仿宋" w:eastAsia="华文仿宋" w:hAnsi="华文仿宋"/>
      <w:b/>
      <w:bCs/>
      <w:sz w:val="32"/>
      <w:szCs w:val="32"/>
      <w:lang w:val="zh-CN"/>
    </w:rPr>
  </w:style>
  <w:style w:type="paragraph" w:styleId="41">
    <w:name w:val="heading 4"/>
    <w:basedOn w:val="a1"/>
    <w:next w:val="a1"/>
    <w:link w:val="4Char"/>
    <w:semiHidden/>
    <w:unhideWhenUsed/>
    <w:qFormat/>
    <w:rsid w:val="00412ACC"/>
    <w:pPr>
      <w:keepNext/>
      <w:keepLines/>
      <w:spacing w:before="280" w:after="290" w:line="376" w:lineRule="atLeast"/>
      <w:outlineLvl w:val="3"/>
    </w:pPr>
    <w:rPr>
      <w:rFonts w:asciiTheme="majorHAnsi" w:eastAsiaTheme="majorEastAsia" w:hAnsiTheme="majorHAnsi" w:cstheme="majorBidi"/>
      <w:b/>
      <w:bCs/>
      <w:szCs w:val="28"/>
    </w:rPr>
  </w:style>
  <w:style w:type="paragraph" w:styleId="51">
    <w:name w:val="heading 5"/>
    <w:basedOn w:val="a1"/>
    <w:next w:val="a1"/>
    <w:link w:val="5Char"/>
    <w:semiHidden/>
    <w:unhideWhenUsed/>
    <w:qFormat/>
    <w:rsid w:val="00412ACC"/>
    <w:pPr>
      <w:keepNext/>
      <w:keepLines/>
      <w:spacing w:before="280" w:after="290" w:line="376" w:lineRule="atLeast"/>
      <w:outlineLvl w:val="4"/>
    </w:pPr>
    <w:rPr>
      <w:b/>
      <w:bCs/>
      <w:szCs w:val="28"/>
    </w:rPr>
  </w:style>
  <w:style w:type="paragraph" w:styleId="6">
    <w:name w:val="heading 6"/>
    <w:basedOn w:val="a1"/>
    <w:next w:val="a1"/>
    <w:link w:val="6Char"/>
    <w:semiHidden/>
    <w:unhideWhenUsed/>
    <w:qFormat/>
    <w:rsid w:val="00412ACC"/>
    <w:pPr>
      <w:keepNext/>
      <w:keepLines/>
      <w:spacing w:before="240" w:after="64" w:line="320" w:lineRule="atLeast"/>
      <w:outlineLvl w:val="5"/>
    </w:pPr>
    <w:rPr>
      <w:rFonts w:asciiTheme="majorHAnsi" w:eastAsiaTheme="majorEastAsia" w:hAnsiTheme="majorHAnsi" w:cstheme="majorBidi"/>
      <w:b/>
      <w:bCs/>
      <w:sz w:val="24"/>
    </w:rPr>
  </w:style>
  <w:style w:type="paragraph" w:styleId="7">
    <w:name w:val="heading 7"/>
    <w:basedOn w:val="a1"/>
    <w:next w:val="a1"/>
    <w:link w:val="7Char"/>
    <w:semiHidden/>
    <w:unhideWhenUsed/>
    <w:qFormat/>
    <w:rsid w:val="00412ACC"/>
    <w:pPr>
      <w:keepNext/>
      <w:keepLines/>
      <w:spacing w:before="240" w:after="64" w:line="320" w:lineRule="atLeast"/>
      <w:outlineLvl w:val="6"/>
    </w:pPr>
    <w:rPr>
      <w:b/>
      <w:bCs/>
      <w:sz w:val="24"/>
    </w:rPr>
  </w:style>
  <w:style w:type="paragraph" w:styleId="8">
    <w:name w:val="heading 8"/>
    <w:basedOn w:val="a1"/>
    <w:next w:val="a1"/>
    <w:link w:val="8Char"/>
    <w:semiHidden/>
    <w:unhideWhenUsed/>
    <w:qFormat/>
    <w:rsid w:val="00412ACC"/>
    <w:pPr>
      <w:keepNext/>
      <w:keepLines/>
      <w:spacing w:before="240" w:after="64" w:line="320" w:lineRule="atLeast"/>
      <w:outlineLvl w:val="7"/>
    </w:pPr>
    <w:rPr>
      <w:rFonts w:asciiTheme="majorHAnsi" w:eastAsiaTheme="majorEastAsia" w:hAnsiTheme="majorHAnsi" w:cstheme="majorBidi"/>
      <w:sz w:val="24"/>
    </w:rPr>
  </w:style>
  <w:style w:type="paragraph" w:styleId="9">
    <w:name w:val="heading 9"/>
    <w:basedOn w:val="a1"/>
    <w:next w:val="a1"/>
    <w:link w:val="9Char"/>
    <w:semiHidden/>
    <w:unhideWhenUsed/>
    <w:qFormat/>
    <w:rsid w:val="00412ACC"/>
    <w:pPr>
      <w:keepNext/>
      <w:keepLines/>
      <w:spacing w:before="240" w:after="64" w:line="320" w:lineRule="atLeast"/>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Char"/>
    <w:qFormat/>
    <w:pPr>
      <w:spacing w:line="240" w:lineRule="auto"/>
    </w:pPr>
    <w:rPr>
      <w:sz w:val="18"/>
      <w:szCs w:val="18"/>
    </w:rPr>
  </w:style>
  <w:style w:type="paragraph" w:styleId="a6">
    <w:name w:val="footer"/>
    <w:basedOn w:val="a1"/>
    <w:link w:val="Char0"/>
    <w:uiPriority w:val="99"/>
    <w:qFormat/>
    <w:pPr>
      <w:tabs>
        <w:tab w:val="center" w:pos="4153"/>
        <w:tab w:val="right" w:pos="8306"/>
      </w:tabs>
      <w:snapToGrid w:val="0"/>
      <w:spacing w:line="240" w:lineRule="atLeast"/>
      <w:jc w:val="left"/>
    </w:pPr>
    <w:rPr>
      <w:sz w:val="18"/>
      <w:szCs w:val="18"/>
    </w:rPr>
  </w:style>
  <w:style w:type="paragraph" w:styleId="a7">
    <w:name w:val="header"/>
    <w:basedOn w:val="a1"/>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1"/>
    <w:next w:val="a1"/>
    <w:uiPriority w:val="39"/>
    <w:qFormat/>
    <w:pPr>
      <w:tabs>
        <w:tab w:val="right" w:leader="dot" w:pos="8296"/>
      </w:tabs>
      <w:ind w:firstLine="720"/>
      <w:jc w:val="center"/>
    </w:pPr>
    <w:rPr>
      <w:sz w:val="36"/>
      <w:lang w:val="zh-CN"/>
    </w:rPr>
  </w:style>
  <w:style w:type="paragraph" w:styleId="22">
    <w:name w:val="toc 2"/>
    <w:basedOn w:val="a1"/>
    <w:next w:val="a1"/>
    <w:uiPriority w:val="39"/>
    <w:qFormat/>
    <w:pPr>
      <w:ind w:leftChars="200" w:left="420"/>
    </w:pPr>
  </w:style>
  <w:style w:type="character" w:styleId="a8">
    <w:name w:val="page number"/>
    <w:basedOn w:val="a2"/>
    <w:qFormat/>
  </w:style>
  <w:style w:type="character" w:styleId="a9">
    <w:name w:val="Hyperlink"/>
    <w:basedOn w:val="a2"/>
    <w:uiPriority w:val="99"/>
    <w:unhideWhenUsed/>
    <w:qFormat/>
    <w:rPr>
      <w:color w:val="0563C1" w:themeColor="hyperlink"/>
      <w:u w:val="single"/>
    </w:rPr>
  </w:style>
  <w:style w:type="paragraph" w:customStyle="1" w:styleId="aa">
    <w:name w:val="创草正文"/>
    <w:basedOn w:val="a1"/>
    <w:qFormat/>
    <w:pPr>
      <w:overflowPunct w:val="0"/>
      <w:spacing w:line="240" w:lineRule="auto"/>
      <w:ind w:firstLine="560"/>
    </w:pPr>
    <w:rPr>
      <w:rFonts w:ascii="仿宋" w:eastAsia="仿宋" w:hAnsi="仿宋" w:cstheme="minorBidi"/>
      <w:szCs w:val="22"/>
    </w:rPr>
  </w:style>
  <w:style w:type="character" w:customStyle="1" w:styleId="Char">
    <w:name w:val="批注框文本 Char"/>
    <w:basedOn w:val="a2"/>
    <w:link w:val="a5"/>
    <w:qFormat/>
    <w:rPr>
      <w:rFonts w:ascii="Times New Roman" w:eastAsia="宋体" w:hAnsi="Times New Roman" w:cs="Times New Roman"/>
      <w:kern w:val="2"/>
      <w:sz w:val="18"/>
      <w:szCs w:val="18"/>
    </w:rPr>
  </w:style>
  <w:style w:type="character" w:customStyle="1" w:styleId="Char0">
    <w:name w:val="页脚 Char"/>
    <w:basedOn w:val="a2"/>
    <w:link w:val="a6"/>
    <w:uiPriority w:val="99"/>
    <w:qFormat/>
    <w:rPr>
      <w:rFonts w:ascii="Times New Roman" w:eastAsia="宋体" w:hAnsi="Times New Roman" w:cs="Times New Roman"/>
      <w:kern w:val="2"/>
      <w:sz w:val="18"/>
      <w:szCs w:val="18"/>
    </w:rPr>
  </w:style>
  <w:style w:type="paragraph" w:styleId="ab">
    <w:name w:val="Normal (Web)"/>
    <w:basedOn w:val="a1"/>
    <w:uiPriority w:val="99"/>
    <w:unhideWhenUsed/>
    <w:rsid w:val="009E7D3E"/>
    <w:pPr>
      <w:spacing w:beforeAutospacing="1" w:afterAutospacing="1"/>
      <w:jc w:val="left"/>
    </w:pPr>
    <w:rPr>
      <w:kern w:val="0"/>
      <w:sz w:val="24"/>
    </w:rPr>
  </w:style>
  <w:style w:type="paragraph" w:styleId="ac">
    <w:name w:val="caption"/>
    <w:basedOn w:val="a1"/>
    <w:next w:val="a1"/>
    <w:unhideWhenUsed/>
    <w:qFormat/>
    <w:rsid w:val="00900391"/>
    <w:rPr>
      <w:rFonts w:asciiTheme="majorHAnsi" w:eastAsia="黑体" w:hAnsiTheme="majorHAnsi" w:cstheme="majorBidi"/>
      <w:sz w:val="20"/>
      <w:szCs w:val="20"/>
    </w:rPr>
  </w:style>
  <w:style w:type="paragraph" w:styleId="HTML">
    <w:name w:val="HTML Address"/>
    <w:basedOn w:val="a1"/>
    <w:link w:val="HTMLChar"/>
    <w:semiHidden/>
    <w:unhideWhenUsed/>
    <w:rsid w:val="00412ACC"/>
    <w:rPr>
      <w:i/>
      <w:iCs/>
    </w:rPr>
  </w:style>
  <w:style w:type="character" w:customStyle="1" w:styleId="HTMLChar">
    <w:name w:val="HTML 地址 Char"/>
    <w:basedOn w:val="a2"/>
    <w:link w:val="HTML"/>
    <w:semiHidden/>
    <w:rsid w:val="00412ACC"/>
    <w:rPr>
      <w:rFonts w:ascii="Times New Roman" w:eastAsia="宋体" w:hAnsi="Times New Roman" w:cs="Times New Roman"/>
      <w:i/>
      <w:iCs/>
      <w:kern w:val="2"/>
      <w:sz w:val="28"/>
      <w:szCs w:val="24"/>
    </w:rPr>
  </w:style>
  <w:style w:type="paragraph" w:styleId="HTML0">
    <w:name w:val="HTML Preformatted"/>
    <w:basedOn w:val="a1"/>
    <w:link w:val="HTMLChar0"/>
    <w:semiHidden/>
    <w:unhideWhenUsed/>
    <w:rsid w:val="00412ACC"/>
    <w:rPr>
      <w:rFonts w:ascii="Courier New" w:hAnsi="Courier New" w:cs="Courier New"/>
      <w:sz w:val="20"/>
      <w:szCs w:val="20"/>
    </w:rPr>
  </w:style>
  <w:style w:type="character" w:customStyle="1" w:styleId="HTMLChar0">
    <w:name w:val="HTML 预设格式 Char"/>
    <w:basedOn w:val="a2"/>
    <w:link w:val="HTML0"/>
    <w:semiHidden/>
    <w:rsid w:val="00412ACC"/>
    <w:rPr>
      <w:rFonts w:ascii="Courier New" w:eastAsia="宋体" w:hAnsi="Courier New" w:cs="Courier New"/>
      <w:kern w:val="2"/>
    </w:rPr>
  </w:style>
  <w:style w:type="paragraph" w:styleId="TOC">
    <w:name w:val="TOC Heading"/>
    <w:basedOn w:val="1"/>
    <w:next w:val="a1"/>
    <w:uiPriority w:val="39"/>
    <w:semiHidden/>
    <w:unhideWhenUsed/>
    <w:qFormat/>
    <w:rsid w:val="00412ACC"/>
    <w:pPr>
      <w:keepLines/>
      <w:spacing w:beforeLines="0" w:before="340" w:afterLines="0" w:after="330" w:line="578" w:lineRule="atLeast"/>
      <w:ind w:firstLineChars="200" w:firstLine="640"/>
      <w:contextualSpacing w:val="0"/>
      <w:jc w:val="both"/>
      <w:outlineLvl w:val="9"/>
    </w:pPr>
    <w:rPr>
      <w:rFonts w:ascii="Times New Roman" w:eastAsia="宋体" w:hAnsi="Times New Roman"/>
      <w:b/>
      <w:bCs/>
      <w:kern w:val="44"/>
      <w:sz w:val="44"/>
      <w:szCs w:val="44"/>
    </w:rPr>
  </w:style>
  <w:style w:type="paragraph" w:styleId="ad">
    <w:name w:val="Title"/>
    <w:basedOn w:val="a1"/>
    <w:next w:val="a1"/>
    <w:link w:val="Char1"/>
    <w:qFormat/>
    <w:rsid w:val="00412ACC"/>
    <w:pPr>
      <w:spacing w:before="240" w:after="60"/>
      <w:jc w:val="center"/>
      <w:outlineLvl w:val="0"/>
    </w:pPr>
    <w:rPr>
      <w:rFonts w:asciiTheme="majorHAnsi" w:hAnsiTheme="majorHAnsi" w:cstheme="majorBidi"/>
      <w:b/>
      <w:bCs/>
      <w:sz w:val="32"/>
      <w:szCs w:val="32"/>
    </w:rPr>
  </w:style>
  <w:style w:type="character" w:customStyle="1" w:styleId="Char1">
    <w:name w:val="标题 Char"/>
    <w:basedOn w:val="a2"/>
    <w:link w:val="ad"/>
    <w:rsid w:val="00412ACC"/>
    <w:rPr>
      <w:rFonts w:asciiTheme="majorHAnsi" w:eastAsia="宋体" w:hAnsiTheme="majorHAnsi" w:cstheme="majorBidi"/>
      <w:b/>
      <w:bCs/>
      <w:kern w:val="2"/>
      <w:sz w:val="32"/>
      <w:szCs w:val="32"/>
    </w:rPr>
  </w:style>
  <w:style w:type="character" w:customStyle="1" w:styleId="4Char">
    <w:name w:val="标题 4 Char"/>
    <w:basedOn w:val="a2"/>
    <w:link w:val="41"/>
    <w:semiHidden/>
    <w:rsid w:val="00412ACC"/>
    <w:rPr>
      <w:rFonts w:asciiTheme="majorHAnsi" w:eastAsiaTheme="majorEastAsia" w:hAnsiTheme="majorHAnsi" w:cstheme="majorBidi"/>
      <w:b/>
      <w:bCs/>
      <w:kern w:val="2"/>
      <w:sz w:val="28"/>
      <w:szCs w:val="28"/>
    </w:rPr>
  </w:style>
  <w:style w:type="character" w:customStyle="1" w:styleId="5Char">
    <w:name w:val="标题 5 Char"/>
    <w:basedOn w:val="a2"/>
    <w:link w:val="51"/>
    <w:semiHidden/>
    <w:rsid w:val="00412ACC"/>
    <w:rPr>
      <w:rFonts w:ascii="Times New Roman" w:eastAsia="宋体" w:hAnsi="Times New Roman" w:cs="Times New Roman"/>
      <w:b/>
      <w:bCs/>
      <w:kern w:val="2"/>
      <w:sz w:val="28"/>
      <w:szCs w:val="28"/>
    </w:rPr>
  </w:style>
  <w:style w:type="character" w:customStyle="1" w:styleId="6Char">
    <w:name w:val="标题 6 Char"/>
    <w:basedOn w:val="a2"/>
    <w:link w:val="6"/>
    <w:semiHidden/>
    <w:rsid w:val="00412ACC"/>
    <w:rPr>
      <w:rFonts w:asciiTheme="majorHAnsi" w:eastAsiaTheme="majorEastAsia" w:hAnsiTheme="majorHAnsi" w:cstheme="majorBidi"/>
      <w:b/>
      <w:bCs/>
      <w:kern w:val="2"/>
      <w:sz w:val="24"/>
      <w:szCs w:val="24"/>
    </w:rPr>
  </w:style>
  <w:style w:type="character" w:customStyle="1" w:styleId="7Char">
    <w:name w:val="标题 7 Char"/>
    <w:basedOn w:val="a2"/>
    <w:link w:val="7"/>
    <w:semiHidden/>
    <w:rsid w:val="00412ACC"/>
    <w:rPr>
      <w:rFonts w:ascii="Times New Roman" w:eastAsia="宋体" w:hAnsi="Times New Roman" w:cs="Times New Roman"/>
      <w:b/>
      <w:bCs/>
      <w:kern w:val="2"/>
      <w:sz w:val="24"/>
      <w:szCs w:val="24"/>
    </w:rPr>
  </w:style>
  <w:style w:type="character" w:customStyle="1" w:styleId="8Char">
    <w:name w:val="标题 8 Char"/>
    <w:basedOn w:val="a2"/>
    <w:link w:val="8"/>
    <w:semiHidden/>
    <w:rsid w:val="00412ACC"/>
    <w:rPr>
      <w:rFonts w:asciiTheme="majorHAnsi" w:eastAsiaTheme="majorEastAsia" w:hAnsiTheme="majorHAnsi" w:cstheme="majorBidi"/>
      <w:kern w:val="2"/>
      <w:sz w:val="24"/>
      <w:szCs w:val="24"/>
    </w:rPr>
  </w:style>
  <w:style w:type="character" w:customStyle="1" w:styleId="9Char">
    <w:name w:val="标题 9 Char"/>
    <w:basedOn w:val="a2"/>
    <w:link w:val="9"/>
    <w:semiHidden/>
    <w:rsid w:val="00412ACC"/>
    <w:rPr>
      <w:rFonts w:asciiTheme="majorHAnsi" w:eastAsiaTheme="majorEastAsia" w:hAnsiTheme="majorHAnsi" w:cstheme="majorBidi"/>
      <w:kern w:val="2"/>
      <w:sz w:val="21"/>
      <w:szCs w:val="21"/>
    </w:rPr>
  </w:style>
  <w:style w:type="paragraph" w:styleId="ae">
    <w:name w:val="Salutation"/>
    <w:basedOn w:val="a1"/>
    <w:next w:val="a1"/>
    <w:link w:val="Char2"/>
    <w:semiHidden/>
    <w:unhideWhenUsed/>
    <w:rsid w:val="00412ACC"/>
  </w:style>
  <w:style w:type="character" w:customStyle="1" w:styleId="Char2">
    <w:name w:val="称呼 Char"/>
    <w:basedOn w:val="a2"/>
    <w:link w:val="ae"/>
    <w:semiHidden/>
    <w:rsid w:val="00412ACC"/>
    <w:rPr>
      <w:rFonts w:ascii="Times New Roman" w:eastAsia="宋体" w:hAnsi="Times New Roman" w:cs="Times New Roman"/>
      <w:kern w:val="2"/>
      <w:sz w:val="28"/>
      <w:szCs w:val="24"/>
    </w:rPr>
  </w:style>
  <w:style w:type="paragraph" w:styleId="af">
    <w:name w:val="Plain Text"/>
    <w:basedOn w:val="a1"/>
    <w:link w:val="Char3"/>
    <w:semiHidden/>
    <w:unhideWhenUsed/>
    <w:rsid w:val="00412ACC"/>
    <w:rPr>
      <w:rFonts w:ascii="宋体" w:hAnsi="Courier New" w:cs="Courier New"/>
      <w:sz w:val="21"/>
      <w:szCs w:val="21"/>
    </w:rPr>
  </w:style>
  <w:style w:type="character" w:customStyle="1" w:styleId="Char3">
    <w:name w:val="纯文本 Char"/>
    <w:basedOn w:val="a2"/>
    <w:link w:val="af"/>
    <w:semiHidden/>
    <w:rsid w:val="00412ACC"/>
    <w:rPr>
      <w:rFonts w:ascii="宋体" w:eastAsia="宋体" w:hAnsi="Courier New" w:cs="Courier New"/>
      <w:kern w:val="2"/>
      <w:sz w:val="21"/>
      <w:szCs w:val="21"/>
    </w:rPr>
  </w:style>
  <w:style w:type="paragraph" w:styleId="af0">
    <w:name w:val="E-mail Signature"/>
    <w:basedOn w:val="a1"/>
    <w:link w:val="Char4"/>
    <w:semiHidden/>
    <w:unhideWhenUsed/>
    <w:rsid w:val="00412ACC"/>
  </w:style>
  <w:style w:type="character" w:customStyle="1" w:styleId="Char4">
    <w:name w:val="电子邮件签名 Char"/>
    <w:basedOn w:val="a2"/>
    <w:link w:val="af0"/>
    <w:semiHidden/>
    <w:rsid w:val="00412ACC"/>
    <w:rPr>
      <w:rFonts w:ascii="Times New Roman" w:eastAsia="宋体" w:hAnsi="Times New Roman" w:cs="Times New Roman"/>
      <w:kern w:val="2"/>
      <w:sz w:val="28"/>
      <w:szCs w:val="24"/>
    </w:rPr>
  </w:style>
  <w:style w:type="paragraph" w:styleId="af1">
    <w:name w:val="Subtitle"/>
    <w:basedOn w:val="a1"/>
    <w:next w:val="a1"/>
    <w:link w:val="Char5"/>
    <w:qFormat/>
    <w:rsid w:val="00412ACC"/>
    <w:pPr>
      <w:spacing w:before="240" w:after="60" w:line="312" w:lineRule="atLeast"/>
      <w:jc w:val="center"/>
      <w:outlineLvl w:val="1"/>
    </w:pPr>
    <w:rPr>
      <w:rFonts w:asciiTheme="majorHAnsi" w:hAnsiTheme="majorHAnsi" w:cstheme="majorBidi"/>
      <w:b/>
      <w:bCs/>
      <w:kern w:val="28"/>
      <w:sz w:val="32"/>
      <w:szCs w:val="32"/>
    </w:rPr>
  </w:style>
  <w:style w:type="character" w:customStyle="1" w:styleId="Char5">
    <w:name w:val="副标题 Char"/>
    <w:basedOn w:val="a2"/>
    <w:link w:val="af1"/>
    <w:rsid w:val="00412ACC"/>
    <w:rPr>
      <w:rFonts w:asciiTheme="majorHAnsi" w:eastAsia="宋体" w:hAnsiTheme="majorHAnsi" w:cstheme="majorBidi"/>
      <w:b/>
      <w:bCs/>
      <w:kern w:val="28"/>
      <w:sz w:val="32"/>
      <w:szCs w:val="32"/>
    </w:rPr>
  </w:style>
  <w:style w:type="paragraph" w:styleId="af2">
    <w:name w:val="macro"/>
    <w:link w:val="Char6"/>
    <w:semiHidden/>
    <w:unhideWhenUsed/>
    <w:rsid w:val="00412ACC"/>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640"/>
    </w:pPr>
    <w:rPr>
      <w:rFonts w:ascii="Courier New" w:eastAsia="宋体" w:hAnsi="Courier New" w:cs="Courier New"/>
      <w:kern w:val="2"/>
      <w:sz w:val="24"/>
      <w:szCs w:val="24"/>
    </w:rPr>
  </w:style>
  <w:style w:type="character" w:customStyle="1" w:styleId="Char6">
    <w:name w:val="宏文本 Char"/>
    <w:basedOn w:val="a2"/>
    <w:link w:val="af2"/>
    <w:semiHidden/>
    <w:rsid w:val="00412ACC"/>
    <w:rPr>
      <w:rFonts w:ascii="Courier New" w:eastAsia="宋体" w:hAnsi="Courier New" w:cs="Courier New"/>
      <w:kern w:val="2"/>
      <w:sz w:val="24"/>
      <w:szCs w:val="24"/>
    </w:rPr>
  </w:style>
  <w:style w:type="paragraph" w:styleId="af3">
    <w:name w:val="envelope return"/>
    <w:basedOn w:val="a1"/>
    <w:semiHidden/>
    <w:unhideWhenUsed/>
    <w:rsid w:val="00412ACC"/>
    <w:pPr>
      <w:snapToGrid w:val="0"/>
    </w:pPr>
    <w:rPr>
      <w:rFonts w:asciiTheme="majorHAnsi" w:eastAsiaTheme="majorEastAsia" w:hAnsiTheme="majorHAnsi" w:cstheme="majorBidi"/>
    </w:rPr>
  </w:style>
  <w:style w:type="paragraph" w:styleId="af4">
    <w:name w:val="footnote text"/>
    <w:basedOn w:val="a1"/>
    <w:link w:val="Char7"/>
    <w:semiHidden/>
    <w:unhideWhenUsed/>
    <w:rsid w:val="00412ACC"/>
    <w:pPr>
      <w:snapToGrid w:val="0"/>
      <w:jc w:val="left"/>
    </w:pPr>
    <w:rPr>
      <w:sz w:val="18"/>
      <w:szCs w:val="18"/>
    </w:rPr>
  </w:style>
  <w:style w:type="character" w:customStyle="1" w:styleId="Char7">
    <w:name w:val="脚注文本 Char"/>
    <w:basedOn w:val="a2"/>
    <w:link w:val="af4"/>
    <w:semiHidden/>
    <w:rsid w:val="00412ACC"/>
    <w:rPr>
      <w:rFonts w:ascii="Times New Roman" w:eastAsia="宋体" w:hAnsi="Times New Roman" w:cs="Times New Roman"/>
      <w:kern w:val="2"/>
      <w:sz w:val="18"/>
      <w:szCs w:val="18"/>
    </w:rPr>
  </w:style>
  <w:style w:type="paragraph" w:styleId="af5">
    <w:name w:val="Closing"/>
    <w:basedOn w:val="a1"/>
    <w:link w:val="Char8"/>
    <w:semiHidden/>
    <w:unhideWhenUsed/>
    <w:rsid w:val="00412ACC"/>
    <w:pPr>
      <w:ind w:leftChars="2100" w:left="100"/>
    </w:pPr>
  </w:style>
  <w:style w:type="character" w:customStyle="1" w:styleId="Char8">
    <w:name w:val="结束语 Char"/>
    <w:basedOn w:val="a2"/>
    <w:link w:val="af5"/>
    <w:semiHidden/>
    <w:rsid w:val="00412ACC"/>
    <w:rPr>
      <w:rFonts w:ascii="Times New Roman" w:eastAsia="宋体" w:hAnsi="Times New Roman" w:cs="Times New Roman"/>
      <w:kern w:val="2"/>
      <w:sz w:val="28"/>
      <w:szCs w:val="24"/>
    </w:rPr>
  </w:style>
  <w:style w:type="paragraph" w:styleId="af6">
    <w:name w:val="List"/>
    <w:basedOn w:val="a1"/>
    <w:rsid w:val="00412ACC"/>
    <w:pPr>
      <w:ind w:left="200" w:hangingChars="200" w:hanging="200"/>
      <w:contextualSpacing/>
    </w:pPr>
  </w:style>
  <w:style w:type="paragraph" w:styleId="23">
    <w:name w:val="List 2"/>
    <w:basedOn w:val="a1"/>
    <w:rsid w:val="00412ACC"/>
    <w:pPr>
      <w:ind w:leftChars="200" w:left="100" w:hangingChars="200" w:hanging="200"/>
      <w:contextualSpacing/>
    </w:pPr>
  </w:style>
  <w:style w:type="paragraph" w:styleId="32">
    <w:name w:val="List 3"/>
    <w:basedOn w:val="a1"/>
    <w:rsid w:val="00412ACC"/>
    <w:pPr>
      <w:ind w:leftChars="400" w:left="100" w:hangingChars="200" w:hanging="200"/>
      <w:contextualSpacing/>
    </w:pPr>
  </w:style>
  <w:style w:type="paragraph" w:styleId="42">
    <w:name w:val="List 4"/>
    <w:basedOn w:val="a1"/>
    <w:rsid w:val="00412ACC"/>
    <w:pPr>
      <w:ind w:leftChars="600" w:left="100" w:hangingChars="200" w:hanging="200"/>
      <w:contextualSpacing/>
    </w:pPr>
  </w:style>
  <w:style w:type="paragraph" w:styleId="52">
    <w:name w:val="List 5"/>
    <w:basedOn w:val="a1"/>
    <w:rsid w:val="00412ACC"/>
    <w:pPr>
      <w:ind w:leftChars="800" w:left="100" w:hangingChars="200" w:hanging="200"/>
      <w:contextualSpacing/>
    </w:pPr>
  </w:style>
  <w:style w:type="paragraph" w:styleId="a">
    <w:name w:val="List Number"/>
    <w:basedOn w:val="a1"/>
    <w:semiHidden/>
    <w:unhideWhenUsed/>
    <w:rsid w:val="00412ACC"/>
    <w:pPr>
      <w:numPr>
        <w:numId w:val="2"/>
      </w:numPr>
      <w:contextualSpacing/>
    </w:pPr>
  </w:style>
  <w:style w:type="paragraph" w:styleId="2">
    <w:name w:val="List Number 2"/>
    <w:basedOn w:val="a1"/>
    <w:rsid w:val="00412ACC"/>
    <w:pPr>
      <w:numPr>
        <w:numId w:val="3"/>
      </w:numPr>
      <w:contextualSpacing/>
    </w:pPr>
  </w:style>
  <w:style w:type="paragraph" w:styleId="3">
    <w:name w:val="List Number 3"/>
    <w:basedOn w:val="a1"/>
    <w:rsid w:val="00412ACC"/>
    <w:pPr>
      <w:numPr>
        <w:numId w:val="4"/>
      </w:numPr>
      <w:contextualSpacing/>
    </w:pPr>
  </w:style>
  <w:style w:type="paragraph" w:styleId="4">
    <w:name w:val="List Number 4"/>
    <w:basedOn w:val="a1"/>
    <w:rsid w:val="00412ACC"/>
    <w:pPr>
      <w:numPr>
        <w:numId w:val="5"/>
      </w:numPr>
      <w:contextualSpacing/>
    </w:pPr>
  </w:style>
  <w:style w:type="paragraph" w:styleId="5">
    <w:name w:val="List Number 5"/>
    <w:basedOn w:val="a1"/>
    <w:semiHidden/>
    <w:unhideWhenUsed/>
    <w:rsid w:val="00412ACC"/>
    <w:pPr>
      <w:numPr>
        <w:numId w:val="6"/>
      </w:numPr>
      <w:contextualSpacing/>
    </w:pPr>
  </w:style>
  <w:style w:type="paragraph" w:styleId="af7">
    <w:name w:val="List Continue"/>
    <w:basedOn w:val="a1"/>
    <w:semiHidden/>
    <w:unhideWhenUsed/>
    <w:rsid w:val="00412ACC"/>
    <w:pPr>
      <w:spacing w:after="120"/>
      <w:ind w:leftChars="200" w:left="420"/>
      <w:contextualSpacing/>
    </w:pPr>
  </w:style>
  <w:style w:type="paragraph" w:styleId="24">
    <w:name w:val="List Continue 2"/>
    <w:basedOn w:val="a1"/>
    <w:semiHidden/>
    <w:unhideWhenUsed/>
    <w:rsid w:val="00412ACC"/>
    <w:pPr>
      <w:spacing w:after="120"/>
      <w:ind w:leftChars="400" w:left="840"/>
      <w:contextualSpacing/>
    </w:pPr>
  </w:style>
  <w:style w:type="paragraph" w:styleId="33">
    <w:name w:val="List Continue 3"/>
    <w:basedOn w:val="a1"/>
    <w:semiHidden/>
    <w:unhideWhenUsed/>
    <w:rsid w:val="00412ACC"/>
    <w:pPr>
      <w:spacing w:after="120"/>
      <w:ind w:leftChars="600" w:left="1260"/>
      <w:contextualSpacing/>
    </w:pPr>
  </w:style>
  <w:style w:type="paragraph" w:styleId="43">
    <w:name w:val="List Continue 4"/>
    <w:basedOn w:val="a1"/>
    <w:semiHidden/>
    <w:unhideWhenUsed/>
    <w:rsid w:val="00412ACC"/>
    <w:pPr>
      <w:spacing w:after="120"/>
      <w:ind w:leftChars="800" w:left="1680"/>
      <w:contextualSpacing/>
    </w:pPr>
  </w:style>
  <w:style w:type="paragraph" w:styleId="53">
    <w:name w:val="List Continue 5"/>
    <w:basedOn w:val="a1"/>
    <w:semiHidden/>
    <w:unhideWhenUsed/>
    <w:rsid w:val="00412ACC"/>
    <w:pPr>
      <w:spacing w:after="120"/>
      <w:ind w:leftChars="1000" w:left="2100"/>
      <w:contextualSpacing/>
    </w:pPr>
  </w:style>
  <w:style w:type="paragraph" w:styleId="a0">
    <w:name w:val="List Bullet"/>
    <w:basedOn w:val="a1"/>
    <w:semiHidden/>
    <w:unhideWhenUsed/>
    <w:rsid w:val="00412ACC"/>
    <w:pPr>
      <w:numPr>
        <w:numId w:val="7"/>
      </w:numPr>
      <w:contextualSpacing/>
    </w:pPr>
  </w:style>
  <w:style w:type="paragraph" w:styleId="20">
    <w:name w:val="List Bullet 2"/>
    <w:basedOn w:val="a1"/>
    <w:rsid w:val="00412ACC"/>
    <w:pPr>
      <w:numPr>
        <w:numId w:val="8"/>
      </w:numPr>
      <w:contextualSpacing/>
    </w:pPr>
  </w:style>
  <w:style w:type="paragraph" w:styleId="30">
    <w:name w:val="List Bullet 3"/>
    <w:basedOn w:val="a1"/>
    <w:rsid w:val="00412ACC"/>
    <w:pPr>
      <w:numPr>
        <w:numId w:val="9"/>
      </w:numPr>
      <w:contextualSpacing/>
    </w:pPr>
  </w:style>
  <w:style w:type="paragraph" w:styleId="40">
    <w:name w:val="List Bullet 4"/>
    <w:basedOn w:val="a1"/>
    <w:rsid w:val="00412ACC"/>
    <w:pPr>
      <w:numPr>
        <w:numId w:val="10"/>
      </w:numPr>
      <w:contextualSpacing/>
    </w:pPr>
  </w:style>
  <w:style w:type="paragraph" w:styleId="50">
    <w:name w:val="List Bullet 5"/>
    <w:basedOn w:val="a1"/>
    <w:rsid w:val="00412ACC"/>
    <w:pPr>
      <w:numPr>
        <w:numId w:val="11"/>
      </w:numPr>
      <w:contextualSpacing/>
    </w:pPr>
  </w:style>
  <w:style w:type="paragraph" w:styleId="af8">
    <w:name w:val="List Paragraph"/>
    <w:basedOn w:val="a1"/>
    <w:uiPriority w:val="99"/>
    <w:semiHidden/>
    <w:unhideWhenUsed/>
    <w:rsid w:val="00412ACC"/>
    <w:pPr>
      <w:ind w:firstLine="420"/>
    </w:pPr>
  </w:style>
  <w:style w:type="paragraph" w:styleId="af9">
    <w:name w:val="Intense Quote"/>
    <w:basedOn w:val="a1"/>
    <w:next w:val="a1"/>
    <w:link w:val="Char9"/>
    <w:uiPriority w:val="99"/>
    <w:semiHidden/>
    <w:unhideWhenUsed/>
    <w:rsid w:val="00412ACC"/>
    <w:pPr>
      <w:pBdr>
        <w:bottom w:val="single" w:sz="4" w:space="4" w:color="5B9BD5" w:themeColor="accent1"/>
      </w:pBdr>
      <w:spacing w:before="200" w:after="280"/>
      <w:ind w:left="936" w:right="936"/>
    </w:pPr>
    <w:rPr>
      <w:b/>
      <w:bCs/>
      <w:i/>
      <w:iCs/>
      <w:color w:val="5B9BD5" w:themeColor="accent1"/>
    </w:rPr>
  </w:style>
  <w:style w:type="character" w:customStyle="1" w:styleId="Char9">
    <w:name w:val="明显引用 Char"/>
    <w:basedOn w:val="a2"/>
    <w:link w:val="af9"/>
    <w:uiPriority w:val="99"/>
    <w:semiHidden/>
    <w:rsid w:val="00412ACC"/>
    <w:rPr>
      <w:rFonts w:ascii="Times New Roman" w:eastAsia="宋体" w:hAnsi="Times New Roman" w:cs="Times New Roman"/>
      <w:b/>
      <w:bCs/>
      <w:i/>
      <w:iCs/>
      <w:color w:val="5B9BD5" w:themeColor="accent1"/>
      <w:kern w:val="2"/>
      <w:sz w:val="28"/>
      <w:szCs w:val="24"/>
    </w:rPr>
  </w:style>
  <w:style w:type="paragraph" w:styleId="34">
    <w:name w:val="toc 3"/>
    <w:basedOn w:val="a1"/>
    <w:next w:val="a1"/>
    <w:autoRedefine/>
    <w:semiHidden/>
    <w:unhideWhenUsed/>
    <w:rsid w:val="00412ACC"/>
    <w:pPr>
      <w:ind w:leftChars="400" w:left="840"/>
    </w:pPr>
  </w:style>
  <w:style w:type="paragraph" w:styleId="44">
    <w:name w:val="toc 4"/>
    <w:basedOn w:val="a1"/>
    <w:next w:val="a1"/>
    <w:autoRedefine/>
    <w:semiHidden/>
    <w:unhideWhenUsed/>
    <w:rsid w:val="00412ACC"/>
    <w:pPr>
      <w:ind w:leftChars="600" w:left="1260"/>
    </w:pPr>
  </w:style>
  <w:style w:type="paragraph" w:styleId="54">
    <w:name w:val="toc 5"/>
    <w:basedOn w:val="a1"/>
    <w:next w:val="a1"/>
    <w:autoRedefine/>
    <w:semiHidden/>
    <w:unhideWhenUsed/>
    <w:rsid w:val="00412ACC"/>
    <w:pPr>
      <w:ind w:leftChars="800" w:left="1680"/>
    </w:pPr>
  </w:style>
  <w:style w:type="paragraph" w:styleId="60">
    <w:name w:val="toc 6"/>
    <w:basedOn w:val="a1"/>
    <w:next w:val="a1"/>
    <w:autoRedefine/>
    <w:semiHidden/>
    <w:unhideWhenUsed/>
    <w:rsid w:val="00412ACC"/>
    <w:pPr>
      <w:ind w:leftChars="1000" w:left="2100"/>
    </w:pPr>
  </w:style>
  <w:style w:type="paragraph" w:styleId="70">
    <w:name w:val="toc 7"/>
    <w:basedOn w:val="a1"/>
    <w:next w:val="a1"/>
    <w:autoRedefine/>
    <w:semiHidden/>
    <w:unhideWhenUsed/>
    <w:rsid w:val="00412ACC"/>
    <w:pPr>
      <w:ind w:leftChars="1200" w:left="2520"/>
    </w:pPr>
  </w:style>
  <w:style w:type="paragraph" w:styleId="80">
    <w:name w:val="toc 8"/>
    <w:basedOn w:val="a1"/>
    <w:next w:val="a1"/>
    <w:autoRedefine/>
    <w:semiHidden/>
    <w:unhideWhenUsed/>
    <w:rsid w:val="00412ACC"/>
    <w:pPr>
      <w:ind w:leftChars="1400" w:left="2940"/>
    </w:pPr>
  </w:style>
  <w:style w:type="paragraph" w:styleId="90">
    <w:name w:val="toc 9"/>
    <w:basedOn w:val="a1"/>
    <w:next w:val="a1"/>
    <w:autoRedefine/>
    <w:semiHidden/>
    <w:unhideWhenUsed/>
    <w:rsid w:val="00412ACC"/>
    <w:pPr>
      <w:ind w:leftChars="1600" w:left="3360"/>
    </w:pPr>
  </w:style>
  <w:style w:type="paragraph" w:styleId="afa">
    <w:name w:val="annotation text"/>
    <w:basedOn w:val="a1"/>
    <w:link w:val="Chara"/>
    <w:semiHidden/>
    <w:unhideWhenUsed/>
    <w:rsid w:val="00412ACC"/>
    <w:pPr>
      <w:jc w:val="left"/>
    </w:pPr>
  </w:style>
  <w:style w:type="character" w:customStyle="1" w:styleId="Chara">
    <w:name w:val="批注文字 Char"/>
    <w:basedOn w:val="a2"/>
    <w:link w:val="afa"/>
    <w:semiHidden/>
    <w:rsid w:val="00412ACC"/>
    <w:rPr>
      <w:rFonts w:ascii="Times New Roman" w:eastAsia="宋体" w:hAnsi="Times New Roman" w:cs="Times New Roman"/>
      <w:kern w:val="2"/>
      <w:sz w:val="28"/>
      <w:szCs w:val="24"/>
    </w:rPr>
  </w:style>
  <w:style w:type="paragraph" w:styleId="afb">
    <w:name w:val="annotation subject"/>
    <w:basedOn w:val="afa"/>
    <w:next w:val="afa"/>
    <w:link w:val="Charb"/>
    <w:semiHidden/>
    <w:unhideWhenUsed/>
    <w:rsid w:val="00412ACC"/>
    <w:rPr>
      <w:b/>
      <w:bCs/>
    </w:rPr>
  </w:style>
  <w:style w:type="character" w:customStyle="1" w:styleId="Charb">
    <w:name w:val="批注主题 Char"/>
    <w:basedOn w:val="Chara"/>
    <w:link w:val="afb"/>
    <w:semiHidden/>
    <w:rsid w:val="00412ACC"/>
    <w:rPr>
      <w:rFonts w:ascii="Times New Roman" w:eastAsia="宋体" w:hAnsi="Times New Roman" w:cs="Times New Roman"/>
      <w:b/>
      <w:bCs/>
      <w:kern w:val="2"/>
      <w:sz w:val="28"/>
      <w:szCs w:val="24"/>
    </w:rPr>
  </w:style>
  <w:style w:type="paragraph" w:styleId="afc">
    <w:name w:val="Signature"/>
    <w:basedOn w:val="a1"/>
    <w:link w:val="Charc"/>
    <w:semiHidden/>
    <w:unhideWhenUsed/>
    <w:rsid w:val="00412ACC"/>
    <w:pPr>
      <w:ind w:leftChars="2100" w:left="100"/>
    </w:pPr>
  </w:style>
  <w:style w:type="character" w:customStyle="1" w:styleId="Charc">
    <w:name w:val="签名 Char"/>
    <w:basedOn w:val="a2"/>
    <w:link w:val="afc"/>
    <w:semiHidden/>
    <w:rsid w:val="00412ACC"/>
    <w:rPr>
      <w:rFonts w:ascii="Times New Roman" w:eastAsia="宋体" w:hAnsi="Times New Roman" w:cs="Times New Roman"/>
      <w:kern w:val="2"/>
      <w:sz w:val="28"/>
      <w:szCs w:val="24"/>
    </w:rPr>
  </w:style>
  <w:style w:type="paragraph" w:styleId="afd">
    <w:name w:val="Date"/>
    <w:basedOn w:val="a1"/>
    <w:next w:val="a1"/>
    <w:link w:val="Chard"/>
    <w:semiHidden/>
    <w:unhideWhenUsed/>
    <w:rsid w:val="00412ACC"/>
    <w:pPr>
      <w:ind w:leftChars="2500" w:left="100"/>
    </w:pPr>
  </w:style>
  <w:style w:type="character" w:customStyle="1" w:styleId="Chard">
    <w:name w:val="日期 Char"/>
    <w:basedOn w:val="a2"/>
    <w:link w:val="afd"/>
    <w:semiHidden/>
    <w:rsid w:val="00412ACC"/>
    <w:rPr>
      <w:rFonts w:ascii="Times New Roman" w:eastAsia="宋体" w:hAnsi="Times New Roman" w:cs="Times New Roman"/>
      <w:kern w:val="2"/>
      <w:sz w:val="28"/>
      <w:szCs w:val="24"/>
    </w:rPr>
  </w:style>
  <w:style w:type="paragraph" w:styleId="afe">
    <w:name w:val="envelope address"/>
    <w:basedOn w:val="a1"/>
    <w:semiHidden/>
    <w:unhideWhenUsed/>
    <w:rsid w:val="00412ACC"/>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f">
    <w:name w:val="Bibliography"/>
    <w:basedOn w:val="a1"/>
    <w:next w:val="a1"/>
    <w:uiPriority w:val="37"/>
    <w:semiHidden/>
    <w:unhideWhenUsed/>
    <w:rsid w:val="00412ACC"/>
  </w:style>
  <w:style w:type="paragraph" w:styleId="11">
    <w:name w:val="index 1"/>
    <w:basedOn w:val="a1"/>
    <w:next w:val="a1"/>
    <w:autoRedefine/>
    <w:semiHidden/>
    <w:unhideWhenUsed/>
    <w:rsid w:val="00412ACC"/>
    <w:pPr>
      <w:ind w:firstLine="0"/>
    </w:pPr>
  </w:style>
  <w:style w:type="paragraph" w:styleId="25">
    <w:name w:val="index 2"/>
    <w:basedOn w:val="a1"/>
    <w:next w:val="a1"/>
    <w:autoRedefine/>
    <w:semiHidden/>
    <w:unhideWhenUsed/>
    <w:rsid w:val="00412ACC"/>
    <w:pPr>
      <w:ind w:leftChars="200" w:left="200" w:firstLine="0"/>
    </w:pPr>
  </w:style>
  <w:style w:type="paragraph" w:styleId="35">
    <w:name w:val="index 3"/>
    <w:basedOn w:val="a1"/>
    <w:next w:val="a1"/>
    <w:autoRedefine/>
    <w:semiHidden/>
    <w:unhideWhenUsed/>
    <w:rsid w:val="00412ACC"/>
    <w:pPr>
      <w:ind w:leftChars="400" w:left="400" w:firstLine="0"/>
    </w:pPr>
  </w:style>
  <w:style w:type="paragraph" w:styleId="45">
    <w:name w:val="index 4"/>
    <w:basedOn w:val="a1"/>
    <w:next w:val="a1"/>
    <w:autoRedefine/>
    <w:semiHidden/>
    <w:unhideWhenUsed/>
    <w:rsid w:val="00412ACC"/>
    <w:pPr>
      <w:ind w:leftChars="600" w:left="600" w:firstLine="0"/>
    </w:pPr>
  </w:style>
  <w:style w:type="paragraph" w:styleId="55">
    <w:name w:val="index 5"/>
    <w:basedOn w:val="a1"/>
    <w:next w:val="a1"/>
    <w:autoRedefine/>
    <w:semiHidden/>
    <w:unhideWhenUsed/>
    <w:rsid w:val="00412ACC"/>
    <w:pPr>
      <w:ind w:leftChars="800" w:left="800" w:firstLine="0"/>
    </w:pPr>
  </w:style>
  <w:style w:type="paragraph" w:styleId="61">
    <w:name w:val="index 6"/>
    <w:basedOn w:val="a1"/>
    <w:next w:val="a1"/>
    <w:autoRedefine/>
    <w:semiHidden/>
    <w:unhideWhenUsed/>
    <w:rsid w:val="00412ACC"/>
    <w:pPr>
      <w:ind w:leftChars="1000" w:left="1000" w:firstLine="0"/>
    </w:pPr>
  </w:style>
  <w:style w:type="paragraph" w:styleId="71">
    <w:name w:val="index 7"/>
    <w:basedOn w:val="a1"/>
    <w:next w:val="a1"/>
    <w:autoRedefine/>
    <w:semiHidden/>
    <w:unhideWhenUsed/>
    <w:rsid w:val="00412ACC"/>
    <w:pPr>
      <w:ind w:leftChars="1200" w:left="1200" w:firstLine="0"/>
    </w:pPr>
  </w:style>
  <w:style w:type="paragraph" w:styleId="81">
    <w:name w:val="index 8"/>
    <w:basedOn w:val="a1"/>
    <w:next w:val="a1"/>
    <w:autoRedefine/>
    <w:semiHidden/>
    <w:unhideWhenUsed/>
    <w:rsid w:val="00412ACC"/>
    <w:pPr>
      <w:ind w:leftChars="1400" w:left="1400" w:firstLine="0"/>
    </w:pPr>
  </w:style>
  <w:style w:type="paragraph" w:styleId="91">
    <w:name w:val="index 9"/>
    <w:basedOn w:val="a1"/>
    <w:next w:val="a1"/>
    <w:autoRedefine/>
    <w:semiHidden/>
    <w:unhideWhenUsed/>
    <w:rsid w:val="00412ACC"/>
    <w:pPr>
      <w:ind w:leftChars="1600" w:left="1600" w:firstLine="0"/>
    </w:pPr>
  </w:style>
  <w:style w:type="paragraph" w:styleId="aff0">
    <w:name w:val="index heading"/>
    <w:basedOn w:val="a1"/>
    <w:next w:val="11"/>
    <w:semiHidden/>
    <w:unhideWhenUsed/>
    <w:rsid w:val="00412ACC"/>
    <w:rPr>
      <w:rFonts w:asciiTheme="majorHAnsi" w:eastAsiaTheme="majorEastAsia" w:hAnsiTheme="majorHAnsi" w:cstheme="majorBidi"/>
      <w:b/>
      <w:bCs/>
    </w:rPr>
  </w:style>
  <w:style w:type="paragraph" w:styleId="aff1">
    <w:name w:val="table of figures"/>
    <w:basedOn w:val="a1"/>
    <w:next w:val="a1"/>
    <w:semiHidden/>
    <w:unhideWhenUsed/>
    <w:rsid w:val="00412ACC"/>
    <w:pPr>
      <w:ind w:leftChars="200" w:left="200" w:hangingChars="200" w:hanging="200"/>
    </w:pPr>
  </w:style>
  <w:style w:type="paragraph" w:styleId="aff2">
    <w:name w:val="endnote text"/>
    <w:basedOn w:val="a1"/>
    <w:link w:val="Chare"/>
    <w:semiHidden/>
    <w:unhideWhenUsed/>
    <w:rsid w:val="00412ACC"/>
    <w:pPr>
      <w:snapToGrid w:val="0"/>
      <w:jc w:val="left"/>
    </w:pPr>
  </w:style>
  <w:style w:type="character" w:customStyle="1" w:styleId="Chare">
    <w:name w:val="尾注文本 Char"/>
    <w:basedOn w:val="a2"/>
    <w:link w:val="aff2"/>
    <w:semiHidden/>
    <w:rsid w:val="00412ACC"/>
    <w:rPr>
      <w:rFonts w:ascii="Times New Roman" w:eastAsia="宋体" w:hAnsi="Times New Roman" w:cs="Times New Roman"/>
      <w:kern w:val="2"/>
      <w:sz w:val="28"/>
      <w:szCs w:val="24"/>
    </w:rPr>
  </w:style>
  <w:style w:type="paragraph" w:styleId="aff3">
    <w:name w:val="Block Text"/>
    <w:basedOn w:val="a1"/>
    <w:rsid w:val="00412ACC"/>
    <w:pPr>
      <w:spacing w:after="120"/>
      <w:ind w:leftChars="700" w:left="1440" w:rightChars="700" w:right="1440"/>
    </w:pPr>
  </w:style>
  <w:style w:type="paragraph" w:styleId="aff4">
    <w:name w:val="Document Map"/>
    <w:basedOn w:val="a1"/>
    <w:link w:val="Charf"/>
    <w:semiHidden/>
    <w:unhideWhenUsed/>
    <w:rsid w:val="00412ACC"/>
    <w:rPr>
      <w:rFonts w:ascii="宋体"/>
      <w:sz w:val="18"/>
      <w:szCs w:val="18"/>
    </w:rPr>
  </w:style>
  <w:style w:type="character" w:customStyle="1" w:styleId="Charf">
    <w:name w:val="文档结构图 Char"/>
    <w:basedOn w:val="a2"/>
    <w:link w:val="aff4"/>
    <w:semiHidden/>
    <w:rsid w:val="00412ACC"/>
    <w:rPr>
      <w:rFonts w:ascii="宋体" w:eastAsia="宋体" w:hAnsi="Times New Roman" w:cs="Times New Roman"/>
      <w:kern w:val="2"/>
      <w:sz w:val="18"/>
      <w:szCs w:val="18"/>
    </w:rPr>
  </w:style>
  <w:style w:type="paragraph" w:styleId="aff5">
    <w:name w:val="No Spacing"/>
    <w:uiPriority w:val="99"/>
    <w:semiHidden/>
    <w:unhideWhenUsed/>
    <w:rsid w:val="00412ACC"/>
    <w:pPr>
      <w:widowControl w:val="0"/>
      <w:ind w:firstLineChars="200" w:firstLine="640"/>
      <w:jc w:val="both"/>
    </w:pPr>
    <w:rPr>
      <w:rFonts w:ascii="Times New Roman" w:eastAsia="宋体" w:hAnsi="Times New Roman" w:cs="Times New Roman"/>
      <w:kern w:val="2"/>
      <w:sz w:val="28"/>
      <w:szCs w:val="24"/>
    </w:rPr>
  </w:style>
  <w:style w:type="paragraph" w:styleId="aff6">
    <w:name w:val="Message Header"/>
    <w:basedOn w:val="a1"/>
    <w:link w:val="Charf0"/>
    <w:semiHidden/>
    <w:unhideWhenUsed/>
    <w:rsid w:val="00412ACC"/>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Charf0">
    <w:name w:val="信息标题 Char"/>
    <w:basedOn w:val="a2"/>
    <w:link w:val="aff6"/>
    <w:semiHidden/>
    <w:rsid w:val="00412ACC"/>
    <w:rPr>
      <w:rFonts w:asciiTheme="majorHAnsi" w:eastAsiaTheme="majorEastAsia" w:hAnsiTheme="majorHAnsi" w:cstheme="majorBidi"/>
      <w:kern w:val="2"/>
      <w:sz w:val="24"/>
      <w:szCs w:val="24"/>
      <w:shd w:val="pct20" w:color="auto" w:fill="auto"/>
    </w:rPr>
  </w:style>
  <w:style w:type="paragraph" w:styleId="aff7">
    <w:name w:val="table of authorities"/>
    <w:basedOn w:val="a1"/>
    <w:next w:val="a1"/>
    <w:semiHidden/>
    <w:unhideWhenUsed/>
    <w:rsid w:val="00412ACC"/>
    <w:pPr>
      <w:ind w:leftChars="200" w:left="420" w:firstLine="0"/>
    </w:pPr>
  </w:style>
  <w:style w:type="paragraph" w:styleId="aff8">
    <w:name w:val="toa heading"/>
    <w:basedOn w:val="a1"/>
    <w:next w:val="a1"/>
    <w:semiHidden/>
    <w:unhideWhenUsed/>
    <w:rsid w:val="00412ACC"/>
    <w:pPr>
      <w:spacing w:before="120"/>
    </w:pPr>
    <w:rPr>
      <w:rFonts w:asciiTheme="majorHAnsi" w:hAnsiTheme="majorHAnsi" w:cstheme="majorBidi"/>
      <w:sz w:val="24"/>
    </w:rPr>
  </w:style>
  <w:style w:type="paragraph" w:styleId="aff9">
    <w:name w:val="Quote"/>
    <w:basedOn w:val="a1"/>
    <w:next w:val="a1"/>
    <w:link w:val="Charf1"/>
    <w:uiPriority w:val="99"/>
    <w:semiHidden/>
    <w:unhideWhenUsed/>
    <w:rsid w:val="00412ACC"/>
    <w:rPr>
      <w:i/>
      <w:iCs/>
      <w:color w:val="000000" w:themeColor="text1"/>
    </w:rPr>
  </w:style>
  <w:style w:type="character" w:customStyle="1" w:styleId="Charf1">
    <w:name w:val="引用 Char"/>
    <w:basedOn w:val="a2"/>
    <w:link w:val="aff9"/>
    <w:uiPriority w:val="99"/>
    <w:semiHidden/>
    <w:rsid w:val="00412ACC"/>
    <w:rPr>
      <w:rFonts w:ascii="Times New Roman" w:eastAsia="宋体" w:hAnsi="Times New Roman" w:cs="Times New Roman"/>
      <w:i/>
      <w:iCs/>
      <w:color w:val="000000" w:themeColor="text1"/>
      <w:kern w:val="2"/>
      <w:sz w:val="28"/>
      <w:szCs w:val="24"/>
    </w:rPr>
  </w:style>
  <w:style w:type="paragraph" w:styleId="affa">
    <w:name w:val="Body Text"/>
    <w:basedOn w:val="a1"/>
    <w:link w:val="Charf2"/>
    <w:semiHidden/>
    <w:unhideWhenUsed/>
    <w:rsid w:val="00412ACC"/>
    <w:pPr>
      <w:spacing w:after="120"/>
    </w:pPr>
  </w:style>
  <w:style w:type="character" w:customStyle="1" w:styleId="Charf2">
    <w:name w:val="正文文本 Char"/>
    <w:basedOn w:val="a2"/>
    <w:link w:val="affa"/>
    <w:semiHidden/>
    <w:rsid w:val="00412ACC"/>
    <w:rPr>
      <w:rFonts w:ascii="Times New Roman" w:eastAsia="宋体" w:hAnsi="Times New Roman" w:cs="Times New Roman"/>
      <w:kern w:val="2"/>
      <w:sz w:val="28"/>
      <w:szCs w:val="24"/>
    </w:rPr>
  </w:style>
  <w:style w:type="paragraph" w:styleId="affb">
    <w:name w:val="Body Text First Indent"/>
    <w:basedOn w:val="affa"/>
    <w:link w:val="Charf3"/>
    <w:semiHidden/>
    <w:unhideWhenUsed/>
    <w:rsid w:val="00412ACC"/>
    <w:pPr>
      <w:ind w:firstLineChars="100" w:firstLine="420"/>
    </w:pPr>
  </w:style>
  <w:style w:type="character" w:customStyle="1" w:styleId="Charf3">
    <w:name w:val="正文首行缩进 Char"/>
    <w:basedOn w:val="Charf2"/>
    <w:link w:val="affb"/>
    <w:semiHidden/>
    <w:rsid w:val="00412ACC"/>
    <w:rPr>
      <w:rFonts w:ascii="Times New Roman" w:eastAsia="宋体" w:hAnsi="Times New Roman" w:cs="Times New Roman"/>
      <w:kern w:val="2"/>
      <w:sz w:val="28"/>
      <w:szCs w:val="24"/>
    </w:rPr>
  </w:style>
  <w:style w:type="paragraph" w:styleId="affc">
    <w:name w:val="Body Text Indent"/>
    <w:basedOn w:val="a1"/>
    <w:link w:val="Charf4"/>
    <w:semiHidden/>
    <w:unhideWhenUsed/>
    <w:rsid w:val="00412ACC"/>
    <w:pPr>
      <w:spacing w:after="120"/>
      <w:ind w:leftChars="200" w:left="420"/>
    </w:pPr>
  </w:style>
  <w:style w:type="character" w:customStyle="1" w:styleId="Charf4">
    <w:name w:val="正文文本缩进 Char"/>
    <w:basedOn w:val="a2"/>
    <w:link w:val="affc"/>
    <w:semiHidden/>
    <w:rsid w:val="00412ACC"/>
    <w:rPr>
      <w:rFonts w:ascii="Times New Roman" w:eastAsia="宋体" w:hAnsi="Times New Roman" w:cs="Times New Roman"/>
      <w:kern w:val="2"/>
      <w:sz w:val="28"/>
      <w:szCs w:val="24"/>
    </w:rPr>
  </w:style>
  <w:style w:type="paragraph" w:styleId="26">
    <w:name w:val="Body Text First Indent 2"/>
    <w:basedOn w:val="affc"/>
    <w:link w:val="2Char"/>
    <w:semiHidden/>
    <w:unhideWhenUsed/>
    <w:rsid w:val="00412ACC"/>
    <w:pPr>
      <w:ind w:firstLine="420"/>
    </w:pPr>
  </w:style>
  <w:style w:type="character" w:customStyle="1" w:styleId="2Char">
    <w:name w:val="正文首行缩进 2 Char"/>
    <w:basedOn w:val="Charf4"/>
    <w:link w:val="26"/>
    <w:semiHidden/>
    <w:rsid w:val="00412ACC"/>
    <w:rPr>
      <w:rFonts w:ascii="Times New Roman" w:eastAsia="宋体" w:hAnsi="Times New Roman" w:cs="Times New Roman"/>
      <w:kern w:val="2"/>
      <w:sz w:val="28"/>
      <w:szCs w:val="24"/>
    </w:rPr>
  </w:style>
  <w:style w:type="paragraph" w:styleId="affd">
    <w:name w:val="Normal Indent"/>
    <w:basedOn w:val="a1"/>
    <w:semiHidden/>
    <w:unhideWhenUsed/>
    <w:rsid w:val="00412ACC"/>
    <w:pPr>
      <w:ind w:firstLine="420"/>
    </w:pPr>
  </w:style>
  <w:style w:type="paragraph" w:styleId="27">
    <w:name w:val="Body Text 2"/>
    <w:basedOn w:val="a1"/>
    <w:link w:val="2Char0"/>
    <w:semiHidden/>
    <w:unhideWhenUsed/>
    <w:rsid w:val="00412ACC"/>
    <w:pPr>
      <w:spacing w:after="120" w:line="480" w:lineRule="auto"/>
    </w:pPr>
  </w:style>
  <w:style w:type="character" w:customStyle="1" w:styleId="2Char0">
    <w:name w:val="正文文本 2 Char"/>
    <w:basedOn w:val="a2"/>
    <w:link w:val="27"/>
    <w:semiHidden/>
    <w:rsid w:val="00412ACC"/>
    <w:rPr>
      <w:rFonts w:ascii="Times New Roman" w:eastAsia="宋体" w:hAnsi="Times New Roman" w:cs="Times New Roman"/>
      <w:kern w:val="2"/>
      <w:sz w:val="28"/>
      <w:szCs w:val="24"/>
    </w:rPr>
  </w:style>
  <w:style w:type="paragraph" w:styleId="36">
    <w:name w:val="Body Text 3"/>
    <w:basedOn w:val="a1"/>
    <w:link w:val="3Char"/>
    <w:rsid w:val="00412ACC"/>
    <w:pPr>
      <w:spacing w:after="120"/>
    </w:pPr>
    <w:rPr>
      <w:sz w:val="16"/>
      <w:szCs w:val="16"/>
    </w:rPr>
  </w:style>
  <w:style w:type="character" w:customStyle="1" w:styleId="3Char">
    <w:name w:val="正文文本 3 Char"/>
    <w:basedOn w:val="a2"/>
    <w:link w:val="36"/>
    <w:rsid w:val="00412ACC"/>
    <w:rPr>
      <w:rFonts w:ascii="Times New Roman" w:eastAsia="宋体" w:hAnsi="Times New Roman" w:cs="Times New Roman"/>
      <w:kern w:val="2"/>
      <w:sz w:val="16"/>
      <w:szCs w:val="16"/>
    </w:rPr>
  </w:style>
  <w:style w:type="paragraph" w:styleId="28">
    <w:name w:val="Body Text Indent 2"/>
    <w:basedOn w:val="a1"/>
    <w:link w:val="2Char1"/>
    <w:rsid w:val="00412ACC"/>
    <w:pPr>
      <w:spacing w:after="120" w:line="480" w:lineRule="auto"/>
      <w:ind w:leftChars="200" w:left="420"/>
    </w:pPr>
  </w:style>
  <w:style w:type="character" w:customStyle="1" w:styleId="2Char1">
    <w:name w:val="正文文本缩进 2 Char"/>
    <w:basedOn w:val="a2"/>
    <w:link w:val="28"/>
    <w:rsid w:val="00412ACC"/>
    <w:rPr>
      <w:rFonts w:ascii="Times New Roman" w:eastAsia="宋体" w:hAnsi="Times New Roman" w:cs="Times New Roman"/>
      <w:kern w:val="2"/>
      <w:sz w:val="28"/>
      <w:szCs w:val="24"/>
    </w:rPr>
  </w:style>
  <w:style w:type="paragraph" w:styleId="37">
    <w:name w:val="Body Text Indent 3"/>
    <w:basedOn w:val="a1"/>
    <w:link w:val="3Char0"/>
    <w:rsid w:val="00412ACC"/>
    <w:pPr>
      <w:spacing w:after="120"/>
      <w:ind w:leftChars="200" w:left="420"/>
    </w:pPr>
    <w:rPr>
      <w:sz w:val="16"/>
      <w:szCs w:val="16"/>
    </w:rPr>
  </w:style>
  <w:style w:type="character" w:customStyle="1" w:styleId="3Char0">
    <w:name w:val="正文文本缩进 3 Char"/>
    <w:basedOn w:val="a2"/>
    <w:link w:val="37"/>
    <w:rsid w:val="00412ACC"/>
    <w:rPr>
      <w:rFonts w:ascii="Times New Roman" w:eastAsia="宋体" w:hAnsi="Times New Roman" w:cs="Times New Roman"/>
      <w:kern w:val="2"/>
      <w:sz w:val="16"/>
      <w:szCs w:val="16"/>
    </w:rPr>
  </w:style>
  <w:style w:type="paragraph" w:styleId="affe">
    <w:name w:val="Note Heading"/>
    <w:basedOn w:val="a1"/>
    <w:next w:val="a1"/>
    <w:link w:val="Charf5"/>
    <w:semiHidden/>
    <w:unhideWhenUsed/>
    <w:rsid w:val="00412ACC"/>
    <w:pPr>
      <w:jc w:val="center"/>
    </w:pPr>
  </w:style>
  <w:style w:type="character" w:customStyle="1" w:styleId="Charf5">
    <w:name w:val="注释标题 Char"/>
    <w:basedOn w:val="a2"/>
    <w:link w:val="affe"/>
    <w:semiHidden/>
    <w:rsid w:val="00412ACC"/>
    <w:rPr>
      <w:rFonts w:ascii="Times New Roman" w:eastAsia="宋体" w:hAnsi="Times New Roman" w:cs="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330348">
      <w:bodyDiv w:val="1"/>
      <w:marLeft w:val="0"/>
      <w:marRight w:val="0"/>
      <w:marTop w:val="0"/>
      <w:marBottom w:val="0"/>
      <w:divBdr>
        <w:top w:val="none" w:sz="0" w:space="0" w:color="auto"/>
        <w:left w:val="none" w:sz="0" w:space="0" w:color="auto"/>
        <w:bottom w:val="none" w:sz="0" w:space="0" w:color="auto"/>
        <w:right w:val="none" w:sz="0" w:space="0" w:color="auto"/>
      </w:divBdr>
    </w:div>
    <w:div w:id="272171265">
      <w:bodyDiv w:val="1"/>
      <w:marLeft w:val="0"/>
      <w:marRight w:val="0"/>
      <w:marTop w:val="0"/>
      <w:marBottom w:val="0"/>
      <w:divBdr>
        <w:top w:val="none" w:sz="0" w:space="0" w:color="auto"/>
        <w:left w:val="none" w:sz="0" w:space="0" w:color="auto"/>
        <w:bottom w:val="none" w:sz="0" w:space="0" w:color="auto"/>
        <w:right w:val="none" w:sz="0" w:space="0" w:color="auto"/>
      </w:divBdr>
    </w:div>
    <w:div w:id="425418135">
      <w:bodyDiv w:val="1"/>
      <w:marLeft w:val="0"/>
      <w:marRight w:val="0"/>
      <w:marTop w:val="0"/>
      <w:marBottom w:val="0"/>
      <w:divBdr>
        <w:top w:val="none" w:sz="0" w:space="0" w:color="auto"/>
        <w:left w:val="none" w:sz="0" w:space="0" w:color="auto"/>
        <w:bottom w:val="none" w:sz="0" w:space="0" w:color="auto"/>
        <w:right w:val="none" w:sz="0" w:space="0" w:color="auto"/>
      </w:divBdr>
    </w:div>
    <w:div w:id="656805229">
      <w:bodyDiv w:val="1"/>
      <w:marLeft w:val="0"/>
      <w:marRight w:val="0"/>
      <w:marTop w:val="0"/>
      <w:marBottom w:val="0"/>
      <w:divBdr>
        <w:top w:val="none" w:sz="0" w:space="0" w:color="auto"/>
        <w:left w:val="none" w:sz="0" w:space="0" w:color="auto"/>
        <w:bottom w:val="none" w:sz="0" w:space="0" w:color="auto"/>
        <w:right w:val="none" w:sz="0" w:space="0" w:color="auto"/>
      </w:divBdr>
      <w:divsChild>
        <w:div w:id="657804975">
          <w:marLeft w:val="547"/>
          <w:marRight w:val="0"/>
          <w:marTop w:val="86"/>
          <w:marBottom w:val="0"/>
          <w:divBdr>
            <w:top w:val="none" w:sz="0" w:space="0" w:color="auto"/>
            <w:left w:val="none" w:sz="0" w:space="0" w:color="auto"/>
            <w:bottom w:val="none" w:sz="0" w:space="0" w:color="auto"/>
            <w:right w:val="none" w:sz="0" w:space="0" w:color="auto"/>
          </w:divBdr>
        </w:div>
      </w:divsChild>
    </w:div>
    <w:div w:id="891498679">
      <w:bodyDiv w:val="1"/>
      <w:marLeft w:val="0"/>
      <w:marRight w:val="0"/>
      <w:marTop w:val="0"/>
      <w:marBottom w:val="0"/>
      <w:divBdr>
        <w:top w:val="none" w:sz="0" w:space="0" w:color="auto"/>
        <w:left w:val="none" w:sz="0" w:space="0" w:color="auto"/>
        <w:bottom w:val="none" w:sz="0" w:space="0" w:color="auto"/>
        <w:right w:val="none" w:sz="0" w:space="0" w:color="auto"/>
      </w:divBdr>
    </w:div>
    <w:div w:id="960497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10.jp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jp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7.tif"/><Relationship Id="rId27" Type="http://schemas.openxmlformats.org/officeDocument/2006/relationships/image" Target="media/image12.jp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A63A1-54CB-4017-A299-2CDF11540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30</Pages>
  <Words>1664</Words>
  <Characters>9487</Characters>
  <Application>Microsoft Office Word</Application>
  <DocSecurity>0</DocSecurity>
  <Lines>79</Lines>
  <Paragraphs>22</Paragraphs>
  <ScaleCrop>false</ScaleCrop>
  <Company>Sky123.Org</Company>
  <LinksUpToDate>false</LinksUpToDate>
  <CharactersWithSpaces>11129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李明</dc:creator>
  <cp:lastModifiedBy>Administrator</cp:lastModifiedBy>
  <cp:revision>7</cp:revision>
  <cp:lastPrinted>2017-06-05T02:14:00Z</cp:lastPrinted>
  <dcterms:created xsi:type="dcterms:W3CDTF">2017-06-05T00:18:00Z</dcterms:created>
  <dcterms:modified xsi:type="dcterms:W3CDTF">2017-06-05T02:44:00Z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