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36" w:rsidRPr="0055037F" w:rsidRDefault="00724436" w:rsidP="00724436">
      <w:pPr>
        <w:ind w:firstLineChars="0" w:firstLine="0"/>
        <w:rPr>
          <w:rFonts w:ascii="方正黑体_GBK" w:eastAsia="方正黑体_GBK"/>
        </w:rPr>
      </w:pPr>
      <w:r w:rsidRPr="0055037F">
        <w:rPr>
          <w:rFonts w:ascii="方正黑体_GBK" w:eastAsia="方正黑体_GBK" w:hint="eastAsia"/>
        </w:rPr>
        <w:t>附件</w:t>
      </w:r>
    </w:p>
    <w:p w:rsidR="00EB2247" w:rsidRDefault="00EB2247" w:rsidP="00724436">
      <w:pPr>
        <w:ind w:firstLineChars="0" w:firstLine="0"/>
        <w:jc w:val="center"/>
        <w:rPr>
          <w:rFonts w:ascii="方正小标宋_GBK" w:eastAsia="方正小标宋_GBK" w:hAnsi="宋体" w:cs="宋体" w:hint="eastAsia"/>
          <w:bCs/>
          <w:kern w:val="0"/>
          <w:sz w:val="40"/>
          <w:szCs w:val="40"/>
        </w:rPr>
      </w:pPr>
    </w:p>
    <w:p w:rsidR="00724436" w:rsidRDefault="00724436" w:rsidP="00724436">
      <w:pPr>
        <w:ind w:firstLineChars="0" w:firstLine="0"/>
        <w:jc w:val="center"/>
        <w:rPr>
          <w:rFonts w:ascii="方正小标宋_GBK" w:eastAsia="方正小标宋_GBK" w:hAnsi="宋体" w:cs="宋体"/>
          <w:bCs/>
          <w:kern w:val="0"/>
          <w:sz w:val="40"/>
          <w:szCs w:val="40"/>
        </w:rPr>
      </w:pPr>
      <w:r w:rsidRPr="0055037F">
        <w:rPr>
          <w:rFonts w:ascii="方正小标宋_GBK" w:eastAsia="方正小标宋_GBK" w:hAnsi="宋体" w:cs="宋体" w:hint="eastAsia"/>
          <w:bCs/>
          <w:kern w:val="0"/>
          <w:sz w:val="40"/>
          <w:szCs w:val="40"/>
        </w:rPr>
        <w:t>首批骨干物流信息平台试点单位名单</w:t>
      </w:r>
    </w:p>
    <w:p w:rsidR="00724436" w:rsidRPr="0055037F" w:rsidRDefault="00724436" w:rsidP="00724436">
      <w:pPr>
        <w:ind w:firstLineChars="0" w:firstLine="0"/>
        <w:jc w:val="center"/>
        <w:rPr>
          <w:rFonts w:ascii="方正小标宋_GBK" w:eastAsia="方正小标宋_GBK"/>
          <w:sz w:val="40"/>
          <w:szCs w:val="40"/>
        </w:rPr>
      </w:pP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4444"/>
        <w:gridCol w:w="5103"/>
        <w:gridCol w:w="1522"/>
        <w:gridCol w:w="2164"/>
      </w:tblGrid>
      <w:tr w:rsidR="00724436" w:rsidRPr="00273C70" w:rsidTr="00A0521D">
        <w:trPr>
          <w:trHeight w:val="5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rFonts w:eastAsia="方正黑体_GBK"/>
                <w:bCs/>
                <w:kern w:val="0"/>
                <w:szCs w:val="30"/>
              </w:rPr>
            </w:pPr>
            <w:r w:rsidRPr="0055037F">
              <w:rPr>
                <w:rFonts w:eastAsia="方正黑体_GBK"/>
                <w:bCs/>
                <w:kern w:val="0"/>
                <w:szCs w:val="30"/>
              </w:rPr>
              <w:t>序号</w:t>
            </w:r>
          </w:p>
        </w:tc>
        <w:tc>
          <w:tcPr>
            <w:tcW w:w="4444" w:type="dxa"/>
            <w:shd w:val="clear" w:color="auto" w:fill="auto"/>
            <w:noWrap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rFonts w:eastAsia="方正黑体_GBK"/>
                <w:bCs/>
                <w:kern w:val="0"/>
                <w:szCs w:val="30"/>
              </w:rPr>
            </w:pPr>
            <w:r>
              <w:rPr>
                <w:rFonts w:eastAsia="方正黑体_GBK" w:hint="eastAsia"/>
                <w:bCs/>
                <w:kern w:val="0"/>
                <w:szCs w:val="30"/>
              </w:rPr>
              <w:t>试点</w:t>
            </w:r>
            <w:r w:rsidRPr="0055037F">
              <w:rPr>
                <w:rFonts w:eastAsia="方正黑体_GBK"/>
                <w:bCs/>
                <w:kern w:val="0"/>
                <w:szCs w:val="30"/>
              </w:rPr>
              <w:t>平台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rFonts w:eastAsia="方正黑体_GBK"/>
                <w:bCs/>
                <w:kern w:val="0"/>
                <w:szCs w:val="30"/>
              </w:rPr>
            </w:pPr>
            <w:r>
              <w:rPr>
                <w:rFonts w:eastAsia="方正黑体_GBK" w:hint="eastAsia"/>
                <w:bCs/>
                <w:kern w:val="0"/>
                <w:szCs w:val="30"/>
              </w:rPr>
              <w:t>所属</w:t>
            </w:r>
            <w:r w:rsidRPr="0055037F">
              <w:rPr>
                <w:rFonts w:eastAsia="方正黑体_GBK"/>
                <w:bCs/>
                <w:kern w:val="0"/>
                <w:szCs w:val="30"/>
              </w:rPr>
              <w:t>公司</w:t>
            </w:r>
            <w:r>
              <w:rPr>
                <w:rFonts w:eastAsia="方正黑体_GBK" w:hint="eastAsia"/>
                <w:bCs/>
                <w:kern w:val="0"/>
                <w:szCs w:val="30"/>
              </w:rPr>
              <w:t>（单位）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rFonts w:eastAsia="方正黑体_GBK"/>
                <w:bCs/>
                <w:kern w:val="0"/>
                <w:szCs w:val="30"/>
              </w:rPr>
            </w:pPr>
            <w:r w:rsidRPr="0055037F">
              <w:rPr>
                <w:rFonts w:eastAsia="方正黑体_GBK"/>
                <w:bCs/>
                <w:kern w:val="0"/>
                <w:szCs w:val="30"/>
              </w:rPr>
              <w:t>所属省</w:t>
            </w:r>
            <w:r w:rsidRPr="00273C70">
              <w:rPr>
                <w:rFonts w:eastAsia="方正黑体_GBK"/>
                <w:bCs/>
                <w:kern w:val="0"/>
                <w:szCs w:val="30"/>
              </w:rPr>
              <w:t>市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rFonts w:eastAsia="方正黑体_GBK"/>
                <w:bCs/>
                <w:kern w:val="0"/>
                <w:szCs w:val="30"/>
              </w:rPr>
            </w:pPr>
            <w:r w:rsidRPr="0055037F">
              <w:rPr>
                <w:rFonts w:eastAsia="方正黑体_GBK"/>
                <w:bCs/>
                <w:kern w:val="0"/>
                <w:szCs w:val="30"/>
              </w:rPr>
              <w:t>备</w:t>
            </w:r>
            <w:r>
              <w:rPr>
                <w:rFonts w:eastAsia="方正黑体_GBK" w:hint="eastAsia"/>
                <w:bCs/>
                <w:kern w:val="0"/>
                <w:szCs w:val="30"/>
              </w:rPr>
              <w:t xml:space="preserve">  </w:t>
            </w:r>
            <w:r w:rsidRPr="0055037F">
              <w:rPr>
                <w:rFonts w:eastAsia="方正黑体_GBK"/>
                <w:bCs/>
                <w:kern w:val="0"/>
                <w:szCs w:val="30"/>
              </w:rPr>
              <w:t>注</w:t>
            </w:r>
          </w:p>
        </w:tc>
      </w:tr>
      <w:tr w:rsidR="00724436" w:rsidRPr="00273C70" w:rsidTr="00A0521D">
        <w:trPr>
          <w:trHeight w:val="285"/>
        </w:trPr>
        <w:tc>
          <w:tcPr>
            <w:tcW w:w="14049" w:type="dxa"/>
            <w:gridSpan w:val="5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textAlignment w:val="auto"/>
              <w:rPr>
                <w:rFonts w:eastAsia="方正楷体_GBK"/>
                <w:kern w:val="0"/>
                <w:szCs w:val="30"/>
              </w:rPr>
            </w:pPr>
            <w:r w:rsidRPr="0055037F">
              <w:rPr>
                <w:rFonts w:eastAsia="方正楷体_GBK"/>
                <w:bCs/>
                <w:kern w:val="0"/>
                <w:szCs w:val="30"/>
              </w:rPr>
              <w:t>物流市场运作类</w:t>
            </w:r>
            <w:r w:rsidRPr="0055037F">
              <w:rPr>
                <w:rFonts w:eastAsia="方正楷体_GBK"/>
                <w:bCs/>
                <w:kern w:val="0"/>
                <w:szCs w:val="30"/>
              </w:rPr>
              <w:t>——</w:t>
            </w:r>
            <w:r w:rsidRPr="00273C70">
              <w:rPr>
                <w:rFonts w:eastAsia="方正楷体_GBK"/>
                <w:bCs/>
                <w:kern w:val="0"/>
                <w:szCs w:val="30"/>
              </w:rPr>
              <w:t>公路车货匹配领域（</w:t>
            </w:r>
            <w:r w:rsidRPr="0055037F">
              <w:rPr>
                <w:rFonts w:eastAsia="方正楷体_GBK"/>
                <w:bCs/>
                <w:kern w:val="0"/>
                <w:szCs w:val="30"/>
              </w:rPr>
              <w:t>8</w:t>
            </w:r>
            <w:r w:rsidRPr="0055037F">
              <w:rPr>
                <w:rFonts w:eastAsia="方正楷体_GBK"/>
                <w:bCs/>
                <w:kern w:val="0"/>
                <w:szCs w:val="30"/>
              </w:rPr>
              <w:t>家</w:t>
            </w:r>
            <w:r w:rsidRPr="00273C70">
              <w:rPr>
                <w:rFonts w:eastAsia="方正楷体_GBK"/>
                <w:bCs/>
                <w:kern w:val="0"/>
                <w:szCs w:val="30"/>
              </w:rPr>
              <w:t>）</w:t>
            </w:r>
          </w:p>
        </w:tc>
      </w:tr>
      <w:tr w:rsidR="00724436" w:rsidRPr="00273C70" w:rsidTr="00A0521D">
        <w:trPr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1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运盟集运平台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圆通速递有限公司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上海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kern w:val="0"/>
                <w:szCs w:val="30"/>
              </w:rPr>
            </w:pPr>
          </w:p>
        </w:tc>
      </w:tr>
      <w:tr w:rsidR="00724436" w:rsidRPr="00273C70" w:rsidTr="00A0521D">
        <w:trPr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kern w:val="0"/>
                <w:szCs w:val="30"/>
              </w:rPr>
            </w:pPr>
            <w:r>
              <w:rPr>
                <w:rFonts w:hint="eastAsia"/>
                <w:kern w:val="0"/>
                <w:szCs w:val="30"/>
              </w:rPr>
              <w:t>2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货车帮</w:t>
            </w:r>
            <w:r w:rsidRPr="0055037F">
              <w:rPr>
                <w:kern w:val="0"/>
                <w:szCs w:val="30"/>
              </w:rPr>
              <w:t>+</w:t>
            </w:r>
            <w:r w:rsidRPr="0055037F">
              <w:rPr>
                <w:kern w:val="0"/>
                <w:szCs w:val="30"/>
              </w:rPr>
              <w:t>运满满</w:t>
            </w:r>
            <w:r>
              <w:rPr>
                <w:rFonts w:hint="eastAsia"/>
                <w:kern w:val="0"/>
                <w:szCs w:val="30"/>
              </w:rPr>
              <w:t>平台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贵阳货车帮科技有限公司</w:t>
            </w:r>
            <w:r>
              <w:rPr>
                <w:rFonts w:hint="eastAsia"/>
                <w:kern w:val="0"/>
                <w:szCs w:val="30"/>
              </w:rPr>
              <w:t>/</w:t>
            </w:r>
            <w:r w:rsidRPr="0055037F">
              <w:rPr>
                <w:kern w:val="0"/>
                <w:szCs w:val="30"/>
              </w:rPr>
              <w:t>江苏满运软件科技有限公司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贵州</w:t>
            </w:r>
            <w:r w:rsidRPr="0055037F">
              <w:rPr>
                <w:kern w:val="0"/>
                <w:szCs w:val="30"/>
              </w:rPr>
              <w:t>/</w:t>
            </w:r>
            <w:r w:rsidRPr="0055037F">
              <w:rPr>
                <w:kern w:val="0"/>
                <w:szCs w:val="30"/>
              </w:rPr>
              <w:t>江苏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“</w:t>
            </w:r>
            <w:r w:rsidRPr="0055037F">
              <w:rPr>
                <w:kern w:val="0"/>
                <w:szCs w:val="30"/>
              </w:rPr>
              <w:t>货车帮</w:t>
            </w:r>
            <w:r w:rsidRPr="0055037F">
              <w:rPr>
                <w:kern w:val="0"/>
                <w:szCs w:val="30"/>
              </w:rPr>
              <w:t>”“</w:t>
            </w:r>
            <w:r w:rsidRPr="0055037F">
              <w:rPr>
                <w:kern w:val="0"/>
                <w:szCs w:val="30"/>
              </w:rPr>
              <w:t>运满满</w:t>
            </w:r>
            <w:r w:rsidRPr="0055037F">
              <w:rPr>
                <w:kern w:val="0"/>
                <w:szCs w:val="30"/>
              </w:rPr>
              <w:t>”</w:t>
            </w:r>
            <w:r w:rsidRPr="0055037F">
              <w:rPr>
                <w:kern w:val="0"/>
                <w:szCs w:val="30"/>
              </w:rPr>
              <w:t>已于</w:t>
            </w:r>
            <w:r w:rsidRPr="0055037F">
              <w:rPr>
                <w:kern w:val="0"/>
                <w:szCs w:val="30"/>
              </w:rPr>
              <w:t>2017</w:t>
            </w:r>
            <w:r w:rsidRPr="0055037F">
              <w:rPr>
                <w:kern w:val="0"/>
                <w:szCs w:val="30"/>
              </w:rPr>
              <w:t>年</w:t>
            </w:r>
            <w:r w:rsidRPr="0055037F">
              <w:rPr>
                <w:kern w:val="0"/>
                <w:szCs w:val="30"/>
              </w:rPr>
              <w:t>11</w:t>
            </w:r>
            <w:r w:rsidRPr="0055037F">
              <w:rPr>
                <w:kern w:val="0"/>
                <w:szCs w:val="30"/>
              </w:rPr>
              <w:t>月合并</w:t>
            </w:r>
          </w:p>
        </w:tc>
      </w:tr>
      <w:tr w:rsidR="00724436" w:rsidRPr="00273C70" w:rsidTr="00A0521D">
        <w:trPr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kern w:val="0"/>
                <w:szCs w:val="30"/>
              </w:rPr>
            </w:pPr>
            <w:r>
              <w:rPr>
                <w:rFonts w:hint="eastAsia"/>
                <w:kern w:val="0"/>
                <w:szCs w:val="30"/>
              </w:rPr>
              <w:t>3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传化</w:t>
            </w:r>
            <w:r>
              <w:rPr>
                <w:rFonts w:hint="eastAsia"/>
                <w:kern w:val="0"/>
                <w:szCs w:val="30"/>
              </w:rPr>
              <w:t>智能</w:t>
            </w:r>
            <w:r w:rsidRPr="0055037F">
              <w:rPr>
                <w:kern w:val="0"/>
                <w:szCs w:val="30"/>
              </w:rPr>
              <w:t>物流信息平台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传化公路港物流有限公司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浙江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kern w:val="0"/>
                <w:szCs w:val="30"/>
              </w:rPr>
            </w:pPr>
          </w:p>
        </w:tc>
      </w:tr>
      <w:tr w:rsidR="00724436" w:rsidRPr="00273C70" w:rsidTr="00A0521D">
        <w:trPr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kern w:val="0"/>
                <w:szCs w:val="30"/>
              </w:rPr>
            </w:pPr>
            <w:r>
              <w:rPr>
                <w:rFonts w:hint="eastAsia"/>
                <w:kern w:val="0"/>
                <w:szCs w:val="30"/>
              </w:rPr>
              <w:t>4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textAlignment w:val="auto"/>
              <w:rPr>
                <w:kern w:val="0"/>
                <w:szCs w:val="30"/>
              </w:rPr>
            </w:pPr>
            <w:r w:rsidRPr="00B13A76">
              <w:rPr>
                <w:rFonts w:hint="eastAsia"/>
                <w:kern w:val="0"/>
                <w:szCs w:val="30"/>
              </w:rPr>
              <w:t>基于物流全产业链透明管理的公共服务平台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深圳市易流科技股份有限公司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深圳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kern w:val="0"/>
                <w:szCs w:val="30"/>
              </w:rPr>
            </w:pPr>
          </w:p>
        </w:tc>
      </w:tr>
      <w:tr w:rsidR="00724436" w:rsidRPr="00273C70" w:rsidTr="00A0521D">
        <w:trPr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kern w:val="0"/>
                <w:szCs w:val="30"/>
              </w:rPr>
            </w:pPr>
            <w:r>
              <w:rPr>
                <w:rFonts w:hint="eastAsia"/>
                <w:kern w:val="0"/>
                <w:szCs w:val="30"/>
              </w:rPr>
              <w:t>5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textAlignment w:val="auto"/>
              <w:rPr>
                <w:kern w:val="0"/>
                <w:szCs w:val="30"/>
              </w:rPr>
            </w:pPr>
            <w:r>
              <w:rPr>
                <w:rFonts w:hint="eastAsia"/>
                <w:kern w:val="0"/>
                <w:szCs w:val="30"/>
              </w:rPr>
              <w:t>货运圈平台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上海卡行天下供应链管理有限公司</w:t>
            </w:r>
            <w:r w:rsidRPr="0055037F">
              <w:rPr>
                <w:kern w:val="0"/>
                <w:szCs w:val="30"/>
              </w:rPr>
              <w:t xml:space="preserve"> 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上海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kern w:val="0"/>
                <w:szCs w:val="30"/>
              </w:rPr>
            </w:pPr>
          </w:p>
        </w:tc>
      </w:tr>
      <w:tr w:rsidR="00724436" w:rsidRPr="00273C70" w:rsidTr="00A0521D">
        <w:trPr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6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快托物流服务平台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山东阿帕网络技术有限公司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山东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kern w:val="0"/>
                <w:szCs w:val="30"/>
              </w:rPr>
            </w:pPr>
          </w:p>
        </w:tc>
      </w:tr>
      <w:tr w:rsidR="00724436" w:rsidRPr="00273C70" w:rsidTr="00A0521D">
        <w:trPr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lastRenderedPageBreak/>
              <w:t>7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textAlignment w:val="auto"/>
              <w:rPr>
                <w:kern w:val="0"/>
                <w:szCs w:val="30"/>
              </w:rPr>
            </w:pPr>
            <w:r w:rsidRPr="00B13A76">
              <w:rPr>
                <w:rFonts w:hint="eastAsia"/>
                <w:kern w:val="0"/>
                <w:szCs w:val="30"/>
              </w:rPr>
              <w:t>天地卡航</w:t>
            </w:r>
            <w:r>
              <w:rPr>
                <w:rFonts w:hint="eastAsia"/>
                <w:kern w:val="0"/>
                <w:szCs w:val="30"/>
              </w:rPr>
              <w:t>公共</w:t>
            </w:r>
            <w:r w:rsidRPr="0055037F">
              <w:rPr>
                <w:kern w:val="0"/>
                <w:szCs w:val="30"/>
              </w:rPr>
              <w:t>甩挂运输平台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上海天地汇供应链管理有限公司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上海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kern w:val="0"/>
                <w:szCs w:val="30"/>
              </w:rPr>
            </w:pPr>
          </w:p>
        </w:tc>
      </w:tr>
      <w:tr w:rsidR="00724436" w:rsidRPr="00273C70" w:rsidTr="00A0521D">
        <w:trPr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8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路歌物流信息平台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合肥维天运通信息科技股份有限公司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安徽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kern w:val="0"/>
                <w:szCs w:val="30"/>
              </w:rPr>
            </w:pPr>
          </w:p>
        </w:tc>
      </w:tr>
      <w:tr w:rsidR="00724436" w:rsidRPr="00273C70" w:rsidTr="00A0521D">
        <w:trPr>
          <w:trHeight w:val="329"/>
        </w:trPr>
        <w:tc>
          <w:tcPr>
            <w:tcW w:w="14049" w:type="dxa"/>
            <w:gridSpan w:val="5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textAlignment w:val="auto"/>
              <w:rPr>
                <w:rFonts w:eastAsia="方正楷体_GBK"/>
                <w:bCs/>
                <w:kern w:val="0"/>
                <w:szCs w:val="30"/>
              </w:rPr>
            </w:pPr>
            <w:r w:rsidRPr="0055037F">
              <w:rPr>
                <w:rFonts w:eastAsia="方正楷体_GBK"/>
                <w:bCs/>
                <w:kern w:val="0"/>
                <w:szCs w:val="30"/>
              </w:rPr>
              <w:t>物流市场运作类</w:t>
            </w:r>
            <w:r w:rsidRPr="0055037F">
              <w:rPr>
                <w:rFonts w:eastAsia="方正楷体_GBK"/>
                <w:bCs/>
                <w:kern w:val="0"/>
                <w:szCs w:val="30"/>
              </w:rPr>
              <w:t>——</w:t>
            </w:r>
            <w:r w:rsidRPr="00273C70">
              <w:rPr>
                <w:rFonts w:eastAsia="方正楷体_GBK"/>
                <w:bCs/>
                <w:kern w:val="0"/>
                <w:szCs w:val="30"/>
              </w:rPr>
              <w:t>铁路运输领域（</w:t>
            </w:r>
            <w:r w:rsidRPr="0055037F">
              <w:rPr>
                <w:rFonts w:eastAsia="方正楷体_GBK"/>
                <w:bCs/>
                <w:kern w:val="0"/>
                <w:szCs w:val="30"/>
              </w:rPr>
              <w:t>2</w:t>
            </w:r>
            <w:r w:rsidRPr="0055037F">
              <w:rPr>
                <w:rFonts w:eastAsia="方正楷体_GBK"/>
                <w:bCs/>
                <w:kern w:val="0"/>
                <w:szCs w:val="30"/>
              </w:rPr>
              <w:t>家</w:t>
            </w:r>
            <w:r w:rsidRPr="00273C70">
              <w:rPr>
                <w:rFonts w:eastAsia="方正楷体_GBK"/>
                <w:bCs/>
                <w:kern w:val="0"/>
                <w:szCs w:val="30"/>
              </w:rPr>
              <w:t>）</w:t>
            </w:r>
          </w:p>
        </w:tc>
      </w:tr>
      <w:tr w:rsidR="00724436" w:rsidRPr="00273C70" w:rsidTr="00A0521D">
        <w:trPr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bCs/>
                <w:kern w:val="0"/>
                <w:szCs w:val="30"/>
              </w:rPr>
            </w:pPr>
            <w:r w:rsidRPr="0055037F">
              <w:rPr>
                <w:bCs/>
                <w:kern w:val="0"/>
                <w:szCs w:val="30"/>
              </w:rPr>
              <w:t>1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textAlignment w:val="auto"/>
              <w:rPr>
                <w:kern w:val="0"/>
                <w:szCs w:val="30"/>
              </w:rPr>
            </w:pPr>
            <w:r>
              <w:rPr>
                <w:rFonts w:hint="eastAsia"/>
                <w:kern w:val="0"/>
                <w:szCs w:val="30"/>
              </w:rPr>
              <w:t>铁龙物流平台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中铁铁龙集装箱物流股份有限公司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大连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kern w:val="0"/>
                <w:szCs w:val="30"/>
              </w:rPr>
            </w:pPr>
          </w:p>
        </w:tc>
      </w:tr>
      <w:tr w:rsidR="00724436" w:rsidRPr="00273C70" w:rsidTr="00A0521D">
        <w:trPr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bCs/>
                <w:kern w:val="0"/>
                <w:szCs w:val="30"/>
              </w:rPr>
            </w:pPr>
            <w:r w:rsidRPr="0055037F">
              <w:rPr>
                <w:bCs/>
                <w:kern w:val="0"/>
                <w:szCs w:val="30"/>
              </w:rPr>
              <w:t>2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中鼎智慧物流云平台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山西晋云现代物流有限公司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山西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kern w:val="0"/>
                <w:szCs w:val="30"/>
              </w:rPr>
            </w:pPr>
          </w:p>
        </w:tc>
      </w:tr>
      <w:tr w:rsidR="00724436" w:rsidRPr="00273C70" w:rsidTr="00A0521D">
        <w:trPr>
          <w:trHeight w:val="630"/>
        </w:trPr>
        <w:tc>
          <w:tcPr>
            <w:tcW w:w="14049" w:type="dxa"/>
            <w:gridSpan w:val="5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textAlignment w:val="auto"/>
              <w:rPr>
                <w:rFonts w:eastAsia="方正楷体_GBK"/>
                <w:bCs/>
                <w:kern w:val="0"/>
                <w:szCs w:val="30"/>
              </w:rPr>
            </w:pPr>
            <w:r w:rsidRPr="0055037F">
              <w:rPr>
                <w:rFonts w:eastAsia="方正楷体_GBK"/>
                <w:bCs/>
                <w:kern w:val="0"/>
                <w:szCs w:val="30"/>
              </w:rPr>
              <w:t>物流市场运作类</w:t>
            </w:r>
            <w:r w:rsidRPr="0055037F">
              <w:rPr>
                <w:rFonts w:eastAsia="方正楷体_GBK"/>
                <w:bCs/>
                <w:kern w:val="0"/>
                <w:szCs w:val="30"/>
              </w:rPr>
              <w:t>——</w:t>
            </w:r>
            <w:r w:rsidRPr="0055037F">
              <w:rPr>
                <w:rFonts w:eastAsia="方正楷体_GBK"/>
                <w:bCs/>
                <w:kern w:val="0"/>
                <w:szCs w:val="30"/>
              </w:rPr>
              <w:t>多式联运领域</w:t>
            </w:r>
            <w:r w:rsidRPr="00273C70">
              <w:rPr>
                <w:rFonts w:eastAsia="方正楷体_GBK"/>
                <w:bCs/>
                <w:kern w:val="0"/>
                <w:szCs w:val="30"/>
              </w:rPr>
              <w:t>（</w:t>
            </w:r>
            <w:r w:rsidRPr="0055037F">
              <w:rPr>
                <w:rFonts w:eastAsia="方正楷体_GBK"/>
                <w:bCs/>
                <w:kern w:val="0"/>
                <w:szCs w:val="30"/>
              </w:rPr>
              <w:t>6</w:t>
            </w:r>
            <w:r w:rsidRPr="0055037F">
              <w:rPr>
                <w:rFonts w:eastAsia="方正楷体_GBK"/>
                <w:bCs/>
                <w:kern w:val="0"/>
                <w:szCs w:val="30"/>
              </w:rPr>
              <w:t>家</w:t>
            </w:r>
            <w:r w:rsidRPr="00273C70">
              <w:rPr>
                <w:rFonts w:eastAsia="方正楷体_GBK"/>
                <w:bCs/>
                <w:kern w:val="0"/>
                <w:szCs w:val="30"/>
              </w:rPr>
              <w:t>）</w:t>
            </w:r>
          </w:p>
        </w:tc>
      </w:tr>
      <w:tr w:rsidR="00724436" w:rsidRPr="00273C70" w:rsidTr="00A0521D">
        <w:trPr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bCs/>
                <w:kern w:val="0"/>
                <w:szCs w:val="30"/>
              </w:rPr>
            </w:pPr>
            <w:r w:rsidRPr="0055037F">
              <w:rPr>
                <w:bCs/>
                <w:kern w:val="0"/>
                <w:szCs w:val="30"/>
              </w:rPr>
              <w:t>1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textAlignment w:val="auto"/>
              <w:rPr>
                <w:kern w:val="0"/>
                <w:szCs w:val="30"/>
              </w:rPr>
            </w:pPr>
            <w:r>
              <w:rPr>
                <w:rFonts w:hint="eastAsia"/>
                <w:kern w:val="0"/>
                <w:szCs w:val="30"/>
              </w:rPr>
              <w:t>网盛大宗品</w:t>
            </w:r>
            <w:r w:rsidRPr="0055037F">
              <w:rPr>
                <w:kern w:val="0"/>
                <w:szCs w:val="30"/>
              </w:rPr>
              <w:t>电商物流平台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上海网盛运泽物流网络有限公司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上海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kern w:val="0"/>
                <w:szCs w:val="30"/>
              </w:rPr>
            </w:pPr>
          </w:p>
        </w:tc>
      </w:tr>
      <w:tr w:rsidR="00724436" w:rsidRPr="00273C70" w:rsidTr="00A0521D">
        <w:trPr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bCs/>
                <w:kern w:val="0"/>
                <w:szCs w:val="30"/>
              </w:rPr>
            </w:pPr>
            <w:r w:rsidRPr="0055037F">
              <w:rPr>
                <w:bCs/>
                <w:kern w:val="0"/>
                <w:szCs w:val="30"/>
              </w:rPr>
              <w:t>2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买卖全球网</w:t>
            </w:r>
            <w:r>
              <w:rPr>
                <w:rFonts w:hint="eastAsia"/>
                <w:kern w:val="0"/>
                <w:szCs w:val="30"/>
              </w:rPr>
              <w:t>平台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河南省进口物资公共保税中心集团有限公司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河南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kern w:val="0"/>
                <w:szCs w:val="30"/>
              </w:rPr>
            </w:pPr>
          </w:p>
        </w:tc>
      </w:tr>
      <w:tr w:rsidR="00724436" w:rsidRPr="00273C70" w:rsidTr="00A0521D">
        <w:trPr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bCs/>
                <w:kern w:val="0"/>
                <w:szCs w:val="30"/>
              </w:rPr>
            </w:pPr>
            <w:r w:rsidRPr="0055037F">
              <w:rPr>
                <w:bCs/>
                <w:kern w:val="0"/>
                <w:szCs w:val="30"/>
              </w:rPr>
              <w:t>3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textAlignment w:val="auto"/>
              <w:rPr>
                <w:kern w:val="0"/>
                <w:szCs w:val="30"/>
              </w:rPr>
            </w:pPr>
            <w:r>
              <w:rPr>
                <w:rFonts w:hint="eastAsia"/>
                <w:kern w:val="0"/>
                <w:szCs w:val="30"/>
              </w:rPr>
              <w:t>鹏海运</w:t>
            </w:r>
            <w:r w:rsidRPr="0055037F">
              <w:rPr>
                <w:kern w:val="0"/>
                <w:szCs w:val="30"/>
              </w:rPr>
              <w:t>集装箱物流信息系统平台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深圳市鹏海运电子数据交换有限公司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深圳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kern w:val="0"/>
                <w:szCs w:val="30"/>
              </w:rPr>
            </w:pPr>
          </w:p>
        </w:tc>
      </w:tr>
      <w:tr w:rsidR="00724436" w:rsidRPr="00273C70" w:rsidTr="00A0521D">
        <w:trPr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bCs/>
                <w:kern w:val="0"/>
                <w:szCs w:val="30"/>
              </w:rPr>
            </w:pPr>
            <w:r w:rsidRPr="0055037F">
              <w:rPr>
                <w:bCs/>
                <w:kern w:val="0"/>
                <w:szCs w:val="30"/>
              </w:rPr>
              <w:t>4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集托网</w:t>
            </w:r>
            <w:r>
              <w:rPr>
                <w:rFonts w:hint="eastAsia"/>
                <w:kern w:val="0"/>
                <w:szCs w:val="30"/>
              </w:rPr>
              <w:t>平台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四川九州集托科技有限公司</w:t>
            </w:r>
            <w:r w:rsidRPr="0055037F">
              <w:rPr>
                <w:kern w:val="0"/>
                <w:szCs w:val="30"/>
              </w:rPr>
              <w:t xml:space="preserve"> 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四川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kern w:val="0"/>
                <w:szCs w:val="30"/>
              </w:rPr>
            </w:pPr>
          </w:p>
        </w:tc>
      </w:tr>
      <w:tr w:rsidR="00724436" w:rsidRPr="00273C70" w:rsidTr="00A0521D">
        <w:trPr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bCs/>
                <w:kern w:val="0"/>
                <w:szCs w:val="30"/>
              </w:rPr>
            </w:pPr>
            <w:r w:rsidRPr="0055037F">
              <w:rPr>
                <w:bCs/>
                <w:kern w:val="0"/>
                <w:szCs w:val="30"/>
              </w:rPr>
              <w:t>5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海外通跨境电商综合服务平台</w:t>
            </w:r>
            <w:r w:rsidRPr="0055037F">
              <w:rPr>
                <w:kern w:val="0"/>
                <w:szCs w:val="3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威时沛运货运（广州）有限公司</w:t>
            </w:r>
            <w:r w:rsidRPr="0055037F">
              <w:rPr>
                <w:kern w:val="0"/>
                <w:szCs w:val="30"/>
              </w:rPr>
              <w:t xml:space="preserve"> 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广东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kern w:val="0"/>
                <w:szCs w:val="30"/>
              </w:rPr>
            </w:pPr>
          </w:p>
        </w:tc>
      </w:tr>
      <w:tr w:rsidR="00724436" w:rsidRPr="00273C70" w:rsidTr="00A0521D">
        <w:trPr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bCs/>
                <w:kern w:val="0"/>
                <w:szCs w:val="30"/>
              </w:rPr>
            </w:pPr>
            <w:r w:rsidRPr="0055037F">
              <w:rPr>
                <w:bCs/>
                <w:kern w:val="0"/>
                <w:szCs w:val="30"/>
              </w:rPr>
              <w:t>6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安通物流</w:t>
            </w:r>
            <w:r>
              <w:rPr>
                <w:rFonts w:hint="eastAsia"/>
                <w:kern w:val="0"/>
                <w:szCs w:val="30"/>
              </w:rPr>
              <w:t>平台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泉州安通物流有限公司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福建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kern w:val="0"/>
                <w:szCs w:val="30"/>
              </w:rPr>
            </w:pPr>
          </w:p>
        </w:tc>
      </w:tr>
      <w:tr w:rsidR="00724436" w:rsidRPr="00273C70" w:rsidTr="00A0521D">
        <w:trPr>
          <w:trHeight w:val="285"/>
        </w:trPr>
        <w:tc>
          <w:tcPr>
            <w:tcW w:w="14049" w:type="dxa"/>
            <w:gridSpan w:val="5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textAlignment w:val="auto"/>
              <w:rPr>
                <w:rFonts w:eastAsia="方正楷体_GBK"/>
                <w:bCs/>
                <w:kern w:val="0"/>
                <w:szCs w:val="30"/>
              </w:rPr>
            </w:pPr>
            <w:r w:rsidRPr="0055037F">
              <w:rPr>
                <w:rFonts w:eastAsia="方正楷体_GBK"/>
                <w:bCs/>
                <w:kern w:val="0"/>
                <w:szCs w:val="30"/>
              </w:rPr>
              <w:t>物流市场运作类</w:t>
            </w:r>
            <w:r w:rsidRPr="0055037F">
              <w:rPr>
                <w:rFonts w:eastAsia="方正楷体_GBK"/>
                <w:bCs/>
                <w:kern w:val="0"/>
                <w:szCs w:val="30"/>
              </w:rPr>
              <w:t>——</w:t>
            </w:r>
            <w:r w:rsidRPr="00273C70">
              <w:rPr>
                <w:rFonts w:eastAsia="方正楷体_GBK"/>
                <w:bCs/>
                <w:kern w:val="0"/>
                <w:szCs w:val="30"/>
              </w:rPr>
              <w:t>冷链物流领域（</w:t>
            </w:r>
            <w:r w:rsidRPr="0055037F">
              <w:rPr>
                <w:rFonts w:eastAsia="方正楷体_GBK"/>
                <w:bCs/>
                <w:kern w:val="0"/>
                <w:szCs w:val="30"/>
              </w:rPr>
              <w:t>1</w:t>
            </w:r>
            <w:r w:rsidRPr="0055037F">
              <w:rPr>
                <w:rFonts w:eastAsia="方正楷体_GBK"/>
                <w:bCs/>
                <w:kern w:val="0"/>
                <w:szCs w:val="30"/>
              </w:rPr>
              <w:t>家</w:t>
            </w:r>
            <w:r w:rsidRPr="00273C70">
              <w:rPr>
                <w:rFonts w:eastAsia="方正楷体_GBK"/>
                <w:bCs/>
                <w:kern w:val="0"/>
                <w:szCs w:val="30"/>
              </w:rPr>
              <w:t>）</w:t>
            </w:r>
          </w:p>
        </w:tc>
      </w:tr>
      <w:tr w:rsidR="00724436" w:rsidRPr="00273C70" w:rsidTr="00A0521D">
        <w:trPr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bCs/>
                <w:kern w:val="0"/>
                <w:szCs w:val="30"/>
              </w:rPr>
            </w:pPr>
            <w:r w:rsidRPr="0055037F">
              <w:rPr>
                <w:bCs/>
                <w:kern w:val="0"/>
                <w:szCs w:val="30"/>
              </w:rPr>
              <w:t>1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冷链马甲</w:t>
            </w:r>
            <w:r>
              <w:rPr>
                <w:rFonts w:hint="eastAsia"/>
                <w:kern w:val="0"/>
                <w:szCs w:val="30"/>
              </w:rPr>
              <w:t>平台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郑州金色马甲电子商务有限公司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河南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kern w:val="0"/>
                <w:szCs w:val="30"/>
              </w:rPr>
            </w:pPr>
          </w:p>
        </w:tc>
      </w:tr>
      <w:tr w:rsidR="00724436" w:rsidRPr="00273C70" w:rsidTr="00A0521D">
        <w:trPr>
          <w:trHeight w:val="285"/>
        </w:trPr>
        <w:tc>
          <w:tcPr>
            <w:tcW w:w="14049" w:type="dxa"/>
            <w:gridSpan w:val="5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textAlignment w:val="auto"/>
              <w:rPr>
                <w:rFonts w:eastAsia="方正楷体_GBK"/>
                <w:bCs/>
                <w:kern w:val="0"/>
                <w:szCs w:val="30"/>
              </w:rPr>
            </w:pPr>
            <w:r w:rsidRPr="0055037F">
              <w:rPr>
                <w:rFonts w:eastAsia="方正楷体_GBK"/>
                <w:bCs/>
                <w:kern w:val="0"/>
                <w:szCs w:val="30"/>
              </w:rPr>
              <w:lastRenderedPageBreak/>
              <w:t>物流市场运作类</w:t>
            </w:r>
            <w:r w:rsidRPr="0055037F">
              <w:rPr>
                <w:rFonts w:eastAsia="方正楷体_GBK"/>
                <w:bCs/>
                <w:kern w:val="0"/>
                <w:szCs w:val="30"/>
              </w:rPr>
              <w:t>——</w:t>
            </w:r>
            <w:r w:rsidRPr="0055037F">
              <w:rPr>
                <w:rFonts w:eastAsia="方正楷体_GBK"/>
                <w:bCs/>
                <w:kern w:val="0"/>
                <w:szCs w:val="30"/>
              </w:rPr>
              <w:t>城市配送领域</w:t>
            </w:r>
            <w:r w:rsidRPr="00273C70">
              <w:rPr>
                <w:rFonts w:eastAsia="方正楷体_GBK"/>
                <w:bCs/>
                <w:kern w:val="0"/>
                <w:szCs w:val="30"/>
              </w:rPr>
              <w:t>（</w:t>
            </w:r>
            <w:r w:rsidRPr="0055037F">
              <w:rPr>
                <w:rFonts w:eastAsia="方正楷体_GBK"/>
                <w:bCs/>
                <w:kern w:val="0"/>
                <w:szCs w:val="30"/>
              </w:rPr>
              <w:t>1</w:t>
            </w:r>
            <w:r w:rsidRPr="0055037F">
              <w:rPr>
                <w:rFonts w:eastAsia="方正楷体_GBK"/>
                <w:bCs/>
                <w:kern w:val="0"/>
                <w:szCs w:val="30"/>
              </w:rPr>
              <w:t>家</w:t>
            </w:r>
            <w:r w:rsidRPr="00273C70">
              <w:rPr>
                <w:rFonts w:eastAsia="方正楷体_GBK"/>
                <w:bCs/>
                <w:kern w:val="0"/>
                <w:szCs w:val="30"/>
              </w:rPr>
              <w:t>）</w:t>
            </w:r>
          </w:p>
        </w:tc>
      </w:tr>
      <w:tr w:rsidR="00724436" w:rsidRPr="00273C70" w:rsidTr="00A0521D">
        <w:trPr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bCs/>
                <w:kern w:val="0"/>
                <w:szCs w:val="30"/>
              </w:rPr>
            </w:pPr>
            <w:r w:rsidRPr="0055037F">
              <w:rPr>
                <w:bCs/>
                <w:kern w:val="0"/>
                <w:szCs w:val="30"/>
              </w:rPr>
              <w:t>1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新能源智慧物流车平台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菜鸟网络</w:t>
            </w:r>
            <w:r>
              <w:rPr>
                <w:rFonts w:hint="eastAsia"/>
                <w:kern w:val="0"/>
                <w:szCs w:val="30"/>
              </w:rPr>
              <w:t>科技有限公司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浙江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kern w:val="0"/>
                <w:szCs w:val="30"/>
              </w:rPr>
            </w:pPr>
          </w:p>
        </w:tc>
      </w:tr>
      <w:tr w:rsidR="00724436" w:rsidRPr="00273C70" w:rsidTr="00A0521D">
        <w:trPr>
          <w:trHeight w:val="285"/>
        </w:trPr>
        <w:tc>
          <w:tcPr>
            <w:tcW w:w="14049" w:type="dxa"/>
            <w:gridSpan w:val="5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textAlignment w:val="auto"/>
              <w:rPr>
                <w:rFonts w:eastAsia="方正楷体_GBK"/>
                <w:bCs/>
                <w:kern w:val="0"/>
                <w:szCs w:val="30"/>
              </w:rPr>
            </w:pPr>
            <w:r w:rsidRPr="00273C70">
              <w:rPr>
                <w:rFonts w:eastAsia="方正楷体_GBK"/>
                <w:bCs/>
                <w:kern w:val="0"/>
                <w:szCs w:val="30"/>
              </w:rPr>
              <w:t>物流需求支撑类（</w:t>
            </w:r>
            <w:r w:rsidRPr="0055037F">
              <w:rPr>
                <w:rFonts w:eastAsia="方正楷体_GBK"/>
                <w:bCs/>
                <w:kern w:val="0"/>
                <w:szCs w:val="30"/>
              </w:rPr>
              <w:t>2</w:t>
            </w:r>
            <w:r w:rsidRPr="0055037F">
              <w:rPr>
                <w:rFonts w:eastAsia="方正楷体_GBK"/>
                <w:bCs/>
                <w:kern w:val="0"/>
                <w:szCs w:val="30"/>
              </w:rPr>
              <w:t>家</w:t>
            </w:r>
            <w:r w:rsidRPr="00273C70">
              <w:rPr>
                <w:rFonts w:eastAsia="方正楷体_GBK"/>
                <w:bCs/>
                <w:kern w:val="0"/>
                <w:szCs w:val="30"/>
              </w:rPr>
              <w:t>）</w:t>
            </w:r>
          </w:p>
        </w:tc>
      </w:tr>
      <w:tr w:rsidR="00724436" w:rsidRPr="00273C70" w:rsidTr="00A0521D">
        <w:trPr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bCs/>
                <w:kern w:val="0"/>
                <w:szCs w:val="30"/>
              </w:rPr>
            </w:pPr>
            <w:r w:rsidRPr="0055037F">
              <w:rPr>
                <w:bCs/>
                <w:kern w:val="0"/>
                <w:szCs w:val="30"/>
              </w:rPr>
              <w:t>1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全国棉花交易市场</w:t>
            </w:r>
            <w:r>
              <w:rPr>
                <w:rFonts w:hint="eastAsia"/>
                <w:kern w:val="0"/>
                <w:szCs w:val="30"/>
              </w:rPr>
              <w:t>物流配送平台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textAlignment w:val="auto"/>
              <w:rPr>
                <w:kern w:val="0"/>
                <w:szCs w:val="30"/>
              </w:rPr>
            </w:pPr>
            <w:r>
              <w:rPr>
                <w:rFonts w:hint="eastAsia"/>
                <w:kern w:val="0"/>
                <w:szCs w:val="30"/>
              </w:rPr>
              <w:t>北京</w:t>
            </w:r>
            <w:r w:rsidRPr="0055037F">
              <w:rPr>
                <w:kern w:val="0"/>
                <w:szCs w:val="30"/>
              </w:rPr>
              <w:t>全国棉花交易市场</w:t>
            </w:r>
            <w:r>
              <w:rPr>
                <w:rFonts w:hint="eastAsia"/>
                <w:kern w:val="0"/>
                <w:szCs w:val="30"/>
              </w:rPr>
              <w:t>集团有限公司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北京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kern w:val="0"/>
                <w:szCs w:val="30"/>
              </w:rPr>
            </w:pPr>
          </w:p>
        </w:tc>
      </w:tr>
      <w:tr w:rsidR="00724436" w:rsidRPr="00273C70" w:rsidTr="00A0521D">
        <w:trPr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bCs/>
                <w:kern w:val="0"/>
                <w:szCs w:val="30"/>
              </w:rPr>
            </w:pPr>
            <w:r w:rsidRPr="0055037F">
              <w:rPr>
                <w:bCs/>
                <w:kern w:val="0"/>
                <w:szCs w:val="30"/>
              </w:rPr>
              <w:t>2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textAlignment w:val="auto"/>
              <w:rPr>
                <w:kern w:val="0"/>
                <w:szCs w:val="30"/>
              </w:rPr>
            </w:pPr>
            <w:r>
              <w:rPr>
                <w:rFonts w:hint="eastAsia"/>
                <w:kern w:val="0"/>
                <w:szCs w:val="30"/>
              </w:rPr>
              <w:t>煤炭交易中心</w:t>
            </w:r>
            <w:r w:rsidRPr="0055037F">
              <w:rPr>
                <w:kern w:val="0"/>
                <w:szCs w:val="30"/>
              </w:rPr>
              <w:t>公路物流服务平台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中国（太原）煤炭交易中心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山西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kern w:val="0"/>
                <w:szCs w:val="30"/>
              </w:rPr>
            </w:pPr>
          </w:p>
        </w:tc>
      </w:tr>
      <w:tr w:rsidR="00724436" w:rsidRPr="00273C70" w:rsidTr="00A0521D">
        <w:trPr>
          <w:trHeight w:val="285"/>
        </w:trPr>
        <w:tc>
          <w:tcPr>
            <w:tcW w:w="14049" w:type="dxa"/>
            <w:gridSpan w:val="5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textAlignment w:val="auto"/>
              <w:rPr>
                <w:rFonts w:eastAsia="方正楷体_GBK"/>
                <w:bCs/>
                <w:kern w:val="0"/>
                <w:szCs w:val="30"/>
              </w:rPr>
            </w:pPr>
            <w:r w:rsidRPr="00273C70">
              <w:rPr>
                <w:rFonts w:eastAsia="方正楷体_GBK"/>
                <w:bCs/>
                <w:kern w:val="0"/>
                <w:szCs w:val="30"/>
              </w:rPr>
              <w:t>物流服务保障类（</w:t>
            </w:r>
            <w:r w:rsidRPr="0055037F">
              <w:rPr>
                <w:rFonts w:eastAsia="方正楷体_GBK"/>
                <w:bCs/>
                <w:kern w:val="0"/>
                <w:szCs w:val="30"/>
              </w:rPr>
              <w:t>8</w:t>
            </w:r>
            <w:r w:rsidRPr="0055037F">
              <w:rPr>
                <w:rFonts w:eastAsia="方正楷体_GBK"/>
                <w:bCs/>
                <w:kern w:val="0"/>
                <w:szCs w:val="30"/>
              </w:rPr>
              <w:t>家</w:t>
            </w:r>
            <w:r w:rsidRPr="00273C70">
              <w:rPr>
                <w:rFonts w:eastAsia="方正楷体_GBK"/>
                <w:bCs/>
                <w:kern w:val="0"/>
                <w:szCs w:val="30"/>
              </w:rPr>
              <w:t>）</w:t>
            </w:r>
          </w:p>
        </w:tc>
      </w:tr>
      <w:tr w:rsidR="00724436" w:rsidRPr="00273C70" w:rsidTr="00A0521D">
        <w:trPr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bCs/>
                <w:kern w:val="0"/>
                <w:szCs w:val="30"/>
              </w:rPr>
            </w:pPr>
            <w:r w:rsidRPr="0055037F">
              <w:rPr>
                <w:bCs/>
                <w:kern w:val="0"/>
                <w:szCs w:val="30"/>
              </w:rPr>
              <w:t>1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航空物流信息服务平台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中国民航信息网络股份有限公司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北京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kern w:val="0"/>
                <w:szCs w:val="30"/>
              </w:rPr>
            </w:pPr>
          </w:p>
        </w:tc>
      </w:tr>
      <w:tr w:rsidR="00724436" w:rsidRPr="00273C70" w:rsidTr="00A0521D">
        <w:trPr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bCs/>
                <w:kern w:val="0"/>
                <w:szCs w:val="30"/>
              </w:rPr>
            </w:pPr>
            <w:r w:rsidRPr="0055037F">
              <w:rPr>
                <w:bCs/>
                <w:kern w:val="0"/>
                <w:szCs w:val="30"/>
              </w:rPr>
              <w:t>2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textAlignment w:val="auto"/>
              <w:rPr>
                <w:kern w:val="0"/>
                <w:szCs w:val="30"/>
              </w:rPr>
            </w:pPr>
            <w:r>
              <w:rPr>
                <w:rFonts w:hint="eastAsia"/>
                <w:kern w:val="0"/>
                <w:szCs w:val="30"/>
              </w:rPr>
              <w:t>亿海蓝</w:t>
            </w:r>
            <w:r w:rsidRPr="0055037F">
              <w:rPr>
                <w:kern w:val="0"/>
                <w:szCs w:val="30"/>
              </w:rPr>
              <w:t>航运物流协同平台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亿海蓝（北京）数据技术股份公司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北京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kern w:val="0"/>
                <w:szCs w:val="30"/>
              </w:rPr>
            </w:pPr>
          </w:p>
        </w:tc>
      </w:tr>
      <w:tr w:rsidR="00724436" w:rsidRPr="00273C70" w:rsidTr="00A0521D">
        <w:trPr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bCs/>
                <w:kern w:val="0"/>
                <w:szCs w:val="30"/>
              </w:rPr>
            </w:pPr>
            <w:r w:rsidRPr="0055037F">
              <w:rPr>
                <w:bCs/>
                <w:kern w:val="0"/>
                <w:szCs w:val="30"/>
              </w:rPr>
              <w:t>3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绿道一站式跨境供应链服务平台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江苏宏坤供应链管理有限公司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江苏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kern w:val="0"/>
                <w:szCs w:val="30"/>
              </w:rPr>
            </w:pPr>
          </w:p>
        </w:tc>
      </w:tr>
      <w:tr w:rsidR="00724436" w:rsidRPr="00273C70" w:rsidTr="00A0521D">
        <w:trPr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bCs/>
                <w:kern w:val="0"/>
                <w:szCs w:val="30"/>
              </w:rPr>
            </w:pPr>
            <w:r w:rsidRPr="0055037F">
              <w:rPr>
                <w:bCs/>
                <w:kern w:val="0"/>
                <w:szCs w:val="30"/>
              </w:rPr>
              <w:t>4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重庆智慧物流公共信息平台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重庆智慧物流产业发展有限公司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重庆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kern w:val="0"/>
                <w:szCs w:val="30"/>
              </w:rPr>
            </w:pPr>
          </w:p>
        </w:tc>
      </w:tr>
      <w:tr w:rsidR="00724436" w:rsidRPr="00273C70" w:rsidTr="00A0521D">
        <w:trPr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bCs/>
                <w:kern w:val="0"/>
                <w:szCs w:val="30"/>
              </w:rPr>
            </w:pPr>
            <w:r w:rsidRPr="0055037F">
              <w:rPr>
                <w:bCs/>
                <w:kern w:val="0"/>
                <w:szCs w:val="30"/>
              </w:rPr>
              <w:t>5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北斗智慧物流云平台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黑龙江北斗天宇卫星导航信息股份有限公司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黑龙江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kern w:val="0"/>
                <w:szCs w:val="30"/>
              </w:rPr>
            </w:pPr>
          </w:p>
        </w:tc>
      </w:tr>
      <w:tr w:rsidR="00724436" w:rsidRPr="00273C70" w:rsidTr="00A0521D">
        <w:trPr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bCs/>
                <w:kern w:val="0"/>
                <w:szCs w:val="30"/>
              </w:rPr>
            </w:pPr>
            <w:r w:rsidRPr="0055037F">
              <w:rPr>
                <w:bCs/>
                <w:kern w:val="0"/>
                <w:szCs w:val="30"/>
              </w:rPr>
              <w:t>6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textAlignment w:val="auto"/>
              <w:rPr>
                <w:kern w:val="0"/>
                <w:szCs w:val="30"/>
              </w:rPr>
            </w:pPr>
            <w:r>
              <w:rPr>
                <w:rFonts w:hint="eastAsia"/>
                <w:kern w:val="0"/>
                <w:szCs w:val="30"/>
              </w:rPr>
              <w:t>中物动产</w:t>
            </w:r>
            <w:r>
              <w:rPr>
                <w:rFonts w:hint="eastAsia"/>
                <w:kern w:val="0"/>
                <w:szCs w:val="30"/>
              </w:rPr>
              <w:t>+</w:t>
            </w:r>
            <w:r>
              <w:rPr>
                <w:rFonts w:hint="eastAsia"/>
                <w:kern w:val="0"/>
                <w:szCs w:val="30"/>
              </w:rPr>
              <w:t>中物物联双</w:t>
            </w:r>
            <w:r>
              <w:rPr>
                <w:rFonts w:hint="eastAsia"/>
                <w:kern w:val="0"/>
                <w:szCs w:val="30"/>
              </w:rPr>
              <w:t>PaaS</w:t>
            </w:r>
            <w:r>
              <w:rPr>
                <w:rFonts w:hint="eastAsia"/>
                <w:kern w:val="0"/>
                <w:szCs w:val="30"/>
              </w:rPr>
              <w:t>平台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中物动产信息服务股份有限公司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北京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kern w:val="0"/>
                <w:szCs w:val="30"/>
              </w:rPr>
            </w:pPr>
          </w:p>
        </w:tc>
      </w:tr>
      <w:tr w:rsidR="00724436" w:rsidRPr="00273C70" w:rsidTr="00A0521D">
        <w:trPr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bCs/>
                <w:kern w:val="0"/>
                <w:szCs w:val="30"/>
              </w:rPr>
            </w:pPr>
            <w:r w:rsidRPr="0055037F">
              <w:rPr>
                <w:bCs/>
                <w:kern w:val="0"/>
                <w:szCs w:val="30"/>
              </w:rPr>
              <w:t>7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舟山江海联运物流服务信息平台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舟山市港航管理局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浙江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kern w:val="0"/>
                <w:szCs w:val="30"/>
              </w:rPr>
            </w:pPr>
          </w:p>
        </w:tc>
      </w:tr>
      <w:tr w:rsidR="00724436" w:rsidRPr="00273C70" w:rsidTr="00A0521D">
        <w:trPr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bCs/>
                <w:kern w:val="0"/>
                <w:szCs w:val="30"/>
              </w:rPr>
            </w:pPr>
            <w:r w:rsidRPr="0055037F">
              <w:rPr>
                <w:bCs/>
                <w:kern w:val="0"/>
                <w:szCs w:val="30"/>
              </w:rPr>
              <w:t>8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四川省物流公共信息平台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四川省物流信息服务有限公司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kern w:val="0"/>
                <w:szCs w:val="30"/>
              </w:rPr>
            </w:pPr>
            <w:r w:rsidRPr="0055037F">
              <w:rPr>
                <w:kern w:val="0"/>
                <w:szCs w:val="30"/>
              </w:rPr>
              <w:t>四川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724436" w:rsidRPr="0055037F" w:rsidRDefault="00724436" w:rsidP="00CC0DE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auto"/>
              <w:rPr>
                <w:kern w:val="0"/>
                <w:szCs w:val="30"/>
              </w:rPr>
            </w:pPr>
          </w:p>
        </w:tc>
      </w:tr>
    </w:tbl>
    <w:p w:rsidR="008925ED" w:rsidRDefault="008925ED" w:rsidP="00C9131B">
      <w:pPr>
        <w:ind w:firstLineChars="0" w:firstLine="0"/>
      </w:pPr>
    </w:p>
    <w:sectPr w:rsidR="008925ED" w:rsidSect="007244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B33" w:rsidRDefault="00F60B33" w:rsidP="00D95E33">
      <w:pPr>
        <w:spacing w:line="240" w:lineRule="auto"/>
        <w:ind w:firstLine="600"/>
      </w:pPr>
      <w:r>
        <w:separator/>
      </w:r>
    </w:p>
  </w:endnote>
  <w:endnote w:type="continuationSeparator" w:id="1">
    <w:p w:rsidR="00F60B33" w:rsidRDefault="00F60B33" w:rsidP="00D95E33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E33" w:rsidRDefault="00D95E33" w:rsidP="00D95E33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E33" w:rsidRDefault="00D95E33" w:rsidP="00D95E33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E33" w:rsidRDefault="00D95E33" w:rsidP="00D95E33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B33" w:rsidRDefault="00F60B33" w:rsidP="00D95E33">
      <w:pPr>
        <w:spacing w:line="240" w:lineRule="auto"/>
        <w:ind w:firstLine="600"/>
      </w:pPr>
      <w:r>
        <w:separator/>
      </w:r>
    </w:p>
  </w:footnote>
  <w:footnote w:type="continuationSeparator" w:id="1">
    <w:p w:rsidR="00F60B33" w:rsidRDefault="00F60B33" w:rsidP="00D95E33"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E33" w:rsidRDefault="00D95E33" w:rsidP="00D95E33">
    <w:pPr>
      <w:pStyle w:val="ad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E33" w:rsidRDefault="00D95E33" w:rsidP="00D95E33">
    <w:pPr>
      <w:pStyle w:val="ad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E33" w:rsidRDefault="00D95E33" w:rsidP="00D95E33">
    <w:pPr>
      <w:pStyle w:val="ad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1410"/>
    <w:rsid w:val="00021410"/>
    <w:rsid w:val="00063018"/>
    <w:rsid w:val="000E391B"/>
    <w:rsid w:val="00136380"/>
    <w:rsid w:val="001C66D8"/>
    <w:rsid w:val="00222847"/>
    <w:rsid w:val="002320A2"/>
    <w:rsid w:val="00233FE1"/>
    <w:rsid w:val="00265762"/>
    <w:rsid w:val="002B170F"/>
    <w:rsid w:val="002B75FA"/>
    <w:rsid w:val="00364D84"/>
    <w:rsid w:val="00393A44"/>
    <w:rsid w:val="003B7FE7"/>
    <w:rsid w:val="004053FF"/>
    <w:rsid w:val="0045350E"/>
    <w:rsid w:val="00484344"/>
    <w:rsid w:val="004C4741"/>
    <w:rsid w:val="00527126"/>
    <w:rsid w:val="005D70CA"/>
    <w:rsid w:val="005F32D4"/>
    <w:rsid w:val="00601101"/>
    <w:rsid w:val="00661A17"/>
    <w:rsid w:val="006D0E82"/>
    <w:rsid w:val="00724436"/>
    <w:rsid w:val="00757C39"/>
    <w:rsid w:val="007C6B19"/>
    <w:rsid w:val="008720F7"/>
    <w:rsid w:val="008925ED"/>
    <w:rsid w:val="008C1D73"/>
    <w:rsid w:val="00953D3B"/>
    <w:rsid w:val="00977E5C"/>
    <w:rsid w:val="009801E7"/>
    <w:rsid w:val="0098518A"/>
    <w:rsid w:val="00995770"/>
    <w:rsid w:val="0099724A"/>
    <w:rsid w:val="009D4728"/>
    <w:rsid w:val="00A0521D"/>
    <w:rsid w:val="00A56B06"/>
    <w:rsid w:val="00A63E92"/>
    <w:rsid w:val="00A82151"/>
    <w:rsid w:val="00A858BF"/>
    <w:rsid w:val="00AD75C1"/>
    <w:rsid w:val="00AE4E27"/>
    <w:rsid w:val="00B86518"/>
    <w:rsid w:val="00BA20D9"/>
    <w:rsid w:val="00BC4070"/>
    <w:rsid w:val="00BC74F1"/>
    <w:rsid w:val="00C21E7F"/>
    <w:rsid w:val="00C321A1"/>
    <w:rsid w:val="00C33A80"/>
    <w:rsid w:val="00C50DBC"/>
    <w:rsid w:val="00C55060"/>
    <w:rsid w:val="00C70FF9"/>
    <w:rsid w:val="00C86BCC"/>
    <w:rsid w:val="00C9131B"/>
    <w:rsid w:val="00CD3DE2"/>
    <w:rsid w:val="00D4506D"/>
    <w:rsid w:val="00D95E33"/>
    <w:rsid w:val="00DC2A59"/>
    <w:rsid w:val="00DD242A"/>
    <w:rsid w:val="00DE6E9B"/>
    <w:rsid w:val="00E36531"/>
    <w:rsid w:val="00EB2247"/>
    <w:rsid w:val="00EF77E3"/>
    <w:rsid w:val="00EF7DF4"/>
    <w:rsid w:val="00F305EB"/>
    <w:rsid w:val="00F33AFF"/>
    <w:rsid w:val="00F51256"/>
    <w:rsid w:val="00F56064"/>
    <w:rsid w:val="00F60B33"/>
    <w:rsid w:val="00FE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locked="1" w:uiPriority="9" w:unhideWhenUsed="0" w:qFormat="1"/>
    <w:lsdException w:name="heading 6" w:locked="1" w:uiPriority="9" w:unhideWhenUsed="0" w:qFormat="1"/>
    <w:lsdException w:name="heading 7" w:locked="1" w:uiPriority="9" w:unhideWhenUsed="0" w:qFormat="1"/>
    <w:lsdException w:name="heading 8" w:locked="1" w:uiPriority="9" w:unhideWhenUsed="0" w:qFormat="1"/>
    <w:lsdException w:name="heading 9" w:locked="1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locked="1" w:uiPriority="39" w:unhideWhenUsed="0" w:qFormat="1"/>
  </w:latentStyles>
  <w:style w:type="paragraph" w:default="1" w:styleId="a">
    <w:name w:val="Normal"/>
    <w:qFormat/>
    <w:rsid w:val="00DC2A59"/>
    <w:pPr>
      <w:widowControl w:val="0"/>
      <w:spacing w:line="588" w:lineRule="exact"/>
      <w:ind w:firstLineChars="200" w:firstLine="200"/>
      <w:jc w:val="both"/>
      <w:textAlignment w:val="center"/>
    </w:pPr>
    <w:rPr>
      <w:rFonts w:ascii="Times New Roman" w:eastAsia="方正仿宋_GBK" w:hAnsi="Times New Roman"/>
      <w:kern w:val="2"/>
      <w:sz w:val="30"/>
      <w:szCs w:val="22"/>
    </w:rPr>
  </w:style>
  <w:style w:type="paragraph" w:styleId="1">
    <w:name w:val="heading 1"/>
    <w:aliases w:val="委标题 1"/>
    <w:basedOn w:val="a"/>
    <w:next w:val="a"/>
    <w:link w:val="1Char"/>
    <w:uiPriority w:val="9"/>
    <w:qFormat/>
    <w:rsid w:val="00DC2A59"/>
    <w:pPr>
      <w:keepNext/>
      <w:keepLines/>
      <w:ind w:firstLineChars="0" w:firstLine="0"/>
      <w:outlineLvl w:val="0"/>
    </w:pPr>
    <w:rPr>
      <w:rFonts w:eastAsia="方正黑体_GBK"/>
      <w:bCs/>
      <w:kern w:val="44"/>
      <w:szCs w:val="44"/>
    </w:rPr>
  </w:style>
  <w:style w:type="paragraph" w:styleId="2">
    <w:name w:val="heading 2"/>
    <w:aliases w:val="委标题 2"/>
    <w:basedOn w:val="a"/>
    <w:next w:val="a"/>
    <w:link w:val="2Char"/>
    <w:uiPriority w:val="9"/>
    <w:qFormat/>
    <w:rsid w:val="00DC2A59"/>
    <w:pPr>
      <w:keepNext/>
      <w:keepLines/>
      <w:ind w:firstLineChars="0" w:firstLine="0"/>
      <w:outlineLvl w:val="1"/>
    </w:pPr>
    <w:rPr>
      <w:rFonts w:eastAsia="方正楷体_GBK" w:cstheme="majorBidi"/>
      <w:bCs/>
      <w:szCs w:val="32"/>
    </w:rPr>
  </w:style>
  <w:style w:type="paragraph" w:styleId="3">
    <w:name w:val="heading 3"/>
    <w:aliases w:val="委标题 3"/>
    <w:basedOn w:val="a"/>
    <w:next w:val="a"/>
    <w:link w:val="3Char"/>
    <w:uiPriority w:val="9"/>
    <w:qFormat/>
    <w:rsid w:val="00DC2A59"/>
    <w:pPr>
      <w:keepNext/>
      <w:keepLines/>
      <w:ind w:firstLineChars="0" w:firstLine="0"/>
      <w:outlineLvl w:val="2"/>
    </w:pPr>
    <w:rPr>
      <w:rFonts w:eastAsia="方正楷体_GBK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委标题 1 Char"/>
    <w:link w:val="1"/>
    <w:uiPriority w:val="9"/>
    <w:rsid w:val="00DC2A59"/>
    <w:rPr>
      <w:rFonts w:ascii="Times New Roman" w:eastAsia="方正黑体_GBK" w:hAnsi="Times New Roman"/>
      <w:bCs/>
      <w:kern w:val="44"/>
      <w:sz w:val="30"/>
      <w:szCs w:val="44"/>
    </w:rPr>
  </w:style>
  <w:style w:type="character" w:customStyle="1" w:styleId="2Char">
    <w:name w:val="标题 2 Char"/>
    <w:aliases w:val="委标题 2 Char"/>
    <w:link w:val="2"/>
    <w:uiPriority w:val="9"/>
    <w:rsid w:val="00DC2A59"/>
    <w:rPr>
      <w:rFonts w:ascii="Times New Roman" w:eastAsia="方正楷体_GBK" w:hAnsi="Times New Roman" w:cstheme="majorBidi"/>
      <w:bCs/>
      <w:kern w:val="2"/>
      <w:sz w:val="30"/>
      <w:szCs w:val="32"/>
    </w:rPr>
  </w:style>
  <w:style w:type="character" w:customStyle="1" w:styleId="3Char">
    <w:name w:val="标题 3 Char"/>
    <w:aliases w:val="委标题 3 Char"/>
    <w:link w:val="3"/>
    <w:uiPriority w:val="9"/>
    <w:rsid w:val="00DC2A59"/>
    <w:rPr>
      <w:rFonts w:ascii="Times New Roman" w:eastAsia="方正楷体_GBK" w:hAnsi="Times New Roman"/>
      <w:bCs/>
      <w:kern w:val="2"/>
      <w:sz w:val="30"/>
      <w:szCs w:val="32"/>
    </w:rPr>
  </w:style>
  <w:style w:type="paragraph" w:styleId="a3">
    <w:name w:val="footer"/>
    <w:basedOn w:val="a"/>
    <w:link w:val="Char"/>
    <w:uiPriority w:val="99"/>
    <w:unhideWhenUsed/>
    <w:rsid w:val="00DC2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C2A59"/>
    <w:rPr>
      <w:rFonts w:ascii="Times New Roman" w:eastAsia="方正仿宋_GBK" w:hAnsi="Times New Roman"/>
      <w:kern w:val="2"/>
      <w:sz w:val="18"/>
      <w:szCs w:val="18"/>
    </w:rPr>
  </w:style>
  <w:style w:type="paragraph" w:styleId="a4">
    <w:name w:val="List Paragraph"/>
    <w:basedOn w:val="a"/>
    <w:uiPriority w:val="34"/>
    <w:rsid w:val="00DC2A59"/>
    <w:pPr>
      <w:ind w:firstLine="420"/>
    </w:pPr>
  </w:style>
  <w:style w:type="paragraph" w:styleId="a5">
    <w:name w:val="annotation text"/>
    <w:basedOn w:val="a"/>
    <w:link w:val="Char0"/>
    <w:uiPriority w:val="99"/>
    <w:semiHidden/>
    <w:unhideWhenUsed/>
    <w:rsid w:val="00DC2A59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DC2A59"/>
    <w:rPr>
      <w:rFonts w:ascii="Times New Roman" w:eastAsia="方正仿宋_GBK" w:hAnsi="Times New Roman"/>
      <w:kern w:val="2"/>
      <w:sz w:val="30"/>
      <w:szCs w:val="22"/>
    </w:rPr>
  </w:style>
  <w:style w:type="character" w:styleId="a6">
    <w:name w:val="annotation reference"/>
    <w:uiPriority w:val="99"/>
    <w:semiHidden/>
    <w:unhideWhenUsed/>
    <w:rsid w:val="00DC2A59"/>
    <w:rPr>
      <w:sz w:val="21"/>
      <w:szCs w:val="21"/>
    </w:rPr>
  </w:style>
  <w:style w:type="character" w:styleId="a7">
    <w:name w:val="page number"/>
    <w:basedOn w:val="a0"/>
    <w:uiPriority w:val="99"/>
    <w:semiHidden/>
    <w:unhideWhenUsed/>
    <w:rsid w:val="00DC2A59"/>
  </w:style>
  <w:style w:type="paragraph" w:styleId="a8">
    <w:name w:val="annotation subject"/>
    <w:basedOn w:val="a5"/>
    <w:next w:val="a5"/>
    <w:link w:val="Char1"/>
    <w:uiPriority w:val="99"/>
    <w:semiHidden/>
    <w:unhideWhenUsed/>
    <w:rsid w:val="00DC2A59"/>
    <w:rPr>
      <w:b/>
      <w:bCs/>
    </w:rPr>
  </w:style>
  <w:style w:type="character" w:customStyle="1" w:styleId="Char1">
    <w:name w:val="批注主题 Char"/>
    <w:basedOn w:val="Char0"/>
    <w:link w:val="a8"/>
    <w:uiPriority w:val="99"/>
    <w:semiHidden/>
    <w:rsid w:val="00DC2A59"/>
    <w:rPr>
      <w:b/>
      <w:bCs/>
    </w:rPr>
  </w:style>
  <w:style w:type="paragraph" w:styleId="a9">
    <w:name w:val="Balloon Text"/>
    <w:basedOn w:val="a"/>
    <w:link w:val="Char2"/>
    <w:uiPriority w:val="99"/>
    <w:semiHidden/>
    <w:unhideWhenUsed/>
    <w:rsid w:val="00DC2A59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DC2A59"/>
    <w:rPr>
      <w:rFonts w:ascii="Times New Roman" w:eastAsia="方正仿宋_GBK" w:hAnsi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DC2A59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样式 四号"/>
    <w:rsid w:val="00DC2A59"/>
    <w:rPr>
      <w:rFonts w:ascii="宋体" w:eastAsia="宋体" w:hAnsi="宋体" w:hint="eastAsia"/>
      <w:sz w:val="28"/>
    </w:rPr>
  </w:style>
  <w:style w:type="character" w:customStyle="1" w:styleId="ac">
    <w:name w:val="样式 宋体 小四"/>
    <w:rsid w:val="00DC2A59"/>
    <w:rPr>
      <w:rFonts w:ascii="宋体" w:eastAsia="宋体" w:hAnsi="宋体" w:hint="eastAsia"/>
      <w:sz w:val="21"/>
    </w:rPr>
  </w:style>
  <w:style w:type="paragraph" w:styleId="ad">
    <w:name w:val="header"/>
    <w:basedOn w:val="a"/>
    <w:link w:val="Char3"/>
    <w:uiPriority w:val="99"/>
    <w:semiHidden/>
    <w:unhideWhenUsed/>
    <w:rsid w:val="00DC2A5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d"/>
    <w:uiPriority w:val="99"/>
    <w:semiHidden/>
    <w:rsid w:val="00DC2A59"/>
    <w:rPr>
      <w:rFonts w:ascii="Times New Roman" w:eastAsia="方正仿宋_GBK" w:hAnsi="Times New Roman"/>
      <w:kern w:val="2"/>
      <w:sz w:val="18"/>
      <w:szCs w:val="18"/>
    </w:rPr>
  </w:style>
  <w:style w:type="paragraph" w:styleId="ae">
    <w:name w:val="Date"/>
    <w:basedOn w:val="a"/>
    <w:next w:val="a"/>
    <w:link w:val="Char4"/>
    <w:uiPriority w:val="99"/>
    <w:semiHidden/>
    <w:unhideWhenUsed/>
    <w:rsid w:val="00DC2A59"/>
    <w:pPr>
      <w:ind w:leftChars="2500" w:left="100"/>
    </w:pPr>
  </w:style>
  <w:style w:type="character" w:customStyle="1" w:styleId="Char4">
    <w:name w:val="日期 Char"/>
    <w:basedOn w:val="a0"/>
    <w:link w:val="ae"/>
    <w:uiPriority w:val="99"/>
    <w:semiHidden/>
    <w:rsid w:val="00DC2A59"/>
    <w:rPr>
      <w:rFonts w:ascii="Times New Roman" w:eastAsia="方正仿宋_GBK" w:hAnsi="Times New Roman"/>
      <w:kern w:val="2"/>
      <w:sz w:val="3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</Words>
  <Characters>972</Characters>
  <Application>Microsoft Office Word</Application>
  <DocSecurity>0</DocSecurity>
  <Lines>8</Lines>
  <Paragraphs>2</Paragraphs>
  <ScaleCrop>false</ScaleCrop>
  <Company>Lenovo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杨浩哲</dc:creator>
  <cp:lastModifiedBy>IBM</cp:lastModifiedBy>
  <cp:revision>4</cp:revision>
  <cp:lastPrinted>2018-01-09T12:56:00Z</cp:lastPrinted>
  <dcterms:created xsi:type="dcterms:W3CDTF">2018-01-11T02:09:00Z</dcterms:created>
  <dcterms:modified xsi:type="dcterms:W3CDTF">2018-01-11T02:09:00Z</dcterms:modified>
</cp:coreProperties>
</file>