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8"/>
          <w:szCs w:val="48"/>
        </w:rPr>
      </w:pPr>
      <w:r>
        <w:rPr>
          <w:rFonts w:hint="eastAsia" w:ascii="方正小标宋简体" w:hAnsi="宋体" w:eastAsia="方正小标宋简体" w:cs="宋体"/>
          <w:sz w:val="48"/>
          <w:szCs w:val="48"/>
        </w:rPr>
        <w:t>地理标志产品专用标志使用核准</w:t>
      </w:r>
    </w:p>
    <w:p>
      <w:pPr>
        <w:jc w:val="center"/>
        <w:rPr>
          <w:rFonts w:ascii="方正小标宋简体" w:hAnsi="宋体" w:eastAsia="方正小标宋简体" w:cs="宋体"/>
          <w:sz w:val="48"/>
          <w:szCs w:val="48"/>
        </w:rPr>
      </w:pPr>
      <w:r>
        <w:rPr>
          <w:rFonts w:hint="eastAsia" w:ascii="方正小标宋简体" w:hAnsi="宋体" w:eastAsia="方正小标宋简体" w:cs="宋体"/>
          <w:sz w:val="48"/>
          <w:szCs w:val="48"/>
        </w:rPr>
        <w:t>改革试点申报书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申报单位：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国家知识产权局编制</w:t>
      </w:r>
    </w:p>
    <w:p>
      <w:pPr>
        <w:spacing w:line="56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2019年7月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一、基本信息</w:t>
      </w:r>
    </w:p>
    <w:tbl>
      <w:tblPr>
        <w:tblStyle w:val="4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940"/>
        <w:gridCol w:w="155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申报单位</w:t>
            </w:r>
          </w:p>
        </w:tc>
        <w:tc>
          <w:tcPr>
            <w:tcW w:w="7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负 责 人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职    务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联 系 人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职    务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传真号码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邮    箱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邮    编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通信地址</w:t>
            </w:r>
          </w:p>
        </w:tc>
        <w:tc>
          <w:tcPr>
            <w:tcW w:w="7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二、工作基础和条件</w:t>
      </w:r>
    </w:p>
    <w:tbl>
      <w:tblPr>
        <w:tblStyle w:val="4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说明：地理标志保护工作开展情况，地理标志产品数量，企业用标情况，开展地理标志产品专用标志使用核准工作的基础条件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，地方党委政府支持情况等。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三、工作目标与思路</w:t>
      </w:r>
    </w:p>
    <w:tbl>
      <w:tblPr>
        <w:tblStyle w:val="4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说明：试点工作的主要目标和工作思路。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四、工作进度与阶段成果</w:t>
      </w:r>
    </w:p>
    <w:tbl>
      <w:tblPr>
        <w:tblStyle w:val="4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说明：试点工作的进度安排和各阶段成果。（试点时间为一年）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五、保障措施</w:t>
      </w:r>
    </w:p>
    <w:tbl>
      <w:tblPr>
        <w:tblStyle w:val="4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说明：组织机构、资金、人才等保障措施。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六、申报意见</w:t>
      </w:r>
    </w:p>
    <w:tbl>
      <w:tblPr>
        <w:tblStyle w:val="4"/>
        <w:tblW w:w="8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申报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单位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意见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7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ind w:right="630" w:rightChars="300"/>
              <w:jc w:val="righ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（公  章）</w:t>
            </w:r>
          </w:p>
          <w:p>
            <w:pPr>
              <w:wordWrap w:val="0"/>
              <w:spacing w:before="120" w:after="120" w:line="400" w:lineRule="exact"/>
              <w:ind w:right="420" w:rightChars="200"/>
              <w:jc w:val="righ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年   月   日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D5C961F00007945" w:val=" "/>
    <w:docVar w:name="5D5C967C0000E2B1" w:val=" "/>
  </w:docVars>
  <w:rsids>
    <w:rsidRoot w:val="00655635"/>
    <w:rsid w:val="000701CB"/>
    <w:rsid w:val="000A4ECA"/>
    <w:rsid w:val="00341A1E"/>
    <w:rsid w:val="004A6890"/>
    <w:rsid w:val="00655635"/>
    <w:rsid w:val="00676223"/>
    <w:rsid w:val="00AB20B5"/>
    <w:rsid w:val="00AE1EA4"/>
    <w:rsid w:val="00C20604"/>
    <w:rsid w:val="00D427E6"/>
    <w:rsid w:val="00D438F2"/>
    <w:rsid w:val="00F674A2"/>
    <w:rsid w:val="4A1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2019-08-21T00:55:00Z</dcterms:created>
  <dc:creator>王虎</dc:creator>
  <cp:lastModifiedBy>Darcy</cp:lastModifiedBy>
  <cp:lastPrinted>2019-08-21T00:55:00Z</cp:lastPrinted>
  <dcterms:modified xsi:type="dcterms:W3CDTF">2019-08-24T06:29:31Z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