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24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“创客中国”中小企业创新创业大赛</w:t>
      </w:r>
    </w:p>
    <w:p>
      <w:pPr>
        <w:adjustRightInd w:val="0"/>
        <w:snapToGrid w:val="0"/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备案表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2"/>
        <w:tblW w:w="0" w:type="auto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（须与附件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3赛事计划公布的名称一致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类型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◎区域赛       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◎专题赛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</w:rPr>
              <w:t>行业领域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境外区域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时间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  月  日至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办单位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决赛地点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赛事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方案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以内，不另附页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赛事简介、赛程特色亮点、奖金设置、跟踪对接服务等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7" w:hRule="atLeast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举办单位声明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区域赛声明：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本单位严格执行中央八项规定精神，不向企业摊派、乱收费；坚持公益性，不以营利为目的；坚持自愿原则，不强制要求企业参赛；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严格规范赛事流程，现场公开比赛、评委当场亮分、现场进行公证、结果对外公示和公布。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（省级中小企业主管部门盖章）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2021年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6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  <w:t>专题赛、境外区域赛声明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本单位严格执行中央八项规定精神，不向企业摊派、乱收费；坚持公益性，不以营利为目的，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赛事所有费用不经本单位及下属公司帐户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；坚持自愿原则，不强制要求企业参赛；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严格规范赛事流程，现场公开比赛、评委当场亮分、现场进行公证、结果对外公示和公布。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（牵头举办单位盖章）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2021年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联络员及处室（部门）：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邮箱：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C826"/>
    <w:rsid w:val="13FF7AF8"/>
    <w:rsid w:val="16932EA7"/>
    <w:rsid w:val="18D674E7"/>
    <w:rsid w:val="21D03E94"/>
    <w:rsid w:val="25692C34"/>
    <w:rsid w:val="33F1BC86"/>
    <w:rsid w:val="35245BED"/>
    <w:rsid w:val="36FA5059"/>
    <w:rsid w:val="3AEF1D34"/>
    <w:rsid w:val="3E4A5D33"/>
    <w:rsid w:val="49FCC826"/>
    <w:rsid w:val="57AE0BDB"/>
    <w:rsid w:val="5D27283C"/>
    <w:rsid w:val="67EEDE6B"/>
    <w:rsid w:val="6F5CC7AA"/>
    <w:rsid w:val="777ECFA9"/>
    <w:rsid w:val="77FB145B"/>
    <w:rsid w:val="7B4F6D90"/>
    <w:rsid w:val="7BF5A73A"/>
    <w:rsid w:val="7DEEB24D"/>
    <w:rsid w:val="7E3D7712"/>
    <w:rsid w:val="A7FA3C0C"/>
    <w:rsid w:val="ABDFC5FA"/>
    <w:rsid w:val="BE6E130C"/>
    <w:rsid w:val="F7B390FE"/>
    <w:rsid w:val="FBDD9670"/>
    <w:rsid w:val="FD7F02FB"/>
    <w:rsid w:val="FE2CD785"/>
    <w:rsid w:val="FFC72A60"/>
    <w:rsid w:val="FFFFB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450</Characters>
  <Lines>0</Lines>
  <Paragraphs>0</Paragraphs>
  <TotalTime>0</TotalTime>
  <ScaleCrop>false</ScaleCrop>
  <LinksUpToDate>false</LinksUpToDate>
  <CharactersWithSpaces>641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2019-02-24T09:59:00Z</dcterms:created>
  <dc:creator>张飞云</dc:creator>
  <cp:lastModifiedBy>大嘴小于</cp:lastModifiedBy>
  <cp:lastPrinted>2021-04-27T06:20:37Z</cp:lastPrinted>
  <dcterms:modified xsi:type="dcterms:W3CDTF">2021-05-27T03:21:22Z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CE22337176FB4B0E84A3BDA803FA62CB</vt:lpwstr>
  </property>
</Properties>
</file>