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</w:rPr>
        <w:t>1</w:t>
      </w:r>
    </w:p>
    <w:p>
      <w:pPr>
        <w:spacing w:line="594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594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>
      <w:pPr>
        <w:spacing w:line="594" w:lineRule="exact"/>
        <w:jc w:val="left"/>
        <w:rPr>
          <w:rFonts w:ascii="Times New Roman" w:hAnsi="Times New Roman" w:eastAsia="黑体"/>
          <w:bCs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国家市场监管重点实验室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简体"/>
          <w:spacing w:val="8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建设申请书</w:t>
      </w:r>
    </w:p>
    <w:p>
      <w:pPr>
        <w:spacing w:line="594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重点实验室名称（中文）：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重点实验室名称（英文）：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申报单位（盖章）：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     </w:t>
      </w:r>
      <w:r>
        <w:rPr>
          <w:rFonts w:hint="eastAsia" w:ascii="Times New Roman" w:hAnsi="Times New Roman" w:eastAsia="方正仿宋简体"/>
          <w:sz w:val="32"/>
          <w:szCs w:val="32"/>
          <w:u w:val="single"/>
        </w:rPr>
        <w:t xml:space="preserve">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  <w:u w:val="single"/>
        </w:rPr>
      </w:pPr>
      <w:r>
        <w:rPr>
          <w:rFonts w:hint="eastAsia" w:ascii="Times New Roman" w:hAnsi="Times New Roman" w:eastAsia="方正仿宋简体"/>
          <w:sz w:val="32"/>
          <w:szCs w:val="32"/>
        </w:rPr>
        <w:t>主管单位（盖章）：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申报时间：</w:t>
      </w:r>
      <w:r>
        <w:rPr>
          <w:rFonts w:ascii="Times New Roman" w:hAnsi="Times New Roman" w:eastAsia="方正仿宋简体"/>
          <w:sz w:val="32"/>
          <w:szCs w:val="32"/>
          <w:u w:val="single"/>
        </w:rPr>
        <w:t xml:space="preserve">                                  </w:t>
      </w:r>
      <w:r>
        <w:rPr>
          <w:rFonts w:hint="eastAsia" w:ascii="Times New Roman" w:hAnsi="Times New Roman" w:eastAsia="方正仿宋简体"/>
          <w:sz w:val="32"/>
          <w:szCs w:val="32"/>
          <w:u w:val="single"/>
        </w:rPr>
        <w:t xml:space="preserve">  </w:t>
      </w: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ind w:firstLine="601"/>
        <w:rPr>
          <w:rFonts w:ascii="Times New Roman" w:hAnsi="Times New Roman" w:eastAsia="方正仿宋简体"/>
          <w:sz w:val="32"/>
          <w:szCs w:val="32"/>
        </w:rPr>
      </w:pP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国家市场监督管理总局印制</w:t>
      </w:r>
    </w:p>
    <w:p>
      <w:pPr>
        <w:snapToGrid w:val="0"/>
        <w:spacing w:line="594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  <w:sectPr>
          <w:footerReference r:id="rId3" w:type="even"/>
          <w:pgSz w:w="11906" w:h="16838"/>
          <w:pgMar w:top="1984" w:right="1474" w:bottom="1644" w:left="1474" w:header="851" w:footer="1191" w:gutter="0"/>
          <w:pgNumType w:fmt="decimal"/>
          <w:cols w:space="720" w:num="1"/>
          <w:titlePg/>
          <w:docGrid w:type="linesAndChars" w:linePitch="287" w:charSpace="-1313"/>
        </w:sect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简体"/>
          <w:sz w:val="40"/>
          <w:szCs w:val="40"/>
        </w:rPr>
      </w:pPr>
      <w:r>
        <w:rPr>
          <w:rFonts w:hint="eastAsia" w:ascii="Times New Roman" w:hAnsi="Times New Roman" w:eastAsia="方正小标宋简体"/>
          <w:sz w:val="40"/>
          <w:szCs w:val="40"/>
        </w:rPr>
        <w:t>填 写 说 明</w:t>
      </w:r>
    </w:p>
    <w:p>
      <w:pPr>
        <w:spacing w:line="594" w:lineRule="exact"/>
        <w:rPr>
          <w:rFonts w:ascii="Times New Roman" w:hAnsi="Times New Roman" w:eastAsia="方正仿宋简体"/>
          <w:b/>
          <w:sz w:val="32"/>
          <w:szCs w:val="32"/>
        </w:rPr>
      </w:pPr>
    </w:p>
    <w:p>
      <w:pPr>
        <w:spacing w:line="594" w:lineRule="exact"/>
        <w:ind w:left="-2" w:leftChars="-1" w:firstLine="628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一、重点实验室统一命名为“国家市场监管重点实验室（×××）”，英文名称为“Key Laboratory of ××× for State Market Regulation”。</w:t>
      </w:r>
    </w:p>
    <w:p>
      <w:pPr>
        <w:spacing w:line="594" w:lineRule="exact"/>
        <w:ind w:left="-2" w:leftChars="-1" w:firstLine="628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二、申报单位和主管单位名称请填写全称，并与公章保持一致。</w:t>
      </w:r>
    </w:p>
    <w:p>
      <w:pPr>
        <w:spacing w:line="594" w:lineRule="exact"/>
        <w:ind w:left="-2" w:leftChars="-1" w:firstLine="628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三、统一使用A4纸双面打印并装订成册。</w:t>
      </w:r>
    </w:p>
    <w:p>
      <w:pPr>
        <w:spacing w:line="594" w:lineRule="exact"/>
        <w:ind w:left="-2" w:leftChars="-1" w:firstLine="628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四、本申请书一式三份。</w:t>
      </w:r>
    </w:p>
    <w:p>
      <w:pPr>
        <w:spacing w:line="594" w:lineRule="exact"/>
        <w:rPr>
          <w:rFonts w:hint="eastAsia" w:ascii="Times New Roman" w:hAnsi="Times New Roman" w:eastAsia="黑体"/>
          <w:bCs/>
          <w:sz w:val="28"/>
          <w:szCs w:val="28"/>
        </w:rPr>
        <w:sectPr>
          <w:footerReference r:id="rId5" w:type="first"/>
          <w:footerReference r:id="rId4" w:type="default"/>
          <w:pgSz w:w="11906" w:h="16838"/>
          <w:pgMar w:top="1984" w:right="1474" w:bottom="1644" w:left="1474" w:header="851" w:footer="1191" w:gutter="0"/>
          <w:pgNumType w:fmt="decimal"/>
          <w:cols w:space="720" w:num="1"/>
          <w:titlePg/>
          <w:docGrid w:type="linesAndChars" w:linePitch="287" w:charSpace="-1313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67"/>
        <w:gridCol w:w="1179"/>
        <w:gridCol w:w="621"/>
        <w:gridCol w:w="1465"/>
        <w:gridCol w:w="403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174" w:type="dxa"/>
            <w:gridSpan w:val="7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174" w:type="dxa"/>
            <w:gridSpan w:val="7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楷体_GB2312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（一）重点实验室基本信息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834" w:type="dxa"/>
            <w:gridSpan w:val="3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重点实验室名称（中文）</w:t>
            </w:r>
          </w:p>
        </w:tc>
        <w:tc>
          <w:tcPr>
            <w:tcW w:w="5340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834" w:type="dxa"/>
            <w:gridSpan w:val="3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重点实验室名称（英文）</w:t>
            </w:r>
          </w:p>
        </w:tc>
        <w:tc>
          <w:tcPr>
            <w:tcW w:w="5340" w:type="dxa"/>
            <w:gridSpan w:val="4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所属行业</w:t>
            </w:r>
          </w:p>
        </w:tc>
        <w:tc>
          <w:tcPr>
            <w:tcW w:w="6519" w:type="dxa"/>
            <w:gridSpan w:val="5"/>
            <w:noWrap w:val="0"/>
            <w:vAlign w:val="center"/>
          </w:tcPr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（请用文字描述，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100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研究领域</w:t>
            </w:r>
          </w:p>
        </w:tc>
        <w:tc>
          <w:tcPr>
            <w:tcW w:w="6519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□市场综合监管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□食品安全</w:t>
            </w:r>
          </w:p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□产品质量安全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□特种设备安全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□国家质量基础设施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□其他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eastAsia="仿宋_GB2312"/>
                <w:sz w:val="32"/>
                <w:szCs w:val="32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具体研究方向</w:t>
            </w:r>
          </w:p>
        </w:tc>
        <w:tc>
          <w:tcPr>
            <w:tcW w:w="6519" w:type="dxa"/>
            <w:gridSpan w:val="5"/>
            <w:noWrap w:val="0"/>
            <w:vAlign w:val="center"/>
          </w:tcPr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（请用文字描述，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100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26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已获批省部级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重点实验室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□是 □否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名称</w:t>
            </w:r>
          </w:p>
        </w:tc>
        <w:tc>
          <w:tcPr>
            <w:tcW w:w="3254" w:type="dxa"/>
            <w:gridSpan w:val="2"/>
            <w:noWrap w:val="0"/>
            <w:vAlign w:val="center"/>
          </w:tcPr>
          <w:p>
            <w:pPr>
              <w:spacing w:line="594" w:lineRule="exact"/>
              <w:jc w:val="righ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（二）主要人员信息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重点实验室主任</w:t>
            </w:r>
          </w:p>
        </w:tc>
        <w:tc>
          <w:tcPr>
            <w:tcW w:w="6519" w:type="dxa"/>
            <w:gridSpan w:val="5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6519" w:type="dxa"/>
            <w:gridSpan w:val="5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职称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学历学位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学术委员会主任</w:t>
            </w:r>
          </w:p>
        </w:tc>
        <w:tc>
          <w:tcPr>
            <w:tcW w:w="6519" w:type="dxa"/>
            <w:gridSpan w:val="5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</w:t>
            </w:r>
          </w:p>
        </w:tc>
        <w:tc>
          <w:tcPr>
            <w:tcW w:w="6519" w:type="dxa"/>
            <w:gridSpan w:val="5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出生年月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性别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职称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学历学位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174" w:type="dxa"/>
            <w:gridSpan w:val="7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（三）申报单位基本信息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6519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统一社会信用代码/组织机构代码</w:t>
            </w:r>
          </w:p>
        </w:tc>
        <w:tc>
          <w:tcPr>
            <w:tcW w:w="6519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单位负责人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 系 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邮    编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9174" w:type="dxa"/>
            <w:gridSpan w:val="7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楷体_GB2312"/>
                <w:bCs/>
                <w:sz w:val="32"/>
                <w:szCs w:val="32"/>
              </w:rPr>
              <w:t>（四）主管单位基本信息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655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单位名称</w:t>
            </w:r>
          </w:p>
        </w:tc>
        <w:tc>
          <w:tcPr>
            <w:tcW w:w="6519" w:type="dxa"/>
            <w:gridSpan w:val="5"/>
            <w:noWrap w:val="0"/>
            <w:vAlign w:val="center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 系 人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职务/职称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传真号码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邮    编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851" w:type="dxa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2655" w:type="dxa"/>
            <w:gridSpan w:val="2"/>
            <w:noWrap w:val="0"/>
            <w:vAlign w:val="top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通讯地址</w:t>
            </w:r>
          </w:p>
        </w:tc>
        <w:tc>
          <w:tcPr>
            <w:tcW w:w="6519" w:type="dxa"/>
            <w:gridSpan w:val="5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二、重点实验室建设的目的和意义（2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（包括拟解决的关键科学问题，对行业发展的贡献，对国家和地方经济、社会发展的作用等）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三、国内外概况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（2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（该学科或领域最新进展、发展趋势、应用前景）</w:t>
            </w:r>
          </w:p>
          <w:p>
            <w:pPr>
              <w:spacing w:line="594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  <w:p>
            <w:pPr>
              <w:spacing w:line="594" w:lineRule="exact"/>
              <w:jc w:val="lef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四、现有研究工作基础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、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水平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等（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2000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（在国际、国内以及行业的影响及地位，近五年承担的国家与省部级重大科研任务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、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代表性科研成果如代表性论文、学术专著、发明专利、奖励等）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五、重点实验室研究方向和主要研究内容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5000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（结合《国家市场监管重点实验室管理暂行办法》要求，对研究方向和主要研究内容进行详细说明）</w:t>
            </w:r>
          </w:p>
          <w:p>
            <w:pPr>
              <w:spacing w:line="594" w:lineRule="exact"/>
              <w:rPr>
                <w:rFonts w:hint="eastAsia"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六、主要工作规划、预期目标和水平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2000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（从学科发展、研究内容、科研条件、人才队伍等方面阐述）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七、已具备的实验条件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2000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（科研场地、仪器设备与配套设施等）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八、科研队伍状况及人才培养能力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（</w:t>
            </w: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2000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字以内）</w:t>
            </w:r>
          </w:p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（重点实验室主任与学术带头人简介、高水平人才培养、稳定和吸引优秀中青年人才措施等情况）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</w:rPr>
              <w:t>九、附件目录</w:t>
            </w:r>
          </w:p>
          <w:p>
            <w:pPr>
              <w:spacing w:line="594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sz w:val="32"/>
                <w:szCs w:val="32"/>
              </w:rPr>
              <w:t>（包括申报单位的承诺书，对重点实验室建设提供人员、硬件、资金保障等方面的说明及承诺，获得课题奖励、论文、核心团队情况及其他需要提供的说明材料</w:t>
            </w:r>
            <w:r>
              <w:rPr>
                <w:rFonts w:hint="eastAsia" w:ascii="Times New Roman" w:hAnsi="Times New Roman" w:eastAsia="方正仿宋简体"/>
                <w:sz w:val="32"/>
                <w:szCs w:val="32"/>
              </w:rPr>
              <w:t>。必要时，可附地方政府推荐函</w:t>
            </w:r>
            <w:r>
              <w:rPr>
                <w:rFonts w:ascii="Times New Roman" w:hAnsi="Times New Roman" w:eastAsia="方正仿宋简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174" w:type="dxa"/>
            <w:gridSpan w:val="7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十、申报意见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申报单位意见</w:t>
            </w:r>
          </w:p>
        </w:tc>
        <w:tc>
          <w:tcPr>
            <w:tcW w:w="8186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 xml:space="preserve">                        单位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（公章）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负责人（签字）：</w:t>
            </w:r>
          </w:p>
          <w:p>
            <w:pPr>
              <w:spacing w:line="594" w:lineRule="exact"/>
              <w:ind w:firstLine="3840" w:firstLineChars="1200"/>
              <w:rPr>
                <w:rFonts w:hint="eastAsia"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  <w:jc w:val="center"/>
        </w:trPr>
        <w:tc>
          <w:tcPr>
            <w:tcW w:w="988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主管单位意见</w:t>
            </w:r>
          </w:p>
        </w:tc>
        <w:tc>
          <w:tcPr>
            <w:tcW w:w="8186" w:type="dxa"/>
            <w:gridSpan w:val="6"/>
            <w:noWrap w:val="0"/>
            <w:vAlign w:val="top"/>
          </w:tcPr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>单位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（公章）</w:t>
            </w:r>
          </w:p>
          <w:p>
            <w:pPr>
              <w:spacing w:line="594" w:lineRule="exact"/>
              <w:rPr>
                <w:rFonts w:ascii="Times New Roman" w:hAnsi="Times New Roman" w:eastAsia="方正仿宋简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方正仿宋简体"/>
                <w:bCs/>
                <w:sz w:val="32"/>
                <w:szCs w:val="32"/>
              </w:rPr>
              <w:t>负责人（签字）：</w:t>
            </w:r>
          </w:p>
          <w:p>
            <w:pPr>
              <w:spacing w:line="594" w:lineRule="exact"/>
              <w:ind w:firstLine="4160" w:firstLineChars="1300"/>
              <w:rPr>
                <w:rFonts w:hint="eastAsia"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ascii="Times New Roman" w:hAnsi="Times New Roman" w:eastAsia="方正仿宋简体"/>
                <w:bCs/>
                <w:sz w:val="32"/>
                <w:szCs w:val="32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15" w:leftChars="150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Arabic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ayTxH0wAAAAgB&#10;AAAPAAAAAAAAAAEAIAAAACIAAABkcnMvZG93bnJldi54bWxQSwECFAAUAAAACACHTuJA8Wfk5a4B&#10;AABLAwAADgAAAAAAAAABACAAAAAi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15" w:leftChars="150"/>
                      <w:rPr>
                        <w:rFonts w:hint="eastAsia"/>
                      </w:rPr>
                    </w:pP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 PAGE  \* Arabic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466F3"/>
    <w:rsid w:val="153466F3"/>
    <w:rsid w:val="2C351313"/>
    <w:rsid w:val="472F1A2A"/>
    <w:rsid w:val="5AA9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2020-07-21T04:21:00Z</dcterms:created>
  <dc:creator>杨骁 </dc:creator>
  <cp:lastModifiedBy>goveditor</cp:lastModifiedBy>
  <dcterms:modified xsi:type="dcterms:W3CDTF">2020-07-26T02:02:37Z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