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beforeLines="100" w:afterLines="50"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国家知识产权信息公共服务网点</w:t>
      </w:r>
    </w:p>
    <w:p>
      <w:pPr>
        <w:spacing w:beforeLines="50" w:afterLines="50" w:line="660" w:lineRule="exact"/>
        <w:jc w:val="center"/>
        <w:rPr>
          <w:rFonts w:ascii="??_GB2312" w:hAnsi="Arial" w:eastAsia="Times New Roman"/>
          <w:sz w:val="32"/>
          <w:szCs w:val="32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工作总结表</w:t>
      </w: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年    度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        　 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网点名称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 w:eastAsia="等线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widowControl/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        </w:t>
      </w: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国家知识产权局</w:t>
      </w:r>
    </w:p>
    <w:p>
      <w:pPr>
        <w:spacing w:line="560" w:lineRule="exact"/>
        <w:jc w:val="center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2020年制</w:t>
      </w: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2"/>
        <w:gridCol w:w="918"/>
        <w:gridCol w:w="3333"/>
        <w:gridCol w:w="1417"/>
        <w:gridCol w:w="2325"/>
        <w:gridCol w:w="372"/>
      </w:tblGrid>
      <w:tr>
        <w:tc>
          <w:tcPr>
            <w:tcW w:w="8897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??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一、工作开展情况</w:t>
            </w:r>
          </w:p>
        </w:tc>
      </w:tr>
      <w:tr>
        <w:trPr>
          <w:trHeight w:val="12050" w:hRule="atLeast"/>
        </w:trPr>
        <w:tc>
          <w:tcPr>
            <w:tcW w:w="8897" w:type="dxa"/>
            <w:gridSpan w:val="6"/>
            <w:vAlign w:val="top"/>
          </w:tcPr>
          <w:p>
            <w:pPr>
              <w:spacing w:line="560" w:lineRule="exact"/>
              <w:jc w:val="left"/>
              <w:rPr>
                <w:rFonts w:ascii="??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（总结服务总体情况及取得的成效等，1000字左右）</w:t>
            </w:r>
          </w:p>
        </w:tc>
      </w:tr>
      <w:tr>
        <w:trPr>
          <w:trHeight w:val="12604" w:hRule="atLeast"/>
        </w:trPr>
        <w:tc>
          <w:tcPr>
            <w:tcW w:w="8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二、开展知识产权信息公共服务典型案例（1-3个，每个3</w:t>
            </w:r>
            <w:r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rPr>
          <w:gridAfter w:val="1"/>
          <w:wAfter w:w="372" w:type="dxa"/>
          <w:trHeight w:val="567" w:hRule="exact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gridAfter w:val="1"/>
          <w:wAfter w:w="372" w:type="dxa"/>
          <w:trHeight w:val="5565" w:hRule="atLeast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gridAfter w:val="1"/>
          <w:wAfter w:w="372" w:type="dxa"/>
          <w:trHeight w:val="567" w:hRule="exact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??_GB2312" w:eastAsia="Times New Roman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gridAfter w:val="1"/>
          <w:wAfter w:w="372" w:type="dxa"/>
          <w:trHeight w:val="4818" w:hRule="atLeast"/>
        </w:trPr>
        <w:tc>
          <w:tcPr>
            <w:tcW w:w="5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gridAfter w:val="1"/>
          <w:wAfter w:w="372" w:type="dxa"/>
          <w:trHeight w:val="567" w:hRule="exact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cs="??_GB2312"/>
                <w:kern w:val="0"/>
                <w:sz w:val="28"/>
                <w:szCs w:val="28"/>
              </w:rPr>
            </w:pPr>
            <w:r>
              <w:rPr>
                <w:rFonts w:hint="eastAsia" w:ascii="??_GB2312" w:cs="??_GB2312"/>
                <w:kern w:val="0"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gridAfter w:val="1"/>
          <w:wAfter w:w="372" w:type="dxa"/>
          <w:trHeight w:val="4802" w:hRule="atLeast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rPr>
          <w:gridAfter w:val="1"/>
          <w:wAfter w:w="372" w:type="dxa"/>
          <w:trHeight w:val="648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三、工作体会及建议</w:t>
            </w:r>
          </w:p>
        </w:tc>
      </w:tr>
      <w:tr>
        <w:trPr>
          <w:gridAfter w:val="1"/>
          <w:wAfter w:w="372" w:type="dxa"/>
          <w:trHeight w:val="6274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（工作开展过程中存在的困难、问题和需求，以及对知识产权信息公共服务工作的建议等）</w:t>
            </w:r>
          </w:p>
        </w:tc>
      </w:tr>
      <w:tr>
        <w:trPr>
          <w:gridAfter w:val="1"/>
          <w:wAfter w:w="372" w:type="dxa"/>
          <w:trHeight w:val="574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left"/>
              <w:rPr>
                <w:rFonts w:ascii="仿宋_GB2312" w:hAnsi="宋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四、未来一年工作计划</w:t>
            </w:r>
          </w:p>
        </w:tc>
      </w:tr>
      <w:tr>
        <w:trPr>
          <w:gridAfter w:val="1"/>
          <w:wAfter w:w="372" w:type="dxa"/>
          <w:trHeight w:val="12076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（含基础设施、人才队伍、资金投入、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服务内容、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运行保障等，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Cs w:val="32"/>
        </w:rPr>
      </w:pPr>
    </w:p>
    <w:sectPr>
      <w:pgSz w:w="11906" w:h="16838"/>
      <w:pgMar w:top="2155" w:right="1474" w:bottom="1985" w:left="1588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multilevel"/>
    <w:tmpl w:val="00000002"/>
    <w:lvl w:ilvl="0" w:tentative="1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1">
      <w:start w:val="1"/>
      <w:numFmt w:val="decimal"/>
      <w:pStyle w:val="2"/>
      <w:isLgl/>
      <w:suff w:val="space"/>
      <w:lvlText w:val="%1.%2"/>
      <w:lvlJc w:val="left"/>
      <w:pPr>
        <w:ind w:left="567" w:hanging="567"/>
      </w:pPr>
      <w:rPr>
        <w:rFonts w:hint="default" w:ascii="Arial" w:hAnsi="Arial" w:cs="Arial"/>
        <w:sz w:val="32"/>
        <w:szCs w:val="32"/>
      </w:rPr>
    </w:lvl>
    <w:lvl w:ilvl="2" w:tentative="1">
      <w:start w:val="1"/>
      <w:numFmt w:val="decimal"/>
      <w:isLgl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1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1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isLgl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isLgl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shadow w:val="0"/>
        <w:spacing w:val="0"/>
        <w:position w:val="0"/>
        <w:u w:val="none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4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character" w:customStyle="1" w:styleId="4">
    <w:name w:val="标题 2 Char Char"/>
    <w:basedOn w:val="3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59</Words>
  <Characters>338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2020-11-06T09:04:00Z</dcterms:created>
  <dc:creator>danganshi</dc:creator>
  <cp:lastModifiedBy>goveditor</cp:lastModifiedBy>
  <dcterms:modified xsi:type="dcterms:W3CDTF">2020-11-14T03:40:30Z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