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eastAsia="仿宋" w:cs="Times New Roman"/>
          <w:sz w:val="36"/>
          <w:szCs w:val="36"/>
        </w:rPr>
      </w:pPr>
    </w:p>
    <w:p>
      <w:pPr>
        <w:jc w:val="right"/>
      </w:pPr>
      <w:bookmarkStart w:id="0" w:name="_GoBack"/>
      <w:bookmarkEnd w:id="0"/>
    </w:p>
    <w:p>
      <w:pPr>
        <w:spacing w:line="520" w:lineRule="exact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</w:p>
    <w:p>
      <w:pPr>
        <w:spacing w:line="520" w:lineRule="exact"/>
        <w:jc w:val="left"/>
        <w:rPr>
          <w:rFonts w:eastAsia="黑体"/>
          <w:szCs w:val="32"/>
        </w:rPr>
      </w:pPr>
    </w:p>
    <w:p>
      <w:pPr>
        <w:spacing w:line="52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2022年国家级水产健康养殖和生态养殖示范区公示名单</w:t>
      </w:r>
    </w:p>
    <w:tbl>
      <w:tblPr>
        <w:tblStyle w:val="6"/>
        <w:tblpPr w:leftFromText="180" w:rightFromText="180" w:vertAnchor="text" w:horzAnchor="page" w:tblpXSpec="center" w:tblpY="803"/>
        <w:tblOverlap w:val="never"/>
        <w:tblW w:w="10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89"/>
        <w:gridCol w:w="246"/>
        <w:gridCol w:w="1322"/>
        <w:gridCol w:w="3622"/>
        <w:gridCol w:w="4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示范创建主体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创建单位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天津市滨海新区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中稻（天津）生态农业科技发展有限公司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天津现代晨辉科技集团有限公司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河北省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河北省唐山市唐山国际旅游岛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黄骅市森茂水产养殖有限公司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中海万弘（唐山）水产科技有限公司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唐山滦丰养殖有限公司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唐山海都水产食品有限公司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昌黎县振利水产养殖有限公司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内蒙古</w:t>
            </w:r>
          </w:p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巴彦淖尔市临河区双喜水产养殖专业合作社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内蒙古</w:t>
            </w:r>
          </w:p>
          <w:p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乌拉特中旗徽蒙农牧专业合作社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辽宁省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沈阳苏鼎昕渔业有限公司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辽宁省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凌海大有普田实业有限公司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吉林库里湖渔业有限公司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公主岭市蓝谷水产养殖农民专业合作社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镇赉县汇聚农业科技发展有限公司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吉林省双子生态农业开发有限公司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吉林省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辉南县小椅山水库管理中心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黑龙江省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黑龙江省齐齐哈尔市泰来县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黑龙江省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巴彦县冠一江湾水库养殖场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江苏省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江苏省南京市高淳区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江苏省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江苏省盐城市射阳县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江苏水仙实业有限公司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江苏香河农业开发有限公司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江苏三圩盐场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江苏泗洪县金水特种水产养殖有限公司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浙江省台州市玉环市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浙江省台州市三门县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浙江省湖州市南浔区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杭州萧山天潮水产养殖有限公司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长兴洪桥漾荡牌河蟹专业合作社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浙江湖屿生态农业科技有限责任公司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安徽蓝田农业集团有限公司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安徽省西龙生态农业有限公司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明光市广源水产养殖专业合作社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安徽有机良庄农业科技股份有限公司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安庆市皖宜季牛水产养殖有限责任公司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全椒县潘氏生态农业发展有限公司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福建省莆田市秀屿区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古田县水产养殖场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林蚝(福建)水产有限公司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晋江福大鲍鱼水产有限公司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诏安升马水产养殖有限公司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福建省宝智水产科技有限公司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江西省南昌市进贤县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铅山县武夷山养鳗场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金溪县融旺水产养殖场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江西山水武宁渔业发展有限公司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丰城市同田湖农业科技发展有限公司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江西鑫润荣农业开发有限公司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山东省荣成市文登区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山东省滨州市无棣县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山东省泰安市东平县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山东省济宁市微山县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山东安源种业科技有限公司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日照市禹海红旗海洋工程有限公司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河南省信阳市固始县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汤阴盛寿生态农业有限公司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59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邓州市通力农业科技有限公司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信阳市南湾水库渔业开发有限公司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水产养殖生产经营单位（联合体）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延津县天河水产品有限责任公司、延津县渔兴水产养殖有限公司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河南浩欣种养殖有限公司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sz w:val="22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hint="eastAsia" w:eastAsia="宋体"/>
                <w:kern w:val="0"/>
                <w:sz w:val="22"/>
                <w:lang w:bidi="ar"/>
              </w:rPr>
              <w:t>6</w:t>
            </w:r>
            <w:r>
              <w:rPr>
                <w:rFonts w:eastAsia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黄石北富生态种养殖股份有限公司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黄石市大冶湖生态文化旅游开发有限</w:t>
            </w:r>
          </w:p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浠水县福农农业技术开发有限公司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湖南省益阳市桃江县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湖南省衡阳市衡阳县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岳阳桓羽生态农业科技有限公司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湖南省食安天下农业开发有限公司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常德市青螺滩水产养殖有限公司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沅陵县岩屋潭库区生态农业综合开发有限责任公司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湖南硕展农业开发有限公司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宁乡县田园牧歌农场（普通合伙）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hint="eastAsia" w:eastAsia="宋体"/>
                <w:kern w:val="0"/>
                <w:sz w:val="22"/>
                <w:lang w:bidi="ar"/>
              </w:rPr>
              <w:t>7</w:t>
            </w:r>
            <w:r>
              <w:rPr>
                <w:rFonts w:eastAsia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广东省江门市台山市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广东省佛山市顺德区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广东省广州市花都区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广州市诚一水产养殖有限公司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惠州李艺金钱龟生态发展有限公司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广西壮族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广西壮族自治区贵港市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桂平市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广西壮族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水产养殖生产经营单位（联合体）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桂林市一驱渔业有限责任公司、临桂县宏福水产养殖专业合作社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广西壮族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广西北海市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4"/>
              </w:rPr>
              <w:t>鮪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丰水产有限公司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广西壮族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广西盛博渔业有限公司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海南省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海南海丰渔业发展集团有限公司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海南省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海南中正水产科技有限公司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重庆市大足区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重庆两江生态渔业发展有限公司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重庆市长寿区浩湖渔业有限公司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重庆友联水产养殖股份合作社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四川省达州市开江县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四川省绵阳市安州区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四川百岛湖生态农业开发有限公司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天全润兆鲟业有限公司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云南省楚雄彝族自治州禄丰县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云南省曲靖市麒麟区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元阳县呼山众创农业开发有限公司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云南茂湾水产养殖有限责任公司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hint="eastAsia" w:eastAsia="宋体"/>
                <w:kern w:val="0"/>
                <w:sz w:val="22"/>
                <w:lang w:bidi="ar"/>
              </w:rPr>
              <w:t>1</w:t>
            </w:r>
            <w:r>
              <w:rPr>
                <w:rFonts w:eastAsia="宋体"/>
                <w:kern w:val="0"/>
                <w:sz w:val="22"/>
                <w:lang w:bidi="ar"/>
              </w:rPr>
              <w:t>00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陕西省汉中市汉台区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陕西省渭南市大荔县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黄龙县石堡镇兴农投资开发有限公司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旬阳市绿富地生态农业综合开发有限</w:t>
            </w:r>
          </w:p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县级人民政府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宁夏回族自治区银川市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兴庆区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宁夏蓝湾生态农业有限公司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盐池县怡健生物工程有限公司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宁夏回族自治区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石嘴山市新农村鱼种场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新疆维吾尔自治区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新疆丰泽科技水产有限责任公司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新疆维吾尔自治区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哈巴河县北园春水产经营有限责任公司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青岛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青岛浩然海洋科技有限公司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青岛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青岛老尹家海参股份有限公司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青岛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青岛鲁海丰食品集团有限公司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青岛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青岛瑞滋集团有限公司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青岛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青岛即发集团股份有限公司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  <w:sz w:val="22"/>
                <w:lang w:bidi="ar"/>
              </w:rPr>
            </w:pPr>
            <w:r>
              <w:rPr>
                <w:rFonts w:eastAsia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青岛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市</w:t>
            </w:r>
          </w:p>
        </w:tc>
        <w:tc>
          <w:tcPr>
            <w:tcW w:w="3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水产养殖生产经营单位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青岛国信海洋牧场发展有限公司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78" w:type="dxa"/>
          <w:wAfter w:w="9707" w:type="dxa"/>
          <w:trHeight w:val="282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640"/>
      </w:pP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jRmODA1ZTIyYjJlNzU1OGEwZTU4YjliZGE5MWUifQ=="/>
  </w:docVars>
  <w:rsids>
    <w:rsidRoot w:val="0B7B3935"/>
    <w:rsid w:val="00DF12C0"/>
    <w:rsid w:val="00E30876"/>
    <w:rsid w:val="07A64AE1"/>
    <w:rsid w:val="0A220668"/>
    <w:rsid w:val="0B7B3935"/>
    <w:rsid w:val="0E841DA1"/>
    <w:rsid w:val="2E560F43"/>
    <w:rsid w:val="69A22F21"/>
    <w:rsid w:val="72533075"/>
    <w:rsid w:val="772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3360</Words>
  <Characters>3550</Characters>
  <Lines>30</Lines>
  <Paragraphs>8</Paragraphs>
  <TotalTime>0</TotalTime>
  <ScaleCrop>false</ScaleCrop>
  <LinksUpToDate>false</LinksUpToDate>
  <CharactersWithSpaces>3618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2022-11-29T10:00:00Z</dcterms:created>
  <dc:creator>楠</dc:creator>
  <cp:lastModifiedBy>User</cp:lastModifiedBy>
  <cp:lastPrinted>2022-11-30T01:44:00Z</cp:lastPrinted>
  <dcterms:modified xsi:type="dcterms:W3CDTF">2022-11-30T06:38:09Z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A77ACF1010AE4D21BDCE172305B9691A</vt:lpwstr>
  </property>
</Properties>
</file>