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30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矿山安全标准函审表决单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 xml:space="preserve">标准名称：                                           计划号：                 </w:t>
            </w:r>
          </w:p>
          <w:p>
            <w:pPr>
              <w:spacing w:line="46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牵头起草单位：                                         函审单总数：</w:t>
            </w:r>
          </w:p>
          <w:p>
            <w:pPr>
              <w:spacing w:line="46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发 出 日 期 ：      年    月    日         函审截止日期：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5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函审意见：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同  意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同  意，但有意见或建议</w:t>
            </w:r>
          </w:p>
          <w:p>
            <w:pPr>
              <w:spacing w:line="46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不同意</w:t>
            </w:r>
          </w:p>
          <w:p>
            <w:pPr>
              <w:spacing w:line="46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弃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5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标准技术水平：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国际先进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国际一般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国内先进</w:t>
            </w:r>
          </w:p>
          <w:p>
            <w:pPr>
              <w:spacing w:line="460" w:lineRule="exact"/>
              <w:ind w:firstLine="1265" w:firstLineChars="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□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弃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85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建议、意见及理由如下：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5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说明： ① 表决方式是在选定的方框内划“√”，只可划一个，选划两个框以上者按废票处理（废票不计数）；</w:t>
            </w:r>
          </w:p>
          <w:p>
            <w:pPr>
              <w:spacing w:line="300" w:lineRule="exact"/>
              <w:ind w:firstLine="779" w:firstLineChars="37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② 没有回函按弃权票计；</w:t>
            </w:r>
          </w:p>
          <w:p>
            <w:pPr>
              <w:spacing w:line="300" w:lineRule="exact"/>
              <w:ind w:firstLine="779" w:firstLineChars="37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③ 回函日期，以邮戳为准；</w:t>
            </w:r>
          </w:p>
          <w:p>
            <w:pPr>
              <w:spacing w:line="300" w:lineRule="exact"/>
              <w:ind w:firstLine="779" w:firstLineChars="371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④ 建议、意见及理由栏，幅面不够可另附纸。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5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50" w:line="32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审查人签字：                                           电话：</w:t>
            </w:r>
          </w:p>
          <w:p>
            <w:pPr>
              <w:spacing w:beforeLines="50" w:line="32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日期：          年    月    日</w:t>
            </w:r>
          </w:p>
        </w:tc>
      </w:tr>
    </w:tbl>
    <w:p>
      <w:pPr>
        <w:spacing w:line="300" w:lineRule="auto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zg0Yzg2NWNkOWU5ZjNlNGE5OTgwNzZmZGRmZjcifQ=="/>
  </w:docVars>
  <w:rsids>
    <w:rsidRoot w:val="397B6D08"/>
    <w:rsid w:val="397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2023-01-31T00:18:00Z</dcterms:created>
  <dc:creator>敦小雨</dc:creator>
  <cp:lastModifiedBy>敦小雨</cp:lastModifiedBy>
  <dcterms:modified xsi:type="dcterms:W3CDTF">2023-01-31T00:19:36Z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C0AFC7C656BC4CD185823A801C04676C</vt:lpwstr>
  </property>
</Properties>
</file>