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C9" w:rsidRPr="000D63C9" w:rsidRDefault="000D63C9" w:rsidP="005D2E59">
      <w:pPr>
        <w:spacing w:line="6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D63C9">
        <w:rPr>
          <w:rFonts w:ascii="黑体" w:eastAsia="黑体" w:hAnsi="黑体" w:hint="eastAsia"/>
          <w:sz w:val="32"/>
          <w:szCs w:val="32"/>
        </w:rPr>
        <w:t>附件1</w:t>
      </w:r>
    </w:p>
    <w:p w:rsidR="005D2E59" w:rsidRDefault="005D2E59" w:rsidP="005D2E59">
      <w:pPr>
        <w:spacing w:line="640" w:lineRule="exact"/>
        <w:rPr>
          <w:rFonts w:ascii="方正小标宋简体" w:eastAsia="方正小标宋简体"/>
          <w:sz w:val="44"/>
          <w:szCs w:val="44"/>
        </w:rPr>
      </w:pPr>
    </w:p>
    <w:p w:rsidR="00873B00" w:rsidRDefault="000D63C9" w:rsidP="005D2E59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0D63C9"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5D2E59" w:rsidRDefault="005D2E59" w:rsidP="005D2E5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5D2E59" w:rsidRDefault="005D2E59" w:rsidP="005D2E59">
      <w:pPr>
        <w:spacing w:line="6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一、肉制品</w:t>
      </w:r>
    </w:p>
    <w:p w:rsidR="005D2E59" w:rsidRDefault="005D2E59" w:rsidP="005D2E59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5D2E59" w:rsidRDefault="005D2E59" w:rsidP="005D2E5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抽检依据</w:t>
      </w:r>
      <w:r w:rsidR="00914A9B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）、《食品安全国家标准熟肉制品》（</w:t>
      </w:r>
      <w:r>
        <w:rPr>
          <w:rFonts w:ascii="Times New Roman" w:eastAsia="仿宋_GB2312" w:hAnsi="Times New Roman" w:cs="Times New Roman"/>
          <w:sz w:val="32"/>
          <w:szCs w:val="32"/>
        </w:rPr>
        <w:t>GB 2726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）、《食品安全国家标准腌腊肉制品》（</w:t>
      </w:r>
      <w:r>
        <w:rPr>
          <w:rFonts w:ascii="Times New Roman" w:eastAsia="仿宋_GB2312" w:hAnsi="Times New Roman" w:cs="Times New Roman"/>
          <w:sz w:val="32"/>
          <w:szCs w:val="32"/>
        </w:rPr>
        <w:t>GB 2730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号）等标准及产品明示标准和指标的要求。</w:t>
      </w:r>
    </w:p>
    <w:p w:rsidR="005D2E59" w:rsidRDefault="005D2E59" w:rsidP="005D2E59">
      <w:pPr>
        <w:numPr>
          <w:ilvl w:val="0"/>
          <w:numId w:val="2"/>
        </w:num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检验项目</w:t>
      </w:r>
    </w:p>
    <w:p w:rsidR="005D2E59" w:rsidRDefault="005D2E59" w:rsidP="005D2E5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腌腊肉制品检验项目</w:t>
      </w:r>
      <w:r w:rsidR="00914A9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包括三甲胺氮、过氧化值（以脂肪计）、铅（以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二甲基亚硝胺、氯霉素、亚硝酸盐（以亚硝酸钠计）、苯甲酸及其钠盐（以苯甲酸计）、山梨酸及其钾盐（以山梨酸计）、脱氢乙酸及其钠盐（以脱氢乙酸计）、胭脂红。</w:t>
      </w:r>
    </w:p>
    <w:p w:rsidR="005D2E59" w:rsidRDefault="005D2E59" w:rsidP="005D2E5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酱卤肉制品检验项目</w:t>
      </w:r>
      <w:r w:rsidR="00914A9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计）、氯霉素、酸性橙</w:t>
      </w:r>
      <w:r>
        <w:rPr>
          <w:rFonts w:ascii="宋体" w:eastAsia="宋体" w:hAnsi="宋体" w:cs="宋体" w:hint="eastAsia"/>
          <w:sz w:val="32"/>
          <w:szCs w:val="32"/>
        </w:rPr>
        <w:t>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</w:t>
      </w:r>
      <w:r>
        <w:rPr>
          <w:rFonts w:ascii="Times New Roman" w:eastAsia="仿宋_GB2312" w:hAnsi="Times New Roman" w:cs="Times New Roman"/>
          <w:sz w:val="32"/>
          <w:szCs w:val="32"/>
        </w:rPr>
        <w:t>O157:H7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、商业无菌。</w:t>
      </w:r>
    </w:p>
    <w:p w:rsidR="005D2E59" w:rsidRDefault="005D2E59" w:rsidP="005D2E5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熟肉干制品检验项目</w:t>
      </w:r>
      <w:r w:rsidR="00914A9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</w:t>
      </w:r>
      <w:r>
        <w:rPr>
          <w:rFonts w:ascii="Times New Roman" w:eastAsia="仿宋_GB2312" w:hAnsi="Times New Roman" w:cs="Times New Roman"/>
          <w:sz w:val="32"/>
          <w:szCs w:val="32"/>
        </w:rPr>
        <w:t>O157:H7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D2E59" w:rsidRDefault="005D2E59" w:rsidP="005D2E5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熏煮香肠火腿制品检验项目</w:t>
      </w:r>
      <w:r w:rsidR="00914A9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包括铅（以</w:t>
      </w:r>
      <w:r>
        <w:rPr>
          <w:rFonts w:ascii="Times New Roman" w:eastAsia="仿宋_GB2312" w:hAnsi="Times New Roman" w:cs="Times New Roman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胭脂红、菌落总数、大肠菌群、沙门氏菌、金黄色葡萄球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菌、单核细胞增生李斯特氏菌、大肠埃希氏菌</w:t>
      </w:r>
      <w:r>
        <w:rPr>
          <w:rFonts w:ascii="Times New Roman" w:eastAsia="仿宋_GB2312" w:hAnsi="Times New Roman" w:cs="Times New Roman"/>
          <w:sz w:val="32"/>
          <w:szCs w:val="32"/>
        </w:rPr>
        <w:t>O157:H7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D2E59" w:rsidRPr="005D2E59" w:rsidRDefault="005D2E59" w:rsidP="005D2E5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熏烧烤肉制品检验项目</w:t>
      </w:r>
      <w:r w:rsidR="00914A9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包括菌落总数、大肠菌群、苯并</w:t>
      </w:r>
      <w:r>
        <w:rPr>
          <w:rFonts w:ascii="Times New Roman" w:eastAsia="仿宋_GB2312" w:hAnsi="Times New Roman" w:cs="Times New Roman"/>
          <w:sz w:val="32"/>
          <w:szCs w:val="32"/>
        </w:rPr>
        <w:t>[a]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芘。</w:t>
      </w:r>
    </w:p>
    <w:p w:rsidR="008E2CA1" w:rsidRDefault="005D2E59" w:rsidP="005D2E5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8E2CA1">
        <w:rPr>
          <w:rFonts w:ascii="黑体" w:eastAsia="黑体" w:hAnsi="黑体" w:hint="eastAsia"/>
          <w:sz w:val="32"/>
          <w:szCs w:val="32"/>
        </w:rPr>
        <w:t>、食用油、油脂及其制品</w:t>
      </w:r>
    </w:p>
    <w:p w:rsidR="008E2CA1" w:rsidRDefault="008E2CA1" w:rsidP="005D2E5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8E2CA1" w:rsidRDefault="008E2CA1" w:rsidP="005D2E59">
      <w:pPr>
        <w:spacing w:line="64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</w:t>
      </w:r>
      <w:r w:rsidR="00914A9B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《食品安全国家标准 食品中真菌毒素限量》（</w:t>
      </w:r>
      <w:r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）、《食品安全国家标准 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）、《食用植物油卫生标准》（</w:t>
      </w:r>
      <w:r>
        <w:rPr>
          <w:rFonts w:ascii="Times New Roman" w:eastAsia="仿宋_GB2312" w:hAnsi="Times New Roman"/>
          <w:sz w:val="32"/>
          <w:szCs w:val="32"/>
        </w:rPr>
        <w:t>GB 2716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2005</w:t>
      </w:r>
      <w:r>
        <w:rPr>
          <w:rFonts w:ascii="仿宋_GB2312" w:eastAsia="仿宋_GB2312" w:hint="eastAsia"/>
          <w:sz w:val="32"/>
          <w:szCs w:val="32"/>
        </w:rPr>
        <w:t>）等标准及产品明示标准和指标的要求。</w:t>
      </w:r>
    </w:p>
    <w:p w:rsidR="008E2CA1" w:rsidRDefault="008E2CA1" w:rsidP="005D2E5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8E2CA1" w:rsidRDefault="008E2CA1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其他食用植物油（半精炼、全精炼）检验项目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酸价、过氧化值、总砷（以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、苯并</w:t>
      </w:r>
      <w:r>
        <w:rPr>
          <w:rFonts w:ascii="Times New Roman" w:eastAsia="仿宋_GB2312" w:hAnsi="Times New Roman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芘、溶剂残留量、丁基羟基茴香醚（</w:t>
      </w:r>
      <w:r>
        <w:rPr>
          <w:rFonts w:ascii="Times New Roman" w:eastAsia="仿宋_GB2312" w:hAnsi="Times New Roman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8E2CA1" w:rsidRDefault="008E2CA1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花生油检验项目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酸价、过氧化值、总砷（以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、苯并</w:t>
      </w:r>
      <w:r>
        <w:rPr>
          <w:rFonts w:ascii="Times New Roman" w:eastAsia="仿宋_GB2312" w:hAnsi="Times New Roman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芘、溶剂残留量、丁基羟基茴香醚（</w:t>
      </w:r>
      <w:r>
        <w:rPr>
          <w:rFonts w:ascii="Times New Roman" w:eastAsia="仿宋_GB2312" w:hAnsi="Times New Roman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8E2CA1" w:rsidRDefault="008E2CA1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玉米油检验项目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酸价、过氧化值、总砷（以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、苯并</w:t>
      </w:r>
      <w:r>
        <w:rPr>
          <w:rFonts w:ascii="Times New Roman" w:eastAsia="仿宋_GB2312" w:hAnsi="Times New Roman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芘、溶剂残留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量、丁基羟基茴香醚（</w:t>
      </w:r>
      <w:r>
        <w:rPr>
          <w:rFonts w:ascii="Times New Roman" w:eastAsia="仿宋_GB2312" w:hAnsi="Times New Roman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8E2CA1" w:rsidRDefault="008E2CA1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芝麻油检验项目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包括酸值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酸价、过氧化值、总砷（以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sz w:val="32"/>
          <w:szCs w:val="32"/>
        </w:rPr>
        <w:t>B</w:t>
      </w:r>
      <w:r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、苯并</w:t>
      </w:r>
      <w:r>
        <w:rPr>
          <w:rFonts w:ascii="Times New Roman" w:eastAsia="仿宋_GB2312" w:hAnsi="Times New Roman"/>
          <w:sz w:val="32"/>
          <w:szCs w:val="32"/>
        </w:rPr>
        <w:t>[a]</w:t>
      </w:r>
      <w:r>
        <w:rPr>
          <w:rFonts w:ascii="Times New Roman" w:eastAsia="仿宋_GB2312" w:hAnsi="Times New Roman" w:hint="eastAsia"/>
          <w:sz w:val="32"/>
          <w:szCs w:val="32"/>
        </w:rPr>
        <w:t>芘、溶剂残留量、丁基羟基茴香醚（</w:t>
      </w:r>
      <w:r>
        <w:rPr>
          <w:rFonts w:ascii="Times New Roman" w:eastAsia="仿宋_GB2312" w:hAnsi="Times New Roman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）、特丁基对苯二酚（</w:t>
      </w:r>
      <w:r>
        <w:rPr>
          <w:rFonts w:ascii="Times New Roman" w:eastAsia="仿宋_GB2312" w:hAnsi="Times New Roman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8E2CA1" w:rsidRDefault="008E2CA1" w:rsidP="005D2E59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5.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橄榄油、油橄榄果渣油检验项目</w:t>
      </w:r>
      <w:r w:rsidR="00914A9B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包括酸值</w:t>
      </w:r>
      <w:r>
        <w:rPr>
          <w:rFonts w:ascii="Times New Roman" w:eastAsia="仿宋_GB2312" w:hAnsi="Times New Roman"/>
          <w:kern w:val="0"/>
          <w:sz w:val="32"/>
          <w:szCs w:val="32"/>
        </w:rPr>
        <w:t>/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酸价、过氧化值、总砷（以</w:t>
      </w:r>
      <w:r>
        <w:rPr>
          <w:rFonts w:ascii="Times New Roman" w:eastAsia="仿宋_GB2312" w:hAnsi="Times New Roman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计）、铅（以</w:t>
      </w:r>
      <w:r>
        <w:rPr>
          <w:rFonts w:ascii="Times New Roman" w:eastAsia="仿宋_GB2312" w:hAnsi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/>
          <w:kern w:val="0"/>
          <w:sz w:val="32"/>
          <w:szCs w:val="32"/>
        </w:rPr>
        <w:t>B</w:t>
      </w:r>
      <w:r>
        <w:rPr>
          <w:rFonts w:ascii="Times New Roman" w:eastAsia="仿宋_GB2312" w:hAnsi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、苯并</w:t>
      </w:r>
      <w:r>
        <w:rPr>
          <w:rFonts w:ascii="Times New Roman" w:eastAsia="仿宋_GB2312" w:hAnsi="Times New Roman"/>
          <w:kern w:val="0"/>
          <w:sz w:val="32"/>
          <w:szCs w:val="32"/>
        </w:rPr>
        <w:t>[a]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芘、溶剂残留量、丁基羟基茴香醚（</w:t>
      </w:r>
      <w:r>
        <w:rPr>
          <w:rFonts w:ascii="Times New Roman" w:eastAsia="仿宋_GB2312" w:hAnsi="Times New Roman"/>
          <w:kern w:val="0"/>
          <w:sz w:val="32"/>
          <w:szCs w:val="32"/>
        </w:rPr>
        <w:t>BHA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）、二丁基羟基甲苯（</w:t>
      </w:r>
      <w:r>
        <w:rPr>
          <w:rFonts w:ascii="Times New Roman" w:eastAsia="仿宋_GB2312" w:hAnsi="Times New Roman"/>
          <w:kern w:val="0"/>
          <w:sz w:val="32"/>
          <w:szCs w:val="32"/>
        </w:rPr>
        <w:t>BHT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）、特丁基对苯二酚（</w:t>
      </w:r>
      <w:r>
        <w:rPr>
          <w:rFonts w:ascii="Times New Roman" w:eastAsia="仿宋_GB2312" w:hAnsi="Times New Roman"/>
          <w:kern w:val="0"/>
          <w:sz w:val="32"/>
          <w:szCs w:val="32"/>
        </w:rPr>
        <w:t>TBHQ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）。</w:t>
      </w:r>
    </w:p>
    <w:p w:rsidR="00157971" w:rsidRPr="008E2CA1" w:rsidRDefault="005D2E59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157971" w:rsidRPr="00AF3D15">
        <w:rPr>
          <w:rFonts w:ascii="黑体" w:eastAsia="黑体" w:hAnsi="黑体" w:hint="eastAsia"/>
          <w:sz w:val="32"/>
          <w:szCs w:val="32"/>
        </w:rPr>
        <w:t>、水产制品</w:t>
      </w:r>
    </w:p>
    <w:p w:rsidR="000D63C9" w:rsidRPr="008E2CA1" w:rsidRDefault="00157971" w:rsidP="005D2E59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8E2CA1">
        <w:rPr>
          <w:rFonts w:ascii="Times New Roman" w:eastAsia="楷体_GB2312" w:hAnsi="Times New Roman" w:cs="Times New Roman"/>
          <w:sz w:val="32"/>
          <w:szCs w:val="32"/>
        </w:rPr>
        <w:t>（一）</w:t>
      </w:r>
      <w:r w:rsidR="000D63C9" w:rsidRPr="008E2CA1">
        <w:rPr>
          <w:rFonts w:ascii="Times New Roman" w:eastAsia="楷体_GB2312" w:hAnsi="Times New Roman" w:cs="Times New Roman"/>
          <w:sz w:val="32"/>
          <w:szCs w:val="32"/>
        </w:rPr>
        <w:t>抽检依据</w:t>
      </w:r>
    </w:p>
    <w:p w:rsidR="000D63C9" w:rsidRPr="008E2CA1" w:rsidRDefault="000D63C9" w:rsidP="005D2E5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E2CA1">
        <w:rPr>
          <w:rFonts w:ascii="Times New Roman" w:eastAsia="仿宋_GB2312" w:hAnsi="Times New Roman" w:cs="Times New Roman"/>
          <w:sz w:val="32"/>
          <w:szCs w:val="32"/>
        </w:rPr>
        <w:t>抽检依据</w:t>
      </w:r>
      <w:r w:rsidR="00914A9B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Pr="008E2CA1">
        <w:rPr>
          <w:rFonts w:ascii="Times New Roman" w:eastAsia="仿宋_GB2312" w:hAnsi="Times New Roman" w:cs="Times New Roman"/>
          <w:sz w:val="32"/>
          <w:szCs w:val="32"/>
        </w:rPr>
        <w:t>《食品安全国家标准食品添加剂使用标准》（</w:t>
      </w:r>
      <w:r w:rsidRPr="008E2CA1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0B07F4" w:rsidRPr="008E2CA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—</w:t>
      </w:r>
      <w:r w:rsidRPr="008E2CA1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8E2CA1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8E2CA1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0B07F4" w:rsidRPr="008E2CA1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8E2CA1">
        <w:rPr>
          <w:rFonts w:ascii="Times New Roman" w:eastAsia="仿宋_GB2312" w:hAnsi="Times New Roman" w:cs="Times New Roman"/>
          <w:sz w:val="32"/>
          <w:szCs w:val="32"/>
        </w:rPr>
        <w:t>201</w:t>
      </w:r>
      <w:r w:rsidR="00CD4970" w:rsidRPr="008E2CA1">
        <w:rPr>
          <w:rFonts w:ascii="Times New Roman" w:eastAsia="仿宋_GB2312" w:hAnsi="Times New Roman" w:cs="Times New Roman"/>
          <w:sz w:val="32"/>
          <w:szCs w:val="32"/>
        </w:rPr>
        <w:t>7</w:t>
      </w:r>
      <w:r w:rsidRPr="008E2CA1">
        <w:rPr>
          <w:rFonts w:ascii="Times New Roman" w:eastAsia="仿宋_GB2312" w:hAnsi="Times New Roman" w:cs="Times New Roman"/>
          <w:sz w:val="32"/>
          <w:szCs w:val="32"/>
        </w:rPr>
        <w:t>）</w:t>
      </w:r>
      <w:r w:rsidR="00B546A7" w:rsidRPr="008E2CA1">
        <w:rPr>
          <w:rFonts w:ascii="Times New Roman" w:eastAsia="仿宋_GB2312" w:hAnsi="Times New Roman" w:cs="Times New Roman"/>
          <w:sz w:val="32"/>
          <w:szCs w:val="32"/>
        </w:rPr>
        <w:t>、《食品安全国家标准藻类及其制品》（</w:t>
      </w:r>
      <w:r w:rsidR="00B546A7" w:rsidRPr="008E2CA1">
        <w:rPr>
          <w:rFonts w:ascii="Times New Roman" w:eastAsia="仿宋_GB2312" w:hAnsi="Times New Roman" w:cs="Times New Roman"/>
          <w:sz w:val="32"/>
          <w:szCs w:val="32"/>
        </w:rPr>
        <w:t>GB 19643</w:t>
      </w:r>
      <w:r w:rsidR="000B07F4" w:rsidRPr="008E2CA1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="00B546A7" w:rsidRPr="008E2CA1">
        <w:rPr>
          <w:rFonts w:ascii="Times New Roman" w:eastAsia="仿宋_GB2312" w:hAnsi="Times New Roman" w:cs="Times New Roman"/>
          <w:sz w:val="32"/>
          <w:szCs w:val="32"/>
        </w:rPr>
        <w:t>2016</w:t>
      </w:r>
      <w:r w:rsidR="00B546A7" w:rsidRPr="008E2CA1">
        <w:rPr>
          <w:rFonts w:ascii="Times New Roman" w:eastAsia="仿宋_GB2312" w:hAnsi="Times New Roman" w:cs="Times New Roman"/>
          <w:sz w:val="32"/>
          <w:szCs w:val="32"/>
        </w:rPr>
        <w:t>）、</w:t>
      </w:r>
      <w:r w:rsidRPr="008E2CA1">
        <w:rPr>
          <w:rFonts w:ascii="Times New Roman" w:eastAsia="仿宋_GB2312" w:hAnsi="Times New Roman" w:cs="Times New Roman"/>
          <w:sz w:val="32"/>
          <w:szCs w:val="32"/>
        </w:rPr>
        <w:t>《食品安全国家标准食品中致病菌限量》（</w:t>
      </w:r>
      <w:r w:rsidRPr="008E2CA1">
        <w:rPr>
          <w:rFonts w:ascii="Times New Roman" w:eastAsia="仿宋_GB2312" w:hAnsi="Times New Roman" w:cs="Times New Roman"/>
          <w:sz w:val="32"/>
          <w:szCs w:val="32"/>
        </w:rPr>
        <w:t>GB 29921</w:t>
      </w:r>
      <w:r w:rsidR="000B07F4" w:rsidRPr="008E2CA1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 w:rsidRPr="008E2CA1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8E2CA1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0D63C9" w:rsidRPr="008E2CA1" w:rsidRDefault="00157971" w:rsidP="005D2E59">
      <w:pPr>
        <w:spacing w:line="64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8E2CA1">
        <w:rPr>
          <w:rFonts w:ascii="Times New Roman" w:eastAsia="楷体_GB2312" w:hAnsi="Times New Roman" w:cs="Times New Roman"/>
          <w:sz w:val="32"/>
          <w:szCs w:val="32"/>
        </w:rPr>
        <w:t>（二）</w:t>
      </w:r>
      <w:r w:rsidR="000D63C9" w:rsidRPr="008E2CA1"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6E42A0" w:rsidRPr="008E2CA1" w:rsidRDefault="006E42A0" w:rsidP="005D2E5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E2CA1">
        <w:rPr>
          <w:rFonts w:ascii="Times New Roman" w:eastAsia="仿宋_GB2312" w:hAnsi="Times New Roman" w:cs="Times New Roman"/>
          <w:sz w:val="32"/>
          <w:szCs w:val="32"/>
        </w:rPr>
        <w:t>1.</w:t>
      </w:r>
      <w:r w:rsidRPr="008E2CA1">
        <w:rPr>
          <w:rFonts w:ascii="Times New Roman" w:eastAsia="仿宋_GB2312" w:hAnsi="Times New Roman" w:cs="Times New Roman"/>
          <w:sz w:val="32"/>
          <w:szCs w:val="32"/>
        </w:rPr>
        <w:t>藻类干制品检验项目</w:t>
      </w:r>
      <w:r w:rsidR="00914A9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E2CA1">
        <w:rPr>
          <w:rFonts w:ascii="Times New Roman" w:eastAsia="仿宋_GB2312" w:hAnsi="Times New Roman" w:cs="Times New Roman"/>
          <w:sz w:val="32"/>
          <w:szCs w:val="32"/>
        </w:rPr>
        <w:t>包括铅（以</w:t>
      </w:r>
      <w:r w:rsidRPr="008E2CA1">
        <w:rPr>
          <w:rFonts w:ascii="Times New Roman" w:eastAsia="仿宋_GB2312" w:hAnsi="Times New Roman" w:cs="Times New Roman"/>
          <w:sz w:val="32"/>
          <w:szCs w:val="32"/>
        </w:rPr>
        <w:t>Pb</w:t>
      </w:r>
      <w:r w:rsidRPr="008E2CA1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计）、苯甲酸及其钠盐（以苯甲酸计）、山梨酸及其钾盐（以山梨酸计）、二氧化硫残</w:t>
      </w:r>
      <w:r w:rsidRPr="008E2CA1">
        <w:rPr>
          <w:rFonts w:ascii="Times New Roman" w:eastAsia="仿宋_GB2312" w:hAnsi="Times New Roman" w:cs="Times New Roman"/>
          <w:sz w:val="32"/>
          <w:szCs w:val="32"/>
        </w:rPr>
        <w:lastRenderedPageBreak/>
        <w:t>留量、菌落总数、大肠菌群、沙门氏菌、金黄色葡萄球菌、副溶血性弧菌、霉菌。</w:t>
      </w:r>
    </w:p>
    <w:p w:rsidR="000D63C9" w:rsidRPr="008E2CA1" w:rsidRDefault="00F32940" w:rsidP="005D2E5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E2CA1">
        <w:rPr>
          <w:rFonts w:ascii="Times New Roman" w:eastAsia="仿宋_GB2312" w:hAnsi="Times New Roman" w:cs="Times New Roman"/>
          <w:sz w:val="32"/>
          <w:szCs w:val="32"/>
        </w:rPr>
        <w:t>2</w:t>
      </w:r>
      <w:r w:rsidR="000D63C9" w:rsidRPr="008E2CA1">
        <w:rPr>
          <w:rFonts w:ascii="Times New Roman" w:eastAsia="仿宋_GB2312" w:hAnsi="Times New Roman" w:cs="Times New Roman"/>
          <w:sz w:val="32"/>
          <w:szCs w:val="32"/>
        </w:rPr>
        <w:t>.</w:t>
      </w:r>
      <w:r w:rsidR="00B26F45" w:rsidRPr="008E2CA1">
        <w:rPr>
          <w:rFonts w:ascii="Times New Roman" w:eastAsia="仿宋_GB2312" w:hAnsi="Times New Roman" w:cs="Times New Roman"/>
          <w:sz w:val="32"/>
          <w:szCs w:val="32"/>
        </w:rPr>
        <w:t>熟制动物性水产制品</w:t>
      </w:r>
      <w:r w:rsidR="00C34A4B" w:rsidRPr="008E2CA1">
        <w:rPr>
          <w:rFonts w:ascii="Times New Roman" w:eastAsia="仿宋_GB2312" w:hAnsi="Times New Roman" w:cs="Times New Roman"/>
          <w:sz w:val="32"/>
          <w:szCs w:val="32"/>
        </w:rPr>
        <w:t>检验项目</w:t>
      </w:r>
      <w:r w:rsidR="00914A9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34A4B" w:rsidRPr="008E2CA1">
        <w:rPr>
          <w:rFonts w:ascii="Times New Roman" w:eastAsia="仿宋_GB2312" w:hAnsi="Times New Roman" w:cs="Times New Roman"/>
          <w:sz w:val="32"/>
          <w:szCs w:val="32"/>
        </w:rPr>
        <w:t>包括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铅（以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Pb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Cd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计）、甲基汞（以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Hg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计）、无机砷（以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As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N-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二甲基亚硝胺、苯并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[a]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芘、苯甲酸及其钠盐（以苯甲酸计）、山梨酸及其钾盐（以山梨酸计）、糖精钠（以糖精计）、二氧化硫残留量、沙门氏菌、金黄色葡萄球菌、副溶血性弧菌。</w:t>
      </w:r>
    </w:p>
    <w:p w:rsidR="006E42A0" w:rsidRPr="008E2CA1" w:rsidRDefault="00F32940" w:rsidP="005D2E5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E2CA1">
        <w:rPr>
          <w:rFonts w:ascii="Times New Roman" w:eastAsia="仿宋_GB2312" w:hAnsi="Times New Roman" w:cs="Times New Roman"/>
          <w:sz w:val="32"/>
          <w:szCs w:val="32"/>
        </w:rPr>
        <w:t>3</w:t>
      </w:r>
      <w:r w:rsidR="006E42A0" w:rsidRPr="008E2CA1">
        <w:rPr>
          <w:rFonts w:ascii="Times New Roman" w:eastAsia="仿宋_GB2312" w:hAnsi="Times New Roman" w:cs="Times New Roman"/>
          <w:sz w:val="32"/>
          <w:szCs w:val="32"/>
        </w:rPr>
        <w:t>.</w:t>
      </w:r>
      <w:r w:rsidR="006E42A0" w:rsidRPr="008E2CA1">
        <w:rPr>
          <w:rFonts w:ascii="Times New Roman" w:eastAsia="仿宋_GB2312" w:hAnsi="Times New Roman" w:cs="Times New Roman"/>
          <w:sz w:val="32"/>
          <w:szCs w:val="32"/>
        </w:rPr>
        <w:t>水产深加工品检验项目包括</w:t>
      </w:r>
      <w:r w:rsidR="00914A9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85575" w:rsidRPr="008E2CA1">
        <w:rPr>
          <w:rFonts w:ascii="Times New Roman" w:eastAsia="仿宋_GB2312" w:hAnsi="Times New Roman" w:cs="Times New Roman"/>
          <w:sz w:val="32"/>
          <w:szCs w:val="32"/>
        </w:rPr>
        <w:t>铅（以</w:t>
      </w:r>
      <w:r w:rsidR="00C85575" w:rsidRPr="008E2CA1">
        <w:rPr>
          <w:rFonts w:ascii="Times New Roman" w:eastAsia="仿宋_GB2312" w:hAnsi="Times New Roman" w:cs="Times New Roman"/>
          <w:sz w:val="32"/>
          <w:szCs w:val="32"/>
        </w:rPr>
        <w:t>Pb</w:t>
      </w:r>
      <w:r w:rsidR="00C85575" w:rsidRPr="008E2CA1">
        <w:rPr>
          <w:rFonts w:ascii="Times New Roman" w:eastAsia="仿宋_GB2312" w:hAnsi="Times New Roman" w:cs="Times New Roman"/>
          <w:sz w:val="32"/>
          <w:szCs w:val="32"/>
        </w:rPr>
        <w:t>计）、甲基汞（以</w:t>
      </w:r>
      <w:r w:rsidR="00C85575" w:rsidRPr="008E2CA1">
        <w:rPr>
          <w:rFonts w:ascii="Times New Roman" w:eastAsia="仿宋_GB2312" w:hAnsi="Times New Roman" w:cs="Times New Roman"/>
          <w:sz w:val="32"/>
          <w:szCs w:val="32"/>
        </w:rPr>
        <w:t>Hg</w:t>
      </w:r>
      <w:r w:rsidR="00C85575" w:rsidRPr="008E2CA1">
        <w:rPr>
          <w:rFonts w:ascii="Times New Roman" w:eastAsia="仿宋_GB2312" w:hAnsi="Times New Roman" w:cs="Times New Roman"/>
          <w:sz w:val="32"/>
          <w:szCs w:val="32"/>
        </w:rPr>
        <w:t>计）、无机砷（以</w:t>
      </w:r>
      <w:r w:rsidR="00C85575" w:rsidRPr="008E2CA1">
        <w:rPr>
          <w:rFonts w:ascii="Times New Roman" w:eastAsia="仿宋_GB2312" w:hAnsi="Times New Roman" w:cs="Times New Roman"/>
          <w:sz w:val="32"/>
          <w:szCs w:val="32"/>
        </w:rPr>
        <w:t>As</w:t>
      </w:r>
      <w:r w:rsidR="00C85575" w:rsidRPr="008E2CA1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6E42A0" w:rsidRPr="008E2CA1">
        <w:rPr>
          <w:rFonts w:ascii="Times New Roman" w:eastAsia="仿宋_GB2312" w:hAnsi="Times New Roman" w:cs="Times New Roman"/>
          <w:sz w:val="32"/>
          <w:szCs w:val="32"/>
        </w:rPr>
        <w:t>、铬</w:t>
      </w:r>
      <w:r w:rsidR="00C85575" w:rsidRPr="008E2CA1">
        <w:rPr>
          <w:rFonts w:ascii="Times New Roman" w:eastAsia="仿宋_GB2312" w:hAnsi="Times New Roman" w:cs="Times New Roman"/>
          <w:sz w:val="32"/>
          <w:szCs w:val="32"/>
        </w:rPr>
        <w:t>（以</w:t>
      </w:r>
      <w:r w:rsidR="00C85575" w:rsidRPr="008E2CA1">
        <w:rPr>
          <w:rFonts w:ascii="Times New Roman" w:eastAsia="仿宋_GB2312" w:hAnsi="Times New Roman" w:cs="Times New Roman"/>
          <w:sz w:val="32"/>
          <w:szCs w:val="32"/>
        </w:rPr>
        <w:t>Cr</w:t>
      </w:r>
      <w:r w:rsidR="00C85575" w:rsidRPr="008E2CA1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6E42A0" w:rsidRPr="008E2CA1">
        <w:rPr>
          <w:rFonts w:ascii="Times New Roman" w:eastAsia="仿宋_GB2312" w:hAnsi="Times New Roman" w:cs="Times New Roman"/>
          <w:sz w:val="32"/>
          <w:szCs w:val="32"/>
        </w:rPr>
        <w:t>、</w:t>
      </w:r>
      <w:r w:rsidR="006E42A0" w:rsidRPr="008E2CA1">
        <w:rPr>
          <w:rFonts w:ascii="Times New Roman" w:eastAsia="仿宋_GB2312" w:hAnsi="Times New Roman" w:cs="Times New Roman"/>
          <w:sz w:val="32"/>
          <w:szCs w:val="32"/>
        </w:rPr>
        <w:t>N-</w:t>
      </w:r>
      <w:r w:rsidR="006E42A0" w:rsidRPr="008E2CA1">
        <w:rPr>
          <w:rFonts w:ascii="Times New Roman" w:eastAsia="仿宋_GB2312" w:hAnsi="Times New Roman" w:cs="Times New Roman"/>
          <w:sz w:val="32"/>
          <w:szCs w:val="32"/>
        </w:rPr>
        <w:t>二甲基亚硝胺、</w:t>
      </w:r>
      <w:r w:rsidR="00C85575" w:rsidRPr="008E2CA1"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苯甲酸及其钠盐（以苯甲酸计）、山梨酸及其钾盐（以山梨酸计）、</w:t>
      </w:r>
      <w:r w:rsidR="006E42A0" w:rsidRPr="008E2CA1">
        <w:rPr>
          <w:rFonts w:ascii="Times New Roman" w:eastAsia="仿宋_GB2312" w:hAnsi="Times New Roman" w:cs="Times New Roman"/>
          <w:sz w:val="32"/>
          <w:szCs w:val="32"/>
        </w:rPr>
        <w:t>沙门氏菌、金黄色葡萄球菌、副溶血性弧菌。</w:t>
      </w:r>
    </w:p>
    <w:p w:rsidR="006E42A0" w:rsidRPr="008E2CA1" w:rsidRDefault="00F32940" w:rsidP="005D2E5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E2CA1">
        <w:rPr>
          <w:rFonts w:ascii="Times New Roman" w:eastAsia="仿宋_GB2312" w:hAnsi="Times New Roman" w:cs="Times New Roman"/>
          <w:sz w:val="32"/>
          <w:szCs w:val="32"/>
        </w:rPr>
        <w:t>4</w:t>
      </w:r>
      <w:r w:rsidR="006E42A0" w:rsidRPr="008E2CA1">
        <w:rPr>
          <w:rFonts w:ascii="Times New Roman" w:eastAsia="仿宋_GB2312" w:hAnsi="Times New Roman" w:cs="Times New Roman"/>
          <w:sz w:val="32"/>
          <w:szCs w:val="32"/>
        </w:rPr>
        <w:t>.</w:t>
      </w:r>
      <w:r w:rsidR="00247FA1" w:rsidRPr="008E2CA1">
        <w:rPr>
          <w:rFonts w:ascii="Times New Roman" w:eastAsia="仿宋_GB2312" w:hAnsi="Times New Roman" w:cs="Times New Roman"/>
          <w:sz w:val="32"/>
          <w:szCs w:val="32"/>
        </w:rPr>
        <w:t>盐渍藻</w:t>
      </w:r>
      <w:r w:rsidR="006E42A0" w:rsidRPr="008E2CA1">
        <w:rPr>
          <w:rFonts w:ascii="Times New Roman" w:eastAsia="仿宋_GB2312" w:hAnsi="Times New Roman" w:cs="Times New Roman"/>
          <w:sz w:val="32"/>
          <w:szCs w:val="32"/>
        </w:rPr>
        <w:t>检验项目</w:t>
      </w:r>
      <w:r w:rsidR="00914A9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6E42A0" w:rsidRPr="008E2CA1">
        <w:rPr>
          <w:rFonts w:ascii="Times New Roman" w:eastAsia="仿宋_GB2312" w:hAnsi="Times New Roman" w:cs="Times New Roman"/>
          <w:sz w:val="32"/>
          <w:szCs w:val="32"/>
        </w:rPr>
        <w:t>包括铅（以</w:t>
      </w:r>
      <w:r w:rsidR="006E42A0" w:rsidRPr="008E2CA1">
        <w:rPr>
          <w:rFonts w:ascii="Times New Roman" w:eastAsia="仿宋_GB2312" w:hAnsi="Times New Roman" w:cs="Times New Roman"/>
          <w:sz w:val="32"/>
          <w:szCs w:val="32"/>
        </w:rPr>
        <w:t>Pb</w:t>
      </w:r>
      <w:r w:rsidR="006E42A0" w:rsidRPr="008E2CA1">
        <w:rPr>
          <w:rFonts w:ascii="Times New Roman" w:eastAsia="仿宋_GB2312" w:hAnsi="Times New Roman" w:cs="Times New Roman"/>
          <w:sz w:val="32"/>
          <w:szCs w:val="32"/>
        </w:rPr>
        <w:t>计）苯甲酸及其钠盐（以苯甲酸计）、山梨酸及其钾盐（以山梨酸计）。</w:t>
      </w:r>
    </w:p>
    <w:p w:rsidR="00554BEC" w:rsidRDefault="00F32940" w:rsidP="005D2E5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E2CA1">
        <w:rPr>
          <w:rFonts w:ascii="Times New Roman" w:eastAsia="仿宋_GB2312" w:hAnsi="Times New Roman" w:cs="Times New Roman"/>
          <w:sz w:val="32"/>
          <w:szCs w:val="32"/>
        </w:rPr>
        <w:t>5</w:t>
      </w:r>
      <w:r w:rsidR="00C749FD" w:rsidRPr="008E2CA1">
        <w:rPr>
          <w:rFonts w:ascii="Times New Roman" w:eastAsia="仿宋_GB2312" w:hAnsi="Times New Roman" w:cs="Times New Roman"/>
          <w:sz w:val="32"/>
          <w:szCs w:val="32"/>
        </w:rPr>
        <w:t>.</w:t>
      </w:r>
      <w:r w:rsidR="00C749FD" w:rsidRPr="008E2CA1">
        <w:rPr>
          <w:rFonts w:ascii="Times New Roman" w:eastAsia="仿宋_GB2312" w:hAnsi="Times New Roman" w:cs="Times New Roman"/>
          <w:sz w:val="32"/>
          <w:szCs w:val="32"/>
        </w:rPr>
        <w:t>预制动物性水产干制品检验项目</w:t>
      </w:r>
      <w:r w:rsidR="00914A9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749FD" w:rsidRPr="008E2CA1">
        <w:rPr>
          <w:rFonts w:ascii="Times New Roman" w:eastAsia="仿宋_GB2312" w:hAnsi="Times New Roman" w:cs="Times New Roman"/>
          <w:sz w:val="32"/>
          <w:szCs w:val="32"/>
        </w:rPr>
        <w:t>包括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铅（以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Pb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Cd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计）、甲基汞（以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Hg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计）、无机砷（以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As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N-</w:t>
      </w:r>
      <w:r w:rsidR="00554BEC" w:rsidRPr="008E2CA1">
        <w:rPr>
          <w:rFonts w:ascii="Times New Roman" w:eastAsia="仿宋_GB2312" w:hAnsi="Times New Roman" w:cs="Times New Roman"/>
          <w:sz w:val="32"/>
          <w:szCs w:val="32"/>
        </w:rPr>
        <w:t>二甲基亚硝胺、苯甲酸及其钠盐（以苯甲酸计）、山梨酸及其钾盐（以山梨酸计）、二氧化硫残留量。</w:t>
      </w:r>
    </w:p>
    <w:p w:rsidR="00CC6127" w:rsidRDefault="00CC6127" w:rsidP="005D2E59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四、食用农产品</w:t>
      </w:r>
    </w:p>
    <w:p w:rsidR="00CC6127" w:rsidRDefault="00CC6127" w:rsidP="005D2E5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</w:t>
      </w:r>
      <w:r w:rsidR="00914A9B"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《食品安全国家标准食品中农药最大残留限量》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号）、《兽药地方标准废止目录》（农业部公告第</w:t>
      </w:r>
      <w:r>
        <w:rPr>
          <w:rFonts w:ascii="Times New Roman" w:eastAsia="仿宋_GB2312" w:hAnsi="Times New Roman"/>
          <w:sz w:val="32"/>
          <w:szCs w:val="32"/>
        </w:rPr>
        <w:t>560</w:t>
      </w:r>
      <w:r>
        <w:rPr>
          <w:rFonts w:ascii="Times New Roman" w:eastAsia="仿宋_GB2312" w:hAnsi="Times New Roman" w:hint="eastAsia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/>
          <w:sz w:val="32"/>
          <w:szCs w:val="32"/>
        </w:rPr>
        <w:t>2292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号）、《食品安全国家标准鲜（冻）畜、禽产品》（</w:t>
      </w:r>
      <w:r>
        <w:rPr>
          <w:rFonts w:ascii="Times New Roman" w:eastAsia="仿宋_GB2312" w:hAnsi="Times New Roman"/>
          <w:sz w:val="32"/>
          <w:szCs w:val="32"/>
        </w:rPr>
        <w:t>GB 2707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）、《食品安全国家标准鲜、冻动物性水产品》（</w:t>
      </w:r>
      <w:r>
        <w:rPr>
          <w:rFonts w:ascii="Times New Roman" w:eastAsia="仿宋_GB2312" w:hAnsi="Times New Roman"/>
          <w:sz w:val="32"/>
          <w:szCs w:val="32"/>
        </w:rPr>
        <w:t>GB 2733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CC6127" w:rsidRDefault="00CC6127" w:rsidP="005D2E59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鲜蛋检验项目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包括恩诺沙星（以恩诺沙星与环丙沙星之和计）、氧氟沙星、氯霉素、氟苯尼考。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菠菜（叶菜类蔬菜）检验项目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包括毒死蜱、氧乐果、氯氰菊酯和高效氯氰菊酯、氟虫腈、甲拌磷、敌百虫、甲霜灵和精甲霜灵、阿维菌素、甲胺磷。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淡水鱼检验项目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包括挥发性盐基氮、孔雀石绿、氯霉素、呋喃唑酮代谢物、呋喃它酮代谢物、呋喃妥因代谢物、呋喃西林代谢物、恩诺沙星（以恩诺沙星与环丙沙星之和计）、地西泮。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4.</w:t>
      </w:r>
      <w:r>
        <w:rPr>
          <w:rFonts w:ascii="Times New Roman" w:eastAsia="仿宋_GB2312" w:hAnsi="Times New Roman" w:hint="eastAsia"/>
          <w:sz w:val="32"/>
          <w:szCs w:val="32"/>
        </w:rPr>
        <w:t>海水虾检验项目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计）、挥发性盐基氮、孔雀石绿、氯霉素、呋喃唑酮代谢物、呋喃它酮代谢物、呋喃妥因代谢物、呋喃西林代谢物、恩诺沙星（以恩诺沙星与环丙沙星之和计）。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海水鱼检验项目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包括挥发性盐基氮、组胺、孔雀石绿、氯霉素、呋喃唑酮代谢物、呋喃它酮代谢物、呋喃妥因代谢物、呋喃西林代谢物、恩诺沙星（以恩诺沙星与环丙沙星之和计）。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鸡肉检验项目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、尼卡巴嗪残留标志物、替米考星、挥发性盐基氮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梨检验项目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计）、苯醚甲环唑、多菌灵、敌敌畏、灭线磷、氯唑磷、克百威、氯氟氰菊酯和高效氯氟氰菊酯、毒死蜱、氧乐果、乙酰甲胺磷。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牛肉检验项目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包括克伦特罗、沙丁胺醇、莱克多巴胺、特布他林、氯丙嗪、氯霉素、氟苯尼考、磺胺类（总量）、恩诺沙星（以恩诺沙星和环丙沙星之和计）、培氟沙星、地塞米松。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芹菜（叶菜类蔬菜）检验项目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包括毒死蜱、克百威、氧乐果、甲拌磷、氯氟氰菊酯和高效氯氟氰菊酯、氟虫腈、百菌清、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阿维菌素、甲胺磷、氯氰菊酯和高效氯氰菊酯。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猪肉检验项目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包括克伦特罗、沙丁胺醇、莱克多巴胺、特布他林、氯丙嗪、氯霉素、氟苯尼考、磺胺类（总量）、恩诺沙星（以恩诺沙星和环丙沙星之和计）、培氟沙星、喹乙醇代谢物、地塞米松。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黄瓜（瓜类蔬菜）检验项目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毒死蜱、克百威、甲拌磷、阿维菌素、苯醚甲环唑、吡虫啉、哒螨灵、氟虫腈、灭多威、乙霉威、氯吡脲、多菌灵、氧乐果、甲氨基阿维菌素苯甲酸盐、异丙威、腐霉利、霜霉威和霜霉威盐酸盐、甲霜灵和精甲霜灵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姜（根茎类和薯芋类蔬菜）检验项目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包括甲拌磷、氯唑磷、氟虫腈、灭多威、水胺硫磷、涕灭威、克百威、氧乐果、甲胺磷、氯氟氰菊酯和高效氯氟氰菊酯。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韭菜（鳞茎类蔬菜）检验项目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包括毒死蜱、多菌灵、腐霉利、克百威、氯氟氰菊酯和高效氯氟氰菊酯、氧乐果、氯氰菊酯和高效氯氰菊酯、氟虫腈、甲拌磷、阿维菌素、对硫磷、辛硫磷、敌敌畏。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鸭肉检验项目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包括呋喃它酮代谢物、呋喃唑酮代谢物、呋喃西林代谢物、呋喃妥因代谢物、氯霉素、氟苯尼考、恩诺沙星（以恩诺沙星和环丙沙星之和计）、氧氟沙星、诺氟沙星、磺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胺类（总量）、土霉素、多西环素（强力霉素）。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柑橘检验项目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计）、杀扑磷、三唑磷、氯唑磷、克百威、氯氟氰菊酯和高效氯氟氰菊酯、敌敌畏、灭线磷、水胺硫磷、丙溴磷、联苯菊酯、氧乐果。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苹果检验项目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计）、苯醚甲环唑、多菌灵、三唑磷、氯唑磷、克百威、氯氟氰菊酯和高效氯氟氰菊酯、灭线磷、敌敌畏、毒死蜱、氧乐果。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辣椒（茄果类蔬菜）检验项目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包括克百威、氯氰菊酯和高效氯氰菊酯、甲拌磷、敌百虫、咪鲜胺、三唑醇、吡唑醚菌酯、氟虫腈、氧乐果、甲胺磷、多菌灵、丙溴磷、腐霉利。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番茄（茄果类蔬菜）检验项目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</w:t>
      </w:r>
      <w:r w:rsidRPr="005D2E59">
        <w:rPr>
          <w:rFonts w:ascii="仿宋" w:eastAsia="仿宋" w:hAnsi="仿宋" w:cs="微软雅黑" w:hint="eastAsia"/>
          <w:sz w:val="32"/>
          <w:szCs w:val="32"/>
        </w:rPr>
        <w:t>噁</w:t>
      </w:r>
      <w:r>
        <w:rPr>
          <w:rFonts w:ascii="仿宋_GB2312" w:eastAsia="仿宋_GB2312" w:hAnsi="仿宋_GB2312" w:cs="仿宋_GB2312" w:hint="eastAsia"/>
          <w:sz w:val="32"/>
          <w:szCs w:val="32"/>
        </w:rPr>
        <w:t>唑菌酮、氯氰菊酯和高效氯氰菊酯、甲氨基阿维菌素苯甲酸盐、苯醚甲环唑、苯酰菌胺、啶氧菌酯、嘧菌酯、灭多威、乙霉威、氯氟氰菊酯和高效氯氟氰菊酯、毒死蜱、氧乐果、多菌灵、阿维菌素、克百威、腐霉利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贝类检验项目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包括挥发性盐基氮、孔雀石绿、氯霉素、呋喃唑酮代谢物、呋喃它酮代谢物、呋喃妥因代谢物、呋喃西林代谢物、恩诺沙星（以恩诺沙星与环丙沙星之和计）。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菜豆（豆类蔬菜）检验项目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包括克百威、氧乐果、氯氰菊酯和高效氯氰菊酯、甲拌磷、敌百虫、倍硫磷、氟虫腈、联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苯肼酯、灭蝇胺、水胺硫磷、阿维菌素、甲胺磷、毒死蜱、多菌灵。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21.</w:t>
      </w:r>
      <w:r>
        <w:rPr>
          <w:rFonts w:ascii="Times New Roman" w:eastAsia="仿宋_GB2312" w:hAnsi="Times New Roman" w:hint="eastAsia"/>
          <w:sz w:val="32"/>
          <w:szCs w:val="32"/>
        </w:rPr>
        <w:t>葡萄检验项目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计）、苯醚甲环唑、多菌灵、甲霜灵和精甲霜灵、烯酰吗啉、咪鲜胺、氯氟氰菊酯和高效氯氟氰菊酯、克百威、甲胺磷。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22.</w:t>
      </w:r>
      <w:r>
        <w:rPr>
          <w:rFonts w:ascii="Times New Roman" w:eastAsia="仿宋_GB2312" w:hAnsi="Times New Roman" w:hint="eastAsia"/>
          <w:sz w:val="32"/>
          <w:szCs w:val="32"/>
        </w:rPr>
        <w:t>其他禽副产品检验项目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包括呋喃它酮代谢物、呋喃唑酮代谢物、呋喃西林代谢物、呋喃妥因代谢物、五氯酚酸钠、氯霉素、氧氟沙星、诺氟沙星。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23.</w:t>
      </w:r>
      <w:r>
        <w:rPr>
          <w:rFonts w:ascii="Times New Roman" w:eastAsia="仿宋_GB2312" w:hAnsi="Times New Roman" w:hint="eastAsia"/>
          <w:sz w:val="32"/>
          <w:szCs w:val="32"/>
        </w:rPr>
        <w:t>其他水产品检验项目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包括孔雀石绿、氯霉素、呋喃唑酮代谢物、呋喃它酮代谢物、呋喃妥因代谢物、呋喃西林代谢物、恩诺沙星（以恩诺沙星与环丙沙星之和计）。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24.</w:t>
      </w:r>
      <w:r>
        <w:rPr>
          <w:rFonts w:ascii="Times New Roman" w:eastAsia="仿宋_GB2312" w:hAnsi="Times New Roman" w:hint="eastAsia"/>
          <w:sz w:val="32"/>
          <w:szCs w:val="32"/>
        </w:rPr>
        <w:t>豇豆检验项目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包括克百威、氧乐果、氯氰菊酯和高效氯氰菊酯、甲拌磷、倍硫磷、敌百虫、氟虫腈、联苯肼酯、灭蝇胺、水胺硫磷、甲基异柳磷、阿维菌素、甲胺磷。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25.</w:t>
      </w:r>
      <w:r>
        <w:rPr>
          <w:rFonts w:ascii="Times New Roman" w:eastAsia="仿宋_GB2312" w:hAnsi="Times New Roman" w:hint="eastAsia"/>
          <w:sz w:val="32"/>
          <w:szCs w:val="32"/>
        </w:rPr>
        <w:t>茄子检验项目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包括克百威、氯氰菊酯和高效氯氰菊酯、甲拌磷、敌百虫、噻螨酮、三唑醇、阿维菌素、啶虫脒、氟虫腈、噻虫啉、甲胺磷、氧乐果、吡虫啉、涕灭威。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26.</w:t>
      </w:r>
      <w:r>
        <w:rPr>
          <w:rFonts w:ascii="Times New Roman" w:eastAsia="仿宋_GB2312" w:hAnsi="Times New Roman" w:hint="eastAsia"/>
          <w:sz w:val="32"/>
          <w:szCs w:val="32"/>
        </w:rPr>
        <w:t>桃检验项目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计）、克百威、多菌灵、氯唑磷、氯氟氰菊酯和高效氯氟氰菊酯、苯醚甲环唑、甲胺磷。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27.</w:t>
      </w:r>
      <w:r>
        <w:rPr>
          <w:rFonts w:ascii="Times New Roman" w:eastAsia="仿宋_GB2312" w:hAnsi="Times New Roman" w:hint="eastAsia"/>
          <w:sz w:val="32"/>
          <w:szCs w:val="32"/>
        </w:rPr>
        <w:t>羊肉检验项目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包括克伦特罗、沙丁胺醇、莱克多巴胺、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特布他林、氯丙嗪、氯霉素、氟苯尼考、磺胺类（总量）、恩诺沙星（以恩诺沙星和环丙沙星之和计）、诺氟沙星、培氟沙星。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28.</w:t>
      </w:r>
      <w:r>
        <w:rPr>
          <w:rFonts w:ascii="Times New Roman" w:eastAsia="仿宋_GB2312" w:hAnsi="Times New Roman" w:hint="eastAsia"/>
          <w:sz w:val="32"/>
          <w:szCs w:val="32"/>
        </w:rPr>
        <w:t>山药（根茎类和薯芋类蔬菜）检验项目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包括敌百虫、氟虫腈、氟氰戊菊酯、甲胺磷、甲拌磷、克百威、氯氟氰菊酯和高效氯氟氰菊酯、氯菊酯、灭多威、氰戊菊酯和</w:t>
      </w:r>
      <w:r>
        <w:rPr>
          <w:rFonts w:ascii="Times New Roman" w:eastAsia="仿宋_GB2312" w:hAnsi="Times New Roman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氰戊菊酯、水胺硫磷、涕灭威、氧乐果。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29.</w:t>
      </w:r>
      <w:r>
        <w:rPr>
          <w:rFonts w:ascii="Times New Roman" w:eastAsia="仿宋_GB2312" w:hAnsi="Times New Roman" w:hint="eastAsia"/>
          <w:sz w:val="32"/>
          <w:szCs w:val="32"/>
        </w:rPr>
        <w:t>大葱（鳞茎类蔬菜）检验项目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包括苯醚甲环唑、氟虫腈、甲胺磷、甲拌磷、甲萘威、克百威、氯氟氰菊酯和高效氯氟氰菊酯、氯菊酯、嘧霉胺、灭多威、内吸磷、水胺硫磷、涕灭威、氧乐果、敌百虫。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30.</w:t>
      </w:r>
      <w:r>
        <w:rPr>
          <w:rFonts w:ascii="Times New Roman" w:eastAsia="仿宋_GB2312" w:hAnsi="Times New Roman" w:hint="eastAsia"/>
          <w:sz w:val="32"/>
          <w:szCs w:val="32"/>
        </w:rPr>
        <w:t>猪肝检验项目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喹乙醇代谢物、地塞米松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31.</w:t>
      </w:r>
      <w:r>
        <w:rPr>
          <w:rFonts w:ascii="Times New Roman" w:eastAsia="仿宋_GB2312" w:hAnsi="Times New Roman" w:hint="eastAsia"/>
          <w:sz w:val="32"/>
          <w:szCs w:val="32"/>
        </w:rPr>
        <w:t>淡水虾检验项目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包括挥发性盐基氮、孔雀石绿、氯霉素、呋喃唑酮代谢物、呋喃它酮代谢物、呋喃妥因代谢物、呋喃西林代谢物、恩诺沙星（以恩诺沙星与环丙沙星之和计）。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32.</w:t>
      </w:r>
      <w:r>
        <w:rPr>
          <w:rFonts w:ascii="Times New Roman" w:eastAsia="仿宋_GB2312" w:hAnsi="Times New Roman" w:hint="eastAsia"/>
          <w:sz w:val="32"/>
          <w:szCs w:val="32"/>
        </w:rPr>
        <w:t>结球甘蓝（芸薹属类蔬菜）检验项目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包括灭多威、氧乐果、氯氰菊酯和高效氯氰菊酯、甲氨基阿维菌素苯甲酸盐、氟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虫腈、哒螨灵、敌百虫、噻虫啉、甲胺磷、毒死蜱、甲拌磷、阿维菌素。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33.</w:t>
      </w:r>
      <w:r>
        <w:rPr>
          <w:rFonts w:ascii="Times New Roman" w:eastAsia="仿宋_GB2312" w:hAnsi="Times New Roman" w:hint="eastAsia"/>
          <w:sz w:val="32"/>
          <w:szCs w:val="32"/>
        </w:rPr>
        <w:t>油麦菜（叶菜类蔬菜）检验项目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包括氟虫腈、甲胺磷、甲拌磷、甲基异柳磷、克百威、硫环磷、硫线磷、氯菊酯、氯唑磷、灭多威、灭线磷、水胺硫磷、涕灭威、辛硫磷、氧乐果、久效磷、敌百虫。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34.</w:t>
      </w:r>
      <w:r>
        <w:rPr>
          <w:rFonts w:ascii="Times New Roman" w:eastAsia="仿宋_GB2312" w:hAnsi="Times New Roman" w:hint="eastAsia"/>
          <w:sz w:val="32"/>
          <w:szCs w:val="32"/>
        </w:rPr>
        <w:t>鸡肝检验项目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呋喃它酮代谢物、呋喃唑酮代谢物、呋喃西林代谢物、呋喃妥因代谢物、五氯酚酸钠、氯霉素、氟苯尼考、恩诺沙星（以恩诺沙星和环丙沙星之和计）、氧氟沙星、诺氟沙星、磺胺类（总量）、土霉素、多西环素（强力霉素）。</w:t>
      </w:r>
    </w:p>
    <w:p w:rsidR="00CC6127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35.</w:t>
      </w:r>
      <w:r>
        <w:rPr>
          <w:rFonts w:ascii="Times New Roman" w:eastAsia="仿宋_GB2312" w:hAnsi="Times New Roman" w:hint="eastAsia"/>
          <w:sz w:val="32"/>
          <w:szCs w:val="32"/>
        </w:rPr>
        <w:t>其他畜副产品检验项目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计）、克伦特罗、沙丁胺醇、莱克多巴胺、特布他林、呋喃它酮代谢物、呋喃唑酮代谢物、呋喃西林代谢物、呋喃妥因代谢物、五氯酚酸钠、氯霉素、培氟沙星、诺氟沙星。</w:t>
      </w:r>
    </w:p>
    <w:p w:rsidR="00CC6127" w:rsidRPr="008E2CA1" w:rsidRDefault="00CC6127" w:rsidP="005D2E59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36.</w:t>
      </w:r>
      <w:r>
        <w:rPr>
          <w:rFonts w:ascii="Times New Roman" w:eastAsia="仿宋_GB2312" w:hAnsi="Times New Roman" w:hint="eastAsia"/>
          <w:sz w:val="32"/>
          <w:szCs w:val="32"/>
        </w:rPr>
        <w:t>普通白菜（叶菜类蔬菜）检验项目</w:t>
      </w:r>
      <w:r w:rsidR="00914A9B"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包括毒死蜱、克百威、氧乐果、氯氰菊酯和高效氯氰菊酯、氟虫腈、甲拌磷、阿维菌素、久效磷、敌百虫、丙溴磷、虫螨腈、甲氨基阿维菌素苯甲酸盐、啶虫脒、甲胺磷。</w:t>
      </w:r>
    </w:p>
    <w:sectPr w:rsidR="00CC6127" w:rsidRPr="008E2CA1" w:rsidSect="000D63C9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66" w:rsidRDefault="004D3666" w:rsidP="00203620">
      <w:r>
        <w:separator/>
      </w:r>
    </w:p>
  </w:endnote>
  <w:endnote w:type="continuationSeparator" w:id="0">
    <w:p w:rsidR="004D3666" w:rsidRDefault="004D3666" w:rsidP="0020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  <w:docPartObj>
        <w:docPartGallery w:val="Page Numbers (Bottom of Page)"/>
        <w:docPartUnique/>
      </w:docPartObj>
    </w:sdtPr>
    <w:sdtEndPr/>
    <w:sdtContent>
      <w:p w:rsidR="00203620" w:rsidRDefault="00BE0C42">
        <w:pPr>
          <w:pStyle w:val="a5"/>
          <w:jc w:val="center"/>
        </w:pPr>
        <w:r>
          <w:fldChar w:fldCharType="begin"/>
        </w:r>
        <w:r w:rsidR="00203620">
          <w:instrText>PAGE   \* MERGEFORMAT</w:instrText>
        </w:r>
        <w:r>
          <w:fldChar w:fldCharType="separate"/>
        </w:r>
        <w:r w:rsidR="00AB0030" w:rsidRPr="00AB0030">
          <w:rPr>
            <w:noProof/>
            <w:lang w:val="zh-CN"/>
          </w:rPr>
          <w:t>1</w:t>
        </w:r>
        <w:r>
          <w:fldChar w:fldCharType="end"/>
        </w:r>
      </w:p>
    </w:sdtContent>
  </w:sdt>
  <w:p w:rsidR="00203620" w:rsidRDefault="00203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66" w:rsidRDefault="004D3666" w:rsidP="00203620">
      <w:r>
        <w:separator/>
      </w:r>
    </w:p>
  </w:footnote>
  <w:footnote w:type="continuationSeparator" w:id="0">
    <w:p w:rsidR="004D3666" w:rsidRDefault="004D3666" w:rsidP="0020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CF2767B"/>
    <w:multiLevelType w:val="hybridMultilevel"/>
    <w:tmpl w:val="0728C1E6"/>
    <w:lvl w:ilvl="0" w:tplc="C39EF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01CBE"/>
    <w:rsid w:val="000137FC"/>
    <w:rsid w:val="0001480F"/>
    <w:rsid w:val="00042CFE"/>
    <w:rsid w:val="00051AE3"/>
    <w:rsid w:val="00055A06"/>
    <w:rsid w:val="00071A2B"/>
    <w:rsid w:val="000B07F4"/>
    <w:rsid w:val="000B6744"/>
    <w:rsid w:val="000C505D"/>
    <w:rsid w:val="000C537A"/>
    <w:rsid w:val="000D63C9"/>
    <w:rsid w:val="000E6407"/>
    <w:rsid w:val="000F3543"/>
    <w:rsid w:val="000F4467"/>
    <w:rsid w:val="001055A1"/>
    <w:rsid w:val="00113993"/>
    <w:rsid w:val="001247D0"/>
    <w:rsid w:val="0015042A"/>
    <w:rsid w:val="00154FC0"/>
    <w:rsid w:val="00157971"/>
    <w:rsid w:val="00167A5D"/>
    <w:rsid w:val="00172778"/>
    <w:rsid w:val="00172A3E"/>
    <w:rsid w:val="001742AB"/>
    <w:rsid w:val="001E174D"/>
    <w:rsid w:val="001E7325"/>
    <w:rsid w:val="001F600C"/>
    <w:rsid w:val="00203620"/>
    <w:rsid w:val="0021600F"/>
    <w:rsid w:val="00245FF8"/>
    <w:rsid w:val="00247FA1"/>
    <w:rsid w:val="00296C97"/>
    <w:rsid w:val="00297A31"/>
    <w:rsid w:val="002A5272"/>
    <w:rsid w:val="002F3B1D"/>
    <w:rsid w:val="003037E5"/>
    <w:rsid w:val="00304AAB"/>
    <w:rsid w:val="003050FA"/>
    <w:rsid w:val="00327D7A"/>
    <w:rsid w:val="00344D53"/>
    <w:rsid w:val="0035414E"/>
    <w:rsid w:val="00365423"/>
    <w:rsid w:val="00382169"/>
    <w:rsid w:val="003D078A"/>
    <w:rsid w:val="00410674"/>
    <w:rsid w:val="0041345F"/>
    <w:rsid w:val="00416BDD"/>
    <w:rsid w:val="00423C96"/>
    <w:rsid w:val="004259F0"/>
    <w:rsid w:val="00450C21"/>
    <w:rsid w:val="00492C02"/>
    <w:rsid w:val="004C0086"/>
    <w:rsid w:val="004D2049"/>
    <w:rsid w:val="004D3666"/>
    <w:rsid w:val="004F0A46"/>
    <w:rsid w:val="004F0F80"/>
    <w:rsid w:val="004F4E70"/>
    <w:rsid w:val="004F729B"/>
    <w:rsid w:val="00500C2F"/>
    <w:rsid w:val="0053466C"/>
    <w:rsid w:val="00554BEC"/>
    <w:rsid w:val="0055655D"/>
    <w:rsid w:val="00556B9C"/>
    <w:rsid w:val="005714EA"/>
    <w:rsid w:val="005742C4"/>
    <w:rsid w:val="0058082F"/>
    <w:rsid w:val="0058414A"/>
    <w:rsid w:val="005A4DDE"/>
    <w:rsid w:val="005D2E59"/>
    <w:rsid w:val="005E0FEE"/>
    <w:rsid w:val="006035DB"/>
    <w:rsid w:val="006167D1"/>
    <w:rsid w:val="0067549A"/>
    <w:rsid w:val="00690A48"/>
    <w:rsid w:val="006A2223"/>
    <w:rsid w:val="006B53B7"/>
    <w:rsid w:val="006C3B09"/>
    <w:rsid w:val="006D072D"/>
    <w:rsid w:val="006E42A0"/>
    <w:rsid w:val="007154B8"/>
    <w:rsid w:val="00731ECF"/>
    <w:rsid w:val="007373FF"/>
    <w:rsid w:val="00773445"/>
    <w:rsid w:val="007979BE"/>
    <w:rsid w:val="007A25B8"/>
    <w:rsid w:val="007D2167"/>
    <w:rsid w:val="00800C4B"/>
    <w:rsid w:val="0080503B"/>
    <w:rsid w:val="008066EB"/>
    <w:rsid w:val="00835199"/>
    <w:rsid w:val="008613D2"/>
    <w:rsid w:val="00873B00"/>
    <w:rsid w:val="00891F1C"/>
    <w:rsid w:val="008A644E"/>
    <w:rsid w:val="008B2252"/>
    <w:rsid w:val="008E2CA1"/>
    <w:rsid w:val="008F5703"/>
    <w:rsid w:val="00914A9B"/>
    <w:rsid w:val="00920B65"/>
    <w:rsid w:val="0094101F"/>
    <w:rsid w:val="009435A7"/>
    <w:rsid w:val="0096273F"/>
    <w:rsid w:val="00990075"/>
    <w:rsid w:val="009C17EF"/>
    <w:rsid w:val="009F105A"/>
    <w:rsid w:val="00A27496"/>
    <w:rsid w:val="00A86CA2"/>
    <w:rsid w:val="00AA2F13"/>
    <w:rsid w:val="00AB0030"/>
    <w:rsid w:val="00AB07EA"/>
    <w:rsid w:val="00AC4E5D"/>
    <w:rsid w:val="00AF3D15"/>
    <w:rsid w:val="00B03ED4"/>
    <w:rsid w:val="00B05FA3"/>
    <w:rsid w:val="00B26F45"/>
    <w:rsid w:val="00B32593"/>
    <w:rsid w:val="00B44915"/>
    <w:rsid w:val="00B546A7"/>
    <w:rsid w:val="00B65E1E"/>
    <w:rsid w:val="00BB26C4"/>
    <w:rsid w:val="00BD3DE6"/>
    <w:rsid w:val="00BE0C42"/>
    <w:rsid w:val="00BF3B99"/>
    <w:rsid w:val="00BF6AA6"/>
    <w:rsid w:val="00C203AD"/>
    <w:rsid w:val="00C34A4B"/>
    <w:rsid w:val="00C5582E"/>
    <w:rsid w:val="00C573C4"/>
    <w:rsid w:val="00C723B2"/>
    <w:rsid w:val="00C749FD"/>
    <w:rsid w:val="00C7611A"/>
    <w:rsid w:val="00C85575"/>
    <w:rsid w:val="00C934CA"/>
    <w:rsid w:val="00CA4185"/>
    <w:rsid w:val="00CC6127"/>
    <w:rsid w:val="00CD4970"/>
    <w:rsid w:val="00CD665A"/>
    <w:rsid w:val="00CF4ABA"/>
    <w:rsid w:val="00D05420"/>
    <w:rsid w:val="00D379A8"/>
    <w:rsid w:val="00DA1FC5"/>
    <w:rsid w:val="00DC5B11"/>
    <w:rsid w:val="00DD502A"/>
    <w:rsid w:val="00DF3A72"/>
    <w:rsid w:val="00DF3B6F"/>
    <w:rsid w:val="00E00369"/>
    <w:rsid w:val="00E25061"/>
    <w:rsid w:val="00E258BE"/>
    <w:rsid w:val="00E3547C"/>
    <w:rsid w:val="00E52138"/>
    <w:rsid w:val="00E54F5C"/>
    <w:rsid w:val="00E56875"/>
    <w:rsid w:val="00E66B3D"/>
    <w:rsid w:val="00E86EB6"/>
    <w:rsid w:val="00E95B1A"/>
    <w:rsid w:val="00EA1829"/>
    <w:rsid w:val="00EA4AE8"/>
    <w:rsid w:val="00EE2F86"/>
    <w:rsid w:val="00EF0CEB"/>
    <w:rsid w:val="00EF37DC"/>
    <w:rsid w:val="00EF4DFB"/>
    <w:rsid w:val="00F10D59"/>
    <w:rsid w:val="00F10EB3"/>
    <w:rsid w:val="00F32940"/>
    <w:rsid w:val="00F5717A"/>
    <w:rsid w:val="00F71659"/>
    <w:rsid w:val="00F90308"/>
    <w:rsid w:val="00F95B57"/>
    <w:rsid w:val="00F9632D"/>
    <w:rsid w:val="00FC2E44"/>
    <w:rsid w:val="00FE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08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6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6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082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7154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54B8"/>
    <w:rPr>
      <w:sz w:val="18"/>
      <w:szCs w:val="18"/>
    </w:rPr>
  </w:style>
  <w:style w:type="paragraph" w:customStyle="1" w:styleId="Default">
    <w:name w:val="Default"/>
    <w:rsid w:val="00CD665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08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3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03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36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3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362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8082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7154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54B8"/>
    <w:rPr>
      <w:sz w:val="18"/>
      <w:szCs w:val="18"/>
    </w:rPr>
  </w:style>
  <w:style w:type="paragraph" w:customStyle="1" w:styleId="Default">
    <w:name w:val="Default"/>
    <w:rsid w:val="00CD665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C87A-5CD2-4389-8724-D09A8BEF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882</Words>
  <Characters>5031</Characters>
  <Application>Microsoft Office Word</Application>
  <DocSecurity>0</DocSecurity>
  <Lines>41</Lines>
  <Paragraphs>11</Paragraphs>
  <ScaleCrop>false</ScaleCrop>
  <Company>http://sdwm.org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孟远</cp:lastModifiedBy>
  <cp:revision>2</cp:revision>
  <dcterms:created xsi:type="dcterms:W3CDTF">2018-10-16T02:17:00Z</dcterms:created>
  <dcterms:modified xsi:type="dcterms:W3CDTF">2018-10-16T02:17:00Z</dcterms:modified>
</cp:coreProperties>
</file>