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C6" w:rsidRDefault="000C12C6" w:rsidP="000C12C6">
      <w:pPr>
        <w:pStyle w:val="a5"/>
        <w:spacing w:before="156"/>
        <w:rPr>
          <w:rFonts w:ascii="Times New Roman" w:eastAsia="方正仿宋_GBK" w:hAnsi="Times New Roman" w:cs="Times New Roman"/>
          <w:bCs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：新增涉案金额亿元以上失信被执行人企业公告名单</w:t>
      </w:r>
    </w:p>
    <w:tbl>
      <w:tblPr>
        <w:tblW w:w="9250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2687"/>
        <w:gridCol w:w="1113"/>
      </w:tblGrid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企业名称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工商注册号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涉案金额（亿元）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重庆东银控股集团有限公司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915000006219995239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5.31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江苏江动集团有限公司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9132090014013385XX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5.31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沈阳东森房地产开发有限公司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91210100764371477P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4.37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中山市专盈房地产开发有限公司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91442000303830589Q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3.32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中山市神马房地产开发有限公司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9144200057012091XY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3.32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中山市帝悦房地产置业发展有限公司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91442000668241699C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3.32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中山市通大房地产有限公司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914420007783156010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3.32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中山市晟曦房地产开发有限公司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91442000056774662T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3.32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广东猛狮新能源科技股份有限公司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91440500733121010B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3.03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福建猛狮新能源科技有限公司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913506240732099641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3.03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吴江美斯特纺织有限公司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320584000091236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苏州时代科技织造有限公司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9132050976913389XF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吴江市大伟纺织品有限公司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320584000049459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金鸣盛织造（苏州）有限公司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320584400003365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江苏派利帝纺织科技有限公司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91320509569191163D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吴江市祥隆布业有限责任公司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320584000017742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吴江市中国东方丝绸市场农村小额贷款股份有限公司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91320500569131988U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苏州市东林纺织有限责任公司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91320506746833965P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2.75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上海碧空龙翔投资管理有限公司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91310114674284804F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2.53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泉州美旗物流管理有限公司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913505006692705470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2.46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东莞市美康家具有限公司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441900000627917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东莞市惠迪进出口贸易有限公司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441900000201783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贵州龙主酒业销售有限公司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91520382065777582N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广东韩江钢板有限公司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91445100618144188Y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潮州韩钢集团有限公司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914451002822843548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2.41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lastRenderedPageBreak/>
              <w:t>鄂托克旗奋达煤焦建材有限责任公司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911506247014234443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东莞市盈和能源投资有限公司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9144190059749118XF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东莞市业成实业有限公司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914419007408017005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东莞市德成伟业投资有限公司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91441900559174124E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东莞市泰成实业有限公司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914419007229146057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鄂托克旗盈和能源投资管理咨询服务有限责任公司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91150693067548767M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东莞市德成新墙材料有限公司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91441900751094845D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鄂托克旗汇富能源投资管理咨询服务有限责任公司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91150693067548951D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东莞市志成实业投资有限公司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914419006947279757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2.23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安徽国开置业有限公司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91340100550168537G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1.87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郑州中贯力坚置业有限公司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91410185050858259P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1.81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江苏中贯置业有限公司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91320581759685930D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1.81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山西晋泽饭店投资管理有限公司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91140000764669951R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1.77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深圳恒誉实业投资有限公司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91440101677765267C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1.60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深圳亿合控股有限公司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91440300356501519D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1.60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深圳溢高投资有限公司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91440101569780312P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1.60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雏鹰农牧集团股份有限公司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914101007492377718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1.51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深圳市金成伟业投资有限公司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9144030059567795X3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1.47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江西辉华房地产开发有限公司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91361128794780386B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1.47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江西丰华涤纶股份有限公司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91361100593799021X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1.47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沈阳汇成电缆厂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91210114715791694T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1.44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盘锦双龙集团房地产开发有限公司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912111217017266801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1.30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广州保兰德箱包皮具有限公司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91440101771176987U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福建保兰德箱包皮具有限公司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91350300751369917W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广州市益民饮用水技术有限公司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91440116725009395P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广州中伯欧投资有限公司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91440116063313573B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广州奥原商贸有限公司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91440116681337724W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江苏中靖新能源科技有限公司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91321112553776802T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江苏中靖集团有限公司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91321181703958565P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江苏中靖电气有限公司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91321181768286448B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lastRenderedPageBreak/>
              <w:t>江苏中靖电子工程有限公司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91321181793301558R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广州市华商贸房产发展有限公司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914401016184258446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1.26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广东振戎能源有限公司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91440000736158804N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广东振戎资源有限公司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91440000717883509C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1.23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盈昌塑化有限公司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( VENTURE PETROCHEM LIMITED)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0664475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1.19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江苏顺利投资有限公司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91320509676390045L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1.18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吴江市盛利织物整理有限公司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320584000079242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1.18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云南逸驰企业管理有限公司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91530112316250532X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1.13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云南涛和商贸有限公司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91530112571899451T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1.13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成都中益燃气有限公司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91510107663034447B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四川中腾能源科技有限公司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9151092359045137XP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1.07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叶城县鑫源矿冶有限公司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9165312666064598XQ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1.04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张家口市金农盛世农业开发有限公司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911307305999406559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1.04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张家口古城金农农业开发有限公司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91130700052660713H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1.04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康保县金农有机农业发展有限公司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911307235661763559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1.04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江阴市中泰仓储有限公司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91320281779655237Q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上海叠发金属材料有限公司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310113000700842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江阴市中泰投资担保有限公司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320281000170709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1.03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河北双联投资有限公司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9113010030808364X3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石家庄双联化工有限责任公司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91130185754032359A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石家庄双联复合肥有限责任公司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91130185715877316J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1.02</w:t>
            </w:r>
          </w:p>
        </w:tc>
      </w:tr>
      <w:tr w:rsidR="000C12C6" w:rsidTr="00532F8C">
        <w:trPr>
          <w:trHeight w:val="286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河北融投担保集团有限公司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911300006610578481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6" w:rsidRDefault="000C12C6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 w:bidi="ar"/>
              </w:rPr>
              <w:t>1.00</w:t>
            </w:r>
          </w:p>
        </w:tc>
      </w:tr>
    </w:tbl>
    <w:p w:rsidR="006541CC" w:rsidRDefault="00CC204B">
      <w:bookmarkStart w:id="0" w:name="_GoBack"/>
      <w:bookmarkEnd w:id="0"/>
    </w:p>
    <w:sectPr w:rsidR="0065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4B" w:rsidRDefault="00CC204B" w:rsidP="000C12C6">
      <w:r>
        <w:separator/>
      </w:r>
    </w:p>
  </w:endnote>
  <w:endnote w:type="continuationSeparator" w:id="0">
    <w:p w:rsidR="00CC204B" w:rsidRDefault="00CC204B" w:rsidP="000C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4B" w:rsidRDefault="00CC204B" w:rsidP="000C12C6">
      <w:r>
        <w:separator/>
      </w:r>
    </w:p>
  </w:footnote>
  <w:footnote w:type="continuationSeparator" w:id="0">
    <w:p w:rsidR="00CC204B" w:rsidRDefault="00CC204B" w:rsidP="000C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E"/>
    <w:rsid w:val="000C12C6"/>
    <w:rsid w:val="006B70C7"/>
    <w:rsid w:val="00C94257"/>
    <w:rsid w:val="00CC204B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8C75E-350C-476C-9D98-62B9373C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2C6"/>
    <w:rPr>
      <w:sz w:val="18"/>
      <w:szCs w:val="18"/>
    </w:rPr>
  </w:style>
  <w:style w:type="paragraph" w:customStyle="1" w:styleId="a5">
    <w:name w:val="表标题"/>
    <w:basedOn w:val="a"/>
    <w:qFormat/>
    <w:rsid w:val="000C12C6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2018-11-01T11:05:00Z</dcterms:created>
  <dcterms:modified xsi:type="dcterms:W3CDTF">2018-11-01T11:05:00Z</dcterms:modified>
</cp:coreProperties>
</file>