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A" w:rsidRDefault="00DE60AE" w:rsidP="00B82BDA">
      <w:pPr>
        <w:spacing w:line="360" w:lineRule="auto"/>
        <w:rPr>
          <w:rFonts w:ascii="黑体" w:eastAsia="黑体" w:hAnsi="仿宋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附件</w:t>
      </w:r>
      <w:r w:rsidRPr="00CA3BDE">
        <w:rPr>
          <w:rFonts w:ascii="黑体" w:eastAsia="黑体" w:hAnsi="仿宋"/>
          <w:sz w:val="32"/>
          <w:szCs w:val="32"/>
        </w:rPr>
        <w:t>2</w:t>
      </w:r>
    </w:p>
    <w:p w:rsidR="00CA3BDE" w:rsidRPr="00CA3BDE" w:rsidRDefault="00CA3BDE" w:rsidP="00B82BDA">
      <w:pPr>
        <w:spacing w:line="360" w:lineRule="auto"/>
        <w:rPr>
          <w:rFonts w:ascii="黑体" w:eastAsia="黑体" w:hAnsi="仿宋"/>
          <w:sz w:val="32"/>
          <w:szCs w:val="32"/>
        </w:rPr>
      </w:pPr>
    </w:p>
    <w:p w:rsidR="00CB14FA" w:rsidRDefault="00431BE3" w:rsidP="00EA6347">
      <w:pPr>
        <w:spacing w:line="360" w:lineRule="auto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“</w:t>
      </w:r>
      <w:r w:rsidR="00DE60AE" w:rsidRPr="00CA3BDE">
        <w:rPr>
          <w:rFonts w:ascii="黑体" w:eastAsia="黑体" w:hAnsi="仿宋" w:hint="eastAsia"/>
          <w:sz w:val="32"/>
          <w:szCs w:val="32"/>
        </w:rPr>
        <w:t>十三五</w:t>
      </w:r>
      <w:r>
        <w:rPr>
          <w:rFonts w:ascii="黑体" w:eastAsia="黑体" w:hAnsi="仿宋" w:hint="eastAsia"/>
          <w:sz w:val="32"/>
          <w:szCs w:val="32"/>
        </w:rPr>
        <w:t>”</w:t>
      </w:r>
      <w:r w:rsidR="00DE60AE" w:rsidRPr="00CA3BDE">
        <w:rPr>
          <w:rFonts w:ascii="黑体" w:eastAsia="黑体" w:hAnsi="仿宋" w:hint="eastAsia"/>
          <w:sz w:val="32"/>
          <w:szCs w:val="32"/>
        </w:rPr>
        <w:t>海洋经济创新发展</w:t>
      </w:r>
      <w:r w:rsidR="00C779CB" w:rsidRPr="00CA3BDE">
        <w:rPr>
          <w:rFonts w:ascii="黑体" w:eastAsia="黑体" w:hAnsi="仿宋" w:hint="eastAsia"/>
          <w:sz w:val="32"/>
          <w:szCs w:val="32"/>
        </w:rPr>
        <w:t>示范工作</w:t>
      </w:r>
    </w:p>
    <w:p w:rsidR="00342588" w:rsidRPr="00CA3BDE" w:rsidRDefault="00DE60AE" w:rsidP="008033DB">
      <w:pPr>
        <w:spacing w:line="360" w:lineRule="auto"/>
        <w:jc w:val="center"/>
        <w:rPr>
          <w:rFonts w:ascii="黑体" w:eastAsia="黑体" w:hAnsi="仿宋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实施方案编制提纲</w:t>
      </w:r>
    </w:p>
    <w:p w:rsidR="00CA3BDE" w:rsidRDefault="00CA3BDE" w:rsidP="00CA3BDE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</w:p>
    <w:p w:rsidR="00DE60AE" w:rsidRPr="00CA3BDE" w:rsidRDefault="00DE60AE" w:rsidP="00CA3BDE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一、基本情况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3BDE">
        <w:rPr>
          <w:rFonts w:ascii="仿宋_GB2312" w:eastAsia="仿宋_GB2312" w:hAnsi="仿宋"/>
          <w:sz w:val="32"/>
          <w:szCs w:val="32"/>
        </w:rPr>
        <w:t xml:space="preserve">1. </w:t>
      </w:r>
      <w:r w:rsidRPr="00CA3BDE">
        <w:rPr>
          <w:rFonts w:ascii="仿宋_GB2312" w:eastAsia="仿宋_GB2312" w:hAnsi="仿宋" w:hint="eastAsia"/>
          <w:sz w:val="32"/>
          <w:szCs w:val="32"/>
        </w:rPr>
        <w:t>示范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城</w:t>
      </w:r>
      <w:r w:rsidRPr="00CA3BDE">
        <w:rPr>
          <w:rFonts w:ascii="仿宋_GB2312" w:eastAsia="仿宋_GB2312" w:hAnsi="仿宋" w:hint="eastAsia"/>
          <w:sz w:val="32"/>
          <w:szCs w:val="32"/>
        </w:rPr>
        <w:t>市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海洋</w:t>
      </w:r>
      <w:r w:rsidRPr="00CA3BDE">
        <w:rPr>
          <w:rFonts w:ascii="仿宋_GB2312" w:eastAsia="仿宋_GB2312" w:hAnsi="仿宋" w:hint="eastAsia"/>
          <w:sz w:val="32"/>
          <w:szCs w:val="32"/>
        </w:rPr>
        <w:t>资源现状、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功能区划和海洋经济相关规划</w:t>
      </w:r>
      <w:r w:rsidR="004310C5" w:rsidRPr="00CA3BDE">
        <w:rPr>
          <w:rFonts w:ascii="仿宋_GB2312" w:eastAsia="仿宋_GB2312" w:hAnsi="仿宋" w:hint="eastAsia"/>
          <w:sz w:val="32"/>
          <w:szCs w:val="32"/>
        </w:rPr>
        <w:t>及政策措施</w:t>
      </w:r>
      <w:r w:rsidRPr="00CA3BDE">
        <w:rPr>
          <w:rFonts w:ascii="仿宋_GB2312" w:eastAsia="仿宋_GB2312" w:hAnsi="仿宋" w:hint="eastAsia"/>
          <w:sz w:val="32"/>
          <w:szCs w:val="32"/>
        </w:rPr>
        <w:t>情况。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3BDE">
        <w:rPr>
          <w:rFonts w:ascii="仿宋_GB2312" w:eastAsia="仿宋_GB2312" w:hAnsi="仿宋"/>
          <w:sz w:val="32"/>
          <w:szCs w:val="32"/>
        </w:rPr>
        <w:t xml:space="preserve">2. </w:t>
      </w:r>
      <w:r w:rsidRPr="00CA3BDE">
        <w:rPr>
          <w:rFonts w:ascii="仿宋_GB2312" w:eastAsia="仿宋_GB2312" w:hAnsi="仿宋" w:hint="eastAsia"/>
          <w:sz w:val="32"/>
          <w:szCs w:val="32"/>
        </w:rPr>
        <w:t>示范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城</w:t>
      </w:r>
      <w:r w:rsidRPr="00CA3BDE">
        <w:rPr>
          <w:rFonts w:ascii="仿宋_GB2312" w:eastAsia="仿宋_GB2312" w:hAnsi="仿宋" w:hint="eastAsia"/>
          <w:sz w:val="32"/>
          <w:szCs w:val="32"/>
        </w:rPr>
        <w:t>市海洋战略性新兴产业的发展现状、特色优势、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科技资源</w:t>
      </w:r>
      <w:r w:rsidR="004310C5" w:rsidRPr="00CA3BDE">
        <w:rPr>
          <w:rFonts w:ascii="仿宋_GB2312" w:eastAsia="仿宋_GB2312" w:hAnsi="仿宋" w:hint="eastAsia"/>
          <w:sz w:val="32"/>
          <w:szCs w:val="32"/>
        </w:rPr>
        <w:t>与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创新能力</w:t>
      </w:r>
      <w:r w:rsidR="00EF6307" w:rsidRPr="00CA3BDE">
        <w:rPr>
          <w:rFonts w:ascii="仿宋_GB2312" w:eastAsia="仿宋_GB2312" w:hAnsi="仿宋" w:hint="eastAsia"/>
          <w:sz w:val="32"/>
          <w:szCs w:val="32"/>
        </w:rPr>
        <w:t>，</w:t>
      </w:r>
      <w:r w:rsidR="004310C5" w:rsidRPr="00CA3BDE">
        <w:rPr>
          <w:rFonts w:ascii="仿宋_GB2312" w:eastAsia="仿宋_GB2312" w:hAnsi="仿宋" w:hint="eastAsia"/>
          <w:sz w:val="32"/>
          <w:szCs w:val="32"/>
        </w:rPr>
        <w:t>面临的问题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。</w:t>
      </w:r>
    </w:p>
    <w:p w:rsidR="00DE60AE" w:rsidRPr="00CA3BDE" w:rsidRDefault="002D316F" w:rsidP="00CA3BDE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3BDE">
        <w:rPr>
          <w:rFonts w:ascii="仿宋_GB2312" w:eastAsia="仿宋_GB2312" w:hAnsi="仿宋" w:hint="eastAsia"/>
          <w:sz w:val="32"/>
          <w:szCs w:val="32"/>
        </w:rPr>
        <w:t>3. 示范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城</w:t>
      </w:r>
      <w:r w:rsidRPr="00CA3BDE">
        <w:rPr>
          <w:rFonts w:ascii="仿宋_GB2312" w:eastAsia="仿宋_GB2312" w:hAnsi="仿宋" w:hint="eastAsia"/>
          <w:sz w:val="32"/>
          <w:szCs w:val="32"/>
        </w:rPr>
        <w:t>市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产业链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（包括跨区域整合的产业链）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、园区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（</w:t>
      </w:r>
      <w:r w:rsidR="00FB5486" w:rsidRPr="00CA3BDE">
        <w:rPr>
          <w:rFonts w:ascii="仿宋_GB2312" w:eastAsia="仿宋_GB2312" w:hAnsi="仿宋" w:hint="eastAsia"/>
          <w:sz w:val="32"/>
          <w:szCs w:val="32"/>
        </w:rPr>
        <w:t>包括海洋产业作为重要发展方向的园区、众创空间、孵化器和加速器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）</w:t>
      </w:r>
      <w:r w:rsidR="00AD47E4" w:rsidRPr="00CA3BDE">
        <w:rPr>
          <w:rFonts w:ascii="仿宋_GB2312" w:eastAsia="仿宋_GB2312" w:hAnsi="仿宋" w:hint="eastAsia"/>
          <w:sz w:val="32"/>
          <w:szCs w:val="32"/>
        </w:rPr>
        <w:t>现状，龙头企业</w:t>
      </w:r>
      <w:r w:rsidR="00D24B0F" w:rsidRPr="00CA3BDE">
        <w:rPr>
          <w:rFonts w:ascii="仿宋_GB2312" w:eastAsia="仿宋_GB2312" w:hAnsi="仿宋" w:hint="eastAsia"/>
          <w:sz w:val="32"/>
          <w:szCs w:val="32"/>
        </w:rPr>
        <w:t>和中小微企业的现状</w:t>
      </w:r>
      <w:r w:rsidR="008F3A94" w:rsidRPr="00CA3BDE">
        <w:rPr>
          <w:rFonts w:ascii="仿宋_GB2312" w:eastAsia="仿宋_GB2312" w:hAnsi="仿宋" w:hint="eastAsia"/>
          <w:sz w:val="32"/>
          <w:szCs w:val="32"/>
        </w:rPr>
        <w:t>。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二、实施目标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F19DD">
        <w:rPr>
          <w:rFonts w:ascii="仿宋_GB2312" w:eastAsia="仿宋_GB2312" w:hint="eastAsia"/>
          <w:sz w:val="32"/>
          <w:szCs w:val="32"/>
        </w:rPr>
        <w:t>实施方案要明确</w:t>
      </w:r>
      <w:r>
        <w:rPr>
          <w:rFonts w:ascii="仿宋_GB2312" w:eastAsia="仿宋_GB2312" w:hint="eastAsia"/>
          <w:sz w:val="32"/>
          <w:szCs w:val="32"/>
        </w:rPr>
        <w:t>提出总体目标、年度目标，目标分为产业、创新、就业、可复制的机制或模式等4个方面，</w:t>
      </w:r>
      <w:r w:rsidRPr="00922E8B"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将总体目标分解到年度目标中，指标应量化、可考核。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1、产业指标。包括</w:t>
      </w:r>
      <w:r w:rsidRPr="00922E8B">
        <w:rPr>
          <w:rFonts w:ascii="仿宋_GB2312" w:eastAsia="仿宋_GB2312" w:hint="eastAsia"/>
          <w:sz w:val="32"/>
          <w:szCs w:val="32"/>
        </w:rPr>
        <w:t>规模、</w:t>
      </w:r>
      <w:r w:rsidRPr="00CF5A52">
        <w:rPr>
          <w:rFonts w:ascii="仿宋_GB2312" w:eastAsia="仿宋_GB2312" w:hint="eastAsia"/>
          <w:sz w:val="32"/>
          <w:szCs w:val="32"/>
        </w:rPr>
        <w:t>增速</w:t>
      </w:r>
      <w:r>
        <w:rPr>
          <w:rFonts w:ascii="仿宋_GB2312" w:eastAsia="仿宋_GB2312" w:hint="eastAsia"/>
          <w:sz w:val="32"/>
          <w:szCs w:val="32"/>
        </w:rPr>
        <w:t>、地位、出口额、产业聚集区、中高端产业链、培育和孵化的企业数量（龙头企业、中小微企业、高技术企业和上市企业）和</w:t>
      </w:r>
      <w:r w:rsidRPr="00D10174">
        <w:rPr>
          <w:rFonts w:ascii="仿宋_GB2312" w:eastAsia="仿宋_GB2312" w:hint="eastAsia"/>
          <w:sz w:val="32"/>
          <w:szCs w:val="32"/>
        </w:rPr>
        <w:t>带动社会资金</w:t>
      </w:r>
      <w:r>
        <w:rPr>
          <w:rFonts w:ascii="仿宋_GB2312" w:eastAsia="仿宋_GB2312" w:hint="eastAsia"/>
          <w:sz w:val="32"/>
          <w:szCs w:val="32"/>
        </w:rPr>
        <w:t>的</w:t>
      </w:r>
      <w:r w:rsidRPr="00D10174">
        <w:rPr>
          <w:rFonts w:ascii="仿宋_GB2312" w:eastAsia="仿宋_GB2312" w:hint="eastAsia"/>
          <w:sz w:val="32"/>
          <w:szCs w:val="32"/>
        </w:rPr>
        <w:t>投入</w:t>
      </w:r>
      <w:r>
        <w:rPr>
          <w:rFonts w:ascii="仿宋_GB2312" w:eastAsia="仿宋_GB2312" w:hint="eastAsia"/>
          <w:sz w:val="32"/>
          <w:szCs w:val="32"/>
        </w:rPr>
        <w:t>等，以及项目实施形成的新生产线、新产品、新示范工程的数量、产值、规模、税收等。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2、创新指标。包括成果转化数、产品证书、配套设备和材料自给率、</w:t>
      </w:r>
      <w:r w:rsidRPr="00D733C3">
        <w:rPr>
          <w:rFonts w:ascii="仿宋_GB2312" w:eastAsia="仿宋_GB2312" w:hint="eastAsia"/>
          <w:sz w:val="32"/>
          <w:szCs w:val="32"/>
        </w:rPr>
        <w:t>专利、标准</w:t>
      </w:r>
      <w:r>
        <w:rPr>
          <w:rFonts w:ascii="仿宋_GB2312" w:eastAsia="仿宋_GB2312" w:hint="eastAsia"/>
          <w:sz w:val="32"/>
          <w:szCs w:val="32"/>
        </w:rPr>
        <w:t>、标志性成果和</w:t>
      </w:r>
      <w:r w:rsidRPr="00D733C3">
        <w:rPr>
          <w:rFonts w:ascii="仿宋_GB2312" w:eastAsia="仿宋_GB2312" w:hint="eastAsia"/>
          <w:sz w:val="32"/>
          <w:szCs w:val="32"/>
        </w:rPr>
        <w:t>产品</w:t>
      </w:r>
      <w:r>
        <w:rPr>
          <w:rFonts w:ascii="仿宋_GB2312" w:eastAsia="仿宋_GB2312" w:hint="eastAsia"/>
          <w:sz w:val="32"/>
          <w:szCs w:val="32"/>
        </w:rPr>
        <w:t>数</w:t>
      </w:r>
      <w:r w:rsidRPr="00D733C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品牌、平台、企业研发中心、研发投入</w:t>
      </w:r>
      <w:r w:rsidRPr="00D733C3">
        <w:rPr>
          <w:rFonts w:ascii="仿宋_GB2312" w:eastAsia="仿宋_GB2312" w:hint="eastAsia"/>
          <w:sz w:val="32"/>
          <w:szCs w:val="32"/>
        </w:rPr>
        <w:t>等。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3、就业目标。包括</w:t>
      </w:r>
      <w:r w:rsidRPr="00D047F4">
        <w:rPr>
          <w:rFonts w:ascii="仿宋_GB2312" w:eastAsia="仿宋_GB2312" w:hint="eastAsia"/>
          <w:sz w:val="32"/>
          <w:szCs w:val="32"/>
        </w:rPr>
        <w:t>带动</w:t>
      </w:r>
      <w:r>
        <w:rPr>
          <w:rFonts w:ascii="仿宋_GB2312" w:eastAsia="仿宋_GB2312" w:hint="eastAsia"/>
          <w:sz w:val="32"/>
          <w:szCs w:val="32"/>
        </w:rPr>
        <w:t>新增就业人数和重点产业就业人数等。</w:t>
      </w:r>
    </w:p>
    <w:p w:rsidR="00AD6A12" w:rsidRDefault="00AD6A12" w:rsidP="00AD6A1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4、机制模式。包括通过</w:t>
      </w:r>
      <w:r w:rsidRPr="00922E8B">
        <w:rPr>
          <w:rFonts w:ascii="仿宋_GB2312" w:eastAsia="仿宋_GB2312" w:hint="eastAsia"/>
          <w:sz w:val="32"/>
          <w:szCs w:val="32"/>
        </w:rPr>
        <w:t>创新体制机制</w:t>
      </w:r>
      <w:r>
        <w:rPr>
          <w:rFonts w:ascii="仿宋_GB2312" w:eastAsia="仿宋_GB2312" w:hint="eastAsia"/>
          <w:sz w:val="32"/>
          <w:szCs w:val="32"/>
        </w:rPr>
        <w:t>形成</w:t>
      </w:r>
      <w:r w:rsidRPr="00922E8B">
        <w:rPr>
          <w:rFonts w:ascii="仿宋_GB2312" w:eastAsia="仿宋_GB2312" w:hint="eastAsia"/>
          <w:sz w:val="32"/>
          <w:szCs w:val="32"/>
        </w:rPr>
        <w:t>的可复制</w:t>
      </w:r>
      <w:r>
        <w:rPr>
          <w:rFonts w:ascii="仿宋_GB2312" w:eastAsia="仿宋_GB2312" w:hint="eastAsia"/>
          <w:sz w:val="32"/>
          <w:szCs w:val="32"/>
        </w:rPr>
        <w:t>推广</w:t>
      </w:r>
      <w:r w:rsidRPr="00922E8B">
        <w:rPr>
          <w:rFonts w:ascii="仿宋_GB2312" w:eastAsia="仿宋_GB2312" w:hint="eastAsia"/>
          <w:sz w:val="32"/>
          <w:szCs w:val="32"/>
        </w:rPr>
        <w:t>的机制情况</w:t>
      </w:r>
      <w:r>
        <w:rPr>
          <w:rFonts w:ascii="仿宋_GB2312" w:eastAsia="仿宋_GB2312" w:hint="eastAsia"/>
          <w:sz w:val="32"/>
          <w:szCs w:val="32"/>
        </w:rPr>
        <w:t>，以及</w:t>
      </w:r>
      <w:r w:rsidRPr="00922E8B">
        <w:rPr>
          <w:rFonts w:ascii="仿宋_GB2312" w:eastAsia="仿宋_GB2312" w:hint="eastAsia"/>
          <w:sz w:val="32"/>
          <w:szCs w:val="32"/>
        </w:rPr>
        <w:t>金融创新</w:t>
      </w:r>
      <w:r>
        <w:rPr>
          <w:rFonts w:ascii="仿宋_GB2312" w:eastAsia="仿宋_GB2312" w:hint="eastAsia"/>
          <w:sz w:val="32"/>
          <w:szCs w:val="32"/>
        </w:rPr>
        <w:t>模式、成果转化模式、集聚发展模式</w:t>
      </w:r>
      <w:r w:rsidRPr="00922E8B">
        <w:rPr>
          <w:rFonts w:ascii="仿宋_GB2312" w:eastAsia="仿宋_GB2312" w:hint="eastAsia"/>
          <w:sz w:val="32"/>
          <w:szCs w:val="32"/>
        </w:rPr>
        <w:t>等等。</w:t>
      </w:r>
    </w:p>
    <w:p w:rsidR="00DE60AE" w:rsidRPr="00CA3BDE" w:rsidRDefault="00DE60AE" w:rsidP="00CA3BDE">
      <w:pPr>
        <w:spacing w:line="600" w:lineRule="exact"/>
        <w:ind w:firstLineChars="200" w:firstLine="640"/>
        <w:rPr>
          <w:rFonts w:ascii="黑体" w:eastAsia="黑体" w:hAnsi="仿宋"/>
          <w:spacing w:val="5"/>
          <w:sz w:val="32"/>
          <w:szCs w:val="32"/>
        </w:rPr>
      </w:pPr>
      <w:r w:rsidRPr="00CA3BDE">
        <w:rPr>
          <w:rFonts w:ascii="黑体" w:eastAsia="黑体" w:hAnsi="仿宋" w:hint="eastAsia"/>
          <w:sz w:val="32"/>
          <w:szCs w:val="32"/>
        </w:rPr>
        <w:t>三、</w:t>
      </w:r>
      <w:r w:rsidRPr="00CA3BDE">
        <w:rPr>
          <w:rFonts w:ascii="黑体" w:eastAsia="黑体" w:hAnsi="仿宋" w:hint="eastAsia"/>
          <w:spacing w:val="5"/>
          <w:sz w:val="32"/>
          <w:szCs w:val="32"/>
        </w:rPr>
        <w:t>实施</w:t>
      </w:r>
      <w:r w:rsidR="00AD47E4" w:rsidRPr="00CA3BDE">
        <w:rPr>
          <w:rFonts w:ascii="黑体" w:eastAsia="黑体" w:hAnsi="仿宋" w:hint="eastAsia"/>
          <w:spacing w:val="5"/>
          <w:sz w:val="32"/>
          <w:szCs w:val="32"/>
        </w:rPr>
        <w:t>思路</w:t>
      </w:r>
    </w:p>
    <w:p w:rsidR="00DE60AE" w:rsidRPr="00CA3BDE" w:rsidRDefault="00AD47E4" w:rsidP="00CA3BDE">
      <w:pPr>
        <w:spacing w:line="600" w:lineRule="exact"/>
        <w:ind w:firstLineChars="150" w:firstLine="497"/>
        <w:rPr>
          <w:rFonts w:ascii="仿宋_GB2312" w:eastAsia="仿宋_GB2312" w:hAnsi="仿宋"/>
          <w:b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b/>
          <w:spacing w:val="5"/>
          <w:sz w:val="32"/>
          <w:szCs w:val="32"/>
        </w:rPr>
        <w:t>（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一</w:t>
      </w:r>
      <w:r w:rsidRPr="00CA3BDE">
        <w:rPr>
          <w:rFonts w:ascii="仿宋_GB2312" w:eastAsia="仿宋_GB2312" w:hAnsi="仿宋"/>
          <w:b/>
          <w:spacing w:val="5"/>
          <w:sz w:val="32"/>
          <w:szCs w:val="32"/>
        </w:rPr>
        <w:t>）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创新体制机制。</w:t>
      </w:r>
    </w:p>
    <w:p w:rsidR="00DE60AE" w:rsidRPr="00CA3BDE" w:rsidRDefault="00DE60A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 xml:space="preserve">1.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建立哪些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体制机制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，</w:t>
      </w:r>
      <w:r w:rsidR="00417564" w:rsidRPr="00CA3BDE">
        <w:rPr>
          <w:rFonts w:ascii="仿宋_GB2312" w:eastAsia="仿宋_GB2312" w:hAnsi="仿宋" w:hint="eastAsia"/>
          <w:spacing w:val="5"/>
          <w:sz w:val="32"/>
          <w:szCs w:val="32"/>
        </w:rPr>
        <w:t>建立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由市领导挂帅、</w:t>
      </w:r>
      <w:r w:rsidR="00894EA9" w:rsidRPr="00CA3BDE">
        <w:rPr>
          <w:rFonts w:ascii="仿宋_GB2312" w:eastAsia="仿宋_GB2312" w:hAnsi="仿宋" w:hint="eastAsia"/>
          <w:spacing w:val="5"/>
          <w:sz w:val="32"/>
          <w:szCs w:val="32"/>
        </w:rPr>
        <w:t>财政和海洋部门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负责人</w:t>
      </w:r>
      <w:r w:rsidR="00EC67D6" w:rsidRPr="00CA3BDE">
        <w:rPr>
          <w:rFonts w:ascii="仿宋_GB2312" w:eastAsia="仿宋_GB2312" w:hAnsi="仿宋" w:hint="eastAsia"/>
          <w:spacing w:val="5"/>
          <w:sz w:val="32"/>
          <w:szCs w:val="32"/>
        </w:rPr>
        <w:t>为主负责的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协调机制</w:t>
      </w:r>
      <w:r w:rsidR="00EC67D6" w:rsidRPr="00CA3BDE">
        <w:rPr>
          <w:rFonts w:ascii="仿宋_GB2312" w:eastAsia="仿宋_GB2312" w:hAnsi="仿宋" w:hint="eastAsia"/>
          <w:spacing w:val="5"/>
          <w:sz w:val="32"/>
          <w:szCs w:val="32"/>
        </w:rPr>
        <w:t>，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其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运作模式</w:t>
      </w:r>
      <w:r w:rsidR="00EC67D6" w:rsidRPr="00CA3BDE">
        <w:rPr>
          <w:rFonts w:ascii="仿宋_GB2312" w:eastAsia="仿宋_GB2312" w:hAnsi="仿宋" w:hint="eastAsia"/>
          <w:spacing w:val="5"/>
          <w:sz w:val="32"/>
          <w:szCs w:val="32"/>
        </w:rPr>
        <w:t>是什么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。</w:t>
      </w:r>
    </w:p>
    <w:p w:rsidR="00DE60AE" w:rsidRPr="00CA3BDE" w:rsidRDefault="00DE60A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 xml:space="preserve">2.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采取哪些有效措施，</w:t>
      </w:r>
      <w:r w:rsidR="00894EA9" w:rsidRPr="00CA3BDE">
        <w:rPr>
          <w:rFonts w:ascii="仿宋_GB2312" w:eastAsia="仿宋_GB2312" w:hAnsi="仿宋" w:hint="eastAsia"/>
          <w:spacing w:val="5"/>
          <w:sz w:val="32"/>
          <w:szCs w:val="32"/>
        </w:rPr>
        <w:t>出台哪些具体的政策工具包，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构建高效的政策体系，如何实现政策协同。</w:t>
      </w:r>
    </w:p>
    <w:p w:rsidR="00DE60AE" w:rsidRPr="00CA3BDE" w:rsidRDefault="00BD2E0F" w:rsidP="00CA3BDE">
      <w:pPr>
        <w:spacing w:line="600" w:lineRule="exact"/>
        <w:ind w:firstLineChars="200" w:firstLine="663"/>
        <w:rPr>
          <w:rFonts w:ascii="仿宋_GB2312" w:eastAsia="仿宋_GB2312" w:hAnsi="仿宋"/>
          <w:b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（</w:t>
      </w:r>
      <w:r w:rsidR="00D72A1E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二）</w:t>
      </w:r>
      <w:r w:rsidR="004747DB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集成</w:t>
      </w:r>
      <w:r w:rsidR="00EB4769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要素</w:t>
      </w:r>
      <w:r w:rsidR="004747DB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资源</w:t>
      </w:r>
      <w:r w:rsidR="008847F5">
        <w:rPr>
          <w:rFonts w:ascii="仿宋_GB2312" w:eastAsia="仿宋_GB2312" w:hAnsi="仿宋" w:hint="eastAsia"/>
          <w:b/>
          <w:spacing w:val="5"/>
          <w:sz w:val="32"/>
          <w:szCs w:val="32"/>
        </w:rPr>
        <w:t>。</w:t>
      </w:r>
    </w:p>
    <w:p w:rsidR="00DE60AE" w:rsidRPr="00CA3BDE" w:rsidRDefault="00D72A1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1</w:t>
      </w:r>
      <w:r w:rsidR="00DE60AE" w:rsidRPr="00CA3BDE">
        <w:rPr>
          <w:rFonts w:ascii="仿宋_GB2312" w:eastAsia="仿宋_GB2312" w:hAnsi="仿宋"/>
          <w:spacing w:val="5"/>
          <w:sz w:val="32"/>
          <w:szCs w:val="32"/>
        </w:rPr>
        <w:t xml:space="preserve">. </w:t>
      </w:r>
      <w:r w:rsidR="00AD47E4" w:rsidRPr="00CA3BDE">
        <w:rPr>
          <w:rFonts w:ascii="仿宋_GB2312" w:eastAsia="仿宋_GB2312" w:hAnsi="仿宋" w:hint="eastAsia"/>
          <w:spacing w:val="5"/>
          <w:sz w:val="32"/>
          <w:szCs w:val="32"/>
        </w:rPr>
        <w:t>如何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统筹资源</w:t>
      </w:r>
      <w:r w:rsidR="00DB7A25" w:rsidRPr="00CA3BDE">
        <w:rPr>
          <w:rFonts w:ascii="仿宋_GB2312" w:eastAsia="仿宋_GB2312" w:hAnsi="仿宋"/>
          <w:spacing w:val="5"/>
          <w:sz w:val="32"/>
          <w:szCs w:val="32"/>
        </w:rPr>
        <w:t>推进企业技术创新、管理创新、商业模式创新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，</w:t>
      </w:r>
      <w:r w:rsidR="00DB7A25" w:rsidRPr="00CA3BDE">
        <w:rPr>
          <w:rFonts w:ascii="仿宋_GB2312" w:eastAsia="仿宋_GB2312" w:hAnsi="仿宋"/>
          <w:spacing w:val="5"/>
          <w:sz w:val="32"/>
          <w:szCs w:val="32"/>
        </w:rPr>
        <w:t>培育产业新的发展动能</w:t>
      </w:r>
      <w:r w:rsidR="00DB7A25" w:rsidRPr="00CA3BDE">
        <w:rPr>
          <w:rFonts w:ascii="仿宋_GB2312" w:eastAsia="仿宋_GB2312" w:hAnsi="仿宋" w:hint="eastAsia"/>
          <w:spacing w:val="5"/>
          <w:sz w:val="32"/>
          <w:szCs w:val="32"/>
        </w:rPr>
        <w:t>。</w:t>
      </w:r>
    </w:p>
    <w:p w:rsidR="00DE60AE" w:rsidRPr="00CA3BDE" w:rsidRDefault="00D72A1E" w:rsidP="00CA3BDE">
      <w:pPr>
        <w:spacing w:line="600" w:lineRule="exact"/>
        <w:ind w:firstLineChars="200" w:firstLine="660"/>
        <w:rPr>
          <w:sz w:val="32"/>
          <w:szCs w:val="32"/>
        </w:rPr>
      </w:pP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2</w:t>
      </w:r>
      <w:r w:rsidR="00DE60AE" w:rsidRPr="00CA3BDE">
        <w:rPr>
          <w:rFonts w:ascii="仿宋_GB2312" w:eastAsia="仿宋_GB2312" w:hAnsi="仿宋"/>
          <w:spacing w:val="5"/>
          <w:sz w:val="32"/>
          <w:szCs w:val="32"/>
        </w:rPr>
        <w:t>.</w:t>
      </w:r>
      <w:r w:rsidR="0093012C">
        <w:rPr>
          <w:rFonts w:ascii="仿宋_GB2312" w:eastAsia="仿宋_GB2312" w:hAnsi="仿宋" w:hint="eastAsia"/>
          <w:spacing w:val="5"/>
          <w:sz w:val="32"/>
          <w:szCs w:val="32"/>
        </w:rPr>
        <w:t xml:space="preserve"> </w:t>
      </w:r>
      <w:r w:rsidR="00AD47E4" w:rsidRPr="00CA3BDE">
        <w:rPr>
          <w:rFonts w:ascii="仿宋_GB2312" w:eastAsia="仿宋_GB2312" w:hAnsi="仿宋" w:hint="eastAsia"/>
          <w:spacing w:val="5"/>
          <w:sz w:val="32"/>
          <w:szCs w:val="32"/>
        </w:rPr>
        <w:t>如何打造平台、基地、产业联盟（协会）和中介机构，提升公共服务能力，</w:t>
      </w:r>
      <w:r w:rsidR="00EB4769" w:rsidRPr="00CA3BDE">
        <w:rPr>
          <w:rFonts w:ascii="仿宋_GB2312" w:eastAsia="仿宋_GB2312" w:hAnsi="仿宋" w:hint="eastAsia"/>
          <w:spacing w:val="5"/>
          <w:sz w:val="32"/>
          <w:szCs w:val="32"/>
        </w:rPr>
        <w:t>提高创新能力</w:t>
      </w:r>
      <w:r w:rsidR="00AD47E4" w:rsidRPr="00CA3BDE">
        <w:rPr>
          <w:rFonts w:ascii="仿宋_GB2312" w:eastAsia="仿宋_GB2312" w:hAnsi="仿宋" w:hint="eastAsia"/>
          <w:spacing w:val="5"/>
          <w:sz w:val="32"/>
          <w:szCs w:val="32"/>
        </w:rPr>
        <w:t>。</w:t>
      </w:r>
    </w:p>
    <w:p w:rsidR="00DE60AE" w:rsidRPr="00CA3BDE" w:rsidRDefault="00AD47E4" w:rsidP="00CA3BDE">
      <w:pPr>
        <w:spacing w:line="600" w:lineRule="exact"/>
        <w:ind w:firstLineChars="200" w:firstLine="663"/>
        <w:rPr>
          <w:rFonts w:ascii="仿宋_GB2312" w:eastAsia="仿宋_GB2312" w:hAnsi="仿宋"/>
          <w:b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（</w:t>
      </w:r>
      <w:r w:rsidR="00D72A1E"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三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）</w:t>
      </w:r>
      <w:r w:rsidR="00CB14FA">
        <w:rPr>
          <w:rFonts w:ascii="仿宋_GB2312" w:eastAsia="仿宋_GB2312" w:hAnsi="仿宋" w:hint="eastAsia"/>
          <w:b/>
          <w:spacing w:val="5"/>
          <w:sz w:val="32"/>
          <w:szCs w:val="32"/>
        </w:rPr>
        <w:t>加大支持力度</w:t>
      </w:r>
      <w:r w:rsidRPr="00CA3BDE">
        <w:rPr>
          <w:rFonts w:ascii="仿宋_GB2312" w:eastAsia="仿宋_GB2312" w:hAnsi="仿宋" w:hint="eastAsia"/>
          <w:b/>
          <w:spacing w:val="5"/>
          <w:sz w:val="32"/>
          <w:szCs w:val="32"/>
        </w:rPr>
        <w:t>。</w:t>
      </w:r>
    </w:p>
    <w:p w:rsidR="00DE60AE" w:rsidRPr="00CA3BDE" w:rsidRDefault="00DE60AE" w:rsidP="00CA3BDE">
      <w:pPr>
        <w:spacing w:line="600" w:lineRule="exact"/>
        <w:ind w:firstLineChars="200" w:firstLine="660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 xml:space="preserve">1.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如何运用</w:t>
      </w:r>
      <w:r w:rsidR="008A3C51">
        <w:rPr>
          <w:rFonts w:ascii="仿宋_GB2312" w:eastAsia="仿宋_GB2312" w:hAnsi="仿宋" w:hint="eastAsia"/>
          <w:spacing w:val="5"/>
          <w:sz w:val="32"/>
          <w:szCs w:val="32"/>
        </w:rPr>
        <w:t>贷款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贴息、</w:t>
      </w:r>
      <w:r w:rsidR="008A3C51">
        <w:rPr>
          <w:rFonts w:ascii="仿宋_GB2312" w:eastAsia="仿宋_GB2312" w:hAnsi="仿宋" w:hint="eastAsia"/>
          <w:spacing w:val="5"/>
          <w:sz w:val="32"/>
          <w:szCs w:val="32"/>
        </w:rPr>
        <w:t>以奖代补、政府采购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等支持方式，促进产业发展。</w:t>
      </w:r>
    </w:p>
    <w:p w:rsidR="00DE60AE" w:rsidRPr="00CA3BDE" w:rsidRDefault="00DE60AE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47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lastRenderedPageBreak/>
        <w:t xml:space="preserve">2. 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如何</w:t>
      </w:r>
      <w:r w:rsidRPr="00CA3BDE">
        <w:rPr>
          <w:rFonts w:ascii="仿宋_GB2312" w:eastAsia="仿宋_GB2312" w:hAnsi="仿宋" w:hint="eastAsia"/>
          <w:color w:val="000000"/>
          <w:kern w:val="0"/>
          <w:sz w:val="32"/>
          <w:szCs w:val="32"/>
          <w:shd w:val="clear" w:color="auto" w:fill="FFFFFF"/>
        </w:rPr>
        <w:t>综合运用股权投资、</w:t>
      </w:r>
      <w:r w:rsidR="008A3C51">
        <w:rPr>
          <w:rFonts w:ascii="仿宋_GB2312" w:eastAsia="仿宋_GB2312" w:hAnsi="仿宋" w:hint="eastAsia"/>
          <w:color w:val="000000"/>
          <w:kern w:val="0"/>
          <w:sz w:val="32"/>
          <w:szCs w:val="32"/>
          <w:shd w:val="clear" w:color="auto" w:fill="FFFFFF"/>
        </w:rPr>
        <w:t>融资担保、风险补偿</w:t>
      </w:r>
      <w:r w:rsidRPr="00CA3BDE">
        <w:rPr>
          <w:rFonts w:ascii="仿宋_GB2312" w:eastAsia="仿宋_GB2312" w:hAnsi="仿宋" w:hint="eastAsia"/>
          <w:color w:val="000000"/>
          <w:kern w:val="0"/>
          <w:sz w:val="32"/>
          <w:szCs w:val="32"/>
          <w:shd w:val="clear" w:color="auto" w:fill="FFFFFF"/>
        </w:rPr>
        <w:t>等方式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  <w:shd w:val="clear" w:color="auto" w:fill="FFFFFF"/>
        </w:rPr>
        <w:t>，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创新金融产品和服务，引导社会资金投向海洋经济。</w:t>
      </w:r>
    </w:p>
    <w:p w:rsidR="00DE60AE" w:rsidRPr="00CA3BDE" w:rsidRDefault="00AD47E4" w:rsidP="00EC67D6">
      <w:pPr>
        <w:spacing w:line="560" w:lineRule="exact"/>
        <w:ind w:firstLine="622"/>
        <w:rPr>
          <w:rFonts w:ascii="黑体" w:eastAsia="黑体" w:hAnsi="仿宋"/>
          <w:spacing w:val="5"/>
          <w:sz w:val="32"/>
          <w:szCs w:val="32"/>
        </w:rPr>
      </w:pPr>
      <w:r w:rsidRPr="00CA3BDE">
        <w:rPr>
          <w:rFonts w:ascii="黑体" w:eastAsia="黑体" w:hAnsi="仿宋" w:hint="eastAsia"/>
          <w:spacing w:val="5"/>
          <w:sz w:val="32"/>
          <w:szCs w:val="32"/>
        </w:rPr>
        <w:t>四、重点任务安排</w:t>
      </w:r>
    </w:p>
    <w:p w:rsidR="00DE60AE" w:rsidRPr="00CA3BDE" w:rsidRDefault="00DE60AE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27"/>
        <w:rPr>
          <w:rFonts w:ascii="仿宋_GB2312" w:eastAsia="仿宋_GB2312" w:hAnsi="仿宋"/>
          <w:bCs/>
          <w:color w:val="000000"/>
          <w:kern w:val="0"/>
          <w:sz w:val="32"/>
          <w:szCs w:val="32"/>
        </w:rPr>
      </w:pP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示范</w:t>
      </w:r>
      <w:r w:rsidR="00C97655"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城市根据产业发展需求，并参照支持类别要求提出建设任务，</w:t>
      </w:r>
      <w:r w:rsidR="00BE4016"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在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产业组织上可以选择产业链协同创新</w:t>
      </w:r>
      <w:r w:rsidR="008847F5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和</w:t>
      </w:r>
      <w:r w:rsidRPr="00CA3BDE"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产业孵化集聚创新。</w:t>
      </w:r>
    </w:p>
    <w:p w:rsidR="00DE60AE" w:rsidRPr="00CA3BDE" w:rsidRDefault="00AD47E4" w:rsidP="00EC67D6">
      <w:pPr>
        <w:spacing w:line="560" w:lineRule="exact"/>
        <w:ind w:firstLine="622"/>
        <w:rPr>
          <w:rFonts w:ascii="黑体" w:eastAsia="黑体" w:hAnsi="仿宋"/>
          <w:spacing w:val="5"/>
          <w:sz w:val="32"/>
          <w:szCs w:val="32"/>
        </w:rPr>
      </w:pPr>
      <w:r w:rsidRPr="00CA3BDE">
        <w:rPr>
          <w:rFonts w:ascii="黑体" w:eastAsia="黑体" w:hAnsi="仿宋" w:hint="eastAsia"/>
          <w:spacing w:val="5"/>
          <w:sz w:val="32"/>
          <w:szCs w:val="32"/>
        </w:rPr>
        <w:t>五、项目库汇总表</w:t>
      </w:r>
    </w:p>
    <w:p w:rsidR="00DE60AE" w:rsidRPr="00CA3BDE" w:rsidRDefault="00DE60AE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47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/>
          <w:spacing w:val="5"/>
          <w:sz w:val="32"/>
          <w:szCs w:val="32"/>
        </w:rPr>
        <w:t>1</w:t>
      </w:r>
      <w:r w:rsidR="008745F0" w:rsidRPr="00CA3BDE">
        <w:rPr>
          <w:rFonts w:ascii="仿宋_GB2312" w:eastAsia="仿宋_GB2312" w:hAnsi="仿宋" w:hint="eastAsia"/>
          <w:spacing w:val="5"/>
          <w:sz w:val="32"/>
          <w:szCs w:val="32"/>
        </w:rPr>
        <w:t>．产业链协同创新类项目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建议库</w:t>
      </w:r>
      <w:r w:rsidR="008745F0" w:rsidRPr="00CA3BDE">
        <w:rPr>
          <w:rFonts w:ascii="仿宋_GB2312" w:eastAsia="仿宋_GB2312" w:hAnsi="仿宋" w:hint="eastAsia"/>
          <w:spacing w:val="5"/>
          <w:sz w:val="32"/>
          <w:szCs w:val="32"/>
        </w:rPr>
        <w:t>汇总表</w:t>
      </w:r>
    </w:p>
    <w:p w:rsidR="00DE60AE" w:rsidRPr="00CA3BDE" w:rsidRDefault="008745F0" w:rsidP="00CA3BDE">
      <w:pPr>
        <w:widowControl/>
        <w:shd w:val="clear" w:color="auto" w:fill="FFFFFF"/>
        <w:adjustRightInd w:val="0"/>
        <w:snapToGrid w:val="0"/>
        <w:spacing w:line="560" w:lineRule="exact"/>
        <w:ind w:firstLineChars="196" w:firstLine="647"/>
        <w:rPr>
          <w:rFonts w:ascii="仿宋_GB2312" w:eastAsia="仿宋_GB2312" w:hAnsi="仿宋"/>
          <w:spacing w:val="5"/>
          <w:sz w:val="32"/>
          <w:szCs w:val="32"/>
        </w:rPr>
      </w:pP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2. 产业孵化集聚创新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类项目</w:t>
      </w:r>
      <w:r w:rsidR="00C97655" w:rsidRPr="00CA3BDE">
        <w:rPr>
          <w:rFonts w:ascii="仿宋_GB2312" w:eastAsia="仿宋_GB2312" w:hAnsi="仿宋" w:hint="eastAsia"/>
          <w:spacing w:val="5"/>
          <w:sz w:val="32"/>
          <w:szCs w:val="32"/>
        </w:rPr>
        <w:t>建议</w:t>
      </w:r>
      <w:r w:rsidR="004747DB" w:rsidRPr="00CA3BDE">
        <w:rPr>
          <w:rFonts w:ascii="仿宋_GB2312" w:eastAsia="仿宋_GB2312" w:hAnsi="仿宋" w:hint="eastAsia"/>
          <w:spacing w:val="5"/>
          <w:sz w:val="32"/>
          <w:szCs w:val="32"/>
        </w:rPr>
        <w:t>库</w:t>
      </w:r>
      <w:r w:rsidRPr="00CA3BDE">
        <w:rPr>
          <w:rFonts w:ascii="仿宋_GB2312" w:eastAsia="仿宋_GB2312" w:hAnsi="仿宋" w:hint="eastAsia"/>
          <w:spacing w:val="5"/>
          <w:sz w:val="32"/>
          <w:szCs w:val="32"/>
        </w:rPr>
        <w:t>汇总表</w:t>
      </w:r>
    </w:p>
    <w:p w:rsidR="00E630E4" w:rsidRPr="00CA3BDE" w:rsidRDefault="00E630E4" w:rsidP="00EC67D6">
      <w:pPr>
        <w:spacing w:line="560" w:lineRule="exact"/>
        <w:rPr>
          <w:rFonts w:ascii="仿宋_GB2312" w:eastAsia="仿宋_GB2312" w:hAnsi="仿宋"/>
          <w:spacing w:val="5"/>
          <w:sz w:val="32"/>
          <w:szCs w:val="32"/>
        </w:rPr>
      </w:pPr>
      <w:bookmarkStart w:id="0" w:name="_GoBack"/>
      <w:bookmarkEnd w:id="0"/>
    </w:p>
    <w:sectPr w:rsidR="00E630E4" w:rsidRPr="00CA3BDE" w:rsidSect="00AD47E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B81" w:rsidRDefault="002F6B81">
      <w:r>
        <w:separator/>
      </w:r>
    </w:p>
  </w:endnote>
  <w:endnote w:type="continuationSeparator" w:id="1">
    <w:p w:rsidR="002F6B81" w:rsidRDefault="002F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9" w:rsidRDefault="003940EA" w:rsidP="007D26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E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EA9" w:rsidRDefault="00894E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9" w:rsidRDefault="003940EA" w:rsidP="007D26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EA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18B">
      <w:rPr>
        <w:rStyle w:val="a4"/>
        <w:noProof/>
      </w:rPr>
      <w:t>2</w:t>
    </w:r>
    <w:r>
      <w:rPr>
        <w:rStyle w:val="a4"/>
      </w:rPr>
      <w:fldChar w:fldCharType="end"/>
    </w:r>
  </w:p>
  <w:p w:rsidR="00894EA9" w:rsidRDefault="00894E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B81" w:rsidRDefault="002F6B81">
      <w:r>
        <w:separator/>
      </w:r>
    </w:p>
  </w:footnote>
  <w:footnote w:type="continuationSeparator" w:id="1">
    <w:p w:rsidR="002F6B81" w:rsidRDefault="002F6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E63"/>
    <w:multiLevelType w:val="hybridMultilevel"/>
    <w:tmpl w:val="F96401EE"/>
    <w:lvl w:ilvl="0" w:tplc="8B76CF8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5A6EB9"/>
    <w:multiLevelType w:val="hybridMultilevel"/>
    <w:tmpl w:val="8ECEF8C6"/>
    <w:lvl w:ilvl="0" w:tplc="9580DAE2">
      <w:start w:val="1"/>
      <w:numFmt w:val="decimal"/>
      <w:lvlText w:val="%1，"/>
      <w:lvlJc w:val="left"/>
      <w:pPr>
        <w:ind w:left="170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ind w:left="4390" w:hanging="420"/>
      </w:pPr>
    </w:lvl>
  </w:abstractNum>
  <w:abstractNum w:abstractNumId="2">
    <w:nsid w:val="212F4206"/>
    <w:multiLevelType w:val="hybridMultilevel"/>
    <w:tmpl w:val="A218D984"/>
    <w:lvl w:ilvl="0" w:tplc="0236211C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23BC0B35"/>
    <w:multiLevelType w:val="hybridMultilevel"/>
    <w:tmpl w:val="D83620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A662D9"/>
    <w:multiLevelType w:val="hybridMultilevel"/>
    <w:tmpl w:val="0198A25C"/>
    <w:lvl w:ilvl="0" w:tplc="F472635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978BE"/>
    <w:multiLevelType w:val="hybridMultilevel"/>
    <w:tmpl w:val="18B2EA32"/>
    <w:lvl w:ilvl="0" w:tplc="781E86D4">
      <w:start w:val="1"/>
      <w:numFmt w:val="decimal"/>
      <w:lvlText w:val="%1."/>
      <w:lvlJc w:val="left"/>
      <w:pPr>
        <w:ind w:left="1652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>
    <w:nsid w:val="47B53ED8"/>
    <w:multiLevelType w:val="hybridMultilevel"/>
    <w:tmpl w:val="6B4E1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B60249"/>
    <w:multiLevelType w:val="hybridMultilevel"/>
    <w:tmpl w:val="98EAE92E"/>
    <w:lvl w:ilvl="0" w:tplc="09AA1A4E">
      <w:start w:val="1"/>
      <w:numFmt w:val="decimal"/>
      <w:lvlText w:val="%1、"/>
      <w:lvlJc w:val="left"/>
      <w:pPr>
        <w:ind w:left="1592" w:hanging="99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>
    <w:nsid w:val="64B95A0A"/>
    <w:multiLevelType w:val="hybridMultilevel"/>
    <w:tmpl w:val="8006C71C"/>
    <w:lvl w:ilvl="0" w:tplc="159A2DD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678645C9"/>
    <w:multiLevelType w:val="hybridMultilevel"/>
    <w:tmpl w:val="9BF80C86"/>
    <w:lvl w:ilvl="0" w:tplc="1B8AF6B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ng lin">
    <w15:presenceInfo w15:providerId="Windows Live" w15:userId="8c82555c75677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047"/>
    <w:rsid w:val="0000256B"/>
    <w:rsid w:val="00010EA7"/>
    <w:rsid w:val="00011786"/>
    <w:rsid w:val="00013341"/>
    <w:rsid w:val="00017364"/>
    <w:rsid w:val="00026FF1"/>
    <w:rsid w:val="00034B1C"/>
    <w:rsid w:val="00042BA7"/>
    <w:rsid w:val="000435A5"/>
    <w:rsid w:val="00060E6D"/>
    <w:rsid w:val="000614CE"/>
    <w:rsid w:val="00077F83"/>
    <w:rsid w:val="00083694"/>
    <w:rsid w:val="00087AF2"/>
    <w:rsid w:val="00087C09"/>
    <w:rsid w:val="00090004"/>
    <w:rsid w:val="000936A4"/>
    <w:rsid w:val="000A1AC4"/>
    <w:rsid w:val="000A2642"/>
    <w:rsid w:val="000A7948"/>
    <w:rsid w:val="000C65FD"/>
    <w:rsid w:val="000D03F9"/>
    <w:rsid w:val="000D40FF"/>
    <w:rsid w:val="000D4D28"/>
    <w:rsid w:val="000D64D9"/>
    <w:rsid w:val="000F28AE"/>
    <w:rsid w:val="000F7E26"/>
    <w:rsid w:val="00112A02"/>
    <w:rsid w:val="00121E54"/>
    <w:rsid w:val="0012372B"/>
    <w:rsid w:val="00132E15"/>
    <w:rsid w:val="0013304A"/>
    <w:rsid w:val="00135B3E"/>
    <w:rsid w:val="00153FC3"/>
    <w:rsid w:val="0016137A"/>
    <w:rsid w:val="001618E6"/>
    <w:rsid w:val="0016705D"/>
    <w:rsid w:val="001677DF"/>
    <w:rsid w:val="001720C7"/>
    <w:rsid w:val="001746F6"/>
    <w:rsid w:val="00175783"/>
    <w:rsid w:val="00176E52"/>
    <w:rsid w:val="001808BA"/>
    <w:rsid w:val="0018310B"/>
    <w:rsid w:val="00194137"/>
    <w:rsid w:val="00194B88"/>
    <w:rsid w:val="00196608"/>
    <w:rsid w:val="00197380"/>
    <w:rsid w:val="001B38C1"/>
    <w:rsid w:val="001C1EFC"/>
    <w:rsid w:val="001E051B"/>
    <w:rsid w:val="001E3A16"/>
    <w:rsid w:val="001E45D3"/>
    <w:rsid w:val="001F05F4"/>
    <w:rsid w:val="001F2006"/>
    <w:rsid w:val="001F553C"/>
    <w:rsid w:val="0020058D"/>
    <w:rsid w:val="0020467C"/>
    <w:rsid w:val="00206D5F"/>
    <w:rsid w:val="00210D36"/>
    <w:rsid w:val="002250E5"/>
    <w:rsid w:val="002259A2"/>
    <w:rsid w:val="00227B87"/>
    <w:rsid w:val="00245CB2"/>
    <w:rsid w:val="00247B30"/>
    <w:rsid w:val="00256786"/>
    <w:rsid w:val="00261424"/>
    <w:rsid w:val="002741E3"/>
    <w:rsid w:val="00297629"/>
    <w:rsid w:val="002A10D8"/>
    <w:rsid w:val="002A5068"/>
    <w:rsid w:val="002A531F"/>
    <w:rsid w:val="002A53BC"/>
    <w:rsid w:val="002C123E"/>
    <w:rsid w:val="002C40B9"/>
    <w:rsid w:val="002C5FD9"/>
    <w:rsid w:val="002D316F"/>
    <w:rsid w:val="002D32B4"/>
    <w:rsid w:val="002D5484"/>
    <w:rsid w:val="002E397D"/>
    <w:rsid w:val="002E504C"/>
    <w:rsid w:val="002E72AA"/>
    <w:rsid w:val="002F0C83"/>
    <w:rsid w:val="002F5E8F"/>
    <w:rsid w:val="002F632F"/>
    <w:rsid w:val="002F6B81"/>
    <w:rsid w:val="002F6D8C"/>
    <w:rsid w:val="002F7593"/>
    <w:rsid w:val="00301AE6"/>
    <w:rsid w:val="00303647"/>
    <w:rsid w:val="00305E13"/>
    <w:rsid w:val="00320181"/>
    <w:rsid w:val="00333FCF"/>
    <w:rsid w:val="0033630F"/>
    <w:rsid w:val="00342588"/>
    <w:rsid w:val="00352EE1"/>
    <w:rsid w:val="00353867"/>
    <w:rsid w:val="00362B2C"/>
    <w:rsid w:val="003638E3"/>
    <w:rsid w:val="003726C1"/>
    <w:rsid w:val="00385241"/>
    <w:rsid w:val="0039395E"/>
    <w:rsid w:val="003940EA"/>
    <w:rsid w:val="00394760"/>
    <w:rsid w:val="00395957"/>
    <w:rsid w:val="00396EF6"/>
    <w:rsid w:val="003A61A9"/>
    <w:rsid w:val="003B3091"/>
    <w:rsid w:val="003B48C1"/>
    <w:rsid w:val="003B4B30"/>
    <w:rsid w:val="003C1CF0"/>
    <w:rsid w:val="003C5B67"/>
    <w:rsid w:val="003D2C44"/>
    <w:rsid w:val="003D7545"/>
    <w:rsid w:val="003E1A2B"/>
    <w:rsid w:val="003E5C5D"/>
    <w:rsid w:val="00405B50"/>
    <w:rsid w:val="00410777"/>
    <w:rsid w:val="0041096E"/>
    <w:rsid w:val="00413BF6"/>
    <w:rsid w:val="00417564"/>
    <w:rsid w:val="00421963"/>
    <w:rsid w:val="00430634"/>
    <w:rsid w:val="00430832"/>
    <w:rsid w:val="004310C5"/>
    <w:rsid w:val="00431BE3"/>
    <w:rsid w:val="00432257"/>
    <w:rsid w:val="00437446"/>
    <w:rsid w:val="00443C82"/>
    <w:rsid w:val="004507D4"/>
    <w:rsid w:val="004511D7"/>
    <w:rsid w:val="0045269D"/>
    <w:rsid w:val="00456B15"/>
    <w:rsid w:val="00456B44"/>
    <w:rsid w:val="0047019E"/>
    <w:rsid w:val="0047097C"/>
    <w:rsid w:val="00472EDB"/>
    <w:rsid w:val="004747DB"/>
    <w:rsid w:val="004773DF"/>
    <w:rsid w:val="004840E7"/>
    <w:rsid w:val="004846A9"/>
    <w:rsid w:val="00493A1E"/>
    <w:rsid w:val="00497405"/>
    <w:rsid w:val="004A689D"/>
    <w:rsid w:val="004A68F6"/>
    <w:rsid w:val="004B1C11"/>
    <w:rsid w:val="004B2077"/>
    <w:rsid w:val="004D1E94"/>
    <w:rsid w:val="004D201D"/>
    <w:rsid w:val="004E53B2"/>
    <w:rsid w:val="004F24EE"/>
    <w:rsid w:val="004F2A26"/>
    <w:rsid w:val="004F5B68"/>
    <w:rsid w:val="00512B70"/>
    <w:rsid w:val="005212C9"/>
    <w:rsid w:val="00521673"/>
    <w:rsid w:val="00521ED0"/>
    <w:rsid w:val="00522A72"/>
    <w:rsid w:val="0052385A"/>
    <w:rsid w:val="00525612"/>
    <w:rsid w:val="005279F2"/>
    <w:rsid w:val="00544B15"/>
    <w:rsid w:val="00547891"/>
    <w:rsid w:val="005640E8"/>
    <w:rsid w:val="00580090"/>
    <w:rsid w:val="005842CB"/>
    <w:rsid w:val="00593536"/>
    <w:rsid w:val="00593C16"/>
    <w:rsid w:val="005B73E6"/>
    <w:rsid w:val="005C6AB8"/>
    <w:rsid w:val="005C6C20"/>
    <w:rsid w:val="005D5A57"/>
    <w:rsid w:val="005D7E00"/>
    <w:rsid w:val="005E0ECD"/>
    <w:rsid w:val="005E0F64"/>
    <w:rsid w:val="005E672E"/>
    <w:rsid w:val="005E6FBF"/>
    <w:rsid w:val="005F06E1"/>
    <w:rsid w:val="005F1591"/>
    <w:rsid w:val="00601E73"/>
    <w:rsid w:val="006030DC"/>
    <w:rsid w:val="006045E3"/>
    <w:rsid w:val="0060509E"/>
    <w:rsid w:val="006060FE"/>
    <w:rsid w:val="006101CB"/>
    <w:rsid w:val="00616356"/>
    <w:rsid w:val="00617B26"/>
    <w:rsid w:val="006229C5"/>
    <w:rsid w:val="00626B7E"/>
    <w:rsid w:val="00627766"/>
    <w:rsid w:val="00634F8C"/>
    <w:rsid w:val="0063518B"/>
    <w:rsid w:val="00640DBE"/>
    <w:rsid w:val="0064473B"/>
    <w:rsid w:val="0065201C"/>
    <w:rsid w:val="00652C12"/>
    <w:rsid w:val="00665864"/>
    <w:rsid w:val="00670DD9"/>
    <w:rsid w:val="00696429"/>
    <w:rsid w:val="00696E62"/>
    <w:rsid w:val="006A7A75"/>
    <w:rsid w:val="006B5221"/>
    <w:rsid w:val="006B6515"/>
    <w:rsid w:val="006B6F36"/>
    <w:rsid w:val="006B7504"/>
    <w:rsid w:val="006C4350"/>
    <w:rsid w:val="006D785A"/>
    <w:rsid w:val="006E209E"/>
    <w:rsid w:val="006F0CDE"/>
    <w:rsid w:val="006F4134"/>
    <w:rsid w:val="0070639A"/>
    <w:rsid w:val="00713C34"/>
    <w:rsid w:val="00733CAA"/>
    <w:rsid w:val="00755B7C"/>
    <w:rsid w:val="00756CF9"/>
    <w:rsid w:val="00761D7C"/>
    <w:rsid w:val="00764626"/>
    <w:rsid w:val="007710CF"/>
    <w:rsid w:val="00771A65"/>
    <w:rsid w:val="00776868"/>
    <w:rsid w:val="00776B9D"/>
    <w:rsid w:val="00783274"/>
    <w:rsid w:val="007928BA"/>
    <w:rsid w:val="007953E1"/>
    <w:rsid w:val="007A5481"/>
    <w:rsid w:val="007B4249"/>
    <w:rsid w:val="007C1612"/>
    <w:rsid w:val="007C2614"/>
    <w:rsid w:val="007C5B37"/>
    <w:rsid w:val="007D2600"/>
    <w:rsid w:val="007E07D0"/>
    <w:rsid w:val="007E6465"/>
    <w:rsid w:val="007F6B76"/>
    <w:rsid w:val="00800293"/>
    <w:rsid w:val="008033DB"/>
    <w:rsid w:val="00803765"/>
    <w:rsid w:val="008065CB"/>
    <w:rsid w:val="008109EA"/>
    <w:rsid w:val="008260BA"/>
    <w:rsid w:val="00827A1C"/>
    <w:rsid w:val="008563BB"/>
    <w:rsid w:val="00865564"/>
    <w:rsid w:val="00870212"/>
    <w:rsid w:val="008710B3"/>
    <w:rsid w:val="008745F0"/>
    <w:rsid w:val="00876A38"/>
    <w:rsid w:val="008847F5"/>
    <w:rsid w:val="00894EA9"/>
    <w:rsid w:val="008A3C51"/>
    <w:rsid w:val="008B100C"/>
    <w:rsid w:val="008B1AFF"/>
    <w:rsid w:val="008B5297"/>
    <w:rsid w:val="008C011C"/>
    <w:rsid w:val="008C0146"/>
    <w:rsid w:val="008C5FD4"/>
    <w:rsid w:val="008D160E"/>
    <w:rsid w:val="008D1EB0"/>
    <w:rsid w:val="008D352F"/>
    <w:rsid w:val="008D4EC9"/>
    <w:rsid w:val="008E43A1"/>
    <w:rsid w:val="008E71A1"/>
    <w:rsid w:val="008F3A94"/>
    <w:rsid w:val="008F6585"/>
    <w:rsid w:val="008F68E7"/>
    <w:rsid w:val="00902CD4"/>
    <w:rsid w:val="00911C18"/>
    <w:rsid w:val="00920768"/>
    <w:rsid w:val="00920BAA"/>
    <w:rsid w:val="00921D1B"/>
    <w:rsid w:val="00925111"/>
    <w:rsid w:val="0093012C"/>
    <w:rsid w:val="009324C1"/>
    <w:rsid w:val="00934C94"/>
    <w:rsid w:val="00934F05"/>
    <w:rsid w:val="00940975"/>
    <w:rsid w:val="00943ED8"/>
    <w:rsid w:val="00947218"/>
    <w:rsid w:val="009560C6"/>
    <w:rsid w:val="0097260F"/>
    <w:rsid w:val="00986C61"/>
    <w:rsid w:val="00991C8B"/>
    <w:rsid w:val="00995CBF"/>
    <w:rsid w:val="009A4F08"/>
    <w:rsid w:val="009B4A76"/>
    <w:rsid w:val="009C68CB"/>
    <w:rsid w:val="009C7629"/>
    <w:rsid w:val="009D18D2"/>
    <w:rsid w:val="009D5A2E"/>
    <w:rsid w:val="009E4CEE"/>
    <w:rsid w:val="009F1CE4"/>
    <w:rsid w:val="009F7C0C"/>
    <w:rsid w:val="00A006D8"/>
    <w:rsid w:val="00A01A89"/>
    <w:rsid w:val="00A05A00"/>
    <w:rsid w:val="00A05EDA"/>
    <w:rsid w:val="00A07A82"/>
    <w:rsid w:val="00A26CAC"/>
    <w:rsid w:val="00A3120E"/>
    <w:rsid w:val="00A31B92"/>
    <w:rsid w:val="00A3334A"/>
    <w:rsid w:val="00A52BEB"/>
    <w:rsid w:val="00A57E50"/>
    <w:rsid w:val="00A63C1B"/>
    <w:rsid w:val="00A64CA9"/>
    <w:rsid w:val="00A675B5"/>
    <w:rsid w:val="00A767C2"/>
    <w:rsid w:val="00A84FB7"/>
    <w:rsid w:val="00A97DDE"/>
    <w:rsid w:val="00AA3BDE"/>
    <w:rsid w:val="00AA583C"/>
    <w:rsid w:val="00AB0351"/>
    <w:rsid w:val="00AB1B12"/>
    <w:rsid w:val="00AB71FE"/>
    <w:rsid w:val="00AC2522"/>
    <w:rsid w:val="00AC298A"/>
    <w:rsid w:val="00AC312D"/>
    <w:rsid w:val="00AD47E4"/>
    <w:rsid w:val="00AD6A12"/>
    <w:rsid w:val="00AF2D4F"/>
    <w:rsid w:val="00AF597B"/>
    <w:rsid w:val="00AF60D2"/>
    <w:rsid w:val="00AF68BB"/>
    <w:rsid w:val="00B02A38"/>
    <w:rsid w:val="00B17F29"/>
    <w:rsid w:val="00B26047"/>
    <w:rsid w:val="00B30D31"/>
    <w:rsid w:val="00B359AE"/>
    <w:rsid w:val="00B36E4E"/>
    <w:rsid w:val="00B44797"/>
    <w:rsid w:val="00B5016F"/>
    <w:rsid w:val="00B50D9F"/>
    <w:rsid w:val="00B52B92"/>
    <w:rsid w:val="00B5308F"/>
    <w:rsid w:val="00B606DB"/>
    <w:rsid w:val="00B651A2"/>
    <w:rsid w:val="00B74817"/>
    <w:rsid w:val="00B8027F"/>
    <w:rsid w:val="00B82BDA"/>
    <w:rsid w:val="00B9448C"/>
    <w:rsid w:val="00BA1694"/>
    <w:rsid w:val="00BA2EDD"/>
    <w:rsid w:val="00BA6D03"/>
    <w:rsid w:val="00BA7E45"/>
    <w:rsid w:val="00BB0C07"/>
    <w:rsid w:val="00BB18AF"/>
    <w:rsid w:val="00BC2A9A"/>
    <w:rsid w:val="00BC6B22"/>
    <w:rsid w:val="00BD2883"/>
    <w:rsid w:val="00BD2E0F"/>
    <w:rsid w:val="00BD3E3F"/>
    <w:rsid w:val="00BE2564"/>
    <w:rsid w:val="00BE34EF"/>
    <w:rsid w:val="00BE4016"/>
    <w:rsid w:val="00BF749E"/>
    <w:rsid w:val="00C0589A"/>
    <w:rsid w:val="00C101C2"/>
    <w:rsid w:val="00C15A72"/>
    <w:rsid w:val="00C22361"/>
    <w:rsid w:val="00C23074"/>
    <w:rsid w:val="00C27F04"/>
    <w:rsid w:val="00C42366"/>
    <w:rsid w:val="00C42E1A"/>
    <w:rsid w:val="00C537E7"/>
    <w:rsid w:val="00C5407A"/>
    <w:rsid w:val="00C60138"/>
    <w:rsid w:val="00C60AD4"/>
    <w:rsid w:val="00C6526A"/>
    <w:rsid w:val="00C677F4"/>
    <w:rsid w:val="00C74B1C"/>
    <w:rsid w:val="00C754DA"/>
    <w:rsid w:val="00C779CB"/>
    <w:rsid w:val="00C81BE4"/>
    <w:rsid w:val="00C94C99"/>
    <w:rsid w:val="00C97655"/>
    <w:rsid w:val="00CA3BDE"/>
    <w:rsid w:val="00CA784F"/>
    <w:rsid w:val="00CB14FA"/>
    <w:rsid w:val="00CC2B06"/>
    <w:rsid w:val="00CC30F0"/>
    <w:rsid w:val="00CC7244"/>
    <w:rsid w:val="00CD0907"/>
    <w:rsid w:val="00CD26B7"/>
    <w:rsid w:val="00CF09BB"/>
    <w:rsid w:val="00CF2868"/>
    <w:rsid w:val="00CF3B9D"/>
    <w:rsid w:val="00CF56A3"/>
    <w:rsid w:val="00D03581"/>
    <w:rsid w:val="00D22934"/>
    <w:rsid w:val="00D24B0F"/>
    <w:rsid w:val="00D26934"/>
    <w:rsid w:val="00D33B3C"/>
    <w:rsid w:val="00D36B57"/>
    <w:rsid w:val="00D4142E"/>
    <w:rsid w:val="00D41BAB"/>
    <w:rsid w:val="00D4373A"/>
    <w:rsid w:val="00D46A2C"/>
    <w:rsid w:val="00D508CB"/>
    <w:rsid w:val="00D522E0"/>
    <w:rsid w:val="00D55057"/>
    <w:rsid w:val="00D560AA"/>
    <w:rsid w:val="00D65819"/>
    <w:rsid w:val="00D72A1E"/>
    <w:rsid w:val="00D73CED"/>
    <w:rsid w:val="00D748CF"/>
    <w:rsid w:val="00D87199"/>
    <w:rsid w:val="00D905B4"/>
    <w:rsid w:val="00D91338"/>
    <w:rsid w:val="00D91E49"/>
    <w:rsid w:val="00DA16E7"/>
    <w:rsid w:val="00DA18A6"/>
    <w:rsid w:val="00DA74B9"/>
    <w:rsid w:val="00DB3244"/>
    <w:rsid w:val="00DB4006"/>
    <w:rsid w:val="00DB7A25"/>
    <w:rsid w:val="00DC1DD6"/>
    <w:rsid w:val="00DC6DEC"/>
    <w:rsid w:val="00DD206A"/>
    <w:rsid w:val="00DD3962"/>
    <w:rsid w:val="00DE60AE"/>
    <w:rsid w:val="00DF7862"/>
    <w:rsid w:val="00E03AC2"/>
    <w:rsid w:val="00E14184"/>
    <w:rsid w:val="00E23E00"/>
    <w:rsid w:val="00E23EEF"/>
    <w:rsid w:val="00E32F9C"/>
    <w:rsid w:val="00E34AAA"/>
    <w:rsid w:val="00E3597A"/>
    <w:rsid w:val="00E428E4"/>
    <w:rsid w:val="00E55D38"/>
    <w:rsid w:val="00E57841"/>
    <w:rsid w:val="00E630E4"/>
    <w:rsid w:val="00E73BF3"/>
    <w:rsid w:val="00E75D44"/>
    <w:rsid w:val="00E76807"/>
    <w:rsid w:val="00E7776A"/>
    <w:rsid w:val="00E962B7"/>
    <w:rsid w:val="00E972D7"/>
    <w:rsid w:val="00EA0D9C"/>
    <w:rsid w:val="00EA6347"/>
    <w:rsid w:val="00EB0722"/>
    <w:rsid w:val="00EB2A00"/>
    <w:rsid w:val="00EB4769"/>
    <w:rsid w:val="00EC2DA6"/>
    <w:rsid w:val="00EC64EA"/>
    <w:rsid w:val="00EC67D6"/>
    <w:rsid w:val="00EC7420"/>
    <w:rsid w:val="00ED16A5"/>
    <w:rsid w:val="00EE418B"/>
    <w:rsid w:val="00EF4F49"/>
    <w:rsid w:val="00EF6307"/>
    <w:rsid w:val="00F03A1B"/>
    <w:rsid w:val="00F134AD"/>
    <w:rsid w:val="00F17539"/>
    <w:rsid w:val="00F233B9"/>
    <w:rsid w:val="00F34529"/>
    <w:rsid w:val="00F37183"/>
    <w:rsid w:val="00F53726"/>
    <w:rsid w:val="00F54D0D"/>
    <w:rsid w:val="00F606FD"/>
    <w:rsid w:val="00F61BB4"/>
    <w:rsid w:val="00FA45CA"/>
    <w:rsid w:val="00FB0997"/>
    <w:rsid w:val="00FB1697"/>
    <w:rsid w:val="00FB5486"/>
    <w:rsid w:val="00FC4F41"/>
    <w:rsid w:val="00FC6715"/>
    <w:rsid w:val="00FD5780"/>
    <w:rsid w:val="00FD7951"/>
    <w:rsid w:val="00FE01DE"/>
    <w:rsid w:val="00FF14D1"/>
    <w:rsid w:val="00FF296C"/>
    <w:rsid w:val="00FF61E1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F05F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next w:val="4"/>
    <w:autoRedefine/>
    <w:rsid w:val="001F05F4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3">
    <w:name w:val="footer"/>
    <w:basedOn w:val="a"/>
    <w:rsid w:val="0038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5241"/>
  </w:style>
  <w:style w:type="paragraph" w:styleId="a5">
    <w:name w:val="header"/>
    <w:basedOn w:val="a"/>
    <w:link w:val="Char"/>
    <w:rsid w:val="00A00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006D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632F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0"/>
    <w:rsid w:val="002259A2"/>
    <w:rPr>
      <w:sz w:val="18"/>
      <w:szCs w:val="18"/>
    </w:rPr>
  </w:style>
  <w:style w:type="character" w:customStyle="1" w:styleId="Char0">
    <w:name w:val="批注框文本 Char"/>
    <w:link w:val="a7"/>
    <w:rsid w:val="002259A2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206D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E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1F05F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next w:val="4"/>
    <w:autoRedefine/>
    <w:rsid w:val="001F05F4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3">
    <w:name w:val="footer"/>
    <w:basedOn w:val="a"/>
    <w:rsid w:val="00385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85241"/>
  </w:style>
  <w:style w:type="paragraph" w:styleId="a5">
    <w:name w:val="header"/>
    <w:basedOn w:val="a"/>
    <w:link w:val="Char"/>
    <w:rsid w:val="00A00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A006D8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F632F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0"/>
    <w:rsid w:val="002259A2"/>
    <w:rPr>
      <w:sz w:val="18"/>
      <w:szCs w:val="18"/>
    </w:rPr>
  </w:style>
  <w:style w:type="character" w:customStyle="1" w:styleId="Char0">
    <w:name w:val="批注框文本 Char"/>
    <w:link w:val="a7"/>
    <w:rsid w:val="002259A2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206D5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F9C1-8748-478F-B994-A8F1F2D1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144</Words>
  <Characters>827</Characters>
  <Application>Microsoft Office Word</Application>
  <DocSecurity>0</DocSecurity>
  <Lines>6</Lines>
  <Paragraphs>1</Paragraphs>
  <ScaleCrop>false</ScaleCrop>
  <Company>Thinkpad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海洋经济创新发展区域示范总体实施方案编制提纲</dc:title>
  <dc:creator>Thinkpad</dc:creator>
  <cp:lastModifiedBy>刁诚诚</cp:lastModifiedBy>
  <cp:revision>17</cp:revision>
  <cp:lastPrinted>2016-05-19T23:53:00Z</cp:lastPrinted>
  <dcterms:created xsi:type="dcterms:W3CDTF">2016-03-24T08:00:00Z</dcterms:created>
  <dcterms:modified xsi:type="dcterms:W3CDTF">2016-09-06T05:39:00Z</dcterms:modified>
</cp:coreProperties>
</file>