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附件</w:t>
      </w:r>
    </w:p>
    <w:p>
      <w:pPr>
        <w:rPr>
          <w:rFonts w:ascii="黑体" w:hAnsi="华文仿宋" w:eastAsia="黑体"/>
          <w:sz w:val="32"/>
          <w:szCs w:val="32"/>
        </w:rPr>
      </w:pPr>
    </w:p>
    <w:p>
      <w:pPr>
        <w:jc w:val="center"/>
        <w:rPr>
          <w:rFonts w:ascii="黑体" w:hAnsi="华文仿宋" w:eastAsia="黑体"/>
          <w:sz w:val="44"/>
          <w:szCs w:val="44"/>
        </w:rPr>
      </w:pPr>
      <w:r>
        <w:rPr>
          <w:rFonts w:hint="eastAsia" w:ascii="方正小标宋简体" w:hAnsi="华文仿宋" w:eastAsia="方正小标宋简体"/>
          <w:sz w:val="44"/>
          <w:szCs w:val="44"/>
        </w:rPr>
        <w:t>2016年10月批准注册医疗器械产品目录</w:t>
      </w:r>
    </w:p>
    <w:tbl>
      <w:tblPr>
        <w:tblStyle w:val="5"/>
        <w:tblW w:w="9147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3261"/>
        <w:gridCol w:w="2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注册人名称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4"/>
              </w:rPr>
              <w:t>注册证编号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1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境内第三类医疗器械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植入式心脏起搏器电极导线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陕西秦明医学仪器股份有限公司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国械注准20163211583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植入式心脏起搏器电极导线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陕西秦明医学仪器股份有限公司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国械注准20163211584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植入式心脏起搏器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陕西秦明医学仪器股份有限公司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国械注准20163211585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呼吸道感染病原体抗体IgM检测试剂盒(间接免疫荧光法)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流感病毒A型IgM抗体、流感病毒B型IgM抗体、副流感病毒IgM抗体联合检测试剂盒(胶体金法)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肺炎支原体IgM抗体、肺炎衣原体IgM抗体、呼吸道合胞病毒IgM抗体、腺病毒IgM抗体、柯萨奇病毒B组IgM抗体联合检测试剂盒(胶体金法)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单纯疱疹病毒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Ⅰ</w:t>
            </w:r>
            <w:r>
              <w:rPr>
                <w:rFonts w:eastAsia="仿宋_GB2312"/>
                <w:color w:val="000000"/>
                <w:kern w:val="0"/>
                <w:szCs w:val="21"/>
              </w:rPr>
              <w:t>型抗体(IgM/IgG)联合检测试剂盒(胶体金法)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北京英诺特生物技术有限公司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α-L-岩藻糖苷酶测定试剂盒（连续监测法)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浙江康特生物科技有限公司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α-L-岩藻糖苷酶测定试剂盒（连续监测法)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浙江康特生物科技有限公司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国械注准20163401653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高频手术设备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普瑞萨斯（北京）科技有限公司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国械注准20163252155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正电子发射及X射线计算机断层成像装置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明峰医疗系统股份有限公司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国械注准20163332156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α-L-岩藻糖苷酶质控品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中生北控生物科技股份有限公司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国械注准20163402157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基因测序仪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深圳华大基因生物医学工程有限公司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国械注准20163402206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沙门氏菌属（3种）诊断血清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天津生物芯片技术有限责任公司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志贺氏菌属诊断血清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天津生物芯片技术有限责任公司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国械注准20163401705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甲型流感病毒通用型核酸检测试剂盒（PCR-荧光探针法）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湖南圣湘生物科技有限公司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癌抗原CA72-4校准品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细胞角蛋白19片段校准品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梅毒螺旋体抗体校准品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神经元特异性烯醇化酶校准品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梅毒螺旋体抗体质控品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深圳迈瑞生物医疗电子股份有限公司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国械注准20163401699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结核分枝杆菌特异性细胞免疫反应检测试剂盒（酶联免疫法）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郑州安图生物工程股份有限公司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结核分枝杆菌特异性细胞免疫反应检测试剂盒（磁微粒化学发光法）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郑州安图生物工程股份有限公司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糖类抗原242测定试剂盒（化学发光免疫分析法）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乙型肝炎病毒e抗原测定试剂盒（化学发光免疫分析法）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乙型肝炎病毒前S1抗原测定试剂盒（化学发光免疫分析法）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乙型肝炎病毒核心抗体测定试剂盒（化学发光免疫分析法）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国械注准20163401693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乙型肝炎病毒表面抗原测定试剂盒（化学发光免疫分析法）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江苏福隆生物技术有限公司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肺炎支原体IgM抗体检测试剂盒（乳胶法）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北京金沃夫生物工程科技有限公司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肺炎衣原体IgM抗体检测试剂盒（乳胶法）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北京金沃夫生物工程科技有限公司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总免疫球蛋白E（IgE）检测试剂盒（化学发光法）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艾康生物技术(杭州)有限公司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柯萨奇病毒A6型核酸检测试剂盒（PCR-荧光探针法）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中山大学达安基因股份有限公司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结核分枝杆菌异烟肼耐药基因突变检测试剂盒（PCR-测序法）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中山大学达安基因股份有限公司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国械注准20163401687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乙型肝炎病毒e抗体检测试剂盒（化学发光法）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EB病毒衣壳抗原（VCA）IgA抗体检测试剂盒（胶体金法）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肺炎支原体IgM抗体检测试剂盒（胶体金法）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丙型肝炎病毒抗体检测试剂盒（化学发光法）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北京北方生物技术研究所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国械注准20163401683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北京中法派尔特医疗设备有限公司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国械注准20163461628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湖南平安医械科技有限公司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重庆三大伟医疗用品有限公司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一次性使用静脉采血针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重庆三大伟医疗用品有限公司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北京派尔特医疗科技股份有限公司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国械注准20163661634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北京伏尔特技术有限公司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一次性使用精密过滤输液器带针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河南宇安医疗器械股份有限公司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一次性使用无菌自毁型固定剂量疫苗注射器带针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广东海鸥医疗器械股份有限公司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一次性使用精密药液过滤器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上海宝舜医疗器械有限公司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经皮肾穿刺套件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北京汇福康医疗技术有限公司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江西三鑫医疗科技股份有限公司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国械注准20163661640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一次性使用低阻力注射器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浙江润强医疗器械股份有限公司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顶一医疗科技（昆山）有限公司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一次性使用三通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山东新华安得医疗用品有限公司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胸骨板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常州华森医疗器械有限公司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一次性使用中心静脉导管包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扬州莱斯特科技有限公司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国械注准20163771654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膝关节假体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天津正天医疗器械有限公司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国械注准20163461655</w:t>
            </w:r>
          </w:p>
        </w:tc>
      </w:tr>
      <w:tr>
        <w:tblPrEx>
          <w:tblLayout w:type="fixed"/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中心静脉导管套装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上海全安医疗器械有限公司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国械注准20163771656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一次性颅内血肿碎吸引流包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三河市三友医疗器械厂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国械注准20163031657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一次性使用精密过滤延长管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上海富达医用塑料有限公司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一次性使用避光延长管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上海富达医用塑料有限公司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椎间融合器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北京市奥斯比利克新技术开发有限公司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金属空心接骨螺钉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厦门大博颖精医疗器械有限公司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国械注准20163461661</w:t>
            </w:r>
          </w:p>
        </w:tc>
      </w:tr>
      <w:tr>
        <w:tblPrEx>
          <w:tblLayout w:type="fixed"/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医用可吸收缝合线（带针）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杭州威德医疗科技有限公司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国械注准20163651662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金属接骨螺钉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金属接骨螺钉（异型）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金属接骨板（直型）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脊柱后路内固定系统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江苏国立医疗器械有限公司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空心钉系统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厦门中科兴医疗器械有限公司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国械注准20163461667</w:t>
            </w:r>
          </w:p>
        </w:tc>
      </w:tr>
      <w:tr>
        <w:tblPrEx>
          <w:tblLayout w:type="fixed"/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腔静脉滤器系统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威海维心医疗设备有限公司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国械注准20163771668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髋关节假体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厦门大博颖精医疗器械有限公司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夹子装置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威海维心医疗设备有限公司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国械注准20163221670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国械注准20163661673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一次性使用输液器带针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江苏苏云医疗器材有限公司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国械注准20163661675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人工髋关节假体烧结股骨柄系统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威海海星医疗器械有限公司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人工髋关节假体烧结髋臼杯系统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威海海星医疗器械有限公司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江苏博朗森思医疗器械有限公司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疝修补补片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常州市智业医疗仪器研究所有限公司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国械注准20163461679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一次性使用静脉留置针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深圳市安特高科实业有限公司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一次性使用静脉采血针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河北鑫乐医疗器械科技股份有限公司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国械注准20163151681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低通量聚醚砜中空纤维血液透析器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成都欧赛医疗器械有限公司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国械注准20163451682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91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进口第三类医疗器械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胃泌素测定试剂盒（化学发光法）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Siemens Healthcare Diagnostics Products Limited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血清蛋白质控品（水平2）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Beckman Coulter Ireland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国械注进20163402923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血清蛋白多项校准品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Beckman Coulter,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血清蛋白质控品（水平1）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Beckman Coulter Ireland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血清蛋白质控品（水平3）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Beckman Coulter Ireland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一次性使用激光光纤导管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Spectranetics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国械注进20163772941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一次性使用激光光纤导管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Spectranetics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国械注进20163772942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实时荧光定量PCR分析仪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QIAGEN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国械注进20163402943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植入式心脏起搏器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BIOTRONIK SE &amp; Co. KG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国械注进20163212944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电动腔镜直线型血管切割吻合器和钉仓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Ethicon Endo-Surgery,LLC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国械注进20163222981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肿瘤标志物和激素质控品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Microgenics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抗梅毒螺旋体、心磷脂抗体IgM检测试剂盒（欧蒙印迹法-免疫印迹法）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EUROIMMUN MedizinischeLabordiagnostika AG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梅毒螺旋体抗体IgM检测试剂盒（间接免疫荧光法）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EUROIMMUN MedizinischeLabordiagnostika AG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国械注进20163402984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引流导管套件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Sungwon Medical Co., Ltd.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国械注进20163662985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伤口敷料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BSN medical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国械注进20163642986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封闭创伤负压引流耗材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Talley Group Ltd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国械注进20163662987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非骨水泥型髋关节假体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JRI ORTHOPAEDICS LIMITED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国械注进20163462988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PTCA扩张导管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Boston Scientific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国械注进20163772989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一次性胰岛素笔用针头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テルモ株式会社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国械注进20163152990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1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进口第二类医疗器械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葡萄糖质控品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Bayer HealthCare LLC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国械注进20162402927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维生素B12检测试剂盒（电化学发光法）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Roche Diagnostics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国械注进20162402928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D-二聚体测定试剂盒 (免疫荧光干式定量法)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Boditech Med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国械注进20162402929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胱抑素C校准液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Siemens Healthcare Diagnostics 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国械注进20162402930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胶体金试纸分析仪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InfopiaCo.,Ltd.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国械注进20162402949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内窥镜摄像系统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WISAP Medical Technology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国械注进20162222950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干式荧光免疫分析仪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Quidel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国械注进20162402951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内窥镜摄像系统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MCB EndoskopischeGerate GmbH Berlin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国械注进20162222952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医学图像处理软件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GE Medical Systems SCS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国械注进20162702953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一次性湿热交换器/过滤器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Primed HalberstadtMedizintechnik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国械注进20162542971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一次性硅油注射气推管路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LABTICIAN OPHTHALMICS，INC.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国械注进20162042972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一次性使用气管插管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Hospitech Respiration Ltd.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国械注进20162662976</w:t>
            </w:r>
          </w:p>
        </w:tc>
      </w:tr>
      <w:tr>
        <w:tblPrEx>
          <w:tblLayout w:type="fixed"/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体外受精矮壁培养皿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Corning Incorporated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国械注进20162132977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椎板咬骨钳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MDD Medical Device Development GmbH</w:t>
            </w:r>
          </w:p>
        </w:tc>
        <w:tc>
          <w:tcPr>
            <w:tcW w:w="2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国械注进20162102978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椎间融合器手术器械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joimax GmbH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国械注进20162102979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造口护肤粉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ConvaTec Limited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国械注进20162662980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镍钛合金结石回收钳</w:t>
            </w:r>
          </w:p>
        </w:tc>
        <w:tc>
          <w:tcPr>
            <w:tcW w:w="32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Boston Scientific Corporation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国械注进20162222973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药物雾化器及配件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廣業</w:t>
            </w:r>
            <w:r>
              <w:rPr>
                <w:rFonts w:eastAsia="仿宋_GB2312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国械注许20162660086</w:t>
            </w:r>
          </w:p>
        </w:tc>
      </w:tr>
      <w:tr>
        <w:tblPrEx>
          <w:tblLayout w:type="fixed"/>
        </w:tblPrEx>
        <w:trPr>
          <w:cantSplit/>
          <w:trHeight w:val="41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医用压力袜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彪仕</w:t>
            </w:r>
            <w:r>
              <w:rPr>
                <w:color w:val="000000"/>
                <w:kern w:val="0"/>
                <w:szCs w:val="21"/>
              </w:rPr>
              <w:t>醫</w:t>
            </w:r>
            <w:r>
              <w:rPr>
                <w:rFonts w:eastAsia="仿宋_GB2312"/>
                <w:color w:val="000000"/>
                <w:kern w:val="0"/>
                <w:szCs w:val="21"/>
              </w:rPr>
              <w:t>技股份有限公司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国械注许20162660087</w:t>
            </w:r>
          </w:p>
        </w:tc>
      </w:tr>
    </w:tbl>
    <w:p>
      <w:pPr>
        <w:spacing w:line="2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6A"/>
    <w:rsid w:val="000B3900"/>
    <w:rsid w:val="000D6D1A"/>
    <w:rsid w:val="002E1F19"/>
    <w:rsid w:val="005934DA"/>
    <w:rsid w:val="00AB4241"/>
    <w:rsid w:val="00C35319"/>
    <w:rsid w:val="00D81E6A"/>
    <w:rsid w:val="060B63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7</Pages>
  <Words>961</Words>
  <Characters>5484</Characters>
  <Lines>45</Lines>
  <Paragraphs>12</Paragraphs>
  <TotalTime>0</TotalTime>
  <ScaleCrop>false</ScaleCrop>
  <LinksUpToDate>false</LinksUpToDate>
  <CharactersWithSpaces>6433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2016-11-15T07:40:00Z</dcterms:created>
  <dc:creator>杜婧举</dc:creator>
  <cp:lastModifiedBy>jiangchen</cp:lastModifiedBy>
  <dcterms:modified xsi:type="dcterms:W3CDTF">2016-11-15T12:59:34Z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