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DB" w:rsidRDefault="0055372D" w:rsidP="008C78A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931DB" w:rsidRDefault="005931DB" w:rsidP="008C78A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2EC9" w:rsidRDefault="0055372D" w:rsidP="008C78A1">
      <w:pPr>
        <w:spacing w:line="600" w:lineRule="exact"/>
        <w:jc w:val="center"/>
        <w:rPr>
          <w:rFonts w:ascii="方正小标宋简体" w:eastAsia="方正小标宋简体"/>
          <w:sz w:val="2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A82EC9" w:rsidRPr="008C78A1" w:rsidRDefault="00A82EC9" w:rsidP="008C78A1">
      <w:pPr>
        <w:spacing w:line="600" w:lineRule="exact"/>
        <w:jc w:val="center"/>
        <w:rPr>
          <w:rFonts w:ascii="方正小标宋简体" w:eastAsia="方正小标宋简体"/>
          <w:szCs w:val="44"/>
        </w:rPr>
      </w:pPr>
    </w:p>
    <w:p w:rsidR="005931DB" w:rsidRDefault="00F45D8F" w:rsidP="008C78A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F45D8F">
        <w:rPr>
          <w:rFonts w:ascii="黑体" w:eastAsia="黑体" w:hAnsi="黑体" w:hint="eastAsia"/>
          <w:sz w:val="32"/>
          <w:szCs w:val="32"/>
        </w:rPr>
        <w:t>月饼</w:t>
      </w:r>
    </w:p>
    <w:p w:rsidR="005931DB" w:rsidRPr="001905F5" w:rsidRDefault="001905F5" w:rsidP="008C78A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05F5">
        <w:rPr>
          <w:rFonts w:ascii="黑体" w:eastAsia="黑体" w:hAnsi="黑体" w:hint="eastAsia"/>
          <w:sz w:val="32"/>
          <w:szCs w:val="32"/>
        </w:rPr>
        <w:t>一、</w:t>
      </w:r>
      <w:r w:rsidR="0055372D" w:rsidRPr="001905F5">
        <w:rPr>
          <w:rFonts w:ascii="黑体" w:eastAsia="黑体" w:hAnsi="黑体" w:hint="eastAsia"/>
          <w:sz w:val="32"/>
          <w:szCs w:val="32"/>
        </w:rPr>
        <w:t>抽检依据</w:t>
      </w:r>
    </w:p>
    <w:p w:rsidR="005931DB" w:rsidRPr="001905F5" w:rsidRDefault="0055372D" w:rsidP="0006317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905F5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D6FCA" w:rsidRPr="001905F5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D6FCA" w:rsidRPr="001905F5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2D6FCA" w:rsidRPr="001905F5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糕点、面包》（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GB 7099</w:t>
      </w:r>
      <w:r w:rsidR="002D6FCA" w:rsidRPr="001905F5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5931DB" w:rsidRPr="001905F5" w:rsidRDefault="001905F5" w:rsidP="008C78A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05F5">
        <w:rPr>
          <w:rFonts w:ascii="黑体" w:eastAsia="黑体" w:hAnsi="黑体" w:hint="eastAsia"/>
          <w:sz w:val="32"/>
          <w:szCs w:val="32"/>
        </w:rPr>
        <w:t>二、</w:t>
      </w:r>
      <w:r w:rsidR="0055372D" w:rsidRPr="001905F5">
        <w:rPr>
          <w:rFonts w:ascii="黑体" w:eastAsia="黑体" w:hAnsi="黑体" w:hint="eastAsia"/>
          <w:sz w:val="32"/>
          <w:szCs w:val="32"/>
        </w:rPr>
        <w:t>检验项目</w:t>
      </w:r>
    </w:p>
    <w:p w:rsidR="005931DB" w:rsidRPr="001905F5" w:rsidRDefault="00E7669A" w:rsidP="008C78A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905F5">
        <w:rPr>
          <w:rFonts w:ascii="Times New Roman" w:eastAsia="仿宋_GB2312" w:hAnsi="Times New Roman" w:cs="Times New Roman"/>
          <w:sz w:val="32"/>
          <w:szCs w:val="32"/>
        </w:rPr>
        <w:t>月饼</w:t>
      </w:r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检验项目包括酸价（以脂肪计）（</w:t>
      </w:r>
      <w:r w:rsidR="00416A15" w:rsidRPr="001905F5">
        <w:rPr>
          <w:rFonts w:ascii="Times New Roman" w:eastAsia="仿宋_GB2312" w:hAnsi="Times New Roman" w:cs="Times New Roman"/>
          <w:sz w:val="32"/>
          <w:szCs w:val="32"/>
        </w:rPr>
        <w:t>仅适用于</w:t>
      </w:r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配料中添加油脂的</w:t>
      </w:r>
      <w:r w:rsidR="00416A15" w:rsidRPr="001905F5">
        <w:rPr>
          <w:rFonts w:ascii="Times New Roman" w:eastAsia="仿宋_GB2312" w:hAnsi="Times New Roman" w:cs="Times New Roman"/>
          <w:sz w:val="32"/>
          <w:szCs w:val="32"/>
        </w:rPr>
        <w:t>产品</w:t>
      </w:r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）、过氧化值（以脂肪计）（</w:t>
      </w:r>
      <w:r w:rsidR="00416A15" w:rsidRPr="001905F5">
        <w:rPr>
          <w:rFonts w:ascii="Times New Roman" w:eastAsia="仿宋_GB2312" w:hAnsi="Times New Roman" w:cs="Times New Roman"/>
          <w:sz w:val="32"/>
          <w:szCs w:val="32"/>
        </w:rPr>
        <w:t>仅适用于配料中添加油脂的产品</w:t>
      </w:r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）、铅（以</w:t>
      </w:r>
      <w:proofErr w:type="spellStart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</w:t>
      </w:r>
      <w:proofErr w:type="gramStart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计）、安赛蜜、铝的残留量（干样品，以</w:t>
      </w:r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Al</w:t>
      </w:r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计）、丙</w:t>
      </w:r>
      <w:proofErr w:type="gramStart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钠盐、钙盐（以丙酸计）、脱氢乙酸及其钠盐（以脱氢乙酸计）、纳他霉素、三氯蔗糖、</w:t>
      </w:r>
      <w:proofErr w:type="gramStart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纽</w:t>
      </w:r>
      <w:proofErr w:type="gramEnd"/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甜、阿斯巴甜、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特丁基对苯二</w:t>
      </w:r>
      <w:proofErr w:type="gramStart"/>
      <w:r w:rsidRPr="001905F5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1905F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1905F5">
        <w:rPr>
          <w:rFonts w:ascii="Times New Roman" w:eastAsia="仿宋_GB2312" w:hAnsi="Times New Roman" w:cs="Times New Roman"/>
          <w:sz w:val="32"/>
          <w:szCs w:val="32"/>
        </w:rPr>
        <w:t>）（以油脂中的含量计）</w:t>
      </w:r>
      <w:r w:rsidR="00C11231" w:rsidRPr="001905F5">
        <w:rPr>
          <w:rFonts w:ascii="Times New Roman" w:eastAsia="仿宋_GB2312" w:hAnsi="Times New Roman" w:cs="Times New Roman"/>
          <w:sz w:val="32"/>
          <w:szCs w:val="32"/>
        </w:rPr>
        <w:t>、</w:t>
      </w:r>
      <w:r w:rsidR="0055372D" w:rsidRPr="001905F5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防腐剂混合使用时各自用量占其最大使用量的比例之和、菌落总数、大肠菌群、金黄色葡萄球菌（仅适用于预包装食品）、沙门氏菌（仅适用于预包装食品）、霉菌、富马酸二甲酯。</w:t>
      </w:r>
    </w:p>
    <w:p w:rsidR="005931DB" w:rsidRDefault="005931DB" w:rsidP="008C78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931DB" w:rsidSect="00092190">
      <w:footerReference w:type="default" r:id="rId10"/>
      <w:pgSz w:w="11906" w:h="16838"/>
      <w:pgMar w:top="1928" w:right="1133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D4" w:rsidRDefault="00E402D4">
      <w:r>
        <w:separator/>
      </w:r>
    </w:p>
  </w:endnote>
  <w:endnote w:type="continuationSeparator" w:id="0">
    <w:p w:rsidR="00E402D4" w:rsidRDefault="00E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5931DB" w:rsidRDefault="005537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7E" w:rsidRPr="0006317E">
          <w:rPr>
            <w:noProof/>
            <w:lang w:val="zh-CN"/>
          </w:rPr>
          <w:t>2</w:t>
        </w:r>
        <w:r>
          <w:fldChar w:fldCharType="end"/>
        </w:r>
      </w:p>
    </w:sdtContent>
  </w:sdt>
  <w:p w:rsidR="005931DB" w:rsidRDefault="005931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D4" w:rsidRDefault="00E402D4">
      <w:r>
        <w:separator/>
      </w:r>
    </w:p>
  </w:footnote>
  <w:footnote w:type="continuationSeparator" w:id="0">
    <w:p w:rsidR="00E402D4" w:rsidRDefault="00E4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67B"/>
    <w:multiLevelType w:val="multilevel"/>
    <w:tmpl w:val="5CF276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25BF0"/>
    <w:rsid w:val="00051AE3"/>
    <w:rsid w:val="00052A34"/>
    <w:rsid w:val="0006317E"/>
    <w:rsid w:val="00071A2B"/>
    <w:rsid w:val="00092190"/>
    <w:rsid w:val="000C505D"/>
    <w:rsid w:val="000C537A"/>
    <w:rsid w:val="000D63C9"/>
    <w:rsid w:val="000E1C49"/>
    <w:rsid w:val="000F4467"/>
    <w:rsid w:val="0015042A"/>
    <w:rsid w:val="00154FC0"/>
    <w:rsid w:val="001905F5"/>
    <w:rsid w:val="00203620"/>
    <w:rsid w:val="0021600F"/>
    <w:rsid w:val="002240CB"/>
    <w:rsid w:val="00296C97"/>
    <w:rsid w:val="00297A31"/>
    <w:rsid w:val="002D6FCA"/>
    <w:rsid w:val="002F43E5"/>
    <w:rsid w:val="00301352"/>
    <w:rsid w:val="003037E5"/>
    <w:rsid w:val="00320EBC"/>
    <w:rsid w:val="003E0042"/>
    <w:rsid w:val="00402A6C"/>
    <w:rsid w:val="0041345F"/>
    <w:rsid w:val="00416A15"/>
    <w:rsid w:val="00423C96"/>
    <w:rsid w:val="00451171"/>
    <w:rsid w:val="00473BA3"/>
    <w:rsid w:val="00492C02"/>
    <w:rsid w:val="004D2049"/>
    <w:rsid w:val="0055372D"/>
    <w:rsid w:val="00565095"/>
    <w:rsid w:val="005714EA"/>
    <w:rsid w:val="0058082F"/>
    <w:rsid w:val="0058414A"/>
    <w:rsid w:val="005861B8"/>
    <w:rsid w:val="005931DB"/>
    <w:rsid w:val="005A4DDE"/>
    <w:rsid w:val="005C2236"/>
    <w:rsid w:val="005C4311"/>
    <w:rsid w:val="0067549A"/>
    <w:rsid w:val="006778F2"/>
    <w:rsid w:val="00690738"/>
    <w:rsid w:val="007154B8"/>
    <w:rsid w:val="00733964"/>
    <w:rsid w:val="007647C3"/>
    <w:rsid w:val="008066EB"/>
    <w:rsid w:val="0082798F"/>
    <w:rsid w:val="00835199"/>
    <w:rsid w:val="00873B00"/>
    <w:rsid w:val="008C78A1"/>
    <w:rsid w:val="00920B65"/>
    <w:rsid w:val="00A82EC9"/>
    <w:rsid w:val="00A86CA2"/>
    <w:rsid w:val="00AA2F13"/>
    <w:rsid w:val="00B03ED4"/>
    <w:rsid w:val="00B20416"/>
    <w:rsid w:val="00B8271B"/>
    <w:rsid w:val="00BF3B99"/>
    <w:rsid w:val="00C11231"/>
    <w:rsid w:val="00C5582E"/>
    <w:rsid w:val="00C723B2"/>
    <w:rsid w:val="00CA2040"/>
    <w:rsid w:val="00CF4ABA"/>
    <w:rsid w:val="00D379A8"/>
    <w:rsid w:val="00DA1FC5"/>
    <w:rsid w:val="00E258BE"/>
    <w:rsid w:val="00E402D4"/>
    <w:rsid w:val="00E54F5C"/>
    <w:rsid w:val="00E7669A"/>
    <w:rsid w:val="00E86EB6"/>
    <w:rsid w:val="00EA4AE8"/>
    <w:rsid w:val="00EF0CEB"/>
    <w:rsid w:val="00EF37DC"/>
    <w:rsid w:val="00F45D8F"/>
    <w:rsid w:val="00F54393"/>
    <w:rsid w:val="00F5717A"/>
    <w:rsid w:val="00F95B57"/>
    <w:rsid w:val="00FE7D09"/>
    <w:rsid w:val="42344D0A"/>
    <w:rsid w:val="4FA22A4D"/>
    <w:rsid w:val="5B6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2C4C78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rPr>
      <w:color w:val="2C4C78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2C4C78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rPr>
      <w:color w:val="2C4C78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6DEEC-3995-48B0-92C0-9A4E6446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468</Characters>
  <Application>Microsoft Office Word</Application>
  <DocSecurity>0</DocSecurity>
  <Lines>23</Lines>
  <Paragraphs>7</Paragraphs>
  <ScaleCrop>false</ScaleCrop>
  <Company>http://sdwm.org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秦广玲</cp:lastModifiedBy>
  <cp:revision>5</cp:revision>
  <dcterms:created xsi:type="dcterms:W3CDTF">2017-09-20T04:20:00Z</dcterms:created>
  <dcterms:modified xsi:type="dcterms:W3CDTF">2017-09-25T05:32:00Z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