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11" w:rsidRPr="00FA64A7" w:rsidRDefault="00806611" w:rsidP="00806611">
      <w:pPr>
        <w:rPr>
          <w:rFonts w:ascii="方正小标宋_GBK" w:eastAsia="方正小标宋_GBK"/>
          <w:sz w:val="32"/>
          <w:szCs w:val="32"/>
        </w:rPr>
      </w:pPr>
      <w:r w:rsidRPr="00FA64A7">
        <w:rPr>
          <w:rFonts w:ascii="方正小标宋_GBK" w:eastAsia="方正小标宋_GBK" w:hint="eastAsia"/>
          <w:sz w:val="32"/>
          <w:szCs w:val="32"/>
        </w:rPr>
        <w:t>附件3</w:t>
      </w:r>
    </w:p>
    <w:p w:rsidR="00806611" w:rsidRPr="00FA64A7" w:rsidRDefault="00806611" w:rsidP="00806611">
      <w:pPr>
        <w:rPr>
          <w:rFonts w:ascii="方正小标宋_GBK" w:eastAsia="方正小标宋_GBK"/>
          <w:sz w:val="32"/>
          <w:szCs w:val="32"/>
        </w:rPr>
      </w:pPr>
    </w:p>
    <w:p w:rsidR="00806611" w:rsidRPr="00FA64A7" w:rsidRDefault="00806611" w:rsidP="00806611">
      <w:pPr>
        <w:jc w:val="center"/>
        <w:rPr>
          <w:rFonts w:ascii="方正小标宋_GBK" w:eastAsia="方正小标宋_GBK"/>
          <w:sz w:val="36"/>
          <w:szCs w:val="36"/>
        </w:rPr>
      </w:pPr>
      <w:r w:rsidRPr="00FA64A7">
        <w:rPr>
          <w:rFonts w:ascii="方正小标宋_GBK" w:eastAsia="方正小标宋_GBK" w:hint="eastAsia"/>
          <w:sz w:val="36"/>
          <w:szCs w:val="36"/>
        </w:rPr>
        <w:t>工商总局随机抽查事项代码</w:t>
      </w:r>
      <w:r w:rsidR="00A55A49" w:rsidRPr="00FA64A7">
        <w:rPr>
          <w:rFonts w:ascii="方正小标宋_GBK" w:eastAsia="方正小标宋_GBK" w:hint="eastAsia"/>
          <w:sz w:val="36"/>
          <w:szCs w:val="36"/>
        </w:rPr>
        <w:t>V1.1</w:t>
      </w:r>
    </w:p>
    <w:p w:rsidR="00806611" w:rsidRPr="00FA64A7" w:rsidRDefault="00806611" w:rsidP="0029785D">
      <w:pPr>
        <w:outlineLvl w:val="0"/>
        <w:rPr>
          <w:rFonts w:ascii="Times New Roman" w:hAnsi="Times New Roman"/>
          <w:b/>
          <w:szCs w:val="24"/>
        </w:rPr>
      </w:pPr>
    </w:p>
    <w:p w:rsidR="00806611" w:rsidRPr="00FA64A7" w:rsidRDefault="00806611" w:rsidP="0029785D">
      <w:pPr>
        <w:outlineLvl w:val="0"/>
        <w:rPr>
          <w:rFonts w:ascii="Times New Roman" w:hAnsi="Times New Roman"/>
          <w:b/>
          <w:szCs w:val="24"/>
        </w:rPr>
      </w:pPr>
    </w:p>
    <w:p w:rsidR="009F2B78" w:rsidRPr="00FA64A7" w:rsidRDefault="009F2B78" w:rsidP="0029785D">
      <w:pPr>
        <w:outlineLvl w:val="0"/>
        <w:rPr>
          <w:rFonts w:ascii="Times New Roman" w:hAnsi="Times New Roman"/>
          <w:b/>
          <w:szCs w:val="24"/>
        </w:rPr>
      </w:pPr>
      <w:r w:rsidRPr="00FA64A7">
        <w:rPr>
          <w:rFonts w:ascii="Times New Roman" w:hAnsi="Times New Roman"/>
          <w:b/>
          <w:szCs w:val="24"/>
        </w:rPr>
        <w:t xml:space="preserve">CD89 </w:t>
      </w:r>
      <w:r w:rsidRPr="00FA64A7">
        <w:rPr>
          <w:rFonts w:ascii="Times New Roman" w:hAnsi="Times New Roman"/>
          <w:b/>
          <w:szCs w:val="24"/>
        </w:rPr>
        <w:t>抽查事项</w:t>
      </w:r>
      <w:r w:rsidR="0029785D" w:rsidRPr="00FA64A7">
        <w:rPr>
          <w:rFonts w:ascii="Times New Roman" w:hAnsi="Times New Roman" w:hint="eastAsia"/>
          <w:b/>
          <w:szCs w:val="24"/>
        </w:rPr>
        <w:t>代码</w:t>
      </w:r>
    </w:p>
    <w:p w:rsidR="009F2B78" w:rsidRPr="00FA64A7" w:rsidRDefault="009F2B78" w:rsidP="009F2B78">
      <w:pPr>
        <w:numPr>
          <w:ilvl w:val="0"/>
          <w:numId w:val="1"/>
        </w:numPr>
        <w:rPr>
          <w:rFonts w:ascii="Times New Roman" w:hAnsi="Times New Roman"/>
          <w:szCs w:val="24"/>
          <w:lang/>
        </w:rPr>
      </w:pPr>
      <w:r w:rsidRPr="00FA64A7">
        <w:rPr>
          <w:rFonts w:ascii="Times New Roman" w:hAnsi="Times New Roman"/>
          <w:szCs w:val="24"/>
          <w:lang/>
        </w:rPr>
        <w:t>版本：</w:t>
      </w:r>
      <w:r w:rsidR="001F101C" w:rsidRPr="00FA64A7">
        <w:rPr>
          <w:rFonts w:ascii="Times New Roman" w:hAnsi="Times New Roman"/>
          <w:szCs w:val="24"/>
          <w:lang/>
        </w:rPr>
        <w:t>V1.1</w:t>
      </w:r>
    </w:p>
    <w:p w:rsidR="009F2B78" w:rsidRPr="00FA64A7" w:rsidRDefault="009F2B78" w:rsidP="009F2B78">
      <w:pPr>
        <w:numPr>
          <w:ilvl w:val="0"/>
          <w:numId w:val="1"/>
        </w:numPr>
        <w:rPr>
          <w:rFonts w:ascii="Times New Roman" w:hAnsi="Times New Roman"/>
          <w:szCs w:val="24"/>
          <w:lang/>
        </w:rPr>
      </w:pPr>
      <w:r w:rsidRPr="00FA64A7">
        <w:rPr>
          <w:rFonts w:ascii="Times New Roman" w:hAnsi="Times New Roman"/>
          <w:szCs w:val="24"/>
          <w:lang/>
        </w:rPr>
        <w:t>说明：行政执法部门制定的抽查事项编码</w:t>
      </w:r>
      <w:r w:rsidR="00FA64A7" w:rsidRPr="00FA64A7">
        <w:rPr>
          <w:rFonts w:ascii="Times New Roman" w:hAnsi="Times New Roman" w:hint="eastAsia"/>
          <w:szCs w:val="24"/>
          <w:lang/>
        </w:rPr>
        <w:t>。</w:t>
      </w:r>
      <w:r w:rsidR="00FA64A7" w:rsidRPr="00FA64A7">
        <w:rPr>
          <w:rFonts w:ascii="Times New Roman" w:hAnsi="Times New Roman" w:hint="eastAsia"/>
          <w:szCs w:val="24"/>
        </w:rPr>
        <w:t>依据</w:t>
      </w:r>
      <w:r w:rsidR="00FA64A7" w:rsidRPr="00FA64A7">
        <w:rPr>
          <w:rFonts w:ascii="Times New Roman" w:hAnsi="Times New Roman" w:hint="eastAsia"/>
          <w:szCs w:val="24"/>
        </w:rPr>
        <w:t>2018</w:t>
      </w:r>
      <w:r w:rsidR="00FA64A7" w:rsidRPr="00FA64A7">
        <w:rPr>
          <w:rFonts w:ascii="Times New Roman" w:hAnsi="Times New Roman" w:hint="eastAsia"/>
          <w:szCs w:val="24"/>
        </w:rPr>
        <w:t>年</w:t>
      </w:r>
      <w:r w:rsidR="00FA64A7" w:rsidRPr="00FA64A7">
        <w:rPr>
          <w:rFonts w:ascii="Times New Roman" w:hAnsi="Times New Roman" w:hint="eastAsia"/>
          <w:szCs w:val="24"/>
        </w:rPr>
        <w:t>3</w:t>
      </w:r>
      <w:r w:rsidR="00FA64A7" w:rsidRPr="00FA64A7">
        <w:rPr>
          <w:rFonts w:ascii="Times New Roman" w:hAnsi="Times New Roman" w:hint="eastAsia"/>
          <w:szCs w:val="24"/>
        </w:rPr>
        <w:t>月《工商总局关于公布随机抽查事项清单（第二版）的通知》进行调整。</w:t>
      </w:r>
    </w:p>
    <w:p w:rsidR="009F2B78" w:rsidRPr="00FA64A7" w:rsidRDefault="009F2B78" w:rsidP="009F2B78">
      <w:pPr>
        <w:numPr>
          <w:ilvl w:val="0"/>
          <w:numId w:val="1"/>
        </w:numPr>
        <w:rPr>
          <w:rFonts w:ascii="Times New Roman" w:hAnsi="Times New Roman"/>
          <w:szCs w:val="24"/>
          <w:lang/>
        </w:rPr>
      </w:pPr>
      <w:r w:rsidRPr="00FA64A7">
        <w:rPr>
          <w:rFonts w:ascii="Times New Roman" w:hAnsi="Times New Roman"/>
          <w:szCs w:val="24"/>
          <w:lang/>
        </w:rPr>
        <w:t>表示：</w:t>
      </w:r>
      <w:r w:rsidRPr="00FA64A7">
        <w:rPr>
          <w:rFonts w:ascii="Times New Roman" w:hAnsi="Times New Roman"/>
          <w:szCs w:val="24"/>
          <w:lang/>
        </w:rPr>
        <w:t>C14</w:t>
      </w:r>
    </w:p>
    <w:p w:rsidR="009F2B78" w:rsidRPr="00FA64A7" w:rsidRDefault="009F2B78" w:rsidP="009F2B78">
      <w:pPr>
        <w:numPr>
          <w:ilvl w:val="0"/>
          <w:numId w:val="1"/>
        </w:numPr>
        <w:rPr>
          <w:rFonts w:ascii="Times New Roman" w:hAnsi="Times New Roman"/>
          <w:szCs w:val="24"/>
          <w:lang/>
        </w:rPr>
      </w:pPr>
      <w:r w:rsidRPr="00FA64A7">
        <w:rPr>
          <w:rFonts w:ascii="Times New Roman" w:hAnsi="Times New Roman"/>
          <w:szCs w:val="24"/>
          <w:lang/>
        </w:rPr>
        <w:t>编码方法：采用组合码，共分为</w:t>
      </w:r>
      <w:r w:rsidRPr="00FA64A7">
        <w:rPr>
          <w:rFonts w:ascii="Times New Roman" w:hAnsi="Times New Roman"/>
          <w:szCs w:val="24"/>
          <w:lang/>
        </w:rPr>
        <w:t>3</w:t>
      </w:r>
      <w:r w:rsidRPr="00FA64A7">
        <w:rPr>
          <w:rFonts w:ascii="Times New Roman" w:hAnsi="Times New Roman"/>
          <w:szCs w:val="24"/>
          <w:lang/>
        </w:rPr>
        <w:t>部分，从左至右分别为：</w:t>
      </w:r>
    </w:p>
    <w:p w:rsidR="009F2B78" w:rsidRPr="00FA64A7" w:rsidRDefault="009F2B78" w:rsidP="009F2B78">
      <w:pPr>
        <w:numPr>
          <w:ilvl w:val="0"/>
          <w:numId w:val="1"/>
        </w:numPr>
        <w:rPr>
          <w:rFonts w:ascii="Times New Roman" w:hAnsi="Times New Roman"/>
          <w:szCs w:val="24"/>
          <w:lang/>
        </w:rPr>
      </w:pPr>
      <w:r w:rsidRPr="00FA64A7">
        <w:rPr>
          <w:rFonts w:ascii="Times New Roman" w:hAnsi="Times New Roman"/>
          <w:szCs w:val="24"/>
          <w:lang/>
        </w:rPr>
        <w:t xml:space="preserve">    1</w:t>
      </w:r>
      <w:r w:rsidRPr="00FA64A7">
        <w:rPr>
          <w:rFonts w:ascii="Times New Roman" w:hAnsi="Times New Roman"/>
          <w:szCs w:val="24"/>
          <w:lang/>
        </w:rPr>
        <w:t>）采用机构代码（用</w:t>
      </w:r>
      <w:r w:rsidRPr="00FA64A7">
        <w:rPr>
          <w:rFonts w:ascii="Times New Roman" w:hAnsi="Times New Roman"/>
          <w:szCs w:val="24"/>
          <w:lang/>
        </w:rPr>
        <w:t>3</w:t>
      </w:r>
      <w:r w:rsidRPr="00FA64A7">
        <w:rPr>
          <w:rFonts w:ascii="Times New Roman" w:hAnsi="Times New Roman"/>
          <w:szCs w:val="24"/>
          <w:lang/>
        </w:rPr>
        <w:t>位数字），见《</w:t>
      </w:r>
      <w:r w:rsidRPr="00FA64A7">
        <w:rPr>
          <w:rFonts w:ascii="Times New Roman" w:hAnsi="Times New Roman"/>
          <w:szCs w:val="24"/>
          <w:lang/>
        </w:rPr>
        <w:t>GB/T4657-2009</w:t>
      </w:r>
      <w:r w:rsidRPr="00FA64A7">
        <w:rPr>
          <w:rFonts w:ascii="Times New Roman" w:hAnsi="Times New Roman"/>
          <w:szCs w:val="24"/>
          <w:lang/>
        </w:rPr>
        <w:t>中央党政机关、人民团体及其他机构代码》，如</w:t>
      </w:r>
      <w:r w:rsidRPr="00FA64A7">
        <w:rPr>
          <w:rFonts w:ascii="Times New Roman" w:hAnsi="Times New Roman"/>
          <w:szCs w:val="24"/>
          <w:lang/>
        </w:rPr>
        <w:t>414</w:t>
      </w:r>
      <w:r w:rsidRPr="00FA64A7">
        <w:rPr>
          <w:rFonts w:ascii="Times New Roman" w:hAnsi="Times New Roman"/>
          <w:szCs w:val="24"/>
          <w:lang/>
        </w:rPr>
        <w:t>，是国家工商行政管理总局。</w:t>
      </w:r>
    </w:p>
    <w:p w:rsidR="009F2B78" w:rsidRPr="00FA64A7" w:rsidRDefault="009F2B78" w:rsidP="009F2B78">
      <w:pPr>
        <w:numPr>
          <w:ilvl w:val="0"/>
          <w:numId w:val="1"/>
        </w:numPr>
        <w:rPr>
          <w:rFonts w:ascii="Times New Roman" w:hAnsi="Times New Roman"/>
          <w:szCs w:val="24"/>
          <w:lang/>
        </w:rPr>
      </w:pPr>
      <w:r w:rsidRPr="00FA64A7">
        <w:rPr>
          <w:rFonts w:ascii="Times New Roman" w:hAnsi="Times New Roman"/>
          <w:szCs w:val="24"/>
          <w:lang/>
        </w:rPr>
        <w:t xml:space="preserve">    2</w:t>
      </w:r>
      <w:r w:rsidRPr="00FA64A7">
        <w:rPr>
          <w:rFonts w:ascii="Times New Roman" w:hAnsi="Times New Roman"/>
          <w:szCs w:val="24"/>
          <w:lang/>
        </w:rPr>
        <w:t>）采用行政区划代码（用</w:t>
      </w:r>
      <w:r w:rsidRPr="00FA64A7">
        <w:rPr>
          <w:rFonts w:ascii="Times New Roman" w:hAnsi="Times New Roman"/>
          <w:szCs w:val="24"/>
          <w:lang/>
        </w:rPr>
        <w:t>6</w:t>
      </w:r>
      <w:r w:rsidRPr="00FA64A7">
        <w:rPr>
          <w:rFonts w:ascii="Times New Roman" w:hAnsi="Times New Roman"/>
          <w:szCs w:val="24"/>
          <w:lang/>
        </w:rPr>
        <w:t>位数字表示），见</w:t>
      </w:r>
      <w:r w:rsidRPr="00FA64A7">
        <w:rPr>
          <w:rFonts w:ascii="Times New Roman" w:hAnsi="Times New Roman"/>
          <w:szCs w:val="24"/>
          <w:lang/>
        </w:rPr>
        <w:t>CA01</w:t>
      </w:r>
      <w:r w:rsidRPr="00FA64A7">
        <w:rPr>
          <w:rFonts w:ascii="Times New Roman" w:hAnsi="Times New Roman"/>
          <w:szCs w:val="24"/>
          <w:lang/>
        </w:rPr>
        <w:t>，如北京的行政区划代码为</w:t>
      </w:r>
      <w:r w:rsidRPr="00FA64A7">
        <w:rPr>
          <w:rFonts w:ascii="Times New Roman" w:hAnsi="Times New Roman"/>
          <w:szCs w:val="24"/>
          <w:lang/>
        </w:rPr>
        <w:t>110000.</w:t>
      </w:r>
    </w:p>
    <w:p w:rsidR="009F2B78" w:rsidRPr="00FA64A7" w:rsidRDefault="009F2B78" w:rsidP="009F2B78">
      <w:pPr>
        <w:numPr>
          <w:ilvl w:val="0"/>
          <w:numId w:val="1"/>
        </w:numPr>
        <w:rPr>
          <w:rFonts w:ascii="Times New Roman" w:hAnsi="Times New Roman"/>
          <w:szCs w:val="24"/>
          <w:lang/>
        </w:rPr>
      </w:pPr>
      <w:r w:rsidRPr="00FA64A7">
        <w:rPr>
          <w:rFonts w:ascii="Times New Roman" w:hAnsi="Times New Roman"/>
          <w:szCs w:val="24"/>
          <w:lang/>
        </w:rPr>
        <w:t xml:space="preserve">    3</w:t>
      </w:r>
      <w:r w:rsidRPr="00FA64A7">
        <w:rPr>
          <w:rFonts w:ascii="Times New Roman" w:hAnsi="Times New Roman"/>
          <w:szCs w:val="24"/>
          <w:lang/>
        </w:rPr>
        <w:t>）抽查事项分类顺序码，采用</w:t>
      </w:r>
      <w:r w:rsidRPr="00FA64A7">
        <w:rPr>
          <w:rFonts w:ascii="Times New Roman" w:hAnsi="Times New Roman"/>
          <w:szCs w:val="24"/>
          <w:lang/>
        </w:rPr>
        <w:t>2</w:t>
      </w:r>
      <w:r w:rsidRPr="00FA64A7">
        <w:rPr>
          <w:rFonts w:ascii="Times New Roman" w:hAnsi="Times New Roman"/>
          <w:szCs w:val="24"/>
          <w:lang/>
        </w:rPr>
        <w:t>位数字表示（从</w:t>
      </w:r>
      <w:r w:rsidRPr="00FA64A7">
        <w:rPr>
          <w:rFonts w:ascii="Times New Roman" w:hAnsi="Times New Roman"/>
          <w:szCs w:val="24"/>
          <w:lang/>
        </w:rPr>
        <w:t>“</w:t>
      </w:r>
      <w:r w:rsidR="00623040" w:rsidRPr="00FA64A7">
        <w:rPr>
          <w:rFonts w:ascii="Times New Roman" w:hAnsi="Times New Roman"/>
          <w:szCs w:val="24"/>
          <w:lang/>
        </w:rPr>
        <w:t>21</w:t>
      </w:r>
      <w:r w:rsidRPr="00FA64A7">
        <w:rPr>
          <w:rFonts w:ascii="Times New Roman" w:hAnsi="Times New Roman"/>
          <w:szCs w:val="24"/>
          <w:lang/>
        </w:rPr>
        <w:t>”</w:t>
      </w:r>
      <w:r w:rsidRPr="00FA64A7">
        <w:rPr>
          <w:rFonts w:ascii="Times New Roman" w:hAnsi="Times New Roman"/>
          <w:szCs w:val="24"/>
          <w:lang/>
        </w:rPr>
        <w:t>到</w:t>
      </w:r>
      <w:r w:rsidRPr="00FA64A7">
        <w:rPr>
          <w:rFonts w:ascii="Times New Roman" w:hAnsi="Times New Roman"/>
          <w:szCs w:val="24"/>
          <w:lang/>
        </w:rPr>
        <w:t>“99”</w:t>
      </w:r>
      <w:r w:rsidRPr="00FA64A7">
        <w:rPr>
          <w:rFonts w:ascii="Times New Roman" w:hAnsi="Times New Roman"/>
          <w:szCs w:val="24"/>
          <w:lang/>
        </w:rPr>
        <w:t>），如</w:t>
      </w:r>
      <w:r w:rsidR="001F101C" w:rsidRPr="00FA64A7">
        <w:rPr>
          <w:rFonts w:ascii="Times New Roman" w:hAnsi="Times New Roman" w:hint="eastAsia"/>
          <w:szCs w:val="24"/>
          <w:lang/>
        </w:rPr>
        <w:t>登记</w:t>
      </w:r>
      <w:r w:rsidR="001F101C" w:rsidRPr="00FA64A7">
        <w:rPr>
          <w:rFonts w:ascii="Times New Roman" w:hAnsi="Times New Roman"/>
          <w:szCs w:val="24"/>
          <w:lang/>
        </w:rPr>
        <w:t>事项</w:t>
      </w:r>
      <w:r w:rsidRPr="00FA64A7">
        <w:rPr>
          <w:rFonts w:ascii="Times New Roman" w:hAnsi="Times New Roman"/>
          <w:szCs w:val="24"/>
          <w:lang/>
        </w:rPr>
        <w:t>检查是</w:t>
      </w:r>
      <w:r w:rsidRPr="00FA64A7">
        <w:rPr>
          <w:rFonts w:ascii="Times New Roman" w:hAnsi="Times New Roman"/>
          <w:szCs w:val="24"/>
          <w:lang/>
        </w:rPr>
        <w:t>“</w:t>
      </w:r>
      <w:r w:rsidR="001F101C" w:rsidRPr="00FA64A7">
        <w:rPr>
          <w:rFonts w:ascii="Times New Roman" w:hAnsi="Times New Roman"/>
          <w:szCs w:val="24"/>
          <w:lang/>
        </w:rPr>
        <w:t>21</w:t>
      </w:r>
      <w:r w:rsidRPr="00FA64A7">
        <w:rPr>
          <w:rFonts w:ascii="Times New Roman" w:hAnsi="Times New Roman"/>
          <w:szCs w:val="24"/>
          <w:lang/>
        </w:rPr>
        <w:t>”</w:t>
      </w:r>
      <w:r w:rsidRPr="00FA64A7">
        <w:rPr>
          <w:rFonts w:ascii="Times New Roman" w:hAnsi="Times New Roman"/>
          <w:szCs w:val="24"/>
          <w:lang/>
        </w:rPr>
        <w:t>。</w:t>
      </w:r>
    </w:p>
    <w:p w:rsidR="009F2B78" w:rsidRPr="00FA64A7" w:rsidRDefault="009F2B78" w:rsidP="009F2B78">
      <w:pPr>
        <w:numPr>
          <w:ilvl w:val="0"/>
          <w:numId w:val="1"/>
        </w:numPr>
        <w:rPr>
          <w:rFonts w:ascii="Times New Roman" w:hAnsi="Times New Roman"/>
          <w:szCs w:val="24"/>
          <w:lang/>
        </w:rPr>
      </w:pPr>
      <w:r w:rsidRPr="00FA64A7">
        <w:rPr>
          <w:rFonts w:ascii="Times New Roman" w:hAnsi="Times New Roman"/>
          <w:szCs w:val="24"/>
          <w:lang/>
        </w:rPr>
        <w:t xml:space="preserve">    4</w:t>
      </w:r>
      <w:r w:rsidRPr="00FA64A7">
        <w:rPr>
          <w:rFonts w:ascii="Times New Roman" w:hAnsi="Times New Roman"/>
          <w:szCs w:val="24"/>
          <w:lang/>
        </w:rPr>
        <w:t>）抽查事项顺序码，采用</w:t>
      </w:r>
      <w:r w:rsidRPr="00FA64A7">
        <w:rPr>
          <w:rFonts w:ascii="Times New Roman" w:hAnsi="Times New Roman"/>
          <w:szCs w:val="24"/>
          <w:lang/>
        </w:rPr>
        <w:t>3</w:t>
      </w:r>
      <w:r w:rsidRPr="00FA64A7">
        <w:rPr>
          <w:rFonts w:ascii="Times New Roman" w:hAnsi="Times New Roman"/>
          <w:szCs w:val="24"/>
          <w:lang/>
        </w:rPr>
        <w:t>位数字表示（从</w:t>
      </w:r>
      <w:r w:rsidRPr="00FA64A7">
        <w:rPr>
          <w:rFonts w:ascii="Times New Roman" w:hAnsi="Times New Roman"/>
          <w:szCs w:val="24"/>
          <w:lang/>
        </w:rPr>
        <w:t>“001”</w:t>
      </w:r>
      <w:r w:rsidRPr="00FA64A7">
        <w:rPr>
          <w:rFonts w:ascii="Times New Roman" w:hAnsi="Times New Roman"/>
          <w:szCs w:val="24"/>
          <w:lang/>
        </w:rPr>
        <w:t>到</w:t>
      </w:r>
      <w:r w:rsidRPr="00FA64A7">
        <w:rPr>
          <w:rFonts w:ascii="Times New Roman" w:hAnsi="Times New Roman"/>
          <w:szCs w:val="24"/>
          <w:lang/>
        </w:rPr>
        <w:t>“999”</w:t>
      </w:r>
      <w:r w:rsidRPr="00FA64A7">
        <w:rPr>
          <w:rFonts w:ascii="Times New Roman" w:hAnsi="Times New Roman"/>
          <w:szCs w:val="24"/>
          <w:lang/>
        </w:rPr>
        <w:t>），如直销违法行为检查分类的第一个抽查事项是重大变更的检查</w:t>
      </w:r>
      <w:r w:rsidRPr="00FA64A7">
        <w:rPr>
          <w:rFonts w:ascii="Times New Roman" w:hAnsi="Times New Roman"/>
          <w:szCs w:val="24"/>
          <w:lang/>
        </w:rPr>
        <w:t>“001”</w:t>
      </w:r>
      <w:r w:rsidRPr="00FA64A7">
        <w:rPr>
          <w:rFonts w:ascii="Times New Roman" w:hAnsi="Times New Roman"/>
          <w:szCs w:val="24"/>
          <w:lang/>
        </w:rPr>
        <w:t>。</w:t>
      </w:r>
    </w:p>
    <w:p w:rsidR="009F2B78" w:rsidRPr="00FA64A7" w:rsidRDefault="009F2B78" w:rsidP="009F2B78">
      <w:pPr>
        <w:numPr>
          <w:ilvl w:val="0"/>
          <w:numId w:val="1"/>
        </w:numPr>
        <w:rPr>
          <w:rFonts w:ascii="Times New Roman" w:hAnsi="Times New Roman"/>
          <w:szCs w:val="24"/>
          <w:lang/>
        </w:rPr>
      </w:pPr>
    </w:p>
    <w:p w:rsidR="009F2B78" w:rsidRPr="00FA64A7" w:rsidRDefault="009F2B78" w:rsidP="009F2B78">
      <w:pPr>
        <w:rPr>
          <w:rFonts w:ascii="Times New Roman" w:hAnsi="Times New Roman"/>
          <w:szCs w:val="24"/>
          <w:lang/>
        </w:rPr>
      </w:pPr>
      <w:r w:rsidRPr="00FA64A7">
        <w:rPr>
          <w:rFonts w:ascii="Times New Roman" w:hAnsi="Times New Roman"/>
          <w:szCs w:val="24"/>
          <w:lang/>
        </w:rPr>
        <w:t>具体编码结构如下：</w:t>
      </w:r>
    </w:p>
    <w:p w:rsidR="009F2B78" w:rsidRPr="00FA64A7" w:rsidRDefault="009F2B78" w:rsidP="0029785D">
      <w:pPr>
        <w:outlineLvl w:val="0"/>
        <w:rPr>
          <w:rFonts w:ascii="Times New Roman" w:hAnsi="Times New Roman"/>
          <w:szCs w:val="24"/>
          <w:lang/>
        </w:rPr>
      </w:pPr>
      <w:r w:rsidRPr="00FA64A7">
        <w:rPr>
          <w:rFonts w:ascii="Times New Roman" w:hAnsi="Times New Roman"/>
          <w:szCs w:val="24"/>
          <w:u w:val="single"/>
          <w:lang/>
        </w:rPr>
        <w:t>XXXXXXXXXXXXXX</w:t>
      </w:r>
    </w:p>
    <w:p w:rsidR="009F2B78" w:rsidRPr="00FA64A7" w:rsidRDefault="009F2B78" w:rsidP="009F2B78">
      <w:pPr>
        <w:ind w:firstLineChars="100" w:firstLine="210"/>
        <w:rPr>
          <w:rFonts w:ascii="Times New Roman" w:hAnsi="Times New Roman"/>
          <w:szCs w:val="24"/>
          <w:lang/>
        </w:rPr>
      </w:pPr>
      <w:r w:rsidRPr="00FA64A7">
        <w:rPr>
          <w:rFonts w:ascii="Times New Roman" w:hAnsi="Times New Roman"/>
          <w:szCs w:val="24"/>
          <w:lang/>
        </w:rPr>
        <w:t xml:space="preserve">     |       |        |      |——————</w:t>
      </w:r>
      <w:r w:rsidRPr="00FA64A7">
        <w:rPr>
          <w:rFonts w:ascii="Times New Roman" w:hAnsi="Times New Roman"/>
          <w:szCs w:val="24"/>
          <w:lang/>
        </w:rPr>
        <w:t>事项顺序码（</w:t>
      </w:r>
      <w:r w:rsidRPr="00FA64A7">
        <w:rPr>
          <w:rFonts w:ascii="Times New Roman" w:hAnsi="Times New Roman"/>
          <w:szCs w:val="24"/>
          <w:lang/>
        </w:rPr>
        <w:t>3</w:t>
      </w:r>
      <w:r w:rsidRPr="00FA64A7">
        <w:rPr>
          <w:rFonts w:ascii="Times New Roman" w:hAnsi="Times New Roman"/>
          <w:szCs w:val="24"/>
          <w:lang/>
        </w:rPr>
        <w:t>位数字）</w:t>
      </w:r>
    </w:p>
    <w:p w:rsidR="009F2B78" w:rsidRPr="00FA64A7" w:rsidRDefault="009F2B78" w:rsidP="009F2B78">
      <w:pPr>
        <w:rPr>
          <w:rFonts w:ascii="Times New Roman" w:hAnsi="Times New Roman"/>
          <w:szCs w:val="24"/>
          <w:lang/>
        </w:rPr>
      </w:pPr>
      <w:r w:rsidRPr="00FA64A7">
        <w:rPr>
          <w:rFonts w:ascii="Times New Roman" w:hAnsi="Times New Roman"/>
          <w:szCs w:val="24"/>
          <w:lang/>
        </w:rPr>
        <w:t xml:space="preserve">       |       |        | —————————</w:t>
      </w:r>
      <w:r w:rsidRPr="00FA64A7">
        <w:rPr>
          <w:rFonts w:ascii="Times New Roman" w:hAnsi="Times New Roman"/>
          <w:szCs w:val="24"/>
          <w:lang/>
        </w:rPr>
        <w:t>种类顺序码（</w:t>
      </w:r>
      <w:r w:rsidRPr="00FA64A7">
        <w:rPr>
          <w:rFonts w:ascii="Times New Roman" w:hAnsi="Times New Roman"/>
          <w:szCs w:val="24"/>
          <w:lang/>
        </w:rPr>
        <w:t>2</w:t>
      </w:r>
      <w:r w:rsidRPr="00FA64A7">
        <w:rPr>
          <w:rFonts w:ascii="Times New Roman" w:hAnsi="Times New Roman"/>
          <w:szCs w:val="24"/>
          <w:lang/>
        </w:rPr>
        <w:t>位数字）</w:t>
      </w:r>
    </w:p>
    <w:p w:rsidR="009F2B78" w:rsidRPr="00FA64A7" w:rsidRDefault="009F2B78" w:rsidP="009F2B78">
      <w:pPr>
        <w:rPr>
          <w:rFonts w:ascii="Times New Roman" w:hAnsi="Times New Roman"/>
          <w:szCs w:val="24"/>
          <w:lang/>
        </w:rPr>
      </w:pPr>
      <w:r w:rsidRPr="00FA64A7">
        <w:rPr>
          <w:rFonts w:ascii="Times New Roman" w:hAnsi="Times New Roman"/>
          <w:szCs w:val="24"/>
          <w:lang/>
        </w:rPr>
        <w:t xml:space="preserve">       |       |——————————————</w:t>
      </w:r>
      <w:r w:rsidRPr="00FA64A7">
        <w:rPr>
          <w:rFonts w:ascii="Times New Roman" w:hAnsi="Times New Roman"/>
          <w:szCs w:val="24"/>
          <w:lang/>
        </w:rPr>
        <w:t>行政区划代码（</w:t>
      </w:r>
      <w:r w:rsidRPr="00FA64A7">
        <w:rPr>
          <w:rFonts w:ascii="Times New Roman" w:hAnsi="Times New Roman"/>
          <w:szCs w:val="24"/>
          <w:lang/>
        </w:rPr>
        <w:t>6</w:t>
      </w:r>
      <w:r w:rsidRPr="00FA64A7">
        <w:rPr>
          <w:rFonts w:ascii="Times New Roman" w:hAnsi="Times New Roman"/>
          <w:szCs w:val="24"/>
          <w:lang/>
        </w:rPr>
        <w:t>位数字）</w:t>
      </w:r>
    </w:p>
    <w:p w:rsidR="009F2B78" w:rsidRPr="00FA64A7" w:rsidRDefault="009F2B78" w:rsidP="009F2B78">
      <w:pPr>
        <w:rPr>
          <w:rFonts w:ascii="Times New Roman" w:hAnsi="Times New Roman"/>
          <w:szCs w:val="24"/>
          <w:lang/>
        </w:rPr>
      </w:pPr>
      <w:r w:rsidRPr="00FA64A7">
        <w:rPr>
          <w:rFonts w:ascii="Times New Roman" w:hAnsi="Times New Roman"/>
          <w:szCs w:val="24"/>
          <w:lang/>
        </w:rPr>
        <w:t xml:space="preserve">       |——————————————————</w:t>
      </w:r>
      <w:r w:rsidRPr="00FA64A7">
        <w:rPr>
          <w:rFonts w:ascii="Times New Roman" w:hAnsi="Times New Roman"/>
          <w:szCs w:val="24"/>
          <w:lang/>
        </w:rPr>
        <w:t>机构代码（</w:t>
      </w:r>
      <w:r w:rsidRPr="00FA64A7">
        <w:rPr>
          <w:rFonts w:ascii="Times New Roman" w:hAnsi="Times New Roman"/>
          <w:szCs w:val="24"/>
          <w:lang/>
        </w:rPr>
        <w:t>3</w:t>
      </w:r>
      <w:r w:rsidRPr="00FA64A7">
        <w:rPr>
          <w:rFonts w:ascii="Times New Roman" w:hAnsi="Times New Roman"/>
          <w:szCs w:val="24"/>
          <w:lang/>
        </w:rPr>
        <w:t>位数字）</w:t>
      </w:r>
    </w:p>
    <w:p w:rsidR="009F2B78" w:rsidRPr="00FA64A7" w:rsidRDefault="009F2B78" w:rsidP="009F2B78">
      <w:pPr>
        <w:ind w:left="360"/>
        <w:rPr>
          <w:rFonts w:ascii="Times New Roman" w:hAnsi="Times New Roman"/>
          <w:szCs w:val="24"/>
          <w:lang/>
        </w:rPr>
      </w:pPr>
    </w:p>
    <w:p w:rsidR="009F2B78" w:rsidRPr="00FA64A7" w:rsidRDefault="009F2B78" w:rsidP="009F2B78">
      <w:pPr>
        <w:ind w:left="360"/>
        <w:rPr>
          <w:rFonts w:ascii="Times New Roman" w:hAnsi="Times New Roman"/>
          <w:szCs w:val="24"/>
          <w:lang/>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960"/>
        <w:gridCol w:w="1520"/>
        <w:gridCol w:w="2180"/>
      </w:tblGrid>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代码</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名称</w:t>
            </w:r>
          </w:p>
        </w:tc>
        <w:tc>
          <w:tcPr>
            <w:tcW w:w="1520" w:type="dxa"/>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主管司局</w:t>
            </w:r>
          </w:p>
        </w:tc>
        <w:tc>
          <w:tcPr>
            <w:tcW w:w="2180" w:type="dxa"/>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主管司局中文名称</w:t>
            </w: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41410000001</w:t>
            </w:r>
          </w:p>
        </w:tc>
        <w:tc>
          <w:tcPr>
            <w:tcW w:w="2960" w:type="dxa"/>
            <w:noWrap/>
            <w:hideMark/>
          </w:tcPr>
          <w:p w:rsidR="00E45391" w:rsidRPr="00FA64A7" w:rsidRDefault="00E45391" w:rsidP="00E45391">
            <w:pPr>
              <w:widowControl/>
              <w:jc w:val="left"/>
              <w:rPr>
                <w:rFonts w:ascii="宋体" w:hAnsi="宋体" w:cs="宋体"/>
                <w:kern w:val="0"/>
                <w:szCs w:val="21"/>
              </w:rPr>
            </w:pPr>
            <w:r w:rsidRPr="00FA64A7">
              <w:rPr>
                <w:rFonts w:ascii="宋体" w:hAnsi="宋体" w:cs="宋体" w:hint="eastAsia"/>
                <w:kern w:val="0"/>
                <w:szCs w:val="21"/>
              </w:rPr>
              <w:t>直销行为检查</w:t>
            </w:r>
          </w:p>
        </w:tc>
        <w:tc>
          <w:tcPr>
            <w:tcW w:w="152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1</w:t>
            </w:r>
          </w:p>
        </w:tc>
        <w:tc>
          <w:tcPr>
            <w:tcW w:w="218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竞争执法局</w:t>
            </w: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41410000023001</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重大变更的检查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41410000001006</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直销员报酬支付的检查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41410000001008</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信息报备和披露的检查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41410000002</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流通领域商品质量检查</w:t>
            </w:r>
          </w:p>
        </w:tc>
        <w:tc>
          <w:tcPr>
            <w:tcW w:w="152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2</w:t>
            </w:r>
          </w:p>
        </w:tc>
        <w:tc>
          <w:tcPr>
            <w:tcW w:w="218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消保局</w:t>
            </w: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41410000002002</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销售失效、变质</w:t>
            </w:r>
            <w:r w:rsidR="00FA64A7" w:rsidRPr="00FA64A7">
              <w:rPr>
                <w:rFonts w:ascii="宋体" w:hAnsi="宋体" w:cs="宋体" w:hint="eastAsia"/>
                <w:kern w:val="0"/>
                <w:szCs w:val="21"/>
              </w:rPr>
              <w:t>的</w:t>
            </w:r>
            <w:r w:rsidRPr="00FA64A7">
              <w:rPr>
                <w:rFonts w:ascii="宋体" w:hAnsi="宋体" w:cs="宋体" w:hint="eastAsia"/>
                <w:kern w:val="0"/>
                <w:szCs w:val="21"/>
              </w:rPr>
              <w:t>产品的检查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41410000002003</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不符合产品包装、标识要求的检查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41410000002004</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服务业经营者违法行为的检查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41410000002005</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进货检查验收制度执行情况的检查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41410000002006</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销售者购进或销售商品的检查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144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41410000002007</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商品经营柜台出租者、商品展销会举办者、网络交易平台提供者、广播电视购物平台经营者、对申请进入其经营场所或者平台销售商品的经营者的主体资格履行审查登记义务的检查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41410000003</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侵害消费者权益行为检查</w:t>
            </w:r>
          </w:p>
        </w:tc>
        <w:tc>
          <w:tcPr>
            <w:tcW w:w="152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2</w:t>
            </w:r>
          </w:p>
        </w:tc>
        <w:tc>
          <w:tcPr>
            <w:tcW w:w="218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消保局</w:t>
            </w: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41410000003001</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经营者向消费者提供有关商品或者服务的信息的检查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72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41410000003002</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使用格式条款、通知、声明、店堂告示等方式排除或者限制消费者权利、加重消费者义务的检查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41410000004</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拍卖等重要领域市场规范管理</w:t>
            </w:r>
          </w:p>
        </w:tc>
        <w:tc>
          <w:tcPr>
            <w:tcW w:w="152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3</w:t>
            </w:r>
          </w:p>
        </w:tc>
        <w:tc>
          <w:tcPr>
            <w:tcW w:w="218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市场司</w:t>
            </w: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41410000004001</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拍卖活动经营资格的检查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41410000004002</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文物经营活动经营资格的检查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41410000004003</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为非法交易野生动物等违法行为提供交易服务的检查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41410000007</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公示信息检查</w:t>
            </w:r>
          </w:p>
        </w:tc>
        <w:tc>
          <w:tcPr>
            <w:tcW w:w="152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4</w:t>
            </w:r>
          </w:p>
        </w:tc>
        <w:tc>
          <w:tcPr>
            <w:tcW w:w="2180" w:type="dxa"/>
            <w:vMerge w:val="restart"/>
            <w:hideMark/>
          </w:tcPr>
          <w:p w:rsidR="00E45391" w:rsidRPr="00FA64A7" w:rsidRDefault="00694E73" w:rsidP="00E45391">
            <w:pPr>
              <w:widowControl/>
              <w:jc w:val="center"/>
              <w:rPr>
                <w:rFonts w:ascii="宋体" w:hAnsi="宋体" w:cs="宋体"/>
                <w:kern w:val="0"/>
                <w:szCs w:val="21"/>
              </w:rPr>
            </w:pPr>
            <w:r w:rsidRPr="00FA64A7">
              <w:rPr>
                <w:rFonts w:ascii="宋体" w:hAnsi="宋体" w:cs="宋体" w:hint="eastAsia"/>
                <w:kern w:val="0"/>
                <w:szCs w:val="21"/>
              </w:rPr>
              <w:t>企业监管局、个体司</w:t>
            </w: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41410000007002</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即时公示信息的检查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72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41410000007005</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年度报告公示信息的检查及外国企业常驻代表机构年度报告情况的检查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登记事项检查</w:t>
            </w:r>
          </w:p>
        </w:tc>
        <w:tc>
          <w:tcPr>
            <w:tcW w:w="152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5</w:t>
            </w:r>
          </w:p>
        </w:tc>
        <w:tc>
          <w:tcPr>
            <w:tcW w:w="218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企业</w:t>
            </w:r>
            <w:r w:rsidR="00694E73" w:rsidRPr="00FA64A7">
              <w:rPr>
                <w:rFonts w:ascii="宋体" w:hAnsi="宋体" w:cs="宋体" w:hint="eastAsia"/>
                <w:kern w:val="0"/>
                <w:szCs w:val="21"/>
              </w:rPr>
              <w:t>监管</w:t>
            </w:r>
            <w:r w:rsidRPr="00FA64A7">
              <w:rPr>
                <w:rFonts w:ascii="宋体" w:hAnsi="宋体" w:cs="宋体" w:hint="eastAsia"/>
                <w:kern w:val="0"/>
                <w:szCs w:val="21"/>
              </w:rPr>
              <w:t>局</w:t>
            </w:r>
            <w:r w:rsidR="00694E73" w:rsidRPr="00FA64A7">
              <w:rPr>
                <w:rFonts w:ascii="宋体" w:hAnsi="宋体" w:cs="宋体" w:hint="eastAsia"/>
                <w:kern w:val="0"/>
                <w:szCs w:val="21"/>
              </w:rPr>
              <w:t>、个体司</w:t>
            </w: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41410000008006</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营业执照（登记证）规范使用情况的检查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41410000008007</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名称规范使用情况的检查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41410000008008</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经营（驻在）期限的检查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41410000008009</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经营（业务）范围中无需审批的经营（业务）项目的检查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41410000008010</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住所（经营场所）或驻在场所的检查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41410000008011</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注册资本实缴情况的检查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41410000008012</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法定代表人</w:t>
            </w:r>
            <w:r w:rsidR="00FA64A7" w:rsidRPr="00FA64A7">
              <w:rPr>
                <w:rFonts w:ascii="宋体" w:hAnsi="宋体" w:cs="宋体" w:hint="eastAsia"/>
                <w:kern w:val="0"/>
                <w:szCs w:val="21"/>
              </w:rPr>
              <w:t>（负责人）</w:t>
            </w:r>
            <w:r w:rsidRPr="00FA64A7">
              <w:rPr>
                <w:rFonts w:ascii="宋体" w:hAnsi="宋体" w:cs="宋体" w:hint="eastAsia"/>
                <w:kern w:val="0"/>
                <w:szCs w:val="21"/>
              </w:rPr>
              <w:t>任职情况的检查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41410000008013</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法定代表人、自然人股东等人员身份真实性的检查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41410000010</w:t>
            </w:r>
          </w:p>
        </w:tc>
        <w:tc>
          <w:tcPr>
            <w:tcW w:w="2960" w:type="dxa"/>
            <w:hideMark/>
          </w:tcPr>
          <w:p w:rsidR="00E45391" w:rsidRPr="00FA64A7" w:rsidRDefault="00E45391" w:rsidP="00FA64A7">
            <w:pPr>
              <w:widowControl/>
              <w:rPr>
                <w:rFonts w:ascii="宋体" w:hAnsi="宋体" w:cs="宋体"/>
                <w:kern w:val="0"/>
                <w:szCs w:val="21"/>
              </w:rPr>
            </w:pPr>
            <w:r w:rsidRPr="00FA64A7">
              <w:rPr>
                <w:rFonts w:ascii="宋体" w:hAnsi="宋体" w:cs="宋体" w:hint="eastAsia"/>
                <w:kern w:val="0"/>
                <w:szCs w:val="21"/>
              </w:rPr>
              <w:t>广告行为检查</w:t>
            </w:r>
          </w:p>
        </w:tc>
        <w:tc>
          <w:tcPr>
            <w:tcW w:w="1520" w:type="dxa"/>
            <w:vMerge w:val="restart"/>
            <w:hideMark/>
          </w:tcPr>
          <w:p w:rsidR="00E45391" w:rsidRPr="00FA64A7" w:rsidRDefault="00852F7B" w:rsidP="00E45391">
            <w:pPr>
              <w:widowControl/>
              <w:jc w:val="center"/>
              <w:rPr>
                <w:rFonts w:ascii="宋体" w:hAnsi="宋体" w:cs="宋体"/>
                <w:kern w:val="0"/>
                <w:szCs w:val="21"/>
              </w:rPr>
            </w:pPr>
            <w:r w:rsidRPr="00FA64A7">
              <w:rPr>
                <w:rFonts w:ascii="宋体" w:hAnsi="宋体" w:cs="宋体" w:hint="eastAsia"/>
                <w:kern w:val="0"/>
                <w:szCs w:val="21"/>
              </w:rPr>
              <w:t>6</w:t>
            </w:r>
          </w:p>
        </w:tc>
        <w:tc>
          <w:tcPr>
            <w:tcW w:w="218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广告司</w:t>
            </w: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41410000010001</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广告发布登记情况的检查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72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41410000010002</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广告经营者、广告发布者建立健全广告业务的承接登记、审核、档案管理制度情况的检查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41410000011</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商标、特殊标志行为检查</w:t>
            </w:r>
          </w:p>
        </w:tc>
        <w:tc>
          <w:tcPr>
            <w:tcW w:w="1520" w:type="dxa"/>
            <w:vMerge w:val="restart"/>
            <w:hideMark/>
          </w:tcPr>
          <w:p w:rsidR="00E45391" w:rsidRPr="00FA64A7" w:rsidRDefault="00852F7B" w:rsidP="00E45391">
            <w:pPr>
              <w:widowControl/>
              <w:jc w:val="center"/>
              <w:rPr>
                <w:rFonts w:ascii="宋体" w:hAnsi="宋体" w:cs="宋体"/>
                <w:kern w:val="0"/>
                <w:szCs w:val="21"/>
              </w:rPr>
            </w:pPr>
            <w:r w:rsidRPr="00FA64A7">
              <w:rPr>
                <w:rFonts w:ascii="宋体" w:hAnsi="宋体" w:cs="宋体" w:hint="eastAsia"/>
                <w:kern w:val="0"/>
                <w:szCs w:val="21"/>
              </w:rPr>
              <w:t>7</w:t>
            </w:r>
          </w:p>
        </w:tc>
        <w:tc>
          <w:tcPr>
            <w:tcW w:w="2180" w:type="dxa"/>
            <w:vMerge w:val="restart"/>
            <w:hideMark/>
          </w:tcPr>
          <w:p w:rsidR="00E45391" w:rsidRPr="00FA64A7" w:rsidRDefault="00E45391" w:rsidP="00E45391">
            <w:pPr>
              <w:widowControl/>
              <w:jc w:val="center"/>
              <w:rPr>
                <w:rFonts w:ascii="宋体" w:hAnsi="宋体" w:cs="宋体"/>
                <w:kern w:val="0"/>
                <w:szCs w:val="21"/>
              </w:rPr>
            </w:pPr>
            <w:r w:rsidRPr="00FA64A7">
              <w:rPr>
                <w:rFonts w:ascii="宋体" w:hAnsi="宋体" w:cs="宋体" w:hint="eastAsia"/>
                <w:kern w:val="0"/>
                <w:szCs w:val="21"/>
              </w:rPr>
              <w:t>商标局</w:t>
            </w: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41410000011001</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商标代理行为的检查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41410000011002</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商标使用行为的检查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480"/>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41410000011004</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集体商标、证明商标（含地理标志）使用行为的检查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41410000011005</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商标印制行为的检查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E45391">
        <w:trPr>
          <w:trHeight w:val="288"/>
        </w:trPr>
        <w:tc>
          <w:tcPr>
            <w:tcW w:w="26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41410000011006</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特殊标志使用行为的检查</w:t>
            </w:r>
          </w:p>
        </w:tc>
        <w:tc>
          <w:tcPr>
            <w:tcW w:w="1520" w:type="dxa"/>
            <w:vMerge/>
            <w:hideMark/>
          </w:tcPr>
          <w:p w:rsidR="00E45391" w:rsidRPr="00FA64A7" w:rsidRDefault="00E45391" w:rsidP="00E45391">
            <w:pPr>
              <w:widowControl/>
              <w:jc w:val="left"/>
              <w:rPr>
                <w:rFonts w:ascii="宋体" w:hAnsi="宋体" w:cs="宋体"/>
                <w:kern w:val="0"/>
                <w:szCs w:val="21"/>
              </w:rPr>
            </w:pPr>
          </w:p>
        </w:tc>
        <w:tc>
          <w:tcPr>
            <w:tcW w:w="2180" w:type="dxa"/>
            <w:vMerge/>
            <w:hideMark/>
          </w:tcPr>
          <w:p w:rsidR="00E45391" w:rsidRPr="00FA64A7" w:rsidRDefault="00E45391" w:rsidP="00E45391">
            <w:pPr>
              <w:widowControl/>
              <w:jc w:val="left"/>
              <w:rPr>
                <w:rFonts w:ascii="宋体" w:hAnsi="宋体" w:cs="宋体"/>
                <w:kern w:val="0"/>
                <w:szCs w:val="21"/>
              </w:rPr>
            </w:pPr>
          </w:p>
        </w:tc>
      </w:tr>
      <w:tr w:rsidR="00FA64A7" w:rsidRPr="00FA64A7" w:rsidTr="005B5C5E">
        <w:trPr>
          <w:trHeight w:val="288"/>
        </w:trPr>
        <w:tc>
          <w:tcPr>
            <w:tcW w:w="9340" w:type="dxa"/>
            <w:gridSpan w:val="4"/>
            <w:hideMark/>
          </w:tcPr>
          <w:p w:rsidR="00720F12" w:rsidRPr="00FA64A7" w:rsidRDefault="00720F12" w:rsidP="006D5F80">
            <w:pPr>
              <w:widowControl/>
              <w:rPr>
                <w:rFonts w:ascii="宋体" w:hAnsi="宋体" w:cs="宋体"/>
                <w:kern w:val="0"/>
                <w:szCs w:val="21"/>
              </w:rPr>
            </w:pPr>
            <w:r w:rsidRPr="00FA64A7">
              <w:rPr>
                <w:rFonts w:ascii="宋体" w:hAnsi="宋体" w:cs="宋体" w:hint="eastAsia"/>
                <w:kern w:val="0"/>
                <w:szCs w:val="21"/>
              </w:rPr>
              <w:t>以下</w:t>
            </w:r>
            <w:r w:rsidR="006D5F80" w:rsidRPr="00FA64A7">
              <w:rPr>
                <w:rFonts w:ascii="宋体" w:hAnsi="宋体" w:cs="宋体" w:hint="eastAsia"/>
                <w:kern w:val="0"/>
                <w:szCs w:val="21"/>
              </w:rPr>
              <w:t>为</w:t>
            </w:r>
            <w:r w:rsidRPr="00FA64A7">
              <w:rPr>
                <w:rFonts w:ascii="宋体" w:hAnsi="宋体" w:cs="宋体" w:hint="eastAsia"/>
                <w:kern w:val="0"/>
                <w:szCs w:val="21"/>
              </w:rPr>
              <w:t>各省特色抽查事项示例</w:t>
            </w:r>
          </w:p>
        </w:tc>
      </w:tr>
      <w:tr w:rsidR="00FA64A7" w:rsidRPr="00FA64A7" w:rsidTr="00E45391">
        <w:trPr>
          <w:trHeight w:val="288"/>
        </w:trPr>
        <w:tc>
          <w:tcPr>
            <w:tcW w:w="2680" w:type="dxa"/>
            <w:hideMark/>
          </w:tcPr>
          <w:p w:rsidR="00E45391" w:rsidRPr="00FA64A7" w:rsidRDefault="00E45391" w:rsidP="00E45391">
            <w:pPr>
              <w:widowControl/>
              <w:rPr>
                <w:rFonts w:ascii="宋体" w:hAnsi="宋体"/>
                <w:kern w:val="0"/>
                <w:szCs w:val="21"/>
              </w:rPr>
            </w:pPr>
            <w:r w:rsidRPr="00FA64A7">
              <w:rPr>
                <w:rFonts w:ascii="宋体" w:hAnsi="宋体"/>
                <w:kern w:val="0"/>
                <w:szCs w:val="21"/>
              </w:rPr>
              <w:t xml:space="preserve">41411000001001 </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hideMark/>
          </w:tcPr>
          <w:p w:rsidR="00E45391" w:rsidRPr="00FA64A7" w:rsidRDefault="00E45391" w:rsidP="00E45391">
            <w:pPr>
              <w:widowControl/>
              <w:rPr>
                <w:rFonts w:ascii="宋体" w:hAnsi="宋体"/>
                <w:kern w:val="0"/>
                <w:szCs w:val="21"/>
              </w:rPr>
            </w:pPr>
            <w:r w:rsidRPr="00FA64A7">
              <w:rPr>
                <w:rFonts w:ascii="宋体" w:hAnsi="宋体"/>
                <w:kern w:val="0"/>
                <w:szCs w:val="21"/>
              </w:rPr>
              <w:t xml:space="preserve">　</w:t>
            </w:r>
          </w:p>
        </w:tc>
        <w:tc>
          <w:tcPr>
            <w:tcW w:w="21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北京市工商局</w:t>
            </w:r>
          </w:p>
        </w:tc>
      </w:tr>
      <w:tr w:rsidR="00FA64A7" w:rsidRPr="00FA64A7" w:rsidTr="00E45391">
        <w:trPr>
          <w:trHeight w:val="288"/>
        </w:trPr>
        <w:tc>
          <w:tcPr>
            <w:tcW w:w="2680" w:type="dxa"/>
            <w:hideMark/>
          </w:tcPr>
          <w:p w:rsidR="00E45391" w:rsidRPr="00FA64A7" w:rsidRDefault="00E45391" w:rsidP="00E45391">
            <w:pPr>
              <w:widowControl/>
              <w:rPr>
                <w:rFonts w:ascii="宋体" w:hAnsi="宋体"/>
                <w:kern w:val="0"/>
                <w:szCs w:val="21"/>
              </w:rPr>
            </w:pPr>
            <w:r w:rsidRPr="00FA64A7">
              <w:rPr>
                <w:rFonts w:ascii="宋体" w:hAnsi="宋体"/>
                <w:kern w:val="0"/>
                <w:szCs w:val="21"/>
              </w:rPr>
              <w:t xml:space="preserve">31211000001001 </w:t>
            </w:r>
          </w:p>
        </w:tc>
        <w:tc>
          <w:tcPr>
            <w:tcW w:w="296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hideMark/>
          </w:tcPr>
          <w:p w:rsidR="00E45391" w:rsidRPr="00FA64A7" w:rsidRDefault="00E45391" w:rsidP="00E45391">
            <w:pPr>
              <w:widowControl/>
              <w:rPr>
                <w:rFonts w:ascii="宋体" w:hAnsi="宋体"/>
                <w:kern w:val="0"/>
                <w:szCs w:val="21"/>
              </w:rPr>
            </w:pPr>
            <w:r w:rsidRPr="00FA64A7">
              <w:rPr>
                <w:rFonts w:ascii="宋体" w:hAnsi="宋体"/>
                <w:kern w:val="0"/>
                <w:szCs w:val="21"/>
              </w:rPr>
              <w:t xml:space="preserve">　</w:t>
            </w:r>
          </w:p>
        </w:tc>
        <w:tc>
          <w:tcPr>
            <w:tcW w:w="2180" w:type="dxa"/>
            <w:hideMark/>
          </w:tcPr>
          <w:p w:rsidR="00E45391" w:rsidRPr="00FA64A7" w:rsidRDefault="00E45391" w:rsidP="00E45391">
            <w:pPr>
              <w:widowControl/>
              <w:rPr>
                <w:rFonts w:ascii="宋体" w:hAnsi="宋体" w:cs="宋体"/>
                <w:kern w:val="0"/>
                <w:szCs w:val="21"/>
              </w:rPr>
            </w:pPr>
            <w:r w:rsidRPr="00FA64A7">
              <w:rPr>
                <w:rFonts w:ascii="宋体" w:hAnsi="宋体" w:cs="宋体" w:hint="eastAsia"/>
                <w:kern w:val="0"/>
                <w:szCs w:val="21"/>
              </w:rPr>
              <w:t>北京市公安局</w:t>
            </w:r>
          </w:p>
        </w:tc>
      </w:tr>
      <w:tr w:rsidR="00FA64A7" w:rsidRPr="00FA64A7" w:rsidTr="00E45391">
        <w:trPr>
          <w:trHeight w:val="288"/>
        </w:trPr>
        <w:tc>
          <w:tcPr>
            <w:tcW w:w="2680" w:type="dxa"/>
            <w:hideMark/>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41412000001001 </w:t>
            </w:r>
          </w:p>
        </w:tc>
        <w:tc>
          <w:tcPr>
            <w:tcW w:w="2960" w:type="dxa"/>
            <w:hideMark/>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hideMark/>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hideMark/>
          </w:tcPr>
          <w:p w:rsidR="00FA64A7" w:rsidRPr="00FA64A7" w:rsidRDefault="00FA64A7" w:rsidP="00955CFA">
            <w:pPr>
              <w:widowControl/>
              <w:rPr>
                <w:rFonts w:ascii="宋体" w:hAnsi="宋体" w:cs="宋体"/>
                <w:kern w:val="0"/>
                <w:szCs w:val="21"/>
              </w:rPr>
            </w:pPr>
            <w:r w:rsidRPr="00FA64A7">
              <w:rPr>
                <w:rFonts w:ascii="宋体" w:hAnsi="宋体" w:cs="宋体" w:hint="eastAsia"/>
                <w:kern w:val="0"/>
                <w:szCs w:val="21"/>
              </w:rPr>
              <w:t>天津市市场和质量监督管理委员会</w:t>
            </w:r>
          </w:p>
        </w:tc>
      </w:tr>
      <w:tr w:rsidR="00FA64A7" w:rsidRPr="00FA64A7" w:rsidTr="00E45391">
        <w:trPr>
          <w:trHeight w:val="288"/>
        </w:trPr>
        <w:tc>
          <w:tcPr>
            <w:tcW w:w="2680" w:type="dxa"/>
            <w:hideMark/>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31212000001001 </w:t>
            </w:r>
          </w:p>
        </w:tc>
        <w:tc>
          <w:tcPr>
            <w:tcW w:w="2960" w:type="dxa"/>
            <w:hideMark/>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hideMark/>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hideMark/>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天津市公安局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41413000001001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河北省工商局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31213000001001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河北省公安厅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41414000001001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山西省工商局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31214000001001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山西省公安厅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41415000001001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内蒙古工商局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31215000001001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内蒙古公安厅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41421000001001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辽宁省工商局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31221000001001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辽宁省公安厅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41422000001001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吉林省工商局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31222000001001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吉林省公安厅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41423000001001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黑龙江省工商局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31223000001001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黑龙江省公安厅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41431000001001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上海市工商局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31231000001001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上海市公安局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41432000001001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江苏省工商局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31232000001001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江苏省公安厅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41433000001001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浙江省工商局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31233000001001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浙江省公安厅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41434000001001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安徽省工商局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31234000001001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安徽省公安厅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41435000001001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福建省工商局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31235000001001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福建省公安厅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41436000001001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江西省工商局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31236000001001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江西省公安厅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41437000001001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山东省工商局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31237000001001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山东省公安厅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41441000001001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河南省工商局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31241000001001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河南省公安厅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41442000001001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湖北省工商局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31242000001001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湖北省公安厅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41443000001001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湖南省工商局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31243000001001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湖南省公安厅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41444000001001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广东省工商局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31244000001001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广东省公安厅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41445000001001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广西省工商局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31245000001001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广西省公安厅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41446000001001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海南省工商局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31246000001001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海南省公安厅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41450000001001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重庆市工商局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31250000001001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720F12">
            <w:pPr>
              <w:widowControl/>
              <w:rPr>
                <w:rFonts w:ascii="宋体" w:hAnsi="宋体" w:cs="宋体"/>
                <w:kern w:val="0"/>
                <w:szCs w:val="21"/>
              </w:rPr>
            </w:pPr>
            <w:r w:rsidRPr="00FA64A7">
              <w:rPr>
                <w:rFonts w:ascii="宋体" w:hAnsi="宋体" w:cs="宋体" w:hint="eastAsia"/>
                <w:kern w:val="0"/>
                <w:szCs w:val="21"/>
              </w:rPr>
              <w:t>重庆市公安局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41451000001001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四川省工商局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31251000001001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四川省公安厅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41452000001001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贵州省工商局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31252000001001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贵州省公安厅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41453000001001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云南省工商局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31253000001001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云南省公安厅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41454000001001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西藏工商局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31254000001001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西藏公安厅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41461000001001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陕西省工商局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31261000001001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陕西省公安厅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41462000001001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甘肃省工商局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31262000001001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甘肃省公安厅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41463000001001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青海省工商局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31263000001001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青海省公安厅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41464000001001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宁夏工商局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31264000001001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宁夏公安厅</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41465000001001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例：欺诈违法行为</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新疆工商局</w:t>
            </w:r>
          </w:p>
        </w:tc>
      </w:tr>
      <w:tr w:rsidR="00FA64A7" w:rsidRPr="00FA64A7" w:rsidTr="00E45391">
        <w:trPr>
          <w:trHeight w:val="288"/>
        </w:trPr>
        <w:tc>
          <w:tcPr>
            <w:tcW w:w="268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31265000001001 </w:t>
            </w:r>
          </w:p>
        </w:tc>
        <w:tc>
          <w:tcPr>
            <w:tcW w:w="296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例：身份证检查</w:t>
            </w:r>
          </w:p>
        </w:tc>
        <w:tc>
          <w:tcPr>
            <w:tcW w:w="1520" w:type="dxa"/>
          </w:tcPr>
          <w:p w:rsidR="00FA64A7" w:rsidRPr="00FA64A7" w:rsidRDefault="00FA64A7" w:rsidP="00E45391">
            <w:pPr>
              <w:widowControl/>
              <w:rPr>
                <w:rFonts w:ascii="宋体" w:hAnsi="宋体"/>
                <w:kern w:val="0"/>
                <w:szCs w:val="21"/>
              </w:rPr>
            </w:pPr>
            <w:r w:rsidRPr="00FA64A7">
              <w:rPr>
                <w:rFonts w:ascii="宋体" w:hAnsi="宋体"/>
                <w:kern w:val="0"/>
                <w:szCs w:val="21"/>
              </w:rPr>
              <w:t xml:space="preserve">　</w:t>
            </w:r>
          </w:p>
        </w:tc>
        <w:tc>
          <w:tcPr>
            <w:tcW w:w="2180" w:type="dxa"/>
          </w:tcPr>
          <w:p w:rsidR="00FA64A7" w:rsidRPr="00FA64A7" w:rsidRDefault="00FA64A7" w:rsidP="00E45391">
            <w:pPr>
              <w:widowControl/>
              <w:rPr>
                <w:rFonts w:ascii="宋体" w:hAnsi="宋体" w:cs="宋体"/>
                <w:kern w:val="0"/>
                <w:szCs w:val="21"/>
              </w:rPr>
            </w:pPr>
            <w:r w:rsidRPr="00FA64A7">
              <w:rPr>
                <w:rFonts w:ascii="宋体" w:hAnsi="宋体" w:cs="宋体" w:hint="eastAsia"/>
                <w:kern w:val="0"/>
                <w:szCs w:val="21"/>
              </w:rPr>
              <w:t>新疆公安厅</w:t>
            </w:r>
          </w:p>
        </w:tc>
      </w:tr>
    </w:tbl>
    <w:p w:rsidR="0096424C" w:rsidRPr="00FA64A7" w:rsidRDefault="0096424C"/>
    <w:sectPr w:rsidR="0096424C" w:rsidRPr="00FA64A7" w:rsidSect="005908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C35" w:rsidRDefault="00430C35" w:rsidP="00957525">
      <w:r>
        <w:separator/>
      </w:r>
    </w:p>
  </w:endnote>
  <w:endnote w:type="continuationSeparator" w:id="1">
    <w:p w:rsidR="00430C35" w:rsidRDefault="00430C35" w:rsidP="00957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C35" w:rsidRDefault="00430C35" w:rsidP="00957525">
      <w:r>
        <w:separator/>
      </w:r>
    </w:p>
  </w:footnote>
  <w:footnote w:type="continuationSeparator" w:id="1">
    <w:p w:rsidR="00430C35" w:rsidRDefault="00430C35" w:rsidP="00957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4BD4"/>
    <w:multiLevelType w:val="multilevel"/>
    <w:tmpl w:val="20ED4BD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B78"/>
    <w:rsid w:val="000473C0"/>
    <w:rsid w:val="00061BC5"/>
    <w:rsid w:val="001B5ED2"/>
    <w:rsid w:val="001F101C"/>
    <w:rsid w:val="00262138"/>
    <w:rsid w:val="00290E3E"/>
    <w:rsid w:val="0029785D"/>
    <w:rsid w:val="0030530D"/>
    <w:rsid w:val="003A1FE9"/>
    <w:rsid w:val="003F2A6D"/>
    <w:rsid w:val="00430C35"/>
    <w:rsid w:val="00557CD5"/>
    <w:rsid w:val="005908FA"/>
    <w:rsid w:val="005B5C5E"/>
    <w:rsid w:val="005E3C71"/>
    <w:rsid w:val="00623040"/>
    <w:rsid w:val="00662E0E"/>
    <w:rsid w:val="00694E73"/>
    <w:rsid w:val="006D5F80"/>
    <w:rsid w:val="00720F12"/>
    <w:rsid w:val="00767360"/>
    <w:rsid w:val="00806611"/>
    <w:rsid w:val="00852F7B"/>
    <w:rsid w:val="00957525"/>
    <w:rsid w:val="0096424C"/>
    <w:rsid w:val="009F2B78"/>
    <w:rsid w:val="00A55A49"/>
    <w:rsid w:val="00A91D39"/>
    <w:rsid w:val="00C91CE2"/>
    <w:rsid w:val="00CE581D"/>
    <w:rsid w:val="00E45391"/>
    <w:rsid w:val="00F7749A"/>
    <w:rsid w:val="00FA64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525"/>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957525"/>
    <w:rPr>
      <w:sz w:val="18"/>
      <w:szCs w:val="18"/>
    </w:rPr>
  </w:style>
  <w:style w:type="paragraph" w:styleId="a4">
    <w:name w:val="footer"/>
    <w:basedOn w:val="a"/>
    <w:link w:val="Char0"/>
    <w:uiPriority w:val="99"/>
    <w:unhideWhenUsed/>
    <w:rsid w:val="00957525"/>
    <w:pPr>
      <w:tabs>
        <w:tab w:val="center" w:pos="4153"/>
        <w:tab w:val="right" w:pos="8306"/>
      </w:tabs>
      <w:snapToGrid w:val="0"/>
      <w:jc w:val="left"/>
    </w:pPr>
    <w:rPr>
      <w:kern w:val="0"/>
      <w:sz w:val="18"/>
      <w:szCs w:val="18"/>
      <w:lang/>
    </w:rPr>
  </w:style>
  <w:style w:type="character" w:customStyle="1" w:styleId="Char0">
    <w:name w:val="页脚 Char"/>
    <w:link w:val="a4"/>
    <w:uiPriority w:val="99"/>
    <w:rsid w:val="00957525"/>
    <w:rPr>
      <w:sz w:val="18"/>
      <w:szCs w:val="18"/>
    </w:rPr>
  </w:style>
  <w:style w:type="paragraph" w:styleId="a5">
    <w:name w:val="Document Map"/>
    <w:basedOn w:val="a"/>
    <w:link w:val="Char1"/>
    <w:uiPriority w:val="99"/>
    <w:semiHidden/>
    <w:unhideWhenUsed/>
    <w:rsid w:val="0029785D"/>
    <w:rPr>
      <w:rFonts w:ascii="宋体"/>
      <w:sz w:val="18"/>
      <w:szCs w:val="18"/>
    </w:rPr>
  </w:style>
  <w:style w:type="character" w:customStyle="1" w:styleId="Char1">
    <w:name w:val="文档结构图 Char"/>
    <w:basedOn w:val="a0"/>
    <w:link w:val="a5"/>
    <w:uiPriority w:val="99"/>
    <w:semiHidden/>
    <w:rsid w:val="0029785D"/>
    <w:rPr>
      <w:rFonts w:ascii="宋体"/>
      <w:kern w:val="2"/>
      <w:sz w:val="18"/>
      <w:szCs w:val="18"/>
    </w:rPr>
  </w:style>
  <w:style w:type="table" w:styleId="a6">
    <w:name w:val="Table Grid"/>
    <w:basedOn w:val="a1"/>
    <w:uiPriority w:val="39"/>
    <w:rsid w:val="005E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52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957525"/>
    <w:rPr>
      <w:sz w:val="18"/>
      <w:szCs w:val="18"/>
    </w:rPr>
  </w:style>
  <w:style w:type="paragraph" w:styleId="a4">
    <w:name w:val="footer"/>
    <w:basedOn w:val="a"/>
    <w:link w:val="Char0"/>
    <w:uiPriority w:val="99"/>
    <w:unhideWhenUsed/>
    <w:rsid w:val="00957525"/>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957525"/>
    <w:rPr>
      <w:sz w:val="18"/>
      <w:szCs w:val="18"/>
    </w:rPr>
  </w:style>
  <w:style w:type="paragraph" w:styleId="a5">
    <w:name w:val="Document Map"/>
    <w:basedOn w:val="a"/>
    <w:link w:val="Char1"/>
    <w:uiPriority w:val="99"/>
    <w:semiHidden/>
    <w:unhideWhenUsed/>
    <w:rsid w:val="0029785D"/>
    <w:rPr>
      <w:rFonts w:ascii="宋体"/>
      <w:sz w:val="18"/>
      <w:szCs w:val="18"/>
    </w:rPr>
  </w:style>
  <w:style w:type="character" w:customStyle="1" w:styleId="Char1">
    <w:name w:val="文档结构图 Char"/>
    <w:basedOn w:val="a0"/>
    <w:link w:val="a5"/>
    <w:uiPriority w:val="99"/>
    <w:semiHidden/>
    <w:rsid w:val="0029785D"/>
    <w:rPr>
      <w:rFonts w:ascii="宋体"/>
      <w:kern w:val="2"/>
      <w:sz w:val="18"/>
      <w:szCs w:val="18"/>
    </w:rPr>
  </w:style>
  <w:style w:type="table" w:styleId="a6">
    <w:name w:val="Table Grid"/>
    <w:basedOn w:val="a1"/>
    <w:uiPriority w:val="39"/>
    <w:rsid w:val="005E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150416">
      <w:bodyDiv w:val="1"/>
      <w:marLeft w:val="0"/>
      <w:marRight w:val="0"/>
      <w:marTop w:val="0"/>
      <w:marBottom w:val="0"/>
      <w:divBdr>
        <w:top w:val="none" w:sz="0" w:space="0" w:color="auto"/>
        <w:left w:val="none" w:sz="0" w:space="0" w:color="auto"/>
        <w:bottom w:val="none" w:sz="0" w:space="0" w:color="auto"/>
        <w:right w:val="none" w:sz="0" w:space="0" w:color="auto"/>
      </w:divBdr>
    </w:div>
    <w:div w:id="15490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990BD-15B0-4A90-A4B6-6929711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3546</Characters>
  <Application>Microsoft Office Word</Application>
  <DocSecurity>0</DocSecurity>
  <Lines>29</Lines>
  <Paragraphs>8</Paragraphs>
  <ScaleCrop>false</ScaleCrop>
  <Company>MS</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文印排版</cp:lastModifiedBy>
  <cp:revision>1</cp:revision>
  <dcterms:created xsi:type="dcterms:W3CDTF">2018-03-09T09:41:00Z</dcterms:created>
  <dcterms:modified xsi:type="dcterms:W3CDTF">2018-03-09T09:41:00Z</dcterms:modified>
</cp:coreProperties>
</file>