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8E" w:rsidRDefault="00620B8E" w:rsidP="00620B8E">
      <w:pPr>
        <w:rPr>
          <w:rFonts w:ascii="仿宋" w:eastAsia="仿宋" w:hAnsi="仿宋"/>
          <w:b/>
          <w:color w:val="000000"/>
          <w:sz w:val="32"/>
          <w:szCs w:val="32"/>
        </w:rPr>
      </w:pPr>
      <w:bookmarkStart w:id="0" w:name="_GoBack"/>
      <w:bookmarkEnd w:id="0"/>
      <w:r>
        <w:rPr>
          <w:rFonts w:ascii="仿宋" w:eastAsia="仿宋" w:hAnsi="仿宋" w:hint="eastAsia"/>
          <w:b/>
          <w:color w:val="000000"/>
          <w:sz w:val="32"/>
          <w:szCs w:val="32"/>
        </w:rPr>
        <w:t>附件</w:t>
      </w:r>
    </w:p>
    <w:p w:rsidR="00620B8E" w:rsidRDefault="00620B8E" w:rsidP="00620B8E">
      <w:pPr>
        <w:ind w:firstLineChars="200" w:firstLine="643"/>
        <w:rPr>
          <w:rFonts w:ascii="仿宋" w:eastAsia="仿宋" w:hAnsi="仿宋"/>
          <w:b/>
          <w:color w:val="000000"/>
          <w:sz w:val="32"/>
          <w:szCs w:val="32"/>
        </w:rPr>
      </w:pPr>
    </w:p>
    <w:p w:rsidR="00620B8E" w:rsidRDefault="00620B8E" w:rsidP="00620B8E">
      <w:pPr>
        <w:jc w:val="center"/>
        <w:rPr>
          <w:rFonts w:ascii="方正小标宋简体" w:eastAsia="方正小标宋简体" w:hAnsi="仿宋"/>
          <w:sz w:val="36"/>
          <w:szCs w:val="36"/>
        </w:rPr>
      </w:pPr>
      <w:r>
        <w:rPr>
          <w:rFonts w:ascii="方正小标宋简体" w:eastAsia="方正小标宋简体" w:hAnsi="仿宋" w:hint="eastAsia"/>
          <w:sz w:val="36"/>
          <w:szCs w:val="36"/>
        </w:rPr>
        <w:t>旅游不文明行为记录档案</w:t>
      </w:r>
    </w:p>
    <w:p w:rsidR="00620B8E" w:rsidRDefault="00620B8E" w:rsidP="00620B8E">
      <w:pPr>
        <w:rPr>
          <w:rFonts w:ascii="仿宋" w:eastAsia="仿宋" w:hAnsi="仿宋"/>
          <w:sz w:val="32"/>
          <w:szCs w:val="32"/>
        </w:rPr>
      </w:pPr>
    </w:p>
    <w:p w:rsidR="00620B8E" w:rsidRDefault="00620B8E" w:rsidP="00620B8E">
      <w:pPr>
        <w:ind w:firstLineChars="200" w:firstLine="640"/>
        <w:rPr>
          <w:rFonts w:ascii="仿宋" w:eastAsia="仿宋" w:hAnsi="仿宋"/>
          <w:sz w:val="32"/>
          <w:szCs w:val="32"/>
        </w:rPr>
      </w:pPr>
      <w:r>
        <w:rPr>
          <w:rFonts w:ascii="仿宋" w:eastAsia="仿宋" w:hAnsi="仿宋" w:hint="eastAsia"/>
          <w:sz w:val="32"/>
          <w:szCs w:val="32"/>
        </w:rPr>
        <w:t>1.档案号201800</w:t>
      </w:r>
      <w:r>
        <w:rPr>
          <w:rFonts w:eastAsia="仿宋" w:hAnsi="仿宋" w:hint="eastAsia"/>
          <w:sz w:val="32"/>
          <w:szCs w:val="32"/>
        </w:rPr>
        <w:t>32</w:t>
      </w:r>
      <w:r>
        <w:rPr>
          <w:rFonts w:ascii="仿宋" w:eastAsia="仿宋" w:hAnsi="仿宋" w:hint="eastAsia"/>
          <w:sz w:val="32"/>
          <w:szCs w:val="32"/>
        </w:rPr>
        <w:t>号</w:t>
      </w:r>
    </w:p>
    <w:p w:rsidR="00620B8E" w:rsidRDefault="00620B8E" w:rsidP="00620B8E">
      <w:pPr>
        <w:ind w:firstLineChars="200" w:firstLine="640"/>
        <w:rPr>
          <w:rFonts w:ascii="仿宋" w:eastAsia="仿宋" w:hAnsi="仿宋"/>
          <w:sz w:val="32"/>
          <w:szCs w:val="32"/>
        </w:rPr>
      </w:pPr>
      <w:r>
        <w:rPr>
          <w:rFonts w:ascii="仿宋" w:eastAsia="仿宋" w:hAnsi="仿宋" w:hint="eastAsia"/>
          <w:sz w:val="32"/>
          <w:szCs w:val="32"/>
        </w:rPr>
        <w:t>王晗  女   户籍所在地：河北省</w:t>
      </w:r>
    </w:p>
    <w:p w:rsidR="00620B8E" w:rsidRDefault="00620B8E" w:rsidP="00620B8E">
      <w:pPr>
        <w:ind w:firstLineChars="200" w:firstLine="640"/>
        <w:rPr>
          <w:rFonts w:ascii="仿宋" w:eastAsia="仿宋" w:hAnsi="仿宋"/>
          <w:sz w:val="32"/>
          <w:szCs w:val="32"/>
        </w:rPr>
      </w:pPr>
      <w:r>
        <w:rPr>
          <w:rFonts w:ascii="仿宋" w:eastAsia="仿宋" w:hAnsi="仿宋" w:hint="eastAsia"/>
          <w:sz w:val="32"/>
          <w:szCs w:val="32"/>
        </w:rPr>
        <w:t>不文明行为事由：2018年6月23日，河北游客王晗在马来西亚亚庇市水上清真寺参观时，在该寺矮墙上跳热舞，该事件的相关视频发到社交媒体上广泛传播，引起当地社会不良反响，造成水上清真寺暂停接待游客，当地法院对其处以严重警告和罚款25马币。</w:t>
      </w:r>
    </w:p>
    <w:p w:rsidR="00620B8E" w:rsidRDefault="00620B8E" w:rsidP="00620B8E">
      <w:pPr>
        <w:ind w:firstLineChars="200" w:firstLine="640"/>
        <w:rPr>
          <w:rFonts w:ascii="仿宋" w:eastAsia="仿宋" w:hAnsi="仿宋"/>
          <w:sz w:val="32"/>
          <w:szCs w:val="32"/>
        </w:rPr>
      </w:pPr>
      <w:r>
        <w:rPr>
          <w:rFonts w:ascii="仿宋" w:eastAsia="仿宋" w:hAnsi="仿宋" w:hint="eastAsia"/>
          <w:sz w:val="32"/>
          <w:szCs w:val="32"/>
        </w:rPr>
        <w:t>根据中华人民共和国《旅游法》第十三条、《旅游不文明行为记录管理暂行办法》第二条第（三）项、第九条第（二）项之规定，经旅游不文明行为记录评审委员会审定，将王晗纳入旅游不文明行为记录，记录期限为3年，自2018年9月</w:t>
      </w:r>
      <w:r>
        <w:rPr>
          <w:rFonts w:ascii="仿宋" w:eastAsia="仿宋" w:hAnsi="仿宋"/>
          <w:sz w:val="32"/>
          <w:szCs w:val="32"/>
        </w:rPr>
        <w:t>27</w:t>
      </w:r>
      <w:r>
        <w:rPr>
          <w:rFonts w:ascii="仿宋" w:eastAsia="仿宋" w:hAnsi="仿宋" w:hint="eastAsia"/>
          <w:sz w:val="32"/>
          <w:szCs w:val="32"/>
        </w:rPr>
        <w:t>日至2021年9月</w:t>
      </w:r>
      <w:r>
        <w:rPr>
          <w:rFonts w:ascii="仿宋" w:eastAsia="仿宋" w:hAnsi="仿宋"/>
          <w:sz w:val="32"/>
          <w:szCs w:val="32"/>
        </w:rPr>
        <w:t>26</w:t>
      </w:r>
      <w:r>
        <w:rPr>
          <w:rFonts w:ascii="仿宋" w:eastAsia="仿宋" w:hAnsi="仿宋" w:hint="eastAsia"/>
          <w:sz w:val="32"/>
          <w:szCs w:val="32"/>
        </w:rPr>
        <w:t>日。</w:t>
      </w:r>
    </w:p>
    <w:p w:rsidR="00620B8E" w:rsidRDefault="00620B8E" w:rsidP="00620B8E">
      <w:pPr>
        <w:ind w:firstLineChars="200" w:firstLine="640"/>
        <w:rPr>
          <w:rFonts w:ascii="仿宋" w:eastAsia="仿宋" w:hAnsi="仿宋"/>
          <w:sz w:val="32"/>
          <w:szCs w:val="32"/>
        </w:rPr>
      </w:pPr>
      <w:r>
        <w:rPr>
          <w:rFonts w:ascii="仿宋" w:eastAsia="仿宋" w:hAnsi="仿宋" w:hint="eastAsia"/>
          <w:sz w:val="32"/>
          <w:szCs w:val="32"/>
        </w:rPr>
        <w:t>2.档案号201800</w:t>
      </w:r>
      <w:r>
        <w:rPr>
          <w:rFonts w:eastAsia="仿宋" w:hAnsi="仿宋" w:hint="eastAsia"/>
          <w:sz w:val="32"/>
          <w:szCs w:val="32"/>
        </w:rPr>
        <w:t>33</w:t>
      </w:r>
      <w:r>
        <w:rPr>
          <w:rFonts w:ascii="仿宋" w:eastAsia="仿宋" w:hAnsi="仿宋" w:hint="eastAsia"/>
          <w:sz w:val="32"/>
          <w:szCs w:val="32"/>
        </w:rPr>
        <w:t>号</w:t>
      </w:r>
    </w:p>
    <w:p w:rsidR="00620B8E" w:rsidRDefault="00620B8E" w:rsidP="00620B8E">
      <w:pPr>
        <w:ind w:firstLineChars="200" w:firstLine="640"/>
        <w:rPr>
          <w:rFonts w:ascii="仿宋" w:eastAsia="仿宋" w:hAnsi="仿宋"/>
          <w:sz w:val="32"/>
          <w:szCs w:val="32"/>
        </w:rPr>
      </w:pPr>
      <w:r>
        <w:rPr>
          <w:rFonts w:ascii="仿宋" w:eastAsia="仿宋" w:hAnsi="仿宋" w:hint="eastAsia"/>
          <w:sz w:val="32"/>
          <w:szCs w:val="32"/>
        </w:rPr>
        <w:t>张娜  女   户籍所在地：河北省</w:t>
      </w:r>
    </w:p>
    <w:p w:rsidR="00620B8E" w:rsidRDefault="00620B8E" w:rsidP="00620B8E">
      <w:pPr>
        <w:ind w:firstLineChars="200" w:firstLine="640"/>
        <w:rPr>
          <w:rFonts w:ascii="仿宋" w:eastAsia="仿宋" w:hAnsi="仿宋"/>
          <w:sz w:val="32"/>
          <w:szCs w:val="32"/>
        </w:rPr>
      </w:pPr>
      <w:r>
        <w:rPr>
          <w:rFonts w:ascii="仿宋" w:eastAsia="仿宋" w:hAnsi="仿宋" w:hint="eastAsia"/>
          <w:sz w:val="32"/>
          <w:szCs w:val="32"/>
        </w:rPr>
        <w:t>不文明行为事由：2018年6月23日，河北游客张娜在马来西亚亚庇市水上清真寺参观时，在该寺矮墙上跳热舞，该事件的相关视频发到社交媒体上广泛传播，引起当地社会不良反响，造成水上清真寺暂停接待游客，当地法院对其处</w:t>
      </w:r>
      <w:r>
        <w:rPr>
          <w:rFonts w:ascii="仿宋" w:eastAsia="仿宋" w:hAnsi="仿宋" w:hint="eastAsia"/>
          <w:sz w:val="32"/>
          <w:szCs w:val="32"/>
        </w:rPr>
        <w:lastRenderedPageBreak/>
        <w:t>以严重警告和罚款25马币。</w:t>
      </w:r>
    </w:p>
    <w:p w:rsidR="00620B8E" w:rsidRDefault="00620B8E" w:rsidP="00620B8E">
      <w:pPr>
        <w:ind w:firstLineChars="200" w:firstLine="640"/>
        <w:rPr>
          <w:rFonts w:ascii="仿宋" w:eastAsia="仿宋" w:hAnsi="仿宋"/>
          <w:sz w:val="32"/>
          <w:szCs w:val="32"/>
        </w:rPr>
      </w:pPr>
      <w:r>
        <w:rPr>
          <w:rFonts w:ascii="仿宋" w:eastAsia="仿宋" w:hAnsi="仿宋" w:hint="eastAsia"/>
          <w:sz w:val="32"/>
          <w:szCs w:val="32"/>
        </w:rPr>
        <w:t>根据中华人民共和国《旅游法》第十三条、《旅游不文明行为记录管理暂行办法》第二条第（三）项、第九条第（二）项之规定，经旅游不文明行为记录评审委员会审定，将</w:t>
      </w:r>
      <w:r w:rsidR="00AF2D77">
        <w:rPr>
          <w:rFonts w:ascii="仿宋" w:eastAsia="仿宋" w:hAnsi="仿宋" w:hint="eastAsia"/>
          <w:sz w:val="32"/>
          <w:szCs w:val="32"/>
        </w:rPr>
        <w:t>张娜</w:t>
      </w:r>
      <w:r>
        <w:rPr>
          <w:rFonts w:ascii="仿宋" w:eastAsia="仿宋" w:hAnsi="仿宋" w:hint="eastAsia"/>
          <w:sz w:val="32"/>
          <w:szCs w:val="32"/>
        </w:rPr>
        <w:t>纳入旅游不文明行为记录，记录期限为3年，自2018年9月</w:t>
      </w:r>
      <w:r>
        <w:rPr>
          <w:rFonts w:ascii="仿宋" w:eastAsia="仿宋" w:hAnsi="仿宋"/>
          <w:sz w:val="32"/>
          <w:szCs w:val="32"/>
        </w:rPr>
        <w:t>27</w:t>
      </w:r>
      <w:r>
        <w:rPr>
          <w:rFonts w:ascii="仿宋" w:eastAsia="仿宋" w:hAnsi="仿宋" w:hint="eastAsia"/>
          <w:sz w:val="32"/>
          <w:szCs w:val="32"/>
        </w:rPr>
        <w:t>日至2021年9月</w:t>
      </w:r>
      <w:r>
        <w:rPr>
          <w:rFonts w:ascii="仿宋" w:eastAsia="仿宋" w:hAnsi="仿宋"/>
          <w:sz w:val="32"/>
          <w:szCs w:val="32"/>
        </w:rPr>
        <w:t>26</w:t>
      </w:r>
      <w:r>
        <w:rPr>
          <w:rFonts w:ascii="仿宋" w:eastAsia="仿宋" w:hAnsi="仿宋" w:hint="eastAsia"/>
          <w:sz w:val="32"/>
          <w:szCs w:val="32"/>
        </w:rPr>
        <w:t>日。</w:t>
      </w:r>
    </w:p>
    <w:p w:rsidR="00620B8E" w:rsidRDefault="00620B8E" w:rsidP="00620B8E">
      <w:pPr>
        <w:ind w:firstLineChars="200" w:firstLine="640"/>
        <w:rPr>
          <w:rFonts w:ascii="仿宋" w:eastAsia="仿宋" w:hAnsi="仿宋"/>
          <w:sz w:val="32"/>
          <w:szCs w:val="32"/>
        </w:rPr>
      </w:pPr>
      <w:r>
        <w:rPr>
          <w:rFonts w:ascii="仿宋" w:eastAsia="仿宋" w:hAnsi="仿宋" w:hint="eastAsia"/>
          <w:sz w:val="32"/>
          <w:szCs w:val="32"/>
        </w:rPr>
        <w:t>3.档案号201800</w:t>
      </w:r>
      <w:r>
        <w:rPr>
          <w:rFonts w:eastAsia="仿宋" w:hAnsi="仿宋" w:hint="eastAsia"/>
          <w:sz w:val="32"/>
          <w:szCs w:val="32"/>
        </w:rPr>
        <w:t>34</w:t>
      </w:r>
      <w:r>
        <w:rPr>
          <w:rFonts w:ascii="仿宋" w:eastAsia="仿宋" w:hAnsi="仿宋" w:hint="eastAsia"/>
          <w:sz w:val="32"/>
          <w:szCs w:val="32"/>
        </w:rPr>
        <w:t>号</w:t>
      </w:r>
    </w:p>
    <w:p w:rsidR="00620B8E" w:rsidRDefault="00620B8E" w:rsidP="00620B8E">
      <w:pPr>
        <w:ind w:firstLineChars="200" w:firstLine="640"/>
        <w:rPr>
          <w:rFonts w:ascii="仿宋" w:eastAsia="仿宋" w:hAnsi="仿宋"/>
          <w:sz w:val="32"/>
          <w:szCs w:val="32"/>
        </w:rPr>
      </w:pPr>
      <w:r>
        <w:rPr>
          <w:rFonts w:ascii="仿宋" w:eastAsia="仿宋" w:hAnsi="仿宋" w:hint="eastAsia"/>
          <w:sz w:val="32"/>
          <w:szCs w:val="32"/>
        </w:rPr>
        <w:t>彭扬彪  男  户籍所在地：湖北省</w:t>
      </w:r>
    </w:p>
    <w:p w:rsidR="00620B8E" w:rsidRDefault="00620B8E" w:rsidP="00620B8E">
      <w:pPr>
        <w:ind w:firstLineChars="200" w:firstLine="640"/>
        <w:rPr>
          <w:rFonts w:ascii="仿宋" w:eastAsia="仿宋" w:hAnsi="仿宋"/>
          <w:sz w:val="32"/>
          <w:szCs w:val="32"/>
        </w:rPr>
      </w:pPr>
      <w:r>
        <w:rPr>
          <w:rFonts w:ascii="仿宋" w:eastAsia="仿宋" w:hAnsi="仿宋" w:hint="eastAsia"/>
          <w:sz w:val="32"/>
          <w:szCs w:val="32"/>
        </w:rPr>
        <w:t>不文明行为事由：2018年3月4日，湖北游客彭扬彪驾车到大理市银桥镇马久邑村洱海边游玩过程中，用儿童玩具击打红嘴鸥，造成一只红嘴鸥受伤。该事件的相关视频在网络上大量传播，造成了严重社会不良影响。大理市森林公安局认定该行为属非法猎捕非国家重点保护动物的行为，依据《中华人民共和国野生动物保护法》第四十六条第一款的规定，对其处以没收猎捕工具，并处1500元罚款的行政处罚。</w:t>
      </w:r>
    </w:p>
    <w:p w:rsidR="00620B8E" w:rsidRDefault="00620B8E" w:rsidP="00620B8E">
      <w:pPr>
        <w:ind w:firstLineChars="200" w:firstLine="640"/>
        <w:rPr>
          <w:rFonts w:ascii="仿宋" w:eastAsia="仿宋" w:hAnsi="仿宋"/>
          <w:sz w:val="32"/>
          <w:szCs w:val="32"/>
        </w:rPr>
      </w:pPr>
      <w:r>
        <w:rPr>
          <w:rFonts w:ascii="仿宋" w:eastAsia="仿宋" w:hAnsi="仿宋" w:hint="eastAsia"/>
          <w:sz w:val="32"/>
          <w:szCs w:val="32"/>
        </w:rPr>
        <w:t>根据《旅游不文明行为记录管理暂行办法》第二条第（七）项、第九条第（二）项之规定，经旅游不文明行为记录评审委员会审定，将彭扬彪纳入旅游不文明行为记录，记录期限为3年，自2018年9月</w:t>
      </w:r>
      <w:r>
        <w:rPr>
          <w:rFonts w:ascii="仿宋" w:eastAsia="仿宋" w:hAnsi="仿宋"/>
          <w:sz w:val="32"/>
          <w:szCs w:val="32"/>
        </w:rPr>
        <w:t>27</w:t>
      </w:r>
      <w:r>
        <w:rPr>
          <w:rFonts w:ascii="仿宋" w:eastAsia="仿宋" w:hAnsi="仿宋" w:hint="eastAsia"/>
          <w:sz w:val="32"/>
          <w:szCs w:val="32"/>
        </w:rPr>
        <w:t>日至2021年9月</w:t>
      </w:r>
      <w:r>
        <w:rPr>
          <w:rFonts w:ascii="仿宋" w:eastAsia="仿宋" w:hAnsi="仿宋"/>
          <w:sz w:val="32"/>
          <w:szCs w:val="32"/>
        </w:rPr>
        <w:t>26</w:t>
      </w:r>
      <w:r>
        <w:rPr>
          <w:rFonts w:ascii="仿宋" w:eastAsia="仿宋" w:hAnsi="仿宋" w:hint="eastAsia"/>
          <w:sz w:val="32"/>
          <w:szCs w:val="32"/>
        </w:rPr>
        <w:t>日。</w:t>
      </w:r>
    </w:p>
    <w:p w:rsidR="00620B8E" w:rsidRPr="00620B8E" w:rsidRDefault="00620B8E" w:rsidP="00595D5F">
      <w:pPr>
        <w:ind w:firstLine="645"/>
        <w:rPr>
          <w:rFonts w:ascii="仿宋" w:eastAsia="仿宋" w:hAnsi="仿宋"/>
          <w:sz w:val="32"/>
          <w:szCs w:val="32"/>
        </w:rPr>
      </w:pPr>
    </w:p>
    <w:sectPr w:rsidR="00620B8E" w:rsidRPr="00620B8E" w:rsidSect="00D307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2A" w:rsidRDefault="005E0A2A" w:rsidP="002E664D">
      <w:r>
        <w:separator/>
      </w:r>
    </w:p>
  </w:endnote>
  <w:endnote w:type="continuationSeparator" w:id="0">
    <w:p w:rsidR="005E0A2A" w:rsidRDefault="005E0A2A" w:rsidP="002E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2A" w:rsidRDefault="005E0A2A" w:rsidP="002E664D">
      <w:r>
        <w:separator/>
      </w:r>
    </w:p>
  </w:footnote>
  <w:footnote w:type="continuationSeparator" w:id="0">
    <w:p w:rsidR="005E0A2A" w:rsidRDefault="005E0A2A" w:rsidP="002E6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5D5F"/>
    <w:rsid w:val="00147BFA"/>
    <w:rsid w:val="002E664D"/>
    <w:rsid w:val="00304601"/>
    <w:rsid w:val="003E0E20"/>
    <w:rsid w:val="0059082A"/>
    <w:rsid w:val="00595D5F"/>
    <w:rsid w:val="005A0E43"/>
    <w:rsid w:val="005B5A63"/>
    <w:rsid w:val="005E0A2A"/>
    <w:rsid w:val="00620B8E"/>
    <w:rsid w:val="006965F5"/>
    <w:rsid w:val="007A217A"/>
    <w:rsid w:val="00950D04"/>
    <w:rsid w:val="009945E8"/>
    <w:rsid w:val="00A01700"/>
    <w:rsid w:val="00A35A32"/>
    <w:rsid w:val="00A44D5C"/>
    <w:rsid w:val="00A85D24"/>
    <w:rsid w:val="00AF2D77"/>
    <w:rsid w:val="00B515EF"/>
    <w:rsid w:val="00BC6F97"/>
    <w:rsid w:val="00C62966"/>
    <w:rsid w:val="00D307C1"/>
    <w:rsid w:val="00E43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4D28D"/>
  <w15:docId w15:val="{FD29B656-B658-41F5-89BD-A4C0AAB8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7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64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664D"/>
    <w:rPr>
      <w:sz w:val="18"/>
      <w:szCs w:val="18"/>
    </w:rPr>
  </w:style>
  <w:style w:type="paragraph" w:styleId="a5">
    <w:name w:val="footer"/>
    <w:basedOn w:val="a"/>
    <w:link w:val="a6"/>
    <w:uiPriority w:val="99"/>
    <w:unhideWhenUsed/>
    <w:rsid w:val="002E664D"/>
    <w:pPr>
      <w:tabs>
        <w:tab w:val="center" w:pos="4153"/>
        <w:tab w:val="right" w:pos="8306"/>
      </w:tabs>
      <w:snapToGrid w:val="0"/>
      <w:jc w:val="left"/>
    </w:pPr>
    <w:rPr>
      <w:sz w:val="18"/>
      <w:szCs w:val="18"/>
    </w:rPr>
  </w:style>
  <w:style w:type="character" w:customStyle="1" w:styleId="a6">
    <w:name w:val="页脚 字符"/>
    <w:basedOn w:val="a0"/>
    <w:link w:val="a5"/>
    <w:uiPriority w:val="99"/>
    <w:rsid w:val="002E66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132</Words>
  <Characters>756</Characters>
  <Application>Microsoft Office Word</Application>
  <DocSecurity>0</DocSecurity>
  <Lines>6</Lines>
  <Paragraphs>1</Paragraphs>
  <ScaleCrop>false</ScaleCrop>
  <Company>国家旅游局</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dc:creator>
  <cp:lastModifiedBy>guopeng</cp:lastModifiedBy>
  <cp:revision>17</cp:revision>
  <cp:lastPrinted>2018-09-14T08:04:00Z</cp:lastPrinted>
  <dcterms:created xsi:type="dcterms:W3CDTF">2018-09-12T07:25:00Z</dcterms:created>
  <dcterms:modified xsi:type="dcterms:W3CDTF">2018-09-28T08:49:00Z</dcterms:modified>
</cp:coreProperties>
</file>