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b/>
          <w:bCs/>
          <w:sz w:val="44"/>
          <w:szCs w:val="44"/>
          <w:lang w:val="en-US" w:eastAsia="zh-CN"/>
        </w:rPr>
        <w:t>张志强同志</w:t>
      </w:r>
      <w:r>
        <w:rPr>
          <w:rFonts w:hint="eastAsia"/>
          <w:b/>
          <w:bCs/>
          <w:sz w:val="44"/>
          <w:szCs w:val="44"/>
        </w:rPr>
        <w:t>先进个人事迹材料</w:t>
      </w:r>
    </w:p>
    <w:p>
      <w:pPr>
        <w:ind w:firstLine="640" w:firstLineChars="200"/>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张志强</w:t>
      </w:r>
      <w:r>
        <w:rPr>
          <w:rFonts w:hint="eastAsia" w:ascii="仿宋_GB2312" w:hAnsi="仿宋_GB2312" w:eastAsia="仿宋_GB2312" w:cs="仿宋_GB2312"/>
          <w:sz w:val="32"/>
          <w:szCs w:val="32"/>
        </w:rPr>
        <w:t>，男，</w:t>
      </w:r>
      <w:r>
        <w:rPr>
          <w:rFonts w:hint="eastAsia" w:ascii="仿宋_GB2312" w:hAnsi="仿宋_GB2312" w:eastAsia="仿宋_GB2312" w:cs="仿宋_GB2312"/>
          <w:sz w:val="32"/>
          <w:szCs w:val="32"/>
          <w:lang w:val="en-US" w:eastAsia="zh-CN"/>
        </w:rPr>
        <w:t>1977年6月出生，1994年参加工作。</w:t>
      </w:r>
      <w:r>
        <w:rPr>
          <w:rFonts w:hint="eastAsia" w:ascii="仿宋_GB2312" w:hAnsi="仿宋_GB2312" w:eastAsia="仿宋_GB2312" w:cs="仿宋_GB2312"/>
          <w:sz w:val="32"/>
          <w:szCs w:val="32"/>
        </w:rPr>
        <w:t>200</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月进入</w:t>
      </w:r>
      <w:r>
        <w:rPr>
          <w:rFonts w:hint="eastAsia" w:ascii="仿宋_GB2312" w:hAnsi="仿宋_GB2312" w:eastAsia="仿宋_GB2312" w:cs="仿宋_GB2312"/>
          <w:sz w:val="32"/>
          <w:szCs w:val="32"/>
          <w:lang w:val="en-US" w:eastAsia="zh-CN"/>
        </w:rPr>
        <w:t>城区</w:t>
      </w:r>
      <w:r>
        <w:rPr>
          <w:rFonts w:hint="eastAsia" w:ascii="仿宋_GB2312" w:hAnsi="仿宋_GB2312" w:eastAsia="仿宋_GB2312" w:cs="仿宋_GB2312"/>
          <w:sz w:val="32"/>
          <w:szCs w:val="32"/>
          <w:lang w:eastAsia="zh-CN"/>
        </w:rPr>
        <w:t>环境监察大队</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val="en-US" w:eastAsia="zh-CN"/>
        </w:rPr>
        <w:t>2009年1月</w:t>
      </w:r>
      <w:r>
        <w:rPr>
          <w:rFonts w:hint="eastAsia" w:ascii="仿宋_GB2312" w:hAnsi="仿宋_GB2312" w:eastAsia="仿宋_GB2312" w:cs="仿宋_GB2312"/>
          <w:sz w:val="32"/>
          <w:szCs w:val="32"/>
          <w:lang w:eastAsia="zh-CN"/>
        </w:rPr>
        <w:t>任</w:t>
      </w:r>
      <w:r>
        <w:rPr>
          <w:rFonts w:hint="eastAsia" w:ascii="仿宋_GB2312" w:hAnsi="仿宋_GB2312" w:eastAsia="仿宋_GB2312" w:cs="仿宋_GB2312"/>
          <w:sz w:val="32"/>
          <w:szCs w:val="32"/>
          <w:lang w:val="en-US" w:eastAsia="zh-CN"/>
        </w:rPr>
        <w:t>城区</w:t>
      </w:r>
      <w:r>
        <w:rPr>
          <w:rFonts w:hint="eastAsia" w:ascii="仿宋_GB2312" w:hAnsi="仿宋_GB2312" w:eastAsia="仿宋_GB2312" w:cs="仿宋_GB2312"/>
          <w:sz w:val="32"/>
          <w:szCs w:val="32"/>
          <w:lang w:eastAsia="zh-CN"/>
        </w:rPr>
        <w:t>环境监察大队</w:t>
      </w:r>
      <w:r>
        <w:rPr>
          <w:rFonts w:hint="eastAsia" w:ascii="仿宋_GB2312" w:hAnsi="仿宋_GB2312" w:eastAsia="仿宋_GB2312" w:cs="仿宋_GB2312"/>
          <w:sz w:val="32"/>
          <w:szCs w:val="32"/>
          <w:lang w:val="en-US" w:eastAsia="zh-CN"/>
        </w:rPr>
        <w:t>中</w:t>
      </w:r>
      <w:r>
        <w:rPr>
          <w:rFonts w:hint="eastAsia" w:ascii="仿宋_GB2312" w:hAnsi="仿宋_GB2312" w:eastAsia="仿宋_GB2312" w:cs="仿宋_GB2312"/>
          <w:sz w:val="32"/>
          <w:szCs w:val="32"/>
          <w:lang w:eastAsia="zh-CN"/>
        </w:rPr>
        <w:t>队长。</w:t>
      </w:r>
      <w:r>
        <w:rPr>
          <w:rFonts w:hint="eastAsia" w:ascii="仿宋_GB2312" w:hAnsi="仿宋_GB2312" w:eastAsia="仿宋_GB2312" w:cs="仿宋_GB2312"/>
          <w:sz w:val="32"/>
          <w:szCs w:val="32"/>
          <w:lang w:val="en-US" w:eastAsia="zh-CN"/>
        </w:rPr>
        <w:t>张志强</w:t>
      </w:r>
      <w:r>
        <w:rPr>
          <w:rFonts w:hint="eastAsia" w:ascii="仿宋_GB2312" w:hAnsi="仿宋_GB2312" w:eastAsia="仿宋_GB2312" w:cs="仿宋_GB2312"/>
          <w:sz w:val="32"/>
          <w:szCs w:val="32"/>
        </w:rPr>
        <w:t>同志从事环境监察执法工作以来，以特别能吃苦、特别能战斗、特别能攻坚的精神始终坚守在环保执法</w:t>
      </w:r>
      <w:r>
        <w:rPr>
          <w:rFonts w:hint="eastAsia" w:ascii="仿宋_GB2312" w:hAnsi="仿宋_GB2312" w:eastAsia="仿宋_GB2312" w:cs="仿宋_GB2312"/>
          <w:sz w:val="32"/>
          <w:szCs w:val="32"/>
          <w:lang w:eastAsia="zh-CN"/>
        </w:rPr>
        <w:t>第一线</w:t>
      </w:r>
      <w:r>
        <w:rPr>
          <w:rFonts w:hint="eastAsia" w:ascii="仿宋_GB2312" w:hAnsi="仿宋_GB2312" w:eastAsia="仿宋_GB2312" w:cs="仿宋_GB2312"/>
          <w:sz w:val="32"/>
          <w:szCs w:val="32"/>
        </w:rPr>
        <w:t>，以认真负责、善于钻研的工作态度始终严格执行各项环保法律法规，以文明执法、公正执法、科学执法的严谨工作作风严肃查处每件环境违法行为，在大练兵中真正发挥了环保执法骨干作用，出色地完成每一项环境监察执法工作任务，多次受到</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、局表彰和领导好评。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textAlignment w:val="auto"/>
        <w:outlineLvl w:val="9"/>
        <w:rPr>
          <w:rFonts w:hint="eastAsia" w:ascii="仿宋_GB2312" w:hAnsi="仿宋_GB2312" w:eastAsia="仿宋_GB2312" w:cs="仿宋_GB2312"/>
          <w:b/>
          <w:bCs/>
          <w:sz w:val="36"/>
          <w:szCs w:val="36"/>
          <w:lang w:val="en-US" w:eastAsia="zh-CN"/>
        </w:rPr>
      </w:pPr>
      <w:r>
        <w:rPr>
          <w:rFonts w:hint="eastAsia" w:ascii="仿宋_GB2312" w:hAnsi="仿宋_GB2312" w:eastAsia="仿宋_GB2312" w:cs="仿宋_GB2312"/>
          <w:b/>
          <w:bCs/>
          <w:sz w:val="32"/>
          <w:szCs w:val="32"/>
          <w:lang w:val="en-US" w:eastAsia="zh-CN"/>
        </w:rPr>
        <w:t>一、提高环境监察能力强化队伍建设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从事环境监察工作期间，始终秉持“认真负责、踏实苦干”原则，对待群众，耐心热情，对待工作，一丝不苟；对待问题，积极应对，对待难点，从不回避。日常环境监察工作中，坚持严以律己，不和企业打成一片，不收受企业礼金、礼品，不接受吃请。敢于直面问题，不徇私舞弊，不包庇，严格执行环保法律法规，对辖区内的企业严格要求，为从严环保执法工作提供有力保障。</w:t>
      </w:r>
    </w:p>
    <w:p>
      <w:pPr>
        <w:ind w:firstLine="64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u w:val="none" w:color="auto"/>
          <w:lang w:eastAsia="zh-CN"/>
        </w:rPr>
        <w:t>为高质量开展环境执法大练兵活动，城区环境监察大队全体执法人员积极参加了省环境监察总队、市环境监察支队、局法制科组织的</w:t>
      </w:r>
      <w:r>
        <w:rPr>
          <w:rFonts w:hint="eastAsia" w:ascii="仿宋_GB2312" w:hAnsi="仿宋_GB2312" w:eastAsia="仿宋_GB2312" w:cs="仿宋_GB2312"/>
          <w:sz w:val="32"/>
          <w:szCs w:val="32"/>
          <w:lang w:eastAsia="zh-CN"/>
        </w:rPr>
        <w:t>以新《环保法》为主体，其它配套法律法规为辅的业务知识培训，学习了</w:t>
      </w:r>
      <w:r>
        <w:rPr>
          <w:rFonts w:hint="eastAsia" w:ascii="仿宋_GB2312" w:hAnsi="仿宋_GB2312" w:eastAsia="仿宋_GB2312" w:cs="仿宋_GB2312"/>
          <w:sz w:val="32"/>
          <w:szCs w:val="32"/>
        </w:rPr>
        <w:t>新“环保法”及按日计罚、查封扣押、限制生产停产整治、行政拘留四个配套处罚办法的</w:t>
      </w:r>
      <w:r>
        <w:rPr>
          <w:rFonts w:hint="eastAsia" w:ascii="仿宋_GB2312" w:hAnsi="仿宋_GB2312" w:eastAsia="仿宋_GB2312" w:cs="仿宋_GB2312"/>
          <w:sz w:val="32"/>
          <w:szCs w:val="32"/>
          <w:lang w:eastAsia="zh-CN"/>
        </w:rPr>
        <w:t>具体</w:t>
      </w:r>
      <w:r>
        <w:rPr>
          <w:rFonts w:hint="eastAsia" w:ascii="仿宋_GB2312" w:hAnsi="仿宋_GB2312" w:eastAsia="仿宋_GB2312" w:cs="仿宋_GB2312"/>
          <w:sz w:val="32"/>
          <w:szCs w:val="32"/>
        </w:rPr>
        <w:t>适用范围、适用情形</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不予实施情形和期限等。</w:t>
      </w:r>
      <w:r>
        <w:rPr>
          <w:rFonts w:hint="eastAsia" w:ascii="仿宋_GB2312" w:hAnsi="仿宋_GB2312" w:eastAsia="仿宋_GB2312" w:cs="仿宋_GB2312"/>
          <w:sz w:val="32"/>
          <w:szCs w:val="32"/>
          <w:lang w:eastAsia="zh-CN"/>
        </w:rPr>
        <w:t>学习了火电、钢铁、污水处理等行业的环境监察要点及方法，通过一系列的业务知识学习，使全体执法人员熟练掌握了环境监察执法技能，能够在日常执法中及时发现企业的环境违法行为并能够准确认定违法的性质，为日常环境监察工作及环境执法大练兵活动做好了技术支持。</w:t>
      </w:r>
    </w:p>
    <w:p>
      <w:pPr>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二、加大宣传力度增强环境保护认识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在严格环境监察执法的同时，不忘“谁执法谁普法”使命，在每年的“六.五”世界环境日，都积极参加</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里组织的各项环保法律法规宣传教育活动，在辖区内设立环保咨询点，向群众进行环保宣传和咨询，发放宣传资料，深入企业进行环保宣传，大大提高了人民群众环保法律意识，也一定程度上减少了监察工作中的阻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在处理每件环境信访案件时，坚持做到第一时间跟当事人进行“面对面”接触，了解信访问题的具体详细情况，掌握确实的第一手资料，然后对症下药积极调查处理，按照有关法律法规进行相应处理，做到让合举报者满意、心服口服。</w:t>
      </w:r>
      <w:r>
        <w:rPr>
          <w:rFonts w:hint="eastAsia" w:ascii="仿宋_GB2312" w:hAnsi="仿宋_GB2312" w:eastAsia="仿宋_GB2312" w:cs="仿宋_GB2312"/>
          <w:sz w:val="32"/>
          <w:szCs w:val="32"/>
          <w:lang w:val="en-US" w:eastAsia="zh-CN"/>
        </w:rPr>
        <w:t xml:space="preserve">截至目前，共受理20余件信访举报案件，全部按照程序结案，并得到举报人满意。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三、严格执法杜绝环境违法行为</w:t>
      </w:r>
    </w:p>
    <w:p>
      <w:pPr>
        <w:ind w:firstLine="640" w:firstLineChars="200"/>
        <w:jc w:val="left"/>
        <w:rPr>
          <w:rFonts w:hint="eastAsia" w:ascii="仿宋_GB2312" w:eastAsia="仿宋_GB2312" w:cs="仿宋_GB2312"/>
          <w:sz w:val="32"/>
          <w:szCs w:val="32"/>
          <w:lang w:eastAsia="zh-CN"/>
        </w:rPr>
      </w:pPr>
      <w:r>
        <w:rPr>
          <w:rFonts w:hint="eastAsia" w:ascii="仿宋_GB2312" w:hAnsi="仿宋_GB2312" w:eastAsia="仿宋_GB2312" w:cs="仿宋_GB2312"/>
          <w:sz w:val="32"/>
          <w:szCs w:val="32"/>
          <w:lang w:eastAsia="zh-CN"/>
        </w:rPr>
        <w:t>为严厉打击环境违法行为，持续改善我区环境质量，在环境执法大练兵期间，城区环境监察大队紧紧围绕生态环境部蓝天保卫战强化督查、晋城市市政府环保专项巡查、晋城市环保系统异地执法交叉大检查、</w:t>
      </w:r>
      <w:r>
        <w:rPr>
          <w:rFonts w:hint="eastAsia" w:ascii="仿宋_GB2312" w:hAnsi="仿宋_GB2312" w:eastAsia="仿宋_GB2312" w:cs="仿宋_GB2312"/>
          <w:bCs/>
          <w:color w:val="000000"/>
          <w:sz w:val="32"/>
          <w:szCs w:val="32"/>
        </w:rPr>
        <w:t>违法排污百日行动</w:t>
      </w:r>
      <w:r>
        <w:rPr>
          <w:rFonts w:hint="eastAsia" w:ascii="仿宋_GB2312" w:hAnsi="仿宋_GB2312" w:eastAsia="仿宋_GB2312" w:cs="仿宋_GB2312"/>
          <w:bCs/>
          <w:color w:val="000000"/>
          <w:sz w:val="32"/>
          <w:szCs w:val="32"/>
          <w:lang w:eastAsia="zh-CN"/>
        </w:rPr>
        <w:t>等专项行动，</w:t>
      </w:r>
      <w:r>
        <w:rPr>
          <w:rFonts w:hint="eastAsia" w:ascii="仿宋_GB2312" w:hAnsi="仿宋_GB2312" w:eastAsia="仿宋_GB2312" w:cs="仿宋_GB2312"/>
          <w:sz w:val="32"/>
          <w:szCs w:val="32"/>
          <w:lang w:eastAsia="zh-CN"/>
        </w:rPr>
        <w:t>加大了环境违法行为查处力度。</w:t>
      </w:r>
      <w:r>
        <w:rPr>
          <w:rFonts w:hint="eastAsia" w:ascii="仿宋_GB2312" w:hAnsi="仿宋_GB2312" w:eastAsia="仿宋_GB2312" w:cs="仿宋_GB2312"/>
          <w:sz w:val="32"/>
          <w:szCs w:val="32"/>
        </w:rPr>
        <w:t>对环境违法行为坚持“发现一起，查处一起”，对于有环境违法倾向的，立即予以制止；对于违法情节比较严重的，及时进行立案调查处理。</w:t>
      </w:r>
      <w:r>
        <w:rPr>
          <w:rFonts w:hint="eastAsia" w:ascii="仿宋_GB2312" w:hAnsi="仿宋_GB2312" w:eastAsia="仿宋_GB2312" w:cs="仿宋_GB2312"/>
          <w:sz w:val="32"/>
          <w:szCs w:val="32"/>
          <w:lang w:eastAsia="zh-CN"/>
        </w:rPr>
        <w:t>截</w:t>
      </w:r>
      <w:r>
        <w:rPr>
          <w:rFonts w:hint="eastAsia" w:ascii="仿宋_GB2312" w:hAnsi="仿宋_GB2312" w:eastAsia="仿宋_GB2312" w:cs="仿宋_GB2312"/>
          <w:sz w:val="32"/>
          <w:szCs w:val="32"/>
          <w:lang w:val="en-US" w:eastAsia="zh-CN"/>
        </w:rPr>
        <w:t>至</w:t>
      </w:r>
      <w:r>
        <w:rPr>
          <w:rFonts w:hint="eastAsia" w:ascii="仿宋_GB2312" w:hAnsi="仿宋_GB2312" w:eastAsia="仿宋_GB2312" w:cs="仿宋_GB2312"/>
          <w:sz w:val="32"/>
          <w:szCs w:val="32"/>
          <w:lang w:eastAsia="zh-CN"/>
        </w:rPr>
        <w:t>目前，</w:t>
      </w:r>
      <w:r>
        <w:rPr>
          <w:rFonts w:hint="eastAsia" w:ascii="仿宋_GB2312" w:hAnsi="仿宋_GB2312" w:eastAsia="仿宋_GB2312" w:cs="仿宋_GB2312"/>
          <w:bCs/>
          <w:color w:val="000000"/>
          <w:sz w:val="32"/>
          <w:szCs w:val="32"/>
          <w:lang w:eastAsia="zh-CN"/>
        </w:rPr>
        <w:t>共办理</w:t>
      </w:r>
      <w:r>
        <w:rPr>
          <w:rFonts w:hint="eastAsia" w:ascii="仿宋_GB2312" w:hAnsi="仿宋_GB2312" w:eastAsia="仿宋_GB2312" w:cs="仿宋_GB2312"/>
          <w:sz w:val="32"/>
          <w:szCs w:val="32"/>
          <w:lang w:eastAsia="zh-CN"/>
        </w:rPr>
        <w:t>生态环境部督察组交办案件</w:t>
      </w:r>
      <w:r>
        <w:rPr>
          <w:rFonts w:hint="eastAsia" w:ascii="仿宋_GB2312" w:hAnsi="仿宋_GB2312" w:eastAsia="仿宋_GB2312" w:cs="仿宋_GB2312"/>
          <w:sz w:val="32"/>
          <w:szCs w:val="32"/>
          <w:lang w:val="en-US" w:eastAsia="zh-CN"/>
        </w:rPr>
        <w:t>32件、市政府巡查组交办案件4件，晋城市环保系统</w:t>
      </w:r>
      <w:r>
        <w:rPr>
          <w:rFonts w:hint="eastAsia" w:ascii="仿宋_GB2312" w:hAnsi="仿宋_GB2312" w:eastAsia="仿宋_GB2312" w:cs="仿宋_GB2312"/>
          <w:sz w:val="32"/>
          <w:szCs w:val="32"/>
          <w:lang w:eastAsia="zh-CN"/>
        </w:rPr>
        <w:t>异地执法交叉大检查交办案件</w:t>
      </w:r>
      <w:r>
        <w:rPr>
          <w:rFonts w:hint="eastAsia" w:ascii="仿宋_GB2312" w:hAnsi="仿宋_GB2312" w:eastAsia="仿宋_GB2312" w:cs="仿宋_GB2312"/>
          <w:sz w:val="32"/>
          <w:szCs w:val="32"/>
          <w:lang w:val="en-US" w:eastAsia="zh-CN"/>
        </w:rPr>
        <w:t>15件。</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年截</w:t>
      </w:r>
      <w:r>
        <w:rPr>
          <w:rFonts w:hint="eastAsia" w:ascii="仿宋_GB2312" w:hAnsi="仿宋_GB2312" w:eastAsia="仿宋_GB2312" w:cs="仿宋_GB2312"/>
          <w:sz w:val="32"/>
          <w:szCs w:val="32"/>
          <w:lang w:val="en-US" w:eastAsia="zh-CN"/>
        </w:rPr>
        <w:t>至</w:t>
      </w:r>
      <w:r>
        <w:rPr>
          <w:rFonts w:hint="eastAsia" w:ascii="仿宋_GB2312" w:hAnsi="仿宋_GB2312" w:eastAsia="仿宋_GB2312" w:cs="仿宋_GB2312"/>
          <w:sz w:val="32"/>
          <w:szCs w:val="32"/>
        </w:rPr>
        <w:t>目前，</w:t>
      </w:r>
      <w:r>
        <w:rPr>
          <w:rFonts w:hint="eastAsia" w:ascii="仿宋_GB2312" w:hAnsi="仿宋_GB2312" w:eastAsia="仿宋_GB2312" w:cs="仿宋_GB2312"/>
          <w:sz w:val="32"/>
          <w:szCs w:val="32"/>
          <w:lang w:val="en-US" w:eastAsia="zh-CN"/>
        </w:rPr>
        <w:t>张志强</w:t>
      </w:r>
      <w:r>
        <w:rPr>
          <w:rFonts w:hint="eastAsia" w:ascii="仿宋_GB2312" w:hAnsi="仿宋_GB2312" w:eastAsia="仿宋_GB2312" w:cs="仿宋_GB2312"/>
          <w:sz w:val="32"/>
          <w:szCs w:val="32"/>
          <w:lang w:eastAsia="zh-CN"/>
        </w:rPr>
        <w:t>同志</w:t>
      </w:r>
      <w:r>
        <w:rPr>
          <w:rFonts w:hint="eastAsia" w:ascii="仿宋_GB2312" w:hAnsi="仿宋_GB2312" w:eastAsia="仿宋_GB2312" w:cs="仿宋_GB2312"/>
          <w:sz w:val="32"/>
          <w:szCs w:val="32"/>
          <w:lang w:val="en-US" w:eastAsia="zh-CN"/>
        </w:rPr>
        <w:t>处理的案件</w:t>
      </w:r>
      <w:r>
        <w:rPr>
          <w:rFonts w:hint="eastAsia" w:ascii="仿宋_GB2312" w:hAnsi="仿宋_GB2312" w:eastAsia="仿宋_GB2312" w:cs="仿宋_GB2312"/>
          <w:sz w:val="32"/>
          <w:szCs w:val="32"/>
        </w:rPr>
        <w:t>全部按</w:t>
      </w:r>
      <w:r>
        <w:rPr>
          <w:rFonts w:hint="eastAsia" w:ascii="仿宋_GB2312" w:hAnsi="仿宋_GB2312" w:eastAsia="仿宋_GB2312" w:cs="仿宋_GB2312"/>
          <w:sz w:val="32"/>
          <w:szCs w:val="32"/>
          <w:lang w:val="en-US" w:eastAsia="zh-CN"/>
        </w:rPr>
        <w:t>程序</w:t>
      </w:r>
      <w:r>
        <w:rPr>
          <w:rFonts w:hint="eastAsia" w:ascii="仿宋_GB2312" w:hAnsi="仿宋_GB2312" w:eastAsia="仿宋_GB2312" w:cs="仿宋_GB2312"/>
          <w:sz w:val="32"/>
          <w:szCs w:val="32"/>
        </w:rPr>
        <w:t>现场取证，并制作现场检查笔录和询问笔录，填写案件调查报告、案件审批报告，查询相关法律条款，提出立案处理依据，及时上报</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环保</w:t>
      </w:r>
      <w:bookmarkStart w:id="0" w:name="_GoBack"/>
      <w:bookmarkEnd w:id="0"/>
      <w:r>
        <w:rPr>
          <w:rFonts w:hint="eastAsia" w:ascii="仿宋_GB2312" w:hAnsi="仿宋_GB2312" w:eastAsia="仿宋_GB2312" w:cs="仿宋_GB2312"/>
          <w:sz w:val="32"/>
          <w:szCs w:val="32"/>
        </w:rPr>
        <w:t>局立案调查处理</w:t>
      </w:r>
      <w:r>
        <w:rPr>
          <w:rFonts w:hint="eastAsia" w:ascii="仿宋_GB2312" w:hAnsi="仿宋_GB2312" w:eastAsia="仿宋_GB2312" w:cs="仿宋_GB2312"/>
          <w:sz w:val="32"/>
          <w:szCs w:val="32"/>
          <w:lang w:eastAsia="zh-CN"/>
        </w:rPr>
        <w:t>，参与</w:t>
      </w:r>
      <w:r>
        <w:rPr>
          <w:rFonts w:hint="eastAsia" w:ascii="仿宋_GB2312" w:hAnsi="仿宋_GB2312" w:eastAsia="仿宋_GB2312" w:cs="仿宋_GB2312"/>
          <w:sz w:val="32"/>
          <w:szCs w:val="32"/>
          <w:lang w:val="en-US" w:eastAsia="zh-CN"/>
        </w:rPr>
        <w:t>调查</w:t>
      </w:r>
      <w:r>
        <w:rPr>
          <w:rFonts w:hint="eastAsia" w:ascii="仿宋_GB2312" w:eastAsia="仿宋_GB2312" w:cs="仿宋_GB2312"/>
          <w:sz w:val="32"/>
          <w:szCs w:val="32"/>
        </w:rPr>
        <w:t>查处环境违法</w:t>
      </w:r>
      <w:r>
        <w:rPr>
          <w:rFonts w:hint="eastAsia" w:ascii="仿宋_GB2312" w:hAnsi="仿宋_GB2312" w:eastAsia="仿宋_GB2312" w:cs="仿宋_GB2312"/>
          <w:sz w:val="32"/>
          <w:szCs w:val="32"/>
          <w:lang w:eastAsia="zh-CN"/>
        </w:rPr>
        <w:t>行为</w:t>
      </w:r>
      <w:r>
        <w:rPr>
          <w:rFonts w:hint="eastAsia" w:ascii="仿宋_GB2312" w:hAnsi="仿宋_GB2312" w:eastAsia="仿宋_GB2312" w:cs="仿宋_GB2312"/>
          <w:sz w:val="32"/>
          <w:szCs w:val="32"/>
          <w:lang w:val="en-US" w:eastAsia="zh-CN"/>
        </w:rPr>
        <w:t>37</w:t>
      </w:r>
      <w:r>
        <w:rPr>
          <w:rFonts w:hint="eastAsia" w:ascii="仿宋_GB2312" w:hAnsi="仿宋_GB2312" w:eastAsia="仿宋_GB2312" w:cs="仿宋_GB2312"/>
          <w:sz w:val="32"/>
          <w:szCs w:val="32"/>
          <w:lang w:eastAsia="zh-CN"/>
        </w:rPr>
        <w:t>件，</w:t>
      </w:r>
      <w:r>
        <w:rPr>
          <w:rFonts w:hint="eastAsia" w:ascii="仿宋_GB2312" w:hAnsi="仿宋_GB2312" w:eastAsia="仿宋_GB2312" w:cs="仿宋_GB2312"/>
          <w:sz w:val="32"/>
          <w:szCs w:val="32"/>
          <w:lang w:val="en-US" w:eastAsia="zh-CN"/>
        </w:rPr>
        <w:t>累计</w:t>
      </w:r>
      <w:r>
        <w:rPr>
          <w:rFonts w:hint="eastAsia" w:ascii="仿宋_GB2312" w:hAnsi="仿宋_GB2312" w:eastAsia="仿宋_GB2312" w:cs="仿宋_GB2312"/>
          <w:sz w:val="32"/>
          <w:szCs w:val="32"/>
          <w:lang w:eastAsia="zh-CN"/>
        </w:rPr>
        <w:t>共处罚金</w:t>
      </w:r>
      <w:r>
        <w:rPr>
          <w:rFonts w:hint="eastAsia" w:ascii="仿宋_GB2312" w:hAnsi="仿宋_GB2312" w:eastAsia="仿宋_GB2312" w:cs="仿宋_GB2312"/>
          <w:sz w:val="32"/>
          <w:szCs w:val="32"/>
          <w:lang w:val="en-US" w:eastAsia="zh-CN"/>
        </w:rPr>
        <w:t>83.59</w:t>
      </w:r>
      <w:r>
        <w:rPr>
          <w:rFonts w:hint="eastAsia" w:ascii="仿宋_GB2312" w:hAnsi="仿宋_GB2312" w:eastAsia="仿宋_GB2312" w:cs="仿宋_GB2312"/>
          <w:sz w:val="32"/>
          <w:szCs w:val="32"/>
          <w:lang w:eastAsia="zh-CN"/>
        </w:rPr>
        <w:t>万元。其中：查办“四类典型环境违法案件”</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lang w:eastAsia="zh-CN"/>
        </w:rPr>
        <w:t>件</w:t>
      </w:r>
      <w:r>
        <w:rPr>
          <w:rFonts w:hint="eastAsia" w:ascii="仿宋_GB2312" w:eastAsia="仿宋_GB2312" w:cs="仿宋_GB2312"/>
          <w:sz w:val="32"/>
          <w:szCs w:val="32"/>
          <w:lang w:eastAsia="zh-CN"/>
        </w:rPr>
        <w:t>，有力的震慑了违法企业。</w:t>
      </w:r>
    </w:p>
    <w:p>
      <w:pPr>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通过环境执法大练兵活动平台，能够把所掌握的监察业务知识充分运用到了实际监察工作中。在环境监察工作中，严格执法</w:t>
      </w:r>
      <w:r>
        <w:rPr>
          <w:rFonts w:hint="eastAsia" w:ascii="仿宋_GB2312" w:hAnsi="仿宋_GB2312" w:eastAsia="仿宋_GB2312" w:cs="仿宋_GB2312"/>
          <w:color w:val="auto"/>
          <w:kern w:val="0"/>
          <w:sz w:val="32"/>
          <w:szCs w:val="32"/>
          <w:shd w:val="clear" w:color="auto" w:fill="FFFFFF"/>
          <w:lang w:eastAsia="zh-CN"/>
        </w:rPr>
        <w:t>确保了企业污染设施的正常运行，有效减少了企业二氧化硫、氮氧化物等污染物的排放。</w:t>
      </w:r>
      <w:r>
        <w:rPr>
          <w:rFonts w:hint="eastAsia" w:ascii="仿宋_GB2312" w:hAnsi="仿宋_GB2312" w:eastAsia="仿宋_GB2312" w:cs="仿宋_GB2312"/>
          <w:kern w:val="2"/>
          <w:sz w:val="32"/>
          <w:szCs w:val="32"/>
          <w:lang w:val="en-US" w:eastAsia="zh-CN" w:bidi="ar-SA"/>
        </w:rPr>
        <w:t>通过现场监察工作，使执法人员有了锻炼自己的机会，使自己认识到了自身执法工作中的不足之处，特别是对新《环保法》及配套法律法规的理解上有了新认识，从而有效提升了监察人员的执法水平和整体素质。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四、重点案件办理情况</w:t>
      </w:r>
    </w:p>
    <w:p>
      <w:pPr>
        <w:spacing w:line="580" w:lineRule="exact"/>
        <w:rPr>
          <w:rFonts w:ascii="楷体_GB2312" w:hAnsi="楷体_GB2312" w:eastAsia="楷体_GB2312"/>
          <w:b/>
          <w:sz w:val="32"/>
          <w:szCs w:val="32"/>
        </w:rPr>
      </w:pPr>
      <w:r>
        <w:rPr>
          <w:rFonts w:hint="eastAsia" w:ascii="楷体_GB2312" w:hAnsi="楷体_GB2312" w:eastAsia="楷体_GB2312"/>
          <w:b/>
          <w:sz w:val="32"/>
          <w:szCs w:val="32"/>
          <w:lang w:val="en-US" w:eastAsia="zh-CN"/>
        </w:rPr>
        <w:t>案件一：</w:t>
      </w:r>
      <w:r>
        <w:rPr>
          <w:rFonts w:hint="eastAsia" w:ascii="楷体_GB2312" w:hAnsi="楷体_GB2312" w:eastAsia="楷体_GB2312"/>
          <w:b/>
          <w:sz w:val="32"/>
          <w:szCs w:val="32"/>
        </w:rPr>
        <w:t>晋城市金凤南工贸有限公司案件办理情况</w:t>
      </w:r>
    </w:p>
    <w:p>
      <w:pPr>
        <w:spacing w:line="580" w:lineRule="exact"/>
        <w:ind w:firstLine="643" w:firstLineChars="200"/>
        <w:rPr>
          <w:rFonts w:ascii="楷体_GB2312" w:hAnsi="楷体_GB2312" w:eastAsia="楷体_GB2312"/>
          <w:b/>
          <w:sz w:val="32"/>
          <w:szCs w:val="32"/>
        </w:rPr>
      </w:pPr>
      <w:r>
        <w:rPr>
          <w:rFonts w:ascii="楷体_GB2312" w:hAnsi="楷体_GB2312" w:eastAsia="楷体_GB2312"/>
          <w:b/>
          <w:sz w:val="32"/>
          <w:szCs w:val="32"/>
        </w:rPr>
        <w:t>1</w:t>
      </w:r>
      <w:r>
        <w:rPr>
          <w:rFonts w:hint="eastAsia" w:ascii="楷体_GB2312" w:hAnsi="楷体_GB2312" w:eastAsia="楷体_GB2312"/>
          <w:b/>
          <w:sz w:val="32"/>
          <w:szCs w:val="32"/>
        </w:rPr>
        <w:t>、</w:t>
      </w:r>
      <w:r>
        <w:rPr>
          <w:rFonts w:hint="eastAsia" w:ascii="仿宋_GB2312" w:hAnsi="仿宋_GB2312" w:eastAsia="仿宋_GB2312"/>
          <w:b/>
          <w:sz w:val="32"/>
          <w:szCs w:val="32"/>
        </w:rPr>
        <w:t>案件来源：</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9</w:t>
      </w:r>
      <w:r>
        <w:rPr>
          <w:rFonts w:hint="eastAsia" w:ascii="仿宋_GB2312" w:hAnsi="仿宋_GB2312" w:eastAsia="仿宋_GB2312"/>
          <w:sz w:val="32"/>
          <w:szCs w:val="32"/>
        </w:rPr>
        <w:t>月</w:t>
      </w:r>
      <w:r>
        <w:rPr>
          <w:rFonts w:ascii="仿宋_GB2312" w:hAnsi="仿宋_GB2312" w:eastAsia="仿宋_GB2312"/>
          <w:sz w:val="32"/>
          <w:szCs w:val="32"/>
        </w:rPr>
        <w:t>28</w:t>
      </w:r>
      <w:r>
        <w:rPr>
          <w:rFonts w:hint="eastAsia" w:ascii="仿宋_GB2312" w:hAnsi="仿宋_GB2312" w:eastAsia="仿宋_GB2312"/>
          <w:sz w:val="32"/>
          <w:szCs w:val="32"/>
        </w:rPr>
        <w:t>日，我局</w:t>
      </w:r>
      <w:r>
        <w:rPr>
          <w:rFonts w:hint="eastAsia" w:ascii="仿宋_GB2312" w:hAnsi="仿宋_GB2312" w:eastAsia="仿宋_GB2312"/>
          <w:sz w:val="32"/>
          <w:szCs w:val="32"/>
          <w:lang w:val="en-US" w:eastAsia="zh-CN"/>
        </w:rPr>
        <w:t>监察</w:t>
      </w:r>
      <w:r>
        <w:rPr>
          <w:rFonts w:hint="eastAsia" w:ascii="仿宋_GB2312" w:hAnsi="仿宋_GB2312" w:eastAsia="仿宋_GB2312"/>
          <w:sz w:val="32"/>
          <w:szCs w:val="32"/>
        </w:rPr>
        <w:t>人员张广跃、宋俊义、张志强在执法检查中发现该公司在未办理“环境影响评价手续”的情况下，在厂区东南侧新上一条洗煤生产线，正在建设中还未投入生产。</w:t>
      </w:r>
    </w:p>
    <w:p>
      <w:pPr>
        <w:spacing w:line="580" w:lineRule="exact"/>
        <w:ind w:firstLine="640"/>
        <w:rPr>
          <w:rFonts w:hint="eastAsia" w:ascii="仿宋_GB2312" w:hAnsi="仿宋_GB2312" w:eastAsia="仿宋_GB2312"/>
          <w:b/>
          <w:sz w:val="32"/>
          <w:szCs w:val="32"/>
        </w:rPr>
      </w:pPr>
      <w:r>
        <w:rPr>
          <w:rFonts w:ascii="仿宋_GB2312" w:hAnsi="仿宋_GB2312" w:eastAsia="仿宋_GB2312"/>
          <w:b/>
          <w:sz w:val="32"/>
          <w:szCs w:val="32"/>
        </w:rPr>
        <w:t>2</w:t>
      </w:r>
      <w:r>
        <w:rPr>
          <w:rFonts w:hint="eastAsia" w:ascii="仿宋_GB2312" w:hAnsi="仿宋_GB2312" w:eastAsia="仿宋_GB2312"/>
          <w:b/>
          <w:sz w:val="32"/>
          <w:szCs w:val="32"/>
        </w:rPr>
        <w:t>、调查</w:t>
      </w:r>
      <w:r>
        <w:rPr>
          <w:rFonts w:hint="eastAsia" w:ascii="仿宋_GB2312" w:hAnsi="仿宋_GB2312" w:eastAsia="仿宋_GB2312"/>
          <w:b/>
          <w:sz w:val="32"/>
          <w:szCs w:val="32"/>
          <w:lang w:val="en-US" w:eastAsia="zh-CN"/>
        </w:rPr>
        <w:t>取证</w:t>
      </w:r>
      <w:r>
        <w:rPr>
          <w:rFonts w:hint="eastAsia" w:ascii="仿宋_GB2312" w:hAnsi="仿宋_GB2312" w:eastAsia="仿宋_GB2312"/>
          <w:b/>
          <w:sz w:val="32"/>
          <w:szCs w:val="32"/>
        </w:rPr>
        <w:t>情况：</w:t>
      </w:r>
    </w:p>
    <w:p>
      <w:pPr>
        <w:spacing w:line="580" w:lineRule="exact"/>
        <w:ind w:firstLine="640"/>
        <w:rPr>
          <w:rFonts w:hint="eastAsia" w:ascii="仿宋_GB2312" w:hAnsi="仿宋_GB2312" w:eastAsia="仿宋_GB2312"/>
          <w:sz w:val="32"/>
          <w:szCs w:val="32"/>
        </w:rPr>
      </w:pPr>
      <w:r>
        <w:rPr>
          <w:rFonts w:hint="eastAsia" w:ascii="仿宋_GB2312" w:hAnsi="仿宋_GB2312" w:eastAsia="仿宋_GB2312"/>
          <w:sz w:val="32"/>
          <w:szCs w:val="32"/>
          <w:lang w:val="en-US" w:eastAsia="zh-CN"/>
        </w:rPr>
        <w:t>基本情况：</w:t>
      </w:r>
      <w:r>
        <w:rPr>
          <w:rFonts w:hint="eastAsia" w:ascii="仿宋_GB2312" w:hAnsi="仿宋_GB2312" w:eastAsia="仿宋_GB2312"/>
          <w:sz w:val="32"/>
          <w:szCs w:val="32"/>
        </w:rPr>
        <w:t>晋城市金凤南工贸有限公司</w:t>
      </w:r>
      <w:r>
        <w:rPr>
          <w:rFonts w:hint="eastAsia" w:ascii="仿宋_GB2312" w:hAnsi="仿宋_GB2312" w:eastAsia="仿宋_GB2312"/>
          <w:sz w:val="32"/>
          <w:szCs w:val="32"/>
          <w:lang w:val="en-US" w:eastAsia="zh-CN"/>
        </w:rPr>
        <w:t>该公司</w:t>
      </w:r>
      <w:r>
        <w:rPr>
          <w:rFonts w:hint="eastAsia" w:ascii="仿宋_GB2312" w:hAnsi="仿宋_GB2312" w:eastAsia="仿宋_GB2312"/>
          <w:sz w:val="32"/>
          <w:szCs w:val="32"/>
        </w:rPr>
        <w:t>位于晋城市城区北石店镇小车渠村东南，场区占地面积约16000平方米，投资约1200万元，于2007 年10月开始建设，2009年4月投入生产。主要筛洗原煤和矸石，主要生产设施建设有：跳汰车间和浮选车间各一间占地面积共480m2，循环水池一个占地面积250 m2，原煤储煤场占地面积1800m2，精煤场占地面积2000m2。主要生产设备有跳汰机 筛选机风机 电机 水泵 浓缩机等，主要生产工艺为“跳汰加浮选”煤泥处理工艺为高效浓缩加压滤，其设计规模为筛洗原煤矸石约600kt/a</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该公司2008年4月由晋城市环境保护</w:t>
      </w:r>
      <w:r>
        <w:rPr>
          <w:rFonts w:hint="eastAsia" w:ascii="仿宋_GB2312" w:hAnsi="仿宋_GB2312" w:eastAsia="仿宋_GB2312"/>
          <w:sz w:val="32"/>
          <w:szCs w:val="32"/>
          <w:lang w:val="en-US" w:eastAsia="zh-CN"/>
        </w:rPr>
        <w:t>局对该公司</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入洗原煤60万吨/年技改项目环境影响报告表”作出批复（晋市环审</w:t>
      </w:r>
      <w:r>
        <w:rPr>
          <w:rFonts w:hint="eastAsia" w:ascii="仿宋" w:hAnsi="仿宋" w:eastAsia="仿宋" w:cs="仿宋"/>
          <w:sz w:val="32"/>
          <w:szCs w:val="32"/>
          <w:lang w:val="en-US" w:eastAsia="zh-CN"/>
        </w:rPr>
        <w:t>〔2008〕38号</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。2014年12月3日晋城市环境保护局以晋市环验[2014]351号进行了环境保护竣工验收。办理有排污许可证（编号</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14050206100255）。</w:t>
      </w:r>
    </w:p>
    <w:p>
      <w:pPr>
        <w:spacing w:line="580" w:lineRule="exact"/>
        <w:ind w:firstLine="640"/>
        <w:rPr>
          <w:rFonts w:ascii="仿宋_GB2312" w:hAnsi="仿宋_GB2312" w:eastAsia="仿宋_GB2312"/>
          <w:sz w:val="32"/>
          <w:szCs w:val="32"/>
        </w:rPr>
      </w:pPr>
      <w:r>
        <w:rPr>
          <w:rFonts w:hint="eastAsia" w:ascii="仿宋_GB2312" w:hAnsi="仿宋_GB2312" w:eastAsia="仿宋_GB2312"/>
          <w:sz w:val="32"/>
          <w:szCs w:val="32"/>
          <w:lang w:val="en-US" w:eastAsia="zh-CN"/>
        </w:rPr>
        <w:t>现场情况：通过调查，</w:t>
      </w:r>
      <w:r>
        <w:rPr>
          <w:rFonts w:hint="eastAsia" w:ascii="仿宋_GB2312" w:hAnsi="仿宋_GB2312" w:eastAsia="仿宋_GB2312"/>
          <w:sz w:val="32"/>
          <w:szCs w:val="32"/>
        </w:rPr>
        <w:t>该公司厂区东南侧新上一条洗煤生产线未办理“环境影响评价手续”，</w:t>
      </w:r>
      <w:r>
        <w:rPr>
          <w:rFonts w:hint="eastAsia" w:ascii="仿宋_GB2312" w:hAnsi="仿宋_GB2312" w:eastAsia="仿宋_GB2312"/>
          <w:sz w:val="32"/>
          <w:szCs w:val="32"/>
          <w:lang w:val="en-US" w:eastAsia="zh-CN"/>
        </w:rPr>
        <w:t>该公司</w:t>
      </w:r>
      <w:r>
        <w:rPr>
          <w:rFonts w:hint="eastAsia" w:ascii="仿宋_GB2312" w:hAnsi="仿宋_GB2312" w:eastAsia="仿宋_GB2312"/>
          <w:sz w:val="32"/>
          <w:szCs w:val="32"/>
        </w:rPr>
        <w:t>于</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9</w:t>
      </w:r>
      <w:r>
        <w:rPr>
          <w:rFonts w:hint="eastAsia" w:ascii="仿宋_GB2312" w:hAnsi="仿宋_GB2312" w:eastAsia="仿宋_GB2312"/>
          <w:sz w:val="32"/>
          <w:szCs w:val="32"/>
        </w:rPr>
        <w:t>月</w:t>
      </w:r>
      <w:r>
        <w:rPr>
          <w:rFonts w:ascii="仿宋_GB2312" w:hAnsi="仿宋_GB2312" w:eastAsia="仿宋_GB2312"/>
          <w:sz w:val="32"/>
          <w:szCs w:val="32"/>
        </w:rPr>
        <w:t>2</w:t>
      </w:r>
      <w:r>
        <w:rPr>
          <w:rFonts w:hint="eastAsia" w:ascii="仿宋_GB2312" w:hAnsi="仿宋_GB2312" w:eastAsia="仿宋_GB2312"/>
          <w:sz w:val="32"/>
          <w:szCs w:val="32"/>
        </w:rPr>
        <w:t>日开始</w:t>
      </w:r>
      <w:r>
        <w:rPr>
          <w:rFonts w:hint="eastAsia" w:ascii="仿宋_GB2312" w:hAnsi="仿宋_GB2312" w:eastAsia="仿宋_GB2312"/>
          <w:sz w:val="32"/>
          <w:szCs w:val="32"/>
          <w:lang w:val="en-US" w:eastAsia="zh-CN"/>
        </w:rPr>
        <w:t>对</w:t>
      </w:r>
      <w:r>
        <w:rPr>
          <w:rFonts w:hint="eastAsia" w:ascii="仿宋_GB2312" w:hAnsi="仿宋_GB2312" w:eastAsia="仿宋_GB2312"/>
          <w:sz w:val="32"/>
          <w:szCs w:val="32"/>
        </w:rPr>
        <w:t>新上一条洗煤生产线</w:t>
      </w:r>
      <w:r>
        <w:rPr>
          <w:rFonts w:hint="eastAsia" w:ascii="仿宋_GB2312" w:hAnsi="仿宋_GB2312" w:eastAsia="仿宋_GB2312"/>
          <w:sz w:val="32"/>
          <w:szCs w:val="32"/>
          <w:lang w:val="en-US" w:eastAsia="zh-CN"/>
        </w:rPr>
        <w:t>进行建设</w:t>
      </w:r>
      <w:r>
        <w:rPr>
          <w:rFonts w:hint="eastAsia" w:ascii="仿宋_GB2312" w:hAnsi="仿宋_GB2312" w:eastAsia="仿宋_GB2312"/>
          <w:sz w:val="32"/>
          <w:szCs w:val="32"/>
        </w:rPr>
        <w:t>，现已投资了约</w:t>
      </w:r>
      <w:r>
        <w:rPr>
          <w:rFonts w:ascii="仿宋_GB2312" w:hAnsi="仿宋_GB2312" w:eastAsia="仿宋_GB2312"/>
          <w:sz w:val="32"/>
          <w:szCs w:val="32"/>
        </w:rPr>
        <w:t>18</w:t>
      </w:r>
      <w:r>
        <w:rPr>
          <w:rFonts w:hint="eastAsia" w:ascii="仿宋_GB2312" w:hAnsi="仿宋_GB2312" w:eastAsia="仿宋_GB2312"/>
          <w:sz w:val="32"/>
          <w:szCs w:val="32"/>
        </w:rPr>
        <w:t>万元。目前该生产线正在建设中，未投入生产。监察人员立即现场制作了《现场检查笔录》和《调查询问笔录》等法律文书</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并进行了现场</w:t>
      </w:r>
      <w:r>
        <w:rPr>
          <w:rFonts w:hint="eastAsia" w:ascii="仿宋_GB2312" w:hAnsi="仿宋_GB2312" w:eastAsia="仿宋_GB2312"/>
          <w:sz w:val="32"/>
          <w:szCs w:val="32"/>
          <w:lang w:val="en-US" w:eastAsia="zh-CN"/>
        </w:rPr>
        <w:t>违法行为</w:t>
      </w:r>
      <w:r>
        <w:rPr>
          <w:rFonts w:hint="eastAsia" w:ascii="仿宋_GB2312" w:hAnsi="仿宋_GB2312" w:eastAsia="仿宋_GB2312"/>
          <w:sz w:val="32"/>
          <w:szCs w:val="32"/>
        </w:rPr>
        <w:t>取证。</w:t>
      </w:r>
    </w:p>
    <w:p>
      <w:pPr>
        <w:spacing w:line="580" w:lineRule="exact"/>
        <w:ind w:firstLine="643"/>
        <w:rPr>
          <w:rFonts w:ascii="仿宋_GB2312" w:hAnsi="仿宋_GB2312" w:eastAsia="仿宋_GB2312"/>
          <w:sz w:val="32"/>
          <w:szCs w:val="32"/>
        </w:rPr>
      </w:pPr>
      <w:r>
        <w:rPr>
          <w:rFonts w:ascii="仿宋_GB2312" w:hAnsi="仿宋_GB2312" w:eastAsia="仿宋_GB2312"/>
          <w:b/>
          <w:sz w:val="32"/>
          <w:szCs w:val="32"/>
        </w:rPr>
        <w:t>3</w:t>
      </w:r>
      <w:r>
        <w:rPr>
          <w:rFonts w:hint="eastAsia" w:ascii="仿宋_GB2312" w:hAnsi="仿宋_GB2312" w:eastAsia="仿宋_GB2312"/>
          <w:b/>
          <w:sz w:val="32"/>
          <w:szCs w:val="32"/>
        </w:rPr>
        <w:t>、查处情况：</w:t>
      </w:r>
      <w:r>
        <w:rPr>
          <w:rFonts w:hint="eastAsia" w:ascii="仿宋_GB2312" w:hAnsi="仿宋_GB2312" w:eastAsia="仿宋_GB2312"/>
          <w:sz w:val="32"/>
          <w:szCs w:val="32"/>
        </w:rPr>
        <w:t>本案涉及建设项目未批先建。执法人员</w:t>
      </w:r>
      <w:r>
        <w:rPr>
          <w:rFonts w:hint="eastAsia" w:ascii="仿宋_GB2312" w:hAnsi="仿宋_GB2312" w:eastAsia="仿宋_GB2312"/>
          <w:sz w:val="32"/>
          <w:szCs w:val="32"/>
          <w:lang w:val="en-US" w:eastAsia="zh-CN"/>
        </w:rPr>
        <w:t>上报我局，经审议后对该公司新建生产线配电箱和生产设备进来查封，并</w:t>
      </w:r>
      <w:r>
        <w:rPr>
          <w:rFonts w:hint="eastAsia" w:ascii="仿宋_GB2312" w:hAnsi="仿宋_GB2312" w:eastAsia="仿宋_GB2312"/>
          <w:sz w:val="32"/>
          <w:szCs w:val="32"/>
        </w:rPr>
        <w:t>立即</w:t>
      </w:r>
      <w:r>
        <w:rPr>
          <w:rFonts w:hint="eastAsia" w:ascii="仿宋_GB2312" w:hAnsi="仿宋_GB2312" w:eastAsia="仿宋_GB2312"/>
          <w:sz w:val="32"/>
          <w:szCs w:val="32"/>
          <w:lang w:val="en-US" w:eastAsia="zh-CN"/>
        </w:rPr>
        <w:t>对违法行为</w:t>
      </w:r>
      <w:r>
        <w:rPr>
          <w:rFonts w:hint="eastAsia" w:ascii="仿宋_GB2312" w:hAnsi="仿宋_GB2312" w:eastAsia="仿宋_GB2312"/>
          <w:sz w:val="32"/>
          <w:szCs w:val="32"/>
        </w:rPr>
        <w:t>进行了立案，并将案件调查情况形成案件调查报告，报局领导审批进行处罚。</w:t>
      </w:r>
    </w:p>
    <w:p>
      <w:pPr>
        <w:spacing w:line="360" w:lineRule="atLeast"/>
        <w:ind w:firstLine="640" w:firstLineChars="200"/>
        <w:rPr>
          <w:rFonts w:ascii="仿宋_GB2312" w:hAnsi="仿宋_GB2312" w:eastAsia="仿宋_GB2312"/>
          <w:sz w:val="32"/>
          <w:szCs w:val="32"/>
        </w:rPr>
      </w:pPr>
      <w:r>
        <w:rPr>
          <w:rFonts w:hint="eastAsia" w:ascii="仿宋_GB2312" w:hAnsi="仿宋_GB2312" w:eastAsia="仿宋_GB2312"/>
          <w:sz w:val="32"/>
          <w:szCs w:val="32"/>
        </w:rPr>
        <w:t>经局行政处罚集体审议小组审议，该公司的行为违反了《中华人民共和国环境影响评价法》第二十五条规定。依据了《中华人民共和国环境影响评价法》第三十一条第一款给予处罚。监察人员</w:t>
      </w:r>
      <w:r>
        <w:rPr>
          <w:rFonts w:hint="eastAsia" w:ascii="仿宋_GB2312" w:hAnsi="仿宋_GB2312" w:eastAsia="仿宋_GB2312"/>
          <w:sz w:val="32"/>
          <w:szCs w:val="32"/>
          <w:lang w:val="en-US" w:eastAsia="zh-CN"/>
        </w:rPr>
        <w:t>第一时间</w:t>
      </w:r>
      <w:r>
        <w:rPr>
          <w:rFonts w:hint="eastAsia" w:ascii="仿宋_GB2312" w:hAnsi="仿宋_GB2312" w:eastAsia="仿宋_GB2312"/>
          <w:sz w:val="32"/>
          <w:szCs w:val="32"/>
        </w:rPr>
        <w:t>送达了责令改正违法行为决定书和行政处罚事先告知书。</w:t>
      </w:r>
    </w:p>
    <w:p>
      <w:pPr>
        <w:spacing w:line="580" w:lineRule="exact"/>
        <w:ind w:firstLine="640"/>
        <w:rPr>
          <w:rFonts w:ascii="仿宋_GB2312" w:hAnsi="仿宋_GB2312" w:eastAsia="仿宋_GB2312"/>
          <w:sz w:val="32"/>
          <w:szCs w:val="32"/>
        </w:rPr>
      </w:pP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1</w:t>
      </w:r>
      <w:r>
        <w:rPr>
          <w:rFonts w:hint="eastAsia" w:ascii="仿宋_GB2312" w:hAnsi="仿宋_GB2312" w:eastAsia="仿宋_GB2312"/>
          <w:sz w:val="32"/>
          <w:szCs w:val="32"/>
        </w:rPr>
        <w:t>日我们</w:t>
      </w:r>
      <w:r>
        <w:rPr>
          <w:rFonts w:hint="eastAsia" w:ascii="仿宋_GB2312" w:hAnsi="仿宋_GB2312" w:eastAsia="仿宋_GB2312"/>
          <w:sz w:val="32"/>
          <w:szCs w:val="32"/>
          <w:lang w:val="en-US" w:eastAsia="zh-CN"/>
        </w:rPr>
        <w:t>监察人员对该公司</w:t>
      </w:r>
      <w:r>
        <w:rPr>
          <w:rFonts w:hint="eastAsia" w:ascii="仿宋_GB2312" w:hAnsi="仿宋_GB2312" w:eastAsia="仿宋_GB2312"/>
          <w:sz w:val="32"/>
          <w:szCs w:val="32"/>
        </w:rPr>
        <w:t>送达了行政处罚决定书，对晋城市金凤南工贸有限公司</w:t>
      </w:r>
      <w:r>
        <w:rPr>
          <w:rFonts w:hint="eastAsia" w:ascii="仿宋_GB2312" w:hAnsi="仿宋_GB2312" w:eastAsia="仿宋_GB2312"/>
          <w:sz w:val="32"/>
          <w:szCs w:val="32"/>
          <w:lang w:val="en-US" w:eastAsia="zh-CN"/>
        </w:rPr>
        <w:t>违法行为</w:t>
      </w:r>
      <w:r>
        <w:rPr>
          <w:rFonts w:hint="eastAsia" w:ascii="仿宋_GB2312" w:hAnsi="仿宋_GB2312" w:eastAsia="仿宋_GB2312"/>
          <w:sz w:val="32"/>
          <w:szCs w:val="32"/>
        </w:rPr>
        <w:t>处以罚款。该公司于</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6</w:t>
      </w:r>
      <w:r>
        <w:rPr>
          <w:rFonts w:hint="eastAsia" w:ascii="仿宋_GB2312" w:hAnsi="仿宋_GB2312" w:eastAsia="仿宋_GB2312"/>
          <w:sz w:val="32"/>
          <w:szCs w:val="32"/>
        </w:rPr>
        <w:t>日将罚款缴入城区环保局罚没款收入专户。</w:t>
      </w:r>
    </w:p>
    <w:p>
      <w:pPr>
        <w:spacing w:line="580" w:lineRule="exact"/>
        <w:ind w:firstLine="643"/>
        <w:rPr>
          <w:rFonts w:ascii="仿宋_GB2312" w:hAnsi="仿宋_GB2312" w:eastAsia="仿宋_GB2312"/>
          <w:b/>
          <w:sz w:val="32"/>
          <w:szCs w:val="32"/>
        </w:rPr>
      </w:pPr>
      <w:r>
        <w:rPr>
          <w:rFonts w:ascii="仿宋_GB2312" w:hAnsi="仿宋_GB2312" w:eastAsia="仿宋_GB2312"/>
          <w:b/>
          <w:sz w:val="32"/>
          <w:szCs w:val="32"/>
        </w:rPr>
        <w:t>4</w:t>
      </w:r>
      <w:r>
        <w:rPr>
          <w:rFonts w:hint="eastAsia" w:ascii="仿宋_GB2312" w:hAnsi="仿宋_GB2312" w:eastAsia="仿宋_GB2312"/>
          <w:b/>
          <w:sz w:val="32"/>
          <w:szCs w:val="32"/>
        </w:rPr>
        <w:t>、查封情况：</w:t>
      </w:r>
    </w:p>
    <w:p>
      <w:pPr>
        <w:spacing w:line="580" w:lineRule="exact"/>
        <w:ind w:firstLine="640" w:firstLineChars="200"/>
        <w:rPr>
          <w:rFonts w:ascii="仿宋_GB2312" w:hAnsi="仿宋_GB2312" w:eastAsia="仿宋_GB2312"/>
          <w:sz w:val="32"/>
          <w:szCs w:val="32"/>
        </w:rPr>
      </w:pP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9</w:t>
      </w:r>
      <w:r>
        <w:rPr>
          <w:rFonts w:hint="eastAsia" w:ascii="仿宋_GB2312" w:hAnsi="仿宋_GB2312" w:eastAsia="仿宋_GB2312"/>
          <w:sz w:val="32"/>
          <w:szCs w:val="32"/>
        </w:rPr>
        <w:t>月</w:t>
      </w:r>
      <w:r>
        <w:rPr>
          <w:rFonts w:ascii="仿宋_GB2312" w:hAnsi="仿宋_GB2312" w:eastAsia="仿宋_GB2312"/>
          <w:sz w:val="32"/>
          <w:szCs w:val="32"/>
        </w:rPr>
        <w:t>28</w:t>
      </w:r>
      <w:r>
        <w:rPr>
          <w:rFonts w:hint="eastAsia" w:ascii="仿宋_GB2312" w:hAnsi="仿宋_GB2312" w:eastAsia="仿宋_GB2312"/>
          <w:sz w:val="32"/>
          <w:szCs w:val="32"/>
        </w:rPr>
        <w:t>日，依据《中华人民共和国强制法》第二十五条第一款、《中华人民共和国环境保护法》第二十五条、《环境保护主管部门实施查封扣押办法》第四条第六项的规定，宋俊义和张广跃、张志强对该公司配电箱和生产设施进行了查封。</w:t>
      </w:r>
    </w:p>
    <w:p>
      <w:pPr>
        <w:spacing w:line="580" w:lineRule="exact"/>
        <w:ind w:firstLine="640"/>
        <w:rPr>
          <w:rFonts w:ascii="仿宋_GB2312" w:hAnsi="仿宋_GB2312" w:eastAsia="仿宋_GB2312"/>
          <w:sz w:val="32"/>
          <w:szCs w:val="32"/>
        </w:rPr>
      </w:pP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1</w:t>
      </w:r>
      <w:r>
        <w:rPr>
          <w:rFonts w:hint="eastAsia" w:ascii="仿宋_GB2312" w:hAnsi="仿宋_GB2312" w:eastAsia="仿宋_GB2312"/>
          <w:sz w:val="32"/>
          <w:szCs w:val="32"/>
        </w:rPr>
        <w:t>日该公司因依法履行责令整改决定并全面停止建设向我局提出了解除查封申请，</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1</w:t>
      </w:r>
      <w:r>
        <w:rPr>
          <w:rFonts w:hint="eastAsia" w:ascii="仿宋_GB2312" w:hAnsi="仿宋_GB2312" w:eastAsia="仿宋_GB2312"/>
          <w:sz w:val="32"/>
          <w:szCs w:val="32"/>
        </w:rPr>
        <w:t>日我局给予了解封。</w:t>
      </w:r>
    </w:p>
    <w:p>
      <w:pPr>
        <w:numPr>
          <w:ilvl w:val="0"/>
          <w:numId w:val="1"/>
        </w:numPr>
        <w:spacing w:line="580" w:lineRule="exact"/>
        <w:ind w:firstLine="643"/>
        <w:rPr>
          <w:rFonts w:hint="eastAsia" w:ascii="仿宋_GB2312" w:hAnsi="仿宋_GB2312" w:eastAsia="仿宋_GB2312"/>
          <w:sz w:val="32"/>
          <w:szCs w:val="32"/>
          <w:lang w:val="en-US" w:eastAsia="zh-CN"/>
        </w:rPr>
      </w:pPr>
      <w:r>
        <w:rPr>
          <w:rFonts w:hint="eastAsia" w:ascii="仿宋_GB2312" w:hAnsi="仿宋_GB2312" w:eastAsia="仿宋_GB2312"/>
          <w:b/>
          <w:sz w:val="32"/>
          <w:szCs w:val="32"/>
        </w:rPr>
        <w:t>公示情况：</w:t>
      </w:r>
      <w:r>
        <w:rPr>
          <w:rFonts w:ascii="仿宋_GB2312" w:hAnsi="仿宋_GB2312" w:eastAsia="仿宋_GB2312"/>
          <w:sz w:val="32"/>
          <w:szCs w:val="32"/>
        </w:rPr>
        <w:t>2018</w:t>
      </w:r>
      <w:r>
        <w:rPr>
          <w:rFonts w:hint="eastAsia" w:ascii="仿宋_GB2312" w:hAnsi="仿宋_GB2312" w:eastAsia="仿宋_GB2312"/>
          <w:sz w:val="32"/>
          <w:szCs w:val="32"/>
        </w:rPr>
        <w:t>年</w:t>
      </w:r>
      <w:r>
        <w:rPr>
          <w:rFonts w:ascii="仿宋_GB2312" w:hAnsi="仿宋_GB2312" w:eastAsia="仿宋_GB2312"/>
          <w:sz w:val="32"/>
          <w:szCs w:val="32"/>
        </w:rPr>
        <w:t>11</w:t>
      </w:r>
      <w:r>
        <w:rPr>
          <w:rFonts w:hint="eastAsia" w:ascii="仿宋_GB2312" w:hAnsi="仿宋_GB2312" w:eastAsia="仿宋_GB2312"/>
          <w:sz w:val="32"/>
          <w:szCs w:val="32"/>
        </w:rPr>
        <w:t>月</w:t>
      </w:r>
      <w:r>
        <w:rPr>
          <w:rFonts w:ascii="仿宋_GB2312" w:hAnsi="仿宋_GB2312" w:eastAsia="仿宋_GB2312"/>
          <w:sz w:val="32"/>
          <w:szCs w:val="32"/>
        </w:rPr>
        <w:t>8</w:t>
      </w:r>
      <w:r>
        <w:rPr>
          <w:rFonts w:hint="eastAsia" w:ascii="仿宋_GB2312" w:hAnsi="仿宋_GB2312" w:eastAsia="仿宋_GB2312"/>
          <w:sz w:val="32"/>
          <w:szCs w:val="32"/>
        </w:rPr>
        <w:t>日，将该案件处罚情况在晋城市城区政府网站</w:t>
      </w:r>
      <w:r>
        <w:rPr>
          <w:rFonts w:hint="eastAsia" w:ascii="仿宋_GB2312" w:hAnsi="仿宋_GB2312" w:eastAsia="仿宋_GB2312"/>
          <w:color w:val="auto"/>
          <w:sz w:val="32"/>
          <w:szCs w:val="32"/>
        </w:rPr>
        <w:t>进行了公示</w:t>
      </w:r>
      <w:r>
        <w:rPr>
          <w:rFonts w:hint="eastAsia" w:ascii="仿宋_GB2312" w:hAnsi="仿宋_GB2312" w:eastAsia="仿宋_GB2312"/>
          <w:color w:val="auto"/>
          <w:sz w:val="32"/>
          <w:szCs w:val="32"/>
          <w:lang w:eastAsia="zh-CN"/>
        </w:rPr>
        <w:t>，</w:t>
      </w:r>
      <w:r>
        <w:rPr>
          <w:rFonts w:hint="eastAsia" w:ascii="仿宋_GB2312" w:hAnsi="仿宋_GB2312" w:eastAsia="仿宋_GB2312"/>
          <w:sz w:val="32"/>
          <w:szCs w:val="32"/>
          <w:lang w:val="en-US" w:eastAsia="zh-CN"/>
        </w:rPr>
        <w:t>网址：http://www.jccq.gov.cn/</w:t>
      </w:r>
    </w:p>
    <w:p>
      <w:pPr>
        <w:numPr>
          <w:ilvl w:val="0"/>
          <w:numId w:val="1"/>
        </w:numPr>
        <w:spacing w:line="580" w:lineRule="exact"/>
        <w:ind w:firstLine="643"/>
        <w:rPr>
          <w:rFonts w:hint="eastAsia" w:ascii="仿宋_GB2312" w:hAnsi="仿宋_GB2312" w:eastAsia="仿宋_GB2312"/>
          <w:sz w:val="32"/>
          <w:szCs w:val="32"/>
        </w:rPr>
      </w:pPr>
      <w:r>
        <w:rPr>
          <w:rFonts w:hint="eastAsia" w:ascii="仿宋_GB2312" w:hAnsi="仿宋_GB2312" w:eastAsia="仿宋_GB2312"/>
          <w:b/>
          <w:sz w:val="32"/>
          <w:szCs w:val="32"/>
        </w:rPr>
        <w:t>整改情况：</w:t>
      </w:r>
      <w:r>
        <w:rPr>
          <w:rFonts w:hint="eastAsia" w:ascii="仿宋_GB2312" w:hAnsi="仿宋_GB2312" w:eastAsia="仿宋_GB2312"/>
          <w:sz w:val="32"/>
          <w:szCs w:val="32"/>
        </w:rPr>
        <w:t>目前，该公司新上洗煤生产线已停止建设。</w:t>
      </w:r>
    </w:p>
    <w:p>
      <w:pPr>
        <w:spacing w:line="580" w:lineRule="exact"/>
        <w:rPr>
          <w:rFonts w:hint="eastAsia" w:ascii="楷体_GB2312" w:hAnsi="楷体_GB2312" w:eastAsia="楷体_GB2312"/>
          <w:b/>
          <w:sz w:val="32"/>
          <w:szCs w:val="32"/>
          <w:lang w:val="en-US" w:eastAsia="zh-CN"/>
        </w:rPr>
      </w:pPr>
    </w:p>
    <w:p>
      <w:pPr>
        <w:spacing w:line="580" w:lineRule="exact"/>
        <w:rPr>
          <w:rFonts w:hint="eastAsia" w:ascii="楷体_GB2312" w:hAnsi="楷体_GB2312" w:eastAsia="楷体_GB2312"/>
          <w:b/>
          <w:sz w:val="32"/>
          <w:szCs w:val="32"/>
        </w:rPr>
      </w:pPr>
      <w:r>
        <w:rPr>
          <w:rFonts w:hint="eastAsia" w:ascii="楷体_GB2312" w:hAnsi="楷体_GB2312" w:eastAsia="楷体_GB2312"/>
          <w:b/>
          <w:sz w:val="32"/>
          <w:szCs w:val="32"/>
          <w:lang w:val="en-US" w:eastAsia="zh-CN"/>
        </w:rPr>
        <w:t>案件二：晋城市巨德型材有限公司</w:t>
      </w:r>
      <w:r>
        <w:rPr>
          <w:rFonts w:hint="eastAsia" w:ascii="楷体_GB2312" w:hAnsi="楷体_GB2312" w:eastAsia="楷体_GB2312"/>
          <w:b/>
          <w:sz w:val="32"/>
          <w:szCs w:val="32"/>
        </w:rPr>
        <w:t>案件办理情况</w:t>
      </w:r>
    </w:p>
    <w:p>
      <w:pPr>
        <w:numPr>
          <w:ilvl w:val="0"/>
          <w:numId w:val="2"/>
        </w:numPr>
        <w:spacing w:line="580" w:lineRule="exact"/>
        <w:ind w:firstLine="643" w:firstLineChars="200"/>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b/>
          <w:sz w:val="32"/>
          <w:szCs w:val="32"/>
        </w:rPr>
        <w:t>案件来源：</w:t>
      </w:r>
      <w:r>
        <w:rPr>
          <w:rFonts w:hint="eastAsia" w:ascii="仿宋_GB2312" w:hAnsi="仿宋_GB2312" w:eastAsia="仿宋_GB2312" w:cs="仿宋_GB2312"/>
          <w:color w:val="000000"/>
          <w:sz w:val="32"/>
          <w:szCs w:val="32"/>
          <w:u w:val="none"/>
        </w:rPr>
        <w:t>2018年</w:t>
      </w:r>
      <w:r>
        <w:rPr>
          <w:rFonts w:hint="eastAsia" w:ascii="仿宋_GB2312" w:hAnsi="仿宋_GB2312" w:eastAsia="仿宋_GB2312" w:cs="仿宋_GB2312"/>
          <w:color w:val="000000"/>
          <w:sz w:val="32"/>
          <w:szCs w:val="32"/>
          <w:u w:val="none"/>
          <w:lang w:val="en-US" w:eastAsia="zh-CN"/>
        </w:rPr>
        <w:t>7</w:t>
      </w:r>
      <w:r>
        <w:rPr>
          <w:rFonts w:hint="eastAsia" w:ascii="仿宋_GB2312" w:hAnsi="仿宋_GB2312" w:eastAsia="仿宋_GB2312" w:cs="仿宋_GB2312"/>
          <w:color w:val="000000"/>
          <w:sz w:val="32"/>
          <w:szCs w:val="32"/>
          <w:u w:val="none"/>
        </w:rPr>
        <w:t>月</w:t>
      </w:r>
      <w:r>
        <w:rPr>
          <w:rFonts w:hint="eastAsia" w:ascii="仿宋_GB2312" w:hAnsi="仿宋_GB2312" w:eastAsia="仿宋_GB2312" w:cs="仿宋_GB2312"/>
          <w:color w:val="000000"/>
          <w:sz w:val="32"/>
          <w:szCs w:val="32"/>
          <w:u w:val="none"/>
          <w:lang w:val="en-US" w:eastAsia="zh-CN"/>
        </w:rPr>
        <w:t>11</w:t>
      </w:r>
      <w:r>
        <w:rPr>
          <w:rFonts w:hint="eastAsia" w:ascii="仿宋_GB2312" w:hAnsi="仿宋_GB2312" w:eastAsia="仿宋_GB2312" w:cs="仿宋_GB2312"/>
          <w:color w:val="000000"/>
          <w:sz w:val="32"/>
          <w:szCs w:val="32"/>
          <w:u w:val="none"/>
        </w:rPr>
        <w:t>日</w:t>
      </w:r>
      <w:r>
        <w:rPr>
          <w:rFonts w:hint="eastAsia" w:ascii="仿宋_GB2312" w:hAnsi="仿宋_GB2312" w:eastAsia="仿宋_GB2312" w:cs="仿宋_GB2312"/>
          <w:color w:val="000000"/>
          <w:sz w:val="32"/>
          <w:szCs w:val="32"/>
          <w:u w:val="none"/>
          <w:lang w:eastAsia="zh-CN"/>
        </w:rPr>
        <w:t>，我局执法人员</w:t>
      </w:r>
      <w:r>
        <w:rPr>
          <w:rFonts w:hint="eastAsia" w:ascii="仿宋_GB2312" w:hAnsi="仿宋_GB2312" w:eastAsia="仿宋_GB2312"/>
          <w:sz w:val="32"/>
          <w:szCs w:val="32"/>
        </w:rPr>
        <w:t>张广跃、宋俊义、张志强在执法检查中发现</w:t>
      </w:r>
      <w:r>
        <w:rPr>
          <w:rFonts w:hint="eastAsia" w:ascii="仿宋_GB2312" w:hAnsi="仿宋_GB2312" w:eastAsia="仿宋_GB2312" w:cs="仿宋_GB2312"/>
          <w:color w:val="000000"/>
          <w:sz w:val="32"/>
          <w:szCs w:val="32"/>
          <w:u w:val="none"/>
          <w:lang w:eastAsia="zh-CN"/>
        </w:rPr>
        <w:t>晋城市巨德型材有限公司未</w:t>
      </w:r>
      <w:r>
        <w:rPr>
          <w:rFonts w:hint="eastAsia" w:ascii="仿宋_GB2312" w:hAnsi="仿宋_GB2312" w:eastAsia="仿宋_GB2312" w:cs="仿宋_GB2312"/>
          <w:color w:val="000000"/>
          <w:sz w:val="32"/>
          <w:szCs w:val="32"/>
          <w:u w:val="none"/>
          <w:lang w:val="en-US" w:eastAsia="zh-CN"/>
        </w:rPr>
        <w:t>办理“环境影响评价”审批手续</w:t>
      </w:r>
      <w:r>
        <w:rPr>
          <w:rFonts w:hint="eastAsia" w:ascii="仿宋_GB2312" w:hAnsi="仿宋_GB2312" w:eastAsia="仿宋_GB2312"/>
          <w:sz w:val="32"/>
          <w:szCs w:val="32"/>
          <w:lang w:val="en-US" w:eastAsia="zh-CN"/>
        </w:rPr>
        <w:t>投入生产</w:t>
      </w:r>
      <w:r>
        <w:rPr>
          <w:rFonts w:hint="eastAsia" w:ascii="仿宋_GB2312" w:hAnsi="仿宋_GB2312" w:eastAsia="仿宋_GB2312" w:cs="仿宋_GB2312"/>
          <w:color w:val="000000"/>
          <w:sz w:val="32"/>
          <w:szCs w:val="32"/>
          <w:u w:val="none"/>
          <w:lang w:val="en-US" w:eastAsia="zh-CN"/>
        </w:rPr>
        <w:t>。</w:t>
      </w:r>
    </w:p>
    <w:p>
      <w:pPr>
        <w:numPr>
          <w:ilvl w:val="0"/>
          <w:numId w:val="0"/>
        </w:numPr>
        <w:spacing w:line="580" w:lineRule="exact"/>
        <w:ind w:firstLine="643" w:firstLineChars="200"/>
        <w:rPr>
          <w:rFonts w:hint="eastAsia" w:ascii="仿宋_GB2312" w:hAnsi="仿宋_GB2312" w:eastAsia="仿宋_GB2312"/>
          <w:sz w:val="32"/>
          <w:szCs w:val="32"/>
          <w:lang w:val="en-US" w:eastAsia="zh-CN"/>
        </w:rPr>
      </w:pPr>
      <w:r>
        <w:rPr>
          <w:rFonts w:ascii="仿宋_GB2312" w:hAnsi="仿宋_GB2312" w:eastAsia="仿宋_GB2312"/>
          <w:b/>
          <w:sz w:val="32"/>
          <w:szCs w:val="32"/>
        </w:rPr>
        <w:t>2</w:t>
      </w:r>
      <w:r>
        <w:rPr>
          <w:rFonts w:hint="eastAsia" w:ascii="仿宋_GB2312" w:hAnsi="仿宋_GB2312" w:eastAsia="仿宋_GB2312"/>
          <w:b/>
          <w:sz w:val="32"/>
          <w:szCs w:val="32"/>
        </w:rPr>
        <w:t>、调查情况：</w:t>
      </w:r>
      <w:r>
        <w:rPr>
          <w:rFonts w:hint="eastAsia" w:ascii="仿宋_GB2312" w:hAnsi="仿宋_GB2312" w:eastAsia="仿宋_GB2312"/>
          <w:sz w:val="32"/>
          <w:szCs w:val="32"/>
        </w:rPr>
        <w:t>通过调查，</w:t>
      </w:r>
      <w:r>
        <w:rPr>
          <w:rFonts w:hint="eastAsia" w:ascii="仿宋_GB2312" w:hAnsi="仿宋_GB2312" w:eastAsia="仿宋_GB2312"/>
          <w:sz w:val="32"/>
          <w:szCs w:val="32"/>
          <w:lang w:val="en-US" w:eastAsia="zh-CN"/>
        </w:rPr>
        <w:t>晋城市巨德型材有限公司位于晋城市城区陵沁路北（古书院矿车队背后），占地面积约3000平方米，投资215万元，2010年5月成立，2014年12月由陵沁路南迁至现厂址。经营范围：门窗塑料异型材、PVC板制作、加工和安装。该公司挤塑生产线未办理“环境影响评价”审批手续投入生产。</w:t>
      </w:r>
    </w:p>
    <w:p>
      <w:pPr>
        <w:spacing w:line="580" w:lineRule="exact"/>
        <w:ind w:firstLine="640"/>
        <w:rPr>
          <w:rFonts w:ascii="仿宋_GB2312" w:hAnsi="仿宋_GB2312" w:eastAsia="仿宋_GB2312"/>
          <w:sz w:val="32"/>
          <w:szCs w:val="32"/>
        </w:rPr>
      </w:pPr>
      <w:r>
        <w:rPr>
          <w:rFonts w:hint="eastAsia" w:ascii="仿宋_GB2312" w:hAnsi="仿宋_GB2312" w:eastAsia="仿宋_GB2312"/>
          <w:sz w:val="32"/>
          <w:szCs w:val="32"/>
        </w:rPr>
        <w:t>监察人员现场制作了《现场检查笔录》</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等法律文书并进行了现场取证。</w:t>
      </w:r>
    </w:p>
    <w:p>
      <w:pPr>
        <w:snapToGrid w:val="0"/>
        <w:spacing w:line="500" w:lineRule="exact"/>
        <w:ind w:firstLine="643" w:firstLineChars="200"/>
        <w:rPr>
          <w:rFonts w:ascii="仿宋_GB2312" w:hAnsi="仿宋_GB2312" w:eastAsia="仿宋_GB2312"/>
          <w:sz w:val="32"/>
          <w:szCs w:val="32"/>
        </w:rPr>
      </w:pPr>
      <w:r>
        <w:rPr>
          <w:rFonts w:hint="eastAsia" w:ascii="仿宋_GB2312" w:hAnsi="仿宋_GB2312" w:eastAsia="仿宋_GB2312"/>
          <w:b/>
          <w:sz w:val="32"/>
          <w:szCs w:val="32"/>
          <w:lang w:val="en-US" w:eastAsia="zh-CN"/>
        </w:rPr>
        <w:t>3</w:t>
      </w:r>
      <w:r>
        <w:rPr>
          <w:rFonts w:hint="eastAsia" w:ascii="仿宋_GB2312" w:hAnsi="仿宋_GB2312" w:eastAsia="仿宋_GB2312"/>
          <w:b/>
          <w:sz w:val="32"/>
          <w:szCs w:val="32"/>
        </w:rPr>
        <w:t>、查封情况：</w:t>
      </w:r>
      <w:r>
        <w:rPr>
          <w:rFonts w:hint="eastAsia" w:ascii="仿宋_GB2312" w:hAnsi="仿宋_GB2312" w:eastAsia="仿宋_GB2312"/>
          <w:sz w:val="32"/>
          <w:szCs w:val="32"/>
          <w:lang w:val="en-US" w:eastAsia="zh-CN"/>
        </w:rPr>
        <w:t>晋城市巨德型材有限公司未办理“环境影响评价”审批手续投入生产。违反了《中华人民共和国环境影响评价法》第二十五条的规定。依据《中华人民共和国强制法》第二十五条第一款、《中华人民共和国环境保护法》第二十五条、《环境保护主管部门实施查封扣押办法》第四条第（六）项 ）的规定，我局执法人员</w:t>
      </w:r>
      <w:r>
        <w:rPr>
          <w:rFonts w:hint="eastAsia" w:ascii="仿宋_GB2312" w:hAnsi="仿宋_GB2312" w:eastAsia="仿宋_GB2312"/>
          <w:sz w:val="32"/>
          <w:szCs w:val="32"/>
        </w:rPr>
        <w:t>宋俊义</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张广跃、张志强</w:t>
      </w:r>
      <w:r>
        <w:rPr>
          <w:rFonts w:hint="eastAsia" w:ascii="仿宋_GB2312" w:hAnsi="仿宋_GB2312" w:eastAsia="仿宋_GB2312"/>
          <w:sz w:val="32"/>
          <w:szCs w:val="32"/>
          <w:lang w:val="en-US" w:eastAsia="zh-CN"/>
        </w:rPr>
        <w:t>对破碎机和挤塑生产线</w:t>
      </w:r>
      <w:r>
        <w:rPr>
          <w:rFonts w:hint="eastAsia" w:ascii="仿宋_GB2312" w:hAnsi="仿宋_GB2312" w:eastAsia="仿宋_GB2312"/>
          <w:sz w:val="32"/>
          <w:szCs w:val="32"/>
        </w:rPr>
        <w:t>进行了查封。</w:t>
      </w:r>
    </w:p>
    <w:p>
      <w:pPr>
        <w:spacing w:line="580" w:lineRule="exact"/>
        <w:ind w:firstLine="640" w:firstLineChars="200"/>
        <w:rPr>
          <w:rFonts w:hint="eastAsia" w:ascii="仿宋_GB2312" w:hAnsi="仿宋_GB2312" w:eastAsia="仿宋_GB2312"/>
          <w:sz w:val="32"/>
          <w:szCs w:val="32"/>
        </w:rPr>
      </w:pPr>
      <w:r>
        <w:rPr>
          <w:rFonts w:ascii="仿宋_GB2312" w:hAnsi="仿宋_GB2312" w:eastAsia="仿宋_GB2312"/>
          <w:sz w:val="32"/>
          <w:szCs w:val="32"/>
        </w:rPr>
        <w:t>2018</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9</w:t>
      </w:r>
      <w:r>
        <w:rPr>
          <w:rFonts w:hint="eastAsia" w:ascii="仿宋_GB2312" w:hAnsi="仿宋_GB2312" w:eastAsia="仿宋_GB2312"/>
          <w:sz w:val="32"/>
          <w:szCs w:val="32"/>
        </w:rPr>
        <w:t>日该公司因</w:t>
      </w:r>
      <w:r>
        <w:rPr>
          <w:rFonts w:hint="eastAsia" w:ascii="仿宋_GB2312" w:hAnsi="仿宋_GB2312" w:eastAsia="仿宋_GB2312"/>
          <w:sz w:val="32"/>
          <w:szCs w:val="32"/>
          <w:lang w:val="en-US" w:eastAsia="zh-CN"/>
        </w:rPr>
        <w:t>对生产线进行拆除取缔，</w:t>
      </w:r>
      <w:r>
        <w:rPr>
          <w:rFonts w:hint="eastAsia" w:ascii="仿宋_GB2312" w:hAnsi="仿宋_GB2312" w:eastAsia="仿宋_GB2312"/>
          <w:sz w:val="32"/>
          <w:szCs w:val="32"/>
        </w:rPr>
        <w:t>向我局提出了解除查封申请，</w:t>
      </w:r>
      <w:r>
        <w:rPr>
          <w:rFonts w:ascii="仿宋_GB2312" w:hAnsi="仿宋_GB2312" w:eastAsia="仿宋_GB2312"/>
          <w:sz w:val="32"/>
          <w:szCs w:val="32"/>
        </w:rPr>
        <w:t>2018</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10</w:t>
      </w:r>
      <w:r>
        <w:rPr>
          <w:rFonts w:hint="eastAsia" w:ascii="仿宋_GB2312" w:hAnsi="仿宋_GB2312" w:eastAsia="仿宋_GB2312"/>
          <w:sz w:val="32"/>
          <w:szCs w:val="32"/>
        </w:rPr>
        <w:t>日我局给予了解封。</w:t>
      </w:r>
    </w:p>
    <w:p>
      <w:pPr>
        <w:numPr>
          <w:ilvl w:val="0"/>
          <w:numId w:val="3"/>
        </w:numPr>
        <w:spacing w:line="580" w:lineRule="exact"/>
        <w:ind w:firstLine="643"/>
        <w:rPr>
          <w:rFonts w:hint="eastAsia" w:ascii="仿宋_GB2312" w:hAnsi="仿宋_GB2312" w:eastAsia="仿宋_GB2312"/>
          <w:b/>
          <w:sz w:val="32"/>
          <w:szCs w:val="32"/>
          <w:lang w:val="en-US" w:eastAsia="zh-CN"/>
        </w:rPr>
      </w:pPr>
      <w:r>
        <w:rPr>
          <w:rFonts w:hint="eastAsia" w:ascii="仿宋_GB2312" w:hAnsi="仿宋_GB2312" w:eastAsia="仿宋_GB2312"/>
          <w:b/>
          <w:sz w:val="32"/>
          <w:szCs w:val="32"/>
          <w:lang w:val="en-US" w:eastAsia="zh-CN"/>
        </w:rPr>
        <w:t>现状情况：</w:t>
      </w:r>
    </w:p>
    <w:p>
      <w:pPr>
        <w:numPr>
          <w:ilvl w:val="0"/>
          <w:numId w:val="0"/>
        </w:numPr>
        <w:spacing w:line="580" w:lineRule="exact"/>
        <w:rPr>
          <w:rFonts w:hint="eastAsia" w:ascii="仿宋_GB2312" w:hAnsi="仿宋_GB2312" w:eastAsia="仿宋_GB2312"/>
          <w:b/>
          <w:sz w:val="32"/>
          <w:szCs w:val="32"/>
          <w:lang w:val="en-US" w:eastAsia="zh-CN"/>
        </w:rPr>
      </w:pPr>
      <w:r>
        <w:rPr>
          <w:rFonts w:hint="eastAsia" w:ascii="仿宋_GB2312" w:hAnsi="仿宋_GB2312" w:eastAsia="仿宋_GB2312"/>
          <w:b/>
          <w:sz w:val="32"/>
          <w:szCs w:val="32"/>
          <w:lang w:val="en-US" w:eastAsia="zh-CN"/>
        </w:rPr>
        <w:t xml:space="preserve">   2</w:t>
      </w:r>
      <w:r>
        <w:rPr>
          <w:rFonts w:hint="eastAsia" w:ascii="仿宋_GB2312" w:hAnsi="仿宋_GB2312" w:eastAsia="仿宋_GB2312"/>
          <w:sz w:val="32"/>
          <w:szCs w:val="32"/>
          <w:lang w:val="en-US" w:eastAsia="zh-CN"/>
        </w:rPr>
        <w:t>018年8月10日，我局执法人员</w:t>
      </w:r>
      <w:r>
        <w:rPr>
          <w:rFonts w:hint="eastAsia" w:ascii="仿宋_GB2312" w:hAnsi="仿宋_GB2312" w:eastAsia="仿宋_GB2312"/>
          <w:sz w:val="32"/>
          <w:szCs w:val="32"/>
        </w:rPr>
        <w:t>宋俊义</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张广跃、张志强</w:t>
      </w:r>
      <w:r>
        <w:rPr>
          <w:rFonts w:hint="eastAsia" w:ascii="仿宋_GB2312" w:hAnsi="仿宋_GB2312" w:eastAsia="仿宋_GB2312"/>
          <w:sz w:val="32"/>
          <w:szCs w:val="32"/>
          <w:lang w:val="en-US" w:eastAsia="zh-CN"/>
        </w:rPr>
        <w:t>对晋城市巨德型材有限公司进行后督察，该公司已将生产线进行拆除取缔。</w:t>
      </w:r>
    </w:p>
    <w:p>
      <w:pPr>
        <w:numPr>
          <w:ilvl w:val="0"/>
          <w:numId w:val="0"/>
        </w:numPr>
        <w:spacing w:line="580" w:lineRule="exact"/>
        <w:ind w:firstLine="643" w:firstLineChars="200"/>
        <w:rPr>
          <w:rFonts w:hint="eastAsia" w:ascii="仿宋_GB2312" w:hAnsi="仿宋_GB2312" w:eastAsia="仿宋_GB2312"/>
          <w:sz w:val="32"/>
          <w:szCs w:val="32"/>
          <w:lang w:val="en-US" w:eastAsia="zh-CN"/>
        </w:rPr>
      </w:pPr>
      <w:r>
        <w:rPr>
          <w:rFonts w:hint="eastAsia" w:ascii="仿宋_GB2312" w:hAnsi="仿宋_GB2312" w:eastAsia="仿宋_GB2312"/>
          <w:b/>
          <w:sz w:val="32"/>
          <w:szCs w:val="32"/>
          <w:lang w:val="en-US" w:eastAsia="zh-CN"/>
        </w:rPr>
        <w:t>5、</w:t>
      </w:r>
      <w:r>
        <w:rPr>
          <w:rFonts w:hint="eastAsia" w:ascii="仿宋_GB2312" w:hAnsi="仿宋_GB2312" w:eastAsia="仿宋_GB2312"/>
          <w:b/>
          <w:sz w:val="32"/>
          <w:szCs w:val="32"/>
        </w:rPr>
        <w:t>公示情况：</w:t>
      </w:r>
      <w:r>
        <w:rPr>
          <w:rFonts w:ascii="仿宋_GB2312" w:hAnsi="仿宋_GB2312" w:eastAsia="仿宋_GB2312"/>
          <w:sz w:val="32"/>
          <w:szCs w:val="32"/>
        </w:rPr>
        <w:t>2018</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月</w:t>
      </w:r>
      <w:r>
        <w:rPr>
          <w:rFonts w:ascii="仿宋_GB2312" w:hAnsi="仿宋_GB2312" w:eastAsia="仿宋_GB2312"/>
          <w:sz w:val="32"/>
          <w:szCs w:val="32"/>
        </w:rPr>
        <w:t>8</w:t>
      </w:r>
      <w:r>
        <w:rPr>
          <w:rFonts w:hint="eastAsia" w:ascii="仿宋_GB2312" w:hAnsi="仿宋_GB2312" w:eastAsia="仿宋_GB2312"/>
          <w:sz w:val="32"/>
          <w:szCs w:val="32"/>
        </w:rPr>
        <w:t>日，将该案件</w:t>
      </w:r>
      <w:r>
        <w:rPr>
          <w:rFonts w:hint="eastAsia" w:ascii="仿宋_GB2312" w:hAnsi="仿宋_GB2312" w:eastAsia="仿宋_GB2312"/>
          <w:sz w:val="32"/>
          <w:szCs w:val="32"/>
          <w:lang w:val="en-US" w:eastAsia="zh-CN"/>
        </w:rPr>
        <w:t>查封</w:t>
      </w:r>
      <w:r>
        <w:rPr>
          <w:rFonts w:hint="eastAsia" w:ascii="仿宋_GB2312" w:hAnsi="仿宋_GB2312" w:eastAsia="仿宋_GB2312"/>
          <w:sz w:val="32"/>
          <w:szCs w:val="32"/>
        </w:rPr>
        <w:t>情况在晋</w:t>
      </w:r>
      <w:r>
        <w:rPr>
          <w:rFonts w:hint="eastAsia" w:ascii="仿宋_GB2312" w:hAnsi="仿宋_GB2312" w:eastAsia="仿宋_GB2312"/>
          <w:sz w:val="32"/>
          <w:szCs w:val="32"/>
          <w:lang w:val="en-US" w:eastAsia="zh-CN"/>
        </w:rPr>
        <w:t>城市城区政府网站进行了公示，网址：http://www.jccq.gov.cn/</w:t>
      </w:r>
    </w:p>
    <w:p>
      <w:pPr>
        <w:numPr>
          <w:ilvl w:val="0"/>
          <w:numId w:val="0"/>
        </w:numPr>
        <w:spacing w:line="580" w:lineRule="exact"/>
        <w:ind w:firstLine="643" w:firstLineChars="200"/>
        <w:rPr>
          <w:rFonts w:ascii="仿宋_GB2312" w:hAnsi="仿宋_GB2312" w:eastAsia="仿宋_GB2312"/>
          <w:sz w:val="32"/>
          <w:szCs w:val="32"/>
        </w:rPr>
      </w:pPr>
      <w:r>
        <w:rPr>
          <w:rFonts w:hint="eastAsia" w:ascii="仿宋_GB2312" w:hAnsi="仿宋_GB2312" w:eastAsia="仿宋_GB2312"/>
          <w:b/>
          <w:sz w:val="32"/>
          <w:szCs w:val="32"/>
          <w:lang w:val="en-US" w:eastAsia="zh-CN"/>
        </w:rPr>
        <w:t>6、</w:t>
      </w:r>
      <w:r>
        <w:rPr>
          <w:rFonts w:hint="eastAsia" w:ascii="仿宋_GB2312" w:hAnsi="仿宋_GB2312" w:eastAsia="仿宋_GB2312"/>
          <w:b/>
          <w:sz w:val="32"/>
          <w:szCs w:val="32"/>
        </w:rPr>
        <w:t>整改情况：</w:t>
      </w:r>
      <w:r>
        <w:rPr>
          <w:rFonts w:hint="eastAsia" w:ascii="仿宋_GB2312" w:hAnsi="仿宋_GB2312" w:eastAsia="仿宋_GB2312"/>
          <w:sz w:val="32"/>
          <w:szCs w:val="32"/>
        </w:rPr>
        <w:t>目前，该公司</w:t>
      </w:r>
      <w:r>
        <w:rPr>
          <w:rFonts w:hint="eastAsia" w:ascii="仿宋_GB2312" w:hAnsi="仿宋_GB2312" w:eastAsia="仿宋_GB2312"/>
          <w:sz w:val="32"/>
          <w:szCs w:val="32"/>
          <w:lang w:val="en-US" w:eastAsia="zh-CN"/>
        </w:rPr>
        <w:t>已将生产线进行拆除取缔。</w:t>
      </w:r>
    </w:p>
    <w:p>
      <w:pPr>
        <w:spacing w:line="580" w:lineRule="exact"/>
        <w:ind w:firstLine="4800" w:firstLineChars="1500"/>
        <w:rPr>
          <w:rFonts w:ascii="仿宋_GB2312" w:hAnsi="仿宋_GB2312" w:eastAsia="仿宋_GB2312"/>
          <w:sz w:val="32"/>
          <w:szCs w:val="32"/>
        </w:rPr>
      </w:pPr>
    </w:p>
    <w:p>
      <w:pPr>
        <w:spacing w:line="580" w:lineRule="exact"/>
        <w:ind w:firstLine="4480" w:firstLineChars="1400"/>
        <w:rPr>
          <w:rFonts w:hint="eastAsia" w:ascii="仿宋_GB2312" w:hAnsi="仿宋_GB2312" w:eastAsia="仿宋_GB2312"/>
          <w:sz w:val="32"/>
          <w:szCs w:val="32"/>
        </w:rPr>
      </w:pPr>
    </w:p>
    <w:p>
      <w:pPr>
        <w:spacing w:line="580" w:lineRule="exact"/>
        <w:ind w:firstLine="4480" w:firstLineChars="1400"/>
        <w:rPr>
          <w:rFonts w:ascii="仿宋_GB2312" w:hAnsi="仿宋_GB2312" w:eastAsia="仿宋_GB2312"/>
          <w:sz w:val="32"/>
          <w:szCs w:val="32"/>
        </w:rPr>
      </w:pPr>
      <w:r>
        <w:rPr>
          <w:rFonts w:hint="eastAsia" w:ascii="仿宋_GB2312" w:hAnsi="仿宋_GB2312" w:eastAsia="仿宋_GB2312"/>
          <w:sz w:val="32"/>
          <w:szCs w:val="32"/>
        </w:rPr>
        <w:t>晋城市城区环境保护局</w:t>
      </w:r>
    </w:p>
    <w:p>
      <w:pPr>
        <w:spacing w:line="580" w:lineRule="exact"/>
        <w:ind w:firstLine="4800" w:firstLineChars="1500"/>
        <w:rPr>
          <w:rFonts w:hint="eastAsia" w:ascii="仿宋_GB2312" w:hAnsi="仿宋_GB2312" w:eastAsia="仿宋_GB2312"/>
          <w:sz w:val="32"/>
          <w:szCs w:val="32"/>
        </w:rPr>
      </w:pPr>
      <w:r>
        <w:rPr>
          <w:rFonts w:ascii="仿宋_GB2312" w:hAnsi="仿宋_GB2312" w:eastAsia="仿宋_GB2312"/>
          <w:sz w:val="32"/>
          <w:szCs w:val="32"/>
        </w:rPr>
        <w:t>2018</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11</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日</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right="0"/>
        <w:jc w:val="both"/>
        <w:textAlignment w:val="auto"/>
        <w:rPr>
          <w:rFonts w:hint="eastAsia" w:ascii="仿宋_GB2312" w:hAnsi="仿宋_GB2312" w:eastAsia="仿宋_GB2312"/>
          <w:sz w:val="32"/>
          <w:szCs w:val="32"/>
          <w:lang w:val="en-US" w:eastAsia="zh-CN"/>
        </w:rPr>
      </w:pPr>
    </w:p>
    <w:sectPr>
      <w:footerReference r:id="rId3" w:type="default"/>
      <w:pgSz w:w="11906" w:h="16838"/>
      <w:pgMar w:top="1780" w:right="1689" w:bottom="1440" w:left="174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AB6C89"/>
    <w:multiLevelType w:val="singleLevel"/>
    <w:tmpl w:val="84AB6C89"/>
    <w:lvl w:ilvl="0" w:tentative="0">
      <w:start w:val="5"/>
      <w:numFmt w:val="decimal"/>
      <w:suff w:val="nothing"/>
      <w:lvlText w:val="%1、"/>
      <w:lvlJc w:val="left"/>
    </w:lvl>
  </w:abstractNum>
  <w:abstractNum w:abstractNumId="1">
    <w:nsid w:val="98152E06"/>
    <w:multiLevelType w:val="singleLevel"/>
    <w:tmpl w:val="98152E06"/>
    <w:lvl w:ilvl="0" w:tentative="0">
      <w:start w:val="4"/>
      <w:numFmt w:val="decimal"/>
      <w:suff w:val="nothing"/>
      <w:lvlText w:val="%1、"/>
      <w:lvlJc w:val="left"/>
    </w:lvl>
  </w:abstractNum>
  <w:abstractNum w:abstractNumId="2">
    <w:nsid w:val="71FCE86D"/>
    <w:multiLevelType w:val="singleLevel"/>
    <w:tmpl w:val="71FCE86D"/>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853018E"/>
    <w:rsid w:val="00013A50"/>
    <w:rsid w:val="00205379"/>
    <w:rsid w:val="002C424E"/>
    <w:rsid w:val="00495262"/>
    <w:rsid w:val="004A3C71"/>
    <w:rsid w:val="005D5574"/>
    <w:rsid w:val="007447BE"/>
    <w:rsid w:val="008109DC"/>
    <w:rsid w:val="008E27D2"/>
    <w:rsid w:val="009A6BAA"/>
    <w:rsid w:val="00AF0121"/>
    <w:rsid w:val="00B7404B"/>
    <w:rsid w:val="00CB115E"/>
    <w:rsid w:val="00FE76C2"/>
    <w:rsid w:val="02E813FB"/>
    <w:rsid w:val="036E340B"/>
    <w:rsid w:val="04F1110A"/>
    <w:rsid w:val="0A86589E"/>
    <w:rsid w:val="0E0219F9"/>
    <w:rsid w:val="0F051C85"/>
    <w:rsid w:val="134E3C53"/>
    <w:rsid w:val="139D6D91"/>
    <w:rsid w:val="13AA5AD4"/>
    <w:rsid w:val="14CB3103"/>
    <w:rsid w:val="1534661B"/>
    <w:rsid w:val="15905186"/>
    <w:rsid w:val="1853018E"/>
    <w:rsid w:val="19864771"/>
    <w:rsid w:val="1B01376E"/>
    <w:rsid w:val="1CD96A99"/>
    <w:rsid w:val="1EF3514B"/>
    <w:rsid w:val="204612BE"/>
    <w:rsid w:val="2109584F"/>
    <w:rsid w:val="21B51A68"/>
    <w:rsid w:val="242E2F82"/>
    <w:rsid w:val="292E2B8C"/>
    <w:rsid w:val="2A7C575B"/>
    <w:rsid w:val="2AF92870"/>
    <w:rsid w:val="2C27336C"/>
    <w:rsid w:val="2CBA1F12"/>
    <w:rsid w:val="2E576942"/>
    <w:rsid w:val="2EEE7844"/>
    <w:rsid w:val="2F3B5CF3"/>
    <w:rsid w:val="32BC4F5F"/>
    <w:rsid w:val="3AE45A6B"/>
    <w:rsid w:val="3DA568DA"/>
    <w:rsid w:val="3EAF06E7"/>
    <w:rsid w:val="438274A9"/>
    <w:rsid w:val="45330E2C"/>
    <w:rsid w:val="457E5ABC"/>
    <w:rsid w:val="46BF145B"/>
    <w:rsid w:val="490475FC"/>
    <w:rsid w:val="4AF51239"/>
    <w:rsid w:val="4B21656A"/>
    <w:rsid w:val="4B373923"/>
    <w:rsid w:val="4BB631CF"/>
    <w:rsid w:val="4D374059"/>
    <w:rsid w:val="4F1856B4"/>
    <w:rsid w:val="50012D8D"/>
    <w:rsid w:val="55C23B10"/>
    <w:rsid w:val="5A6E559A"/>
    <w:rsid w:val="5B96354F"/>
    <w:rsid w:val="5C1B14DE"/>
    <w:rsid w:val="5E4A3C3D"/>
    <w:rsid w:val="611F2B35"/>
    <w:rsid w:val="64F96F34"/>
    <w:rsid w:val="658140EA"/>
    <w:rsid w:val="658D3958"/>
    <w:rsid w:val="65AF1EBE"/>
    <w:rsid w:val="65B2763E"/>
    <w:rsid w:val="671E7123"/>
    <w:rsid w:val="67F25651"/>
    <w:rsid w:val="6C4A31D0"/>
    <w:rsid w:val="7047022B"/>
    <w:rsid w:val="70F17C76"/>
    <w:rsid w:val="7144209D"/>
    <w:rsid w:val="76715D2F"/>
    <w:rsid w:val="7F694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3F434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5</Pages>
  <Words>357</Words>
  <Characters>2041</Characters>
  <Lines>17</Lines>
  <Paragraphs>4</Paragraphs>
  <TotalTime>20</TotalTime>
  <ScaleCrop>false</ScaleCrop>
  <LinksUpToDate>false</LinksUpToDate>
  <CharactersWithSpaces>2394</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2017-09-08T01:22:00Z</dcterms:created>
  <dc:creator>Administrator</dc:creator>
  <cp:lastModifiedBy>幻海云境</cp:lastModifiedBy>
  <dcterms:modified xsi:type="dcterms:W3CDTF">2018-12-17T12:13:37Z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