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center"/>
        <w:rPr>
          <w:rFonts w:eastAsia="Times New Roman"/>
          <w:b/>
          <w:color w:val="auto"/>
          <w:sz w:val="44"/>
          <w:szCs w:val="44"/>
        </w:rPr>
      </w:pPr>
      <w:r>
        <w:rPr>
          <w:rFonts w:hint="eastAsia" w:ascii="宋体" w:hAnsi="宋体" w:cs="宋体"/>
          <w:b/>
          <w:color w:val="auto"/>
          <w:sz w:val="44"/>
          <w:szCs w:val="44"/>
        </w:rPr>
        <w:t>主要事迹</w:t>
      </w:r>
    </w:p>
    <w:p>
      <w:pPr>
        <w:spacing w:line="400" w:lineRule="exact"/>
        <w:rPr>
          <w:rFonts w:ascii="宋体" w:hAnsi="宋体" w:cs="宋体"/>
          <w:b/>
          <w:color w:val="auto"/>
          <w:szCs w:val="21"/>
        </w:rPr>
      </w:pPr>
    </w:p>
    <w:p>
      <w:pPr>
        <w:spacing w:line="360" w:lineRule="auto"/>
        <w:ind w:firstLine="643" w:firstLineChars="200"/>
        <w:rPr>
          <w:rFonts w:ascii="仿宋_GB2312" w:hAnsi="Verdana" w:eastAsia="仿宋_GB2312"/>
          <w:color w:val="auto"/>
          <w:sz w:val="32"/>
          <w:szCs w:val="32"/>
        </w:rPr>
      </w:pPr>
      <w:r>
        <w:rPr>
          <w:rFonts w:hint="eastAsia" w:ascii="仿宋_GB2312" w:hAnsi="宋体" w:eastAsia="仿宋_GB2312" w:cs="宋体"/>
          <w:b/>
          <w:color w:val="auto"/>
          <w:sz w:val="32"/>
          <w:szCs w:val="32"/>
        </w:rPr>
        <w:t>李刚</w:t>
      </w:r>
      <w:r>
        <w:rPr>
          <w:rFonts w:hint="eastAsia" w:ascii="仿宋_GB2312" w:hAnsi="宋体" w:eastAsia="仿宋_GB2312" w:cs="宋体"/>
          <w:color w:val="auto"/>
          <w:sz w:val="32"/>
          <w:szCs w:val="32"/>
        </w:rPr>
        <w:t>，男，汉族，党员，广昌县政协委员。</w:t>
      </w:r>
      <w:r>
        <w:rPr>
          <w:rFonts w:ascii="仿宋_GB2312" w:eastAsia="仿宋_GB2312"/>
          <w:color w:val="auto"/>
          <w:sz w:val="32"/>
          <w:szCs w:val="32"/>
        </w:rPr>
        <w:t>1983</w:t>
      </w:r>
      <w:r>
        <w:rPr>
          <w:rFonts w:hint="eastAsia" w:ascii="仿宋_GB2312" w:hAnsi="宋体" w:eastAsia="仿宋_GB2312" w:cs="宋体"/>
          <w:color w:val="auto"/>
          <w:sz w:val="32"/>
          <w:szCs w:val="32"/>
        </w:rPr>
        <w:t>年</w:t>
      </w:r>
      <w:r>
        <w:rPr>
          <w:rFonts w:ascii="仿宋_GB2312" w:eastAsia="仿宋_GB2312"/>
          <w:color w:val="auto"/>
          <w:sz w:val="32"/>
          <w:szCs w:val="32"/>
        </w:rPr>
        <w:t>9</w:t>
      </w:r>
      <w:r>
        <w:rPr>
          <w:rFonts w:hint="eastAsia" w:ascii="仿宋_GB2312" w:hAnsi="宋体" w:eastAsia="仿宋_GB2312" w:cs="宋体"/>
          <w:color w:val="auto"/>
          <w:sz w:val="32"/>
          <w:szCs w:val="32"/>
        </w:rPr>
        <w:t>月</w:t>
      </w:r>
      <w:r>
        <w:rPr>
          <w:rFonts w:ascii="仿宋_GB2312" w:eastAsia="仿宋_GB2312"/>
          <w:color w:val="auto"/>
          <w:sz w:val="32"/>
          <w:szCs w:val="32"/>
        </w:rPr>
        <w:t>11</w:t>
      </w:r>
      <w:r>
        <w:rPr>
          <w:rFonts w:hint="eastAsia" w:ascii="仿宋_GB2312" w:hAnsi="宋体" w:eastAsia="仿宋_GB2312" w:cs="宋体"/>
          <w:color w:val="auto"/>
          <w:sz w:val="32"/>
          <w:szCs w:val="32"/>
        </w:rPr>
        <w:t>日出生，毕业于江西省经济管理学院企业管理专业。于</w:t>
      </w:r>
      <w:r>
        <w:rPr>
          <w:rFonts w:ascii="仿宋_GB2312" w:eastAsia="仿宋_GB2312"/>
          <w:color w:val="auto"/>
          <w:sz w:val="32"/>
          <w:szCs w:val="32"/>
        </w:rPr>
        <w:t>2002</w:t>
      </w:r>
      <w:r>
        <w:rPr>
          <w:rFonts w:hint="eastAsia" w:ascii="仿宋_GB2312" w:hAnsi="宋体" w:eastAsia="仿宋_GB2312" w:cs="宋体"/>
          <w:color w:val="auto"/>
          <w:sz w:val="32"/>
          <w:szCs w:val="32"/>
        </w:rPr>
        <w:t>年服役中国人民解放军</w:t>
      </w:r>
      <w:r>
        <w:rPr>
          <w:rFonts w:ascii="仿宋_GB2312" w:eastAsia="仿宋_GB2312"/>
          <w:color w:val="auto"/>
          <w:sz w:val="32"/>
          <w:szCs w:val="32"/>
        </w:rPr>
        <w:t>65188</w:t>
      </w:r>
      <w:r>
        <w:rPr>
          <w:rFonts w:hint="eastAsia" w:ascii="仿宋_GB2312" w:hAnsi="宋体" w:eastAsia="仿宋_GB2312" w:cs="宋体"/>
          <w:color w:val="auto"/>
          <w:sz w:val="32"/>
          <w:szCs w:val="32"/>
        </w:rPr>
        <w:t>部队，</w:t>
      </w:r>
      <w:r>
        <w:rPr>
          <w:rFonts w:ascii="仿宋_GB2312" w:eastAsia="仿宋_GB2312"/>
          <w:color w:val="auto"/>
          <w:sz w:val="32"/>
          <w:szCs w:val="32"/>
        </w:rPr>
        <w:t>2005</w:t>
      </w:r>
      <w:r>
        <w:rPr>
          <w:rFonts w:hint="eastAsia" w:ascii="仿宋_GB2312" w:hAnsi="宋体" w:eastAsia="仿宋_GB2312" w:cs="宋体"/>
          <w:color w:val="auto"/>
          <w:sz w:val="32"/>
          <w:szCs w:val="32"/>
        </w:rPr>
        <w:t>年安置于广昌县城市管理局工作，</w:t>
      </w:r>
      <w:r>
        <w:rPr>
          <w:rFonts w:ascii="仿宋_GB2312" w:eastAsia="仿宋_GB2312"/>
          <w:color w:val="auto"/>
          <w:sz w:val="32"/>
          <w:szCs w:val="32"/>
        </w:rPr>
        <w:t>2006</w:t>
      </w:r>
      <w:r>
        <w:rPr>
          <w:rFonts w:hint="eastAsia" w:ascii="仿宋_GB2312" w:hAnsi="宋体" w:eastAsia="仿宋_GB2312" w:cs="宋体"/>
          <w:color w:val="auto"/>
          <w:sz w:val="32"/>
          <w:szCs w:val="32"/>
        </w:rPr>
        <w:t>年调入广昌县环境监察大队任大队长，</w:t>
      </w:r>
      <w:r>
        <w:rPr>
          <w:rFonts w:ascii="仿宋_GB2312" w:eastAsia="仿宋_GB2312"/>
          <w:color w:val="auto"/>
          <w:sz w:val="32"/>
          <w:szCs w:val="32"/>
        </w:rPr>
        <w:t>2018</w:t>
      </w:r>
      <w:r>
        <w:rPr>
          <w:rFonts w:hint="eastAsia" w:ascii="仿宋_GB2312" w:hAnsi="宋体" w:eastAsia="仿宋_GB2312" w:cs="宋体"/>
          <w:color w:val="auto"/>
          <w:sz w:val="32"/>
          <w:szCs w:val="32"/>
        </w:rPr>
        <w:t>年</w:t>
      </w:r>
      <w:r>
        <w:rPr>
          <w:rFonts w:ascii="仿宋_GB2312" w:eastAsia="仿宋_GB2312"/>
          <w:color w:val="auto"/>
          <w:sz w:val="32"/>
          <w:szCs w:val="32"/>
        </w:rPr>
        <w:t>5</w:t>
      </w:r>
      <w:r>
        <w:rPr>
          <w:rFonts w:hint="eastAsia" w:ascii="仿宋_GB2312" w:hAnsi="宋体" w:eastAsia="仿宋_GB2312" w:cs="宋体"/>
          <w:color w:val="auto"/>
          <w:sz w:val="32"/>
          <w:szCs w:val="32"/>
        </w:rPr>
        <w:t>月进入抚州市环境监察支队任二大队大队长。该同志在环境监察岗位上</w:t>
      </w:r>
      <w:r>
        <w:rPr>
          <w:rFonts w:ascii="仿宋_GB2312" w:eastAsia="仿宋_GB2312"/>
          <w:color w:val="auto"/>
          <w:sz w:val="32"/>
          <w:szCs w:val="32"/>
        </w:rPr>
        <w:t>12</w:t>
      </w:r>
      <w:r>
        <w:rPr>
          <w:rFonts w:hint="eastAsia" w:ascii="仿宋_GB2312" w:hAnsi="宋体" w:eastAsia="仿宋_GB2312" w:cs="宋体"/>
          <w:color w:val="auto"/>
          <w:sz w:val="32"/>
          <w:szCs w:val="32"/>
        </w:rPr>
        <w:t>年来一直勤恳努力，谨记一名执法人员的职责和使命，依法行政、提高效率、成效显著先后多次被省市县评为先进个人，并在</w:t>
      </w:r>
      <w:r>
        <w:rPr>
          <w:rFonts w:ascii="仿宋_GB2312" w:eastAsia="仿宋_GB2312"/>
          <w:color w:val="auto"/>
          <w:sz w:val="32"/>
          <w:szCs w:val="32"/>
        </w:rPr>
        <w:t>2013</w:t>
      </w:r>
      <w:r>
        <w:rPr>
          <w:rFonts w:hint="eastAsia" w:ascii="仿宋_GB2312" w:hAnsi="宋体" w:eastAsia="仿宋_GB2312" w:cs="宋体"/>
          <w:color w:val="auto"/>
          <w:sz w:val="32"/>
          <w:szCs w:val="32"/>
        </w:rPr>
        <w:t>年带领团队获得省先进集体。</w:t>
      </w:r>
    </w:p>
    <w:p>
      <w:pPr>
        <w:spacing w:line="360" w:lineRule="auto"/>
        <w:ind w:firstLine="643" w:firstLineChars="200"/>
        <w:rPr>
          <w:rFonts w:ascii="仿宋_GB2312" w:hAnsi="Verdana" w:eastAsia="仿宋_GB2312"/>
          <w:color w:val="auto"/>
          <w:sz w:val="32"/>
          <w:szCs w:val="32"/>
        </w:rPr>
      </w:pPr>
      <w:r>
        <w:rPr>
          <w:rFonts w:hint="eastAsia" w:ascii="仿宋_GB2312" w:hAnsi="宋体" w:eastAsia="仿宋_GB2312" w:cs="宋体"/>
          <w:b/>
          <w:color w:val="auto"/>
          <w:sz w:val="32"/>
          <w:szCs w:val="32"/>
        </w:rPr>
        <w:t>一、认真学习，努力增强个人法律素养。</w:t>
      </w:r>
      <w:r>
        <w:rPr>
          <w:rFonts w:ascii="仿宋_GB2312" w:hAnsi="Verdana" w:eastAsia="仿宋_GB2312"/>
          <w:color w:val="auto"/>
          <w:sz w:val="32"/>
          <w:szCs w:val="32"/>
        </w:rPr>
        <w:t>2006</w:t>
      </w:r>
      <w:r>
        <w:rPr>
          <w:rFonts w:hint="eastAsia" w:ascii="仿宋_GB2312" w:hAnsi="宋体" w:eastAsia="仿宋_GB2312" w:cs="宋体"/>
          <w:color w:val="auto"/>
          <w:sz w:val="32"/>
          <w:szCs w:val="32"/>
        </w:rPr>
        <w:t>年从事环保工作以来，积极参加部、省、市组织的法律法规和业务培训，并利用业余时间学习相关法律法规及业务知识，尤其是自</w:t>
      </w:r>
      <w:r>
        <w:rPr>
          <w:rFonts w:ascii="仿宋_GB2312" w:hAnsi="Verdana" w:eastAsia="仿宋_GB2312"/>
          <w:color w:val="auto"/>
          <w:sz w:val="32"/>
          <w:szCs w:val="32"/>
        </w:rPr>
        <w:t>2015</w:t>
      </w:r>
      <w:r>
        <w:rPr>
          <w:rFonts w:hint="eastAsia" w:ascii="仿宋_GB2312" w:hAnsi="宋体" w:eastAsia="仿宋_GB2312" w:cs="宋体"/>
          <w:color w:val="auto"/>
          <w:sz w:val="32"/>
          <w:szCs w:val="32"/>
        </w:rPr>
        <w:t>年起，在全国范围内掀起了环保风暴，社会对生态环境的要求越来越高，环保相关法律法规日益完善，为了跟上新形势下的环保步伐，结合自身工作要求，充分利用各种培训机会和休息时间夯实自身的法律、法规知识和业务能力，确保在日常环境执法中做到有法可依、有法必依、执法必严。</w:t>
      </w:r>
    </w:p>
    <w:p>
      <w:pPr>
        <w:spacing w:line="360" w:lineRule="auto"/>
        <w:ind w:firstLine="643" w:firstLineChars="200"/>
        <w:rPr>
          <w:rFonts w:ascii="仿宋_GB2312" w:hAnsi="宋体" w:eastAsia="仿宋_GB2312" w:cs="宋体"/>
          <w:color w:val="auto"/>
          <w:sz w:val="32"/>
          <w:szCs w:val="32"/>
        </w:rPr>
      </w:pPr>
      <w:r>
        <w:rPr>
          <w:rFonts w:hint="eastAsia" w:ascii="仿宋_GB2312" w:hAnsi="宋体" w:eastAsia="仿宋_GB2312" w:cs="宋体"/>
          <w:b/>
          <w:color w:val="auto"/>
          <w:sz w:val="32"/>
          <w:szCs w:val="32"/>
        </w:rPr>
        <w:t>二、敢于碰硬，严格执行环保法律法规。</w:t>
      </w:r>
      <w:r>
        <w:rPr>
          <w:rFonts w:hint="eastAsia" w:ascii="仿宋_GB2312" w:hAnsi="宋体" w:eastAsia="仿宋_GB2312" w:cs="宋体"/>
          <w:color w:val="auto"/>
          <w:sz w:val="32"/>
          <w:szCs w:val="32"/>
        </w:rPr>
        <w:t>从事环保工作近</w:t>
      </w:r>
      <w:r>
        <w:rPr>
          <w:rFonts w:ascii="仿宋_GB2312" w:hAnsi="Verdana" w:eastAsia="仿宋_GB2312"/>
          <w:color w:val="auto"/>
          <w:sz w:val="32"/>
          <w:szCs w:val="32"/>
        </w:rPr>
        <w:t>12</w:t>
      </w:r>
      <w:r>
        <w:rPr>
          <w:rFonts w:hint="eastAsia" w:ascii="仿宋_GB2312" w:hAnsi="宋体" w:eastAsia="仿宋_GB2312" w:cs="宋体"/>
          <w:color w:val="auto"/>
          <w:sz w:val="32"/>
          <w:szCs w:val="32"/>
        </w:rPr>
        <w:t>年，担任广昌县环境监察大队大队长</w:t>
      </w:r>
      <w:r>
        <w:rPr>
          <w:rFonts w:ascii="仿宋_GB2312" w:hAnsi="Verdana" w:eastAsia="仿宋_GB2312"/>
          <w:color w:val="auto"/>
          <w:sz w:val="32"/>
          <w:szCs w:val="32"/>
        </w:rPr>
        <w:t>12</w:t>
      </w:r>
      <w:r>
        <w:rPr>
          <w:rFonts w:hint="eastAsia" w:ascii="仿宋_GB2312" w:hAnsi="宋体" w:eastAsia="仿宋_GB2312" w:cs="宋体"/>
          <w:color w:val="auto"/>
          <w:sz w:val="32"/>
          <w:szCs w:val="32"/>
        </w:rPr>
        <w:t>年期间立案企业二百多件、调解环境纠纷、信访投诉数以千计。因工作能力突出，</w:t>
      </w:r>
      <w:r>
        <w:rPr>
          <w:rFonts w:ascii="仿宋_GB2312" w:eastAsia="仿宋_GB2312"/>
          <w:color w:val="auto"/>
          <w:sz w:val="32"/>
          <w:szCs w:val="32"/>
        </w:rPr>
        <w:t>2018</w:t>
      </w:r>
      <w:r>
        <w:rPr>
          <w:rFonts w:hint="eastAsia" w:ascii="仿宋_GB2312" w:hAnsi="宋体" w:eastAsia="仿宋_GB2312" w:cs="宋体"/>
          <w:color w:val="auto"/>
          <w:sz w:val="32"/>
          <w:szCs w:val="32"/>
        </w:rPr>
        <w:t>年</w:t>
      </w:r>
      <w:r>
        <w:rPr>
          <w:rFonts w:ascii="仿宋_GB2312" w:eastAsia="仿宋_GB2312"/>
          <w:color w:val="auto"/>
          <w:sz w:val="32"/>
          <w:szCs w:val="32"/>
        </w:rPr>
        <w:t>1</w:t>
      </w:r>
      <w:r>
        <w:rPr>
          <w:rFonts w:hint="eastAsia" w:ascii="仿宋_GB2312" w:hAnsi="宋体" w:eastAsia="仿宋_GB2312" w:cs="宋体"/>
          <w:color w:val="auto"/>
          <w:sz w:val="32"/>
          <w:szCs w:val="32"/>
        </w:rPr>
        <w:t>月借调市环境监察支队执法以后，</w:t>
      </w:r>
      <w:r>
        <w:rPr>
          <w:rFonts w:hint="eastAsia" w:ascii="仿宋_GB2312" w:eastAsia="仿宋_GB2312"/>
          <w:color w:val="auto"/>
          <w:sz w:val="32"/>
          <w:szCs w:val="32"/>
        </w:rPr>
        <w:t>“</w:t>
      </w:r>
      <w:r>
        <w:rPr>
          <w:rFonts w:hint="eastAsia" w:ascii="仿宋_GB2312" w:hAnsi="宋体" w:eastAsia="仿宋_GB2312" w:cs="宋体"/>
          <w:color w:val="auto"/>
          <w:sz w:val="32"/>
          <w:szCs w:val="32"/>
        </w:rPr>
        <w:t>为了更好落实新时期的“共抓大保护、不搞大开发”政策。在短短一个星期内，奔赴我市各县区，先后突击检查近</w:t>
      </w:r>
      <w:r>
        <w:rPr>
          <w:rFonts w:ascii="仿宋_GB2312" w:hAnsi="宋体" w:eastAsia="仿宋_GB2312" w:cs="宋体"/>
          <w:color w:val="auto"/>
          <w:sz w:val="32"/>
          <w:szCs w:val="32"/>
        </w:rPr>
        <w:t>60</w:t>
      </w:r>
      <w:r>
        <w:rPr>
          <w:rFonts w:hint="eastAsia" w:ascii="仿宋_GB2312" w:hAnsi="宋体" w:eastAsia="仿宋_GB2312" w:cs="宋体"/>
          <w:color w:val="auto"/>
          <w:sz w:val="32"/>
          <w:szCs w:val="32"/>
        </w:rPr>
        <w:t>家环境重点监管企业，常常检查到深夜三四点才能回家，对待周末也不放松加班！对环保手续不全，违反环保法律法规的企业，做到发现一个查处一个。正是这种敢于红脸，敢于担当的行为，使得抚州市辖区企业环保意识得到巨大改观，得到抚州市环境保护局、市环境监察支队领导的一致肯定。</w:t>
      </w:r>
    </w:p>
    <w:p>
      <w:pPr>
        <w:spacing w:line="360" w:lineRule="auto"/>
        <w:ind w:firstLine="643" w:firstLineChars="200"/>
        <w:rPr>
          <w:rFonts w:ascii="仿宋_GB2312" w:eastAsia="仿宋_GB2312"/>
          <w:color w:val="auto"/>
          <w:sz w:val="32"/>
          <w:szCs w:val="32"/>
        </w:rPr>
      </w:pPr>
      <w:r>
        <w:rPr>
          <w:rFonts w:hint="eastAsia" w:ascii="仿宋_GB2312" w:hAnsi="宋体" w:eastAsia="仿宋_GB2312" w:cs="宋体"/>
          <w:b/>
          <w:color w:val="auto"/>
          <w:sz w:val="32"/>
          <w:szCs w:val="32"/>
        </w:rPr>
        <w:t>三、结合实际，广泛普及环保法律知识。</w:t>
      </w:r>
      <w:r>
        <w:rPr>
          <w:rFonts w:hint="eastAsia" w:ascii="仿宋_GB2312" w:hAnsi="宋体" w:eastAsia="仿宋_GB2312" w:cs="宋体"/>
          <w:color w:val="auto"/>
          <w:sz w:val="32"/>
          <w:szCs w:val="32"/>
        </w:rPr>
        <w:t>在广昌环境保护局环境监察大队任大队长期间，经常组织全大队人员进行交流讨论法律、法规、专业业务知识学习会，利用典型案例来普及全大队的队员相关的法律法规知识，加强全大队的执法能力，在每年</w:t>
      </w:r>
      <w:r>
        <w:rPr>
          <w:rFonts w:ascii="仿宋_GB2312" w:hAnsi="Verdana" w:eastAsia="仿宋_GB2312"/>
          <w:color w:val="auto"/>
          <w:sz w:val="32"/>
          <w:szCs w:val="32"/>
        </w:rPr>
        <w:t>6</w:t>
      </w:r>
      <w:r>
        <w:rPr>
          <w:rFonts w:hint="eastAsia" w:ascii="仿宋_GB2312" w:hAnsi="宋体" w:eastAsia="仿宋_GB2312" w:cs="宋体"/>
          <w:color w:val="auto"/>
          <w:sz w:val="32"/>
          <w:szCs w:val="32"/>
        </w:rPr>
        <w:t>月</w:t>
      </w:r>
      <w:r>
        <w:rPr>
          <w:rFonts w:ascii="仿宋_GB2312" w:hAnsi="Verdana" w:eastAsia="仿宋_GB2312"/>
          <w:color w:val="auto"/>
          <w:sz w:val="32"/>
          <w:szCs w:val="32"/>
        </w:rPr>
        <w:t>5</w:t>
      </w:r>
      <w:r>
        <w:rPr>
          <w:rFonts w:hint="eastAsia" w:ascii="仿宋_GB2312" w:hAnsi="宋体" w:eastAsia="仿宋_GB2312" w:cs="宋体"/>
          <w:color w:val="auto"/>
          <w:sz w:val="32"/>
          <w:szCs w:val="32"/>
        </w:rPr>
        <w:t>日环境日，组织全大队人员走进校堂，通过各种形式向广昌县中小学生宣传环保知识，教育学生要保护好环境，并每年多次组织全县企业负责人利用多种方法进行环保方面法律法规的宣传教育活动，要求企业负责人重视环保，严格遵守环保法律法规。</w:t>
      </w:r>
    </w:p>
    <w:p>
      <w:r>
        <w:rPr>
          <w:rFonts w:hint="eastAsia" w:ascii="仿宋_GB2312" w:hAnsi="宋体" w:eastAsia="仿宋_GB2312"/>
          <w:b/>
          <w:color w:val="auto"/>
          <w:sz w:val="32"/>
          <w:szCs w:val="32"/>
        </w:rPr>
        <w:t>四、清正廉洁</w:t>
      </w:r>
      <w:r>
        <w:rPr>
          <w:rFonts w:hint="eastAsia" w:ascii="仿宋_GB2312" w:hAnsi="宋体" w:eastAsia="仿宋_GB2312" w:cs="宋体"/>
          <w:b/>
          <w:color w:val="auto"/>
          <w:sz w:val="32"/>
          <w:szCs w:val="32"/>
        </w:rPr>
        <w:t>，</w:t>
      </w:r>
      <w:r>
        <w:rPr>
          <w:rFonts w:hint="eastAsia" w:ascii="仿宋_GB2312" w:hAnsi="宋体" w:eastAsia="仿宋_GB2312"/>
          <w:b/>
          <w:color w:val="auto"/>
          <w:sz w:val="32"/>
          <w:szCs w:val="32"/>
        </w:rPr>
        <w:t>推动环保事业快速健康发展意识。</w:t>
      </w:r>
      <w:r>
        <w:rPr>
          <w:rFonts w:hint="eastAsia" w:ascii="仿宋_GB2312" w:hAnsi="宋体" w:eastAsia="仿宋_GB2312" w:cs="宋体"/>
          <w:color w:val="auto"/>
          <w:sz w:val="32"/>
          <w:szCs w:val="32"/>
        </w:rPr>
        <w:t>作为党员干部身处执法第一线，该同志坚持做到不断增强法纪意识、发展意识、担当意识。树立强烈的责任意识、赶超意识，认真扎实地干好本职工作，以低调务实、埋头苦干的作风，为民务实、清正廉洁的行为，勇于负责、勇于担当的精神，不参加企业的宴请吃喝玩乐，不拿企业任何好处，严于</w:t>
      </w:r>
      <w:r>
        <w:rPr>
          <w:rFonts w:hint="eastAsia" w:ascii="仿宋_GB2312" w:hAnsi="宋体" w:eastAsia="仿宋_GB2312" w:cs="宋体"/>
          <w:color w:val="auto"/>
          <w:sz w:val="32"/>
          <w:szCs w:val="32"/>
          <w:lang w:val="en-US" w:eastAsia="zh-CN"/>
        </w:rPr>
        <w:t>律</w:t>
      </w:r>
      <w:r>
        <w:rPr>
          <w:rFonts w:hint="eastAsia" w:ascii="仿宋_GB2312" w:hAnsi="宋体" w:eastAsia="仿宋_GB2312" w:cs="宋体"/>
          <w:color w:val="auto"/>
          <w:sz w:val="32"/>
          <w:szCs w:val="32"/>
        </w:rPr>
        <w:t>己，以身作则，踏实推动环保事业快速健康发展意识。</w:t>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A5568"/>
    <w:rsid w:val="00042ADC"/>
    <w:rsid w:val="001A5568"/>
    <w:rsid w:val="0021355E"/>
    <w:rsid w:val="00540233"/>
    <w:rsid w:val="005D65F4"/>
    <w:rsid w:val="00672E0D"/>
    <w:rsid w:val="006E0293"/>
    <w:rsid w:val="00903C24"/>
    <w:rsid w:val="00932640"/>
    <w:rsid w:val="00AF1341"/>
    <w:rsid w:val="00D10284"/>
    <w:rsid w:val="00F1600F"/>
    <w:rsid w:val="53EF3C0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Calibri" w:hAnsi="Calibri" w:eastAsia="宋体" w:cs="Times New Roman"/>
      <w:kern w:val="0"/>
      <w:sz w:val="20"/>
      <w:szCs w:val="20"/>
      <w:lang w:val="en-US" w:eastAsia="zh-CN" w:bidi="ar-SA"/>
    </w:rPr>
  </w:style>
  <w:style w:type="character" w:default="1" w:styleId="5">
    <w:name w:val="Default Paragraph Font"/>
    <w:semiHidden/>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semiHidden/>
    <w:uiPriority w:val="99"/>
    <w:pPr>
      <w:widowControl w:val="0"/>
      <w:tabs>
        <w:tab w:val="center" w:pos="4153"/>
        <w:tab w:val="right" w:pos="8306"/>
      </w:tabs>
      <w:snapToGrid w:val="0"/>
      <w:jc w:val="left"/>
    </w:pPr>
    <w:rPr>
      <w:kern w:val="2"/>
      <w:sz w:val="18"/>
      <w:szCs w:val="18"/>
    </w:rPr>
  </w:style>
  <w:style w:type="paragraph" w:styleId="4">
    <w:name w:val="header"/>
    <w:basedOn w:val="1"/>
    <w:link w:val="7"/>
    <w:semiHidden/>
    <w:uiPriority w:val="99"/>
    <w:pPr>
      <w:widowControl w:val="0"/>
      <w:pBdr>
        <w:bottom w:val="single" w:color="auto" w:sz="6" w:space="1"/>
      </w:pBdr>
      <w:tabs>
        <w:tab w:val="center" w:pos="4153"/>
        <w:tab w:val="right" w:pos="8306"/>
      </w:tabs>
      <w:snapToGrid w:val="0"/>
      <w:jc w:val="center"/>
    </w:pPr>
    <w:rPr>
      <w:kern w:val="2"/>
      <w:sz w:val="18"/>
      <w:szCs w:val="18"/>
    </w:rPr>
  </w:style>
  <w:style w:type="character" w:customStyle="1" w:styleId="7">
    <w:name w:val="Header Char"/>
    <w:basedOn w:val="5"/>
    <w:link w:val="4"/>
    <w:semiHidden/>
    <w:locked/>
    <w:uiPriority w:val="99"/>
    <w:rPr>
      <w:rFonts w:cs="Times New Roman"/>
      <w:sz w:val="18"/>
      <w:szCs w:val="18"/>
    </w:rPr>
  </w:style>
  <w:style w:type="character" w:customStyle="1" w:styleId="8">
    <w:name w:val="Footer Char"/>
    <w:basedOn w:val="5"/>
    <w:link w:val="3"/>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3</Pages>
  <Words>169</Words>
  <Characters>964</Characters>
  <Lines>0</Lines>
  <Paragraphs>0</Paragraphs>
  <TotalTime>0</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2018-10-23T02:50:00Z</dcterms:created>
  <dc:creator>hb</dc:creator>
  <cp:lastModifiedBy>幻海云境</cp:lastModifiedBy>
  <dcterms:modified xsi:type="dcterms:W3CDTF">2018-12-18T02:53:45Z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