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eastAsia="方正小标宋简体"/>
          <w:color w:val="auto"/>
          <w:sz w:val="44"/>
          <w:szCs w:val="44"/>
        </w:rPr>
      </w:pPr>
      <w:r>
        <w:rPr>
          <w:rFonts w:hint="eastAsia" w:ascii="方正小标宋简体" w:eastAsia="方正小标宋简体"/>
          <w:color w:val="auto"/>
          <w:sz w:val="44"/>
          <w:szCs w:val="44"/>
        </w:rPr>
        <w:t>彭源同志先进事迹报告</w:t>
      </w:r>
    </w:p>
    <w:p>
      <w:pPr>
        <w:spacing w:line="340" w:lineRule="exact"/>
        <w:ind w:firstLine="560" w:firstLineChars="200"/>
        <w:jc w:val="left"/>
        <w:rPr>
          <w:rFonts w:ascii="宋体"/>
          <w:color w:val="auto"/>
          <w:sz w:val="28"/>
          <w:szCs w:val="28"/>
        </w:rPr>
      </w:pPr>
    </w:p>
    <w:p>
      <w:pPr>
        <w:spacing w:line="340" w:lineRule="exact"/>
        <w:ind w:firstLine="640" w:firstLineChars="200"/>
        <w:jc w:val="left"/>
        <w:rPr>
          <w:rFonts w:ascii="仿宋_GB2312" w:hAnsi="仿宋" w:eastAsia="仿宋_GB2312"/>
          <w:color w:val="auto"/>
          <w:sz w:val="32"/>
          <w:szCs w:val="32"/>
        </w:rPr>
      </w:pPr>
    </w:p>
    <w:p>
      <w:pPr>
        <w:ind w:firstLine="640" w:firstLineChars="200"/>
        <w:jc w:val="left"/>
        <w:rPr>
          <w:rFonts w:ascii="仿宋_GB2312" w:hAnsi="仿宋" w:eastAsia="仿宋_GB2312"/>
          <w:color w:val="auto"/>
          <w:sz w:val="32"/>
          <w:szCs w:val="32"/>
        </w:rPr>
      </w:pPr>
      <w:r>
        <w:rPr>
          <w:rFonts w:hint="eastAsia" w:ascii="仿宋_GB2312" w:hAnsi="仿宋" w:eastAsia="仿宋_GB2312"/>
          <w:color w:val="auto"/>
          <w:sz w:val="32"/>
          <w:szCs w:val="32"/>
        </w:rPr>
        <w:t>近年来，彭源同志在环境监察执法工作岗位上，恪尽职守，勇于奉献，敢于创新，以饱满的工作热情、扎实的工作作风和优异的工作成绩赢得了领导和同事的普遍好评。为市中区生态环境保护工作作出了突出贡献。现将该同志的有关情况报告如下。</w:t>
      </w:r>
    </w:p>
    <w:p>
      <w:pPr>
        <w:ind w:firstLine="640" w:firstLineChars="200"/>
        <w:jc w:val="left"/>
        <w:rPr>
          <w:rFonts w:ascii="黑体" w:hAnsi="黑体" w:eastAsia="黑体"/>
          <w:color w:val="auto"/>
          <w:sz w:val="32"/>
          <w:szCs w:val="32"/>
        </w:rPr>
      </w:pPr>
      <w:r>
        <w:rPr>
          <w:rFonts w:hint="eastAsia" w:ascii="黑体" w:hAnsi="黑体" w:eastAsia="黑体"/>
          <w:color w:val="auto"/>
          <w:sz w:val="32"/>
          <w:szCs w:val="32"/>
        </w:rPr>
        <w:t>一、基本情况</w:t>
      </w:r>
    </w:p>
    <w:p>
      <w:pPr>
        <w:ind w:firstLine="640" w:firstLineChars="200"/>
        <w:jc w:val="left"/>
        <w:rPr>
          <w:rFonts w:ascii="仿宋_GB2312" w:hAnsi="仿宋" w:eastAsia="仿宋_GB2312"/>
          <w:color w:val="auto"/>
          <w:sz w:val="32"/>
          <w:szCs w:val="32"/>
        </w:rPr>
      </w:pPr>
      <w:r>
        <w:rPr>
          <w:rFonts w:hint="eastAsia" w:ascii="仿宋_GB2312" w:hAnsi="仿宋" w:eastAsia="仿宋_GB2312"/>
          <w:color w:val="auto"/>
          <w:sz w:val="32"/>
          <w:szCs w:val="32"/>
        </w:rPr>
        <w:t>彭源，男，汉族，四川省乐山市沙湾区人，</w:t>
      </w:r>
      <w:r>
        <w:rPr>
          <w:rFonts w:ascii="仿宋_GB2312" w:hAnsi="仿宋" w:eastAsia="仿宋_GB2312"/>
          <w:color w:val="auto"/>
          <w:sz w:val="32"/>
          <w:szCs w:val="32"/>
        </w:rPr>
        <w:t>1970</w:t>
      </w:r>
      <w:r>
        <w:rPr>
          <w:rFonts w:hint="eastAsia" w:ascii="仿宋_GB2312" w:hAnsi="仿宋" w:eastAsia="仿宋_GB2312"/>
          <w:color w:val="auto"/>
          <w:sz w:val="32"/>
          <w:szCs w:val="32"/>
        </w:rPr>
        <w:t>年</w:t>
      </w:r>
      <w:r>
        <w:rPr>
          <w:rFonts w:ascii="仿宋_GB2312" w:hAnsi="仿宋" w:eastAsia="仿宋_GB2312"/>
          <w:color w:val="auto"/>
          <w:sz w:val="32"/>
          <w:szCs w:val="32"/>
        </w:rPr>
        <w:t>12</w:t>
      </w:r>
      <w:r>
        <w:rPr>
          <w:rFonts w:hint="eastAsia" w:ascii="仿宋_GB2312" w:hAnsi="仿宋" w:eastAsia="仿宋_GB2312"/>
          <w:color w:val="auto"/>
          <w:sz w:val="32"/>
          <w:szCs w:val="32"/>
        </w:rPr>
        <w:t>月出生，</w:t>
      </w:r>
      <w:r>
        <w:rPr>
          <w:rFonts w:ascii="仿宋_GB2312" w:hAnsi="仿宋" w:eastAsia="仿宋_GB2312"/>
          <w:color w:val="auto"/>
          <w:sz w:val="32"/>
          <w:szCs w:val="32"/>
        </w:rPr>
        <w:t>1990</w:t>
      </w:r>
      <w:r>
        <w:rPr>
          <w:rFonts w:hint="eastAsia" w:ascii="仿宋_GB2312" w:hAnsi="仿宋" w:eastAsia="仿宋_GB2312"/>
          <w:color w:val="auto"/>
          <w:sz w:val="32"/>
          <w:szCs w:val="32"/>
        </w:rPr>
        <w:t>年</w:t>
      </w:r>
      <w:r>
        <w:rPr>
          <w:rFonts w:ascii="仿宋_GB2312" w:hAnsi="仿宋" w:eastAsia="仿宋_GB2312"/>
          <w:color w:val="auto"/>
          <w:sz w:val="32"/>
          <w:szCs w:val="32"/>
        </w:rPr>
        <w:t>12</w:t>
      </w:r>
      <w:r>
        <w:rPr>
          <w:rFonts w:hint="eastAsia" w:ascii="仿宋_GB2312" w:hAnsi="仿宋" w:eastAsia="仿宋_GB2312"/>
          <w:color w:val="auto"/>
          <w:sz w:val="32"/>
          <w:szCs w:val="32"/>
        </w:rPr>
        <w:t>月参加工作，</w:t>
      </w:r>
      <w:r>
        <w:rPr>
          <w:rFonts w:ascii="仿宋_GB2312" w:hAnsi="仿宋" w:eastAsia="仿宋_GB2312"/>
          <w:color w:val="auto"/>
          <w:sz w:val="32"/>
          <w:szCs w:val="32"/>
        </w:rPr>
        <w:t>1996</w:t>
      </w:r>
      <w:r>
        <w:rPr>
          <w:rFonts w:hint="eastAsia" w:ascii="仿宋_GB2312" w:hAnsi="仿宋" w:eastAsia="仿宋_GB2312"/>
          <w:color w:val="auto"/>
          <w:sz w:val="32"/>
          <w:szCs w:val="32"/>
        </w:rPr>
        <w:t>年</w:t>
      </w:r>
      <w:r>
        <w:rPr>
          <w:rFonts w:ascii="仿宋_GB2312" w:hAnsi="仿宋" w:eastAsia="仿宋_GB2312"/>
          <w:color w:val="auto"/>
          <w:sz w:val="32"/>
          <w:szCs w:val="32"/>
        </w:rPr>
        <w:t>8</w:t>
      </w:r>
      <w:r>
        <w:rPr>
          <w:rFonts w:hint="eastAsia" w:ascii="仿宋_GB2312" w:hAnsi="仿宋" w:eastAsia="仿宋_GB2312"/>
          <w:color w:val="auto"/>
          <w:sz w:val="32"/>
          <w:szCs w:val="32"/>
        </w:rPr>
        <w:t>月加入中国共产党，在职四川省委党校计算机应用本科毕业。</w:t>
      </w:r>
      <w:r>
        <w:rPr>
          <w:rFonts w:ascii="仿宋_GB2312" w:hAnsi="仿宋" w:eastAsia="仿宋_GB2312"/>
          <w:color w:val="auto"/>
          <w:sz w:val="32"/>
          <w:szCs w:val="32"/>
        </w:rPr>
        <w:t>1990</w:t>
      </w:r>
      <w:r>
        <w:rPr>
          <w:rFonts w:hint="eastAsia" w:ascii="仿宋_GB2312" w:hAnsi="仿宋" w:eastAsia="仿宋_GB2312"/>
          <w:color w:val="auto"/>
          <w:sz w:val="32"/>
          <w:szCs w:val="32"/>
        </w:rPr>
        <w:t>年</w:t>
      </w:r>
      <w:r>
        <w:rPr>
          <w:rFonts w:ascii="仿宋_GB2312" w:hAnsi="仿宋" w:eastAsia="仿宋_GB2312"/>
          <w:color w:val="auto"/>
          <w:sz w:val="32"/>
          <w:szCs w:val="32"/>
        </w:rPr>
        <w:t>12</w:t>
      </w:r>
      <w:r>
        <w:rPr>
          <w:rFonts w:hint="eastAsia" w:ascii="仿宋_GB2312" w:hAnsi="仿宋" w:eastAsia="仿宋_GB2312"/>
          <w:color w:val="auto"/>
          <w:sz w:val="32"/>
          <w:szCs w:val="32"/>
        </w:rPr>
        <w:t>月至</w:t>
      </w:r>
      <w:r>
        <w:rPr>
          <w:rFonts w:ascii="仿宋_GB2312" w:hAnsi="仿宋" w:eastAsia="仿宋_GB2312"/>
          <w:color w:val="auto"/>
          <w:sz w:val="32"/>
          <w:szCs w:val="32"/>
        </w:rPr>
        <w:t>1994</w:t>
      </w:r>
      <w:r>
        <w:rPr>
          <w:rFonts w:hint="eastAsia" w:ascii="仿宋_GB2312" w:hAnsi="仿宋" w:eastAsia="仿宋_GB2312"/>
          <w:color w:val="auto"/>
          <w:sz w:val="32"/>
          <w:szCs w:val="32"/>
        </w:rPr>
        <w:t>年</w:t>
      </w:r>
      <w:r>
        <w:rPr>
          <w:rFonts w:ascii="仿宋_GB2312" w:hAnsi="仿宋" w:eastAsia="仿宋_GB2312"/>
          <w:color w:val="auto"/>
          <w:sz w:val="32"/>
          <w:szCs w:val="32"/>
        </w:rPr>
        <w:t>8</w:t>
      </w:r>
      <w:r>
        <w:rPr>
          <w:rFonts w:hint="eastAsia" w:ascii="仿宋_GB2312" w:hAnsi="仿宋" w:eastAsia="仿宋_GB2312"/>
          <w:color w:val="auto"/>
          <w:sz w:val="32"/>
          <w:szCs w:val="32"/>
        </w:rPr>
        <w:t>月在美姑县柳洪乡政府工作，先后担任团委书记、办公室主任；</w:t>
      </w:r>
      <w:r>
        <w:rPr>
          <w:rFonts w:ascii="仿宋_GB2312" w:hAnsi="仿宋" w:eastAsia="仿宋_GB2312"/>
          <w:color w:val="auto"/>
          <w:sz w:val="32"/>
          <w:szCs w:val="32"/>
        </w:rPr>
        <w:t>1994</w:t>
      </w:r>
      <w:r>
        <w:rPr>
          <w:rFonts w:hint="eastAsia" w:ascii="仿宋_GB2312" w:hAnsi="仿宋" w:eastAsia="仿宋_GB2312"/>
          <w:color w:val="auto"/>
          <w:sz w:val="32"/>
          <w:szCs w:val="32"/>
        </w:rPr>
        <w:t>年</w:t>
      </w:r>
      <w:r>
        <w:rPr>
          <w:rFonts w:ascii="仿宋_GB2312" w:hAnsi="仿宋" w:eastAsia="仿宋_GB2312"/>
          <w:color w:val="auto"/>
          <w:sz w:val="32"/>
          <w:szCs w:val="32"/>
        </w:rPr>
        <w:t>8</w:t>
      </w:r>
      <w:r>
        <w:rPr>
          <w:rFonts w:hint="eastAsia" w:ascii="仿宋_GB2312" w:hAnsi="仿宋" w:eastAsia="仿宋_GB2312"/>
          <w:color w:val="auto"/>
          <w:sz w:val="32"/>
          <w:szCs w:val="32"/>
        </w:rPr>
        <w:t>月至</w:t>
      </w:r>
      <w:r>
        <w:rPr>
          <w:rFonts w:ascii="仿宋_GB2312" w:hAnsi="仿宋" w:eastAsia="仿宋_GB2312"/>
          <w:color w:val="auto"/>
          <w:sz w:val="32"/>
          <w:szCs w:val="32"/>
        </w:rPr>
        <w:t>1999</w:t>
      </w:r>
      <w:r>
        <w:rPr>
          <w:rFonts w:hint="eastAsia" w:ascii="仿宋_GB2312" w:hAnsi="仿宋" w:eastAsia="仿宋_GB2312"/>
          <w:color w:val="auto"/>
          <w:sz w:val="32"/>
          <w:szCs w:val="32"/>
        </w:rPr>
        <w:t>年</w:t>
      </w:r>
      <w:r>
        <w:rPr>
          <w:rFonts w:ascii="仿宋_GB2312" w:hAnsi="仿宋" w:eastAsia="仿宋_GB2312"/>
          <w:color w:val="auto"/>
          <w:sz w:val="32"/>
          <w:szCs w:val="32"/>
        </w:rPr>
        <w:t>8</w:t>
      </w:r>
      <w:r>
        <w:rPr>
          <w:rFonts w:hint="eastAsia" w:ascii="仿宋_GB2312" w:hAnsi="仿宋" w:eastAsia="仿宋_GB2312"/>
          <w:color w:val="auto"/>
          <w:sz w:val="32"/>
          <w:szCs w:val="32"/>
        </w:rPr>
        <w:t>月在美姑县柳洪工委工作，担任办公室主任，其间：</w:t>
      </w:r>
      <w:r>
        <w:rPr>
          <w:rFonts w:ascii="仿宋_GB2312" w:hAnsi="仿宋" w:eastAsia="仿宋_GB2312"/>
          <w:color w:val="auto"/>
          <w:sz w:val="32"/>
          <w:szCs w:val="32"/>
        </w:rPr>
        <w:t>1994</w:t>
      </w:r>
      <w:r>
        <w:rPr>
          <w:rFonts w:hint="eastAsia" w:ascii="仿宋_GB2312" w:hAnsi="仿宋" w:eastAsia="仿宋_GB2312"/>
          <w:color w:val="auto"/>
          <w:sz w:val="32"/>
          <w:szCs w:val="32"/>
        </w:rPr>
        <w:t>年</w:t>
      </w:r>
      <w:r>
        <w:rPr>
          <w:rFonts w:ascii="仿宋_GB2312" w:hAnsi="仿宋" w:eastAsia="仿宋_GB2312"/>
          <w:color w:val="auto"/>
          <w:sz w:val="32"/>
          <w:szCs w:val="32"/>
        </w:rPr>
        <w:t>9</w:t>
      </w:r>
      <w:r>
        <w:rPr>
          <w:rFonts w:hint="eastAsia" w:ascii="仿宋_GB2312" w:hAnsi="仿宋" w:eastAsia="仿宋_GB2312"/>
          <w:color w:val="auto"/>
          <w:sz w:val="32"/>
          <w:szCs w:val="32"/>
        </w:rPr>
        <w:t>月至</w:t>
      </w:r>
      <w:r>
        <w:rPr>
          <w:rFonts w:ascii="仿宋_GB2312" w:hAnsi="仿宋" w:eastAsia="仿宋_GB2312"/>
          <w:color w:val="auto"/>
          <w:sz w:val="32"/>
          <w:szCs w:val="32"/>
        </w:rPr>
        <w:t>1996</w:t>
      </w:r>
      <w:r>
        <w:rPr>
          <w:rFonts w:hint="eastAsia" w:ascii="仿宋_GB2312" w:hAnsi="仿宋" w:eastAsia="仿宋_GB2312"/>
          <w:color w:val="auto"/>
          <w:sz w:val="32"/>
          <w:szCs w:val="32"/>
        </w:rPr>
        <w:t>年</w:t>
      </w:r>
      <w:r>
        <w:rPr>
          <w:rFonts w:ascii="仿宋_GB2312" w:hAnsi="仿宋" w:eastAsia="仿宋_GB2312"/>
          <w:color w:val="auto"/>
          <w:sz w:val="32"/>
          <w:szCs w:val="32"/>
        </w:rPr>
        <w:t>6</w:t>
      </w:r>
      <w:r>
        <w:rPr>
          <w:rFonts w:hint="eastAsia" w:ascii="仿宋_GB2312" w:hAnsi="仿宋" w:eastAsia="仿宋_GB2312"/>
          <w:color w:val="auto"/>
          <w:sz w:val="32"/>
          <w:szCs w:val="32"/>
        </w:rPr>
        <w:t>月脱产在四川大学经济管理系学习；</w:t>
      </w:r>
      <w:r>
        <w:rPr>
          <w:rFonts w:ascii="仿宋_GB2312" w:hAnsi="仿宋" w:eastAsia="仿宋_GB2312"/>
          <w:color w:val="auto"/>
          <w:sz w:val="32"/>
          <w:szCs w:val="32"/>
        </w:rPr>
        <w:t xml:space="preserve"> 1999</w:t>
      </w:r>
      <w:r>
        <w:rPr>
          <w:rFonts w:hint="eastAsia" w:ascii="仿宋_GB2312" w:hAnsi="仿宋" w:eastAsia="仿宋_GB2312"/>
          <w:color w:val="auto"/>
          <w:sz w:val="32"/>
          <w:szCs w:val="32"/>
        </w:rPr>
        <w:t>年</w:t>
      </w:r>
      <w:r>
        <w:rPr>
          <w:rFonts w:ascii="仿宋_GB2312" w:hAnsi="仿宋" w:eastAsia="仿宋_GB2312"/>
          <w:color w:val="auto"/>
          <w:sz w:val="32"/>
          <w:szCs w:val="32"/>
        </w:rPr>
        <w:t>8</w:t>
      </w:r>
      <w:r>
        <w:rPr>
          <w:rFonts w:hint="eastAsia" w:ascii="仿宋_GB2312" w:hAnsi="仿宋" w:eastAsia="仿宋_GB2312"/>
          <w:color w:val="auto"/>
          <w:sz w:val="32"/>
          <w:szCs w:val="32"/>
        </w:rPr>
        <w:t>月至</w:t>
      </w:r>
      <w:r>
        <w:rPr>
          <w:rFonts w:ascii="仿宋_GB2312" w:hAnsi="仿宋" w:eastAsia="仿宋_GB2312"/>
          <w:color w:val="auto"/>
          <w:sz w:val="32"/>
          <w:szCs w:val="32"/>
        </w:rPr>
        <w:t>2008</w:t>
      </w:r>
      <w:r>
        <w:rPr>
          <w:rFonts w:hint="eastAsia" w:ascii="仿宋_GB2312" w:hAnsi="仿宋" w:eastAsia="仿宋_GB2312"/>
          <w:color w:val="auto"/>
          <w:sz w:val="32"/>
          <w:szCs w:val="32"/>
        </w:rPr>
        <w:t>年</w:t>
      </w:r>
      <w:r>
        <w:rPr>
          <w:rFonts w:ascii="仿宋_GB2312" w:hAnsi="仿宋" w:eastAsia="仿宋_GB2312"/>
          <w:color w:val="auto"/>
          <w:sz w:val="32"/>
          <w:szCs w:val="32"/>
        </w:rPr>
        <w:t>3</w:t>
      </w:r>
      <w:r>
        <w:rPr>
          <w:rFonts w:hint="eastAsia" w:ascii="仿宋_GB2312" w:hAnsi="仿宋" w:eastAsia="仿宋_GB2312"/>
          <w:color w:val="auto"/>
          <w:sz w:val="32"/>
          <w:szCs w:val="32"/>
        </w:rPr>
        <w:t>月，在乐山市市中区农业局工作，其间：</w:t>
      </w:r>
      <w:r>
        <w:rPr>
          <w:rFonts w:ascii="仿宋_GB2312" w:hAnsi="仿宋" w:eastAsia="仿宋_GB2312"/>
          <w:color w:val="auto"/>
          <w:sz w:val="32"/>
          <w:szCs w:val="32"/>
        </w:rPr>
        <w:t>2004</w:t>
      </w:r>
      <w:r>
        <w:rPr>
          <w:rFonts w:hint="eastAsia" w:ascii="仿宋_GB2312" w:hAnsi="仿宋" w:eastAsia="仿宋_GB2312"/>
          <w:color w:val="auto"/>
          <w:sz w:val="32"/>
          <w:szCs w:val="32"/>
        </w:rPr>
        <w:t>年</w:t>
      </w:r>
      <w:r>
        <w:rPr>
          <w:rFonts w:ascii="仿宋_GB2312" w:hAnsi="仿宋" w:eastAsia="仿宋_GB2312"/>
          <w:color w:val="auto"/>
          <w:sz w:val="32"/>
          <w:szCs w:val="32"/>
        </w:rPr>
        <w:t>6</w:t>
      </w:r>
      <w:r>
        <w:rPr>
          <w:rFonts w:hint="eastAsia" w:ascii="仿宋_GB2312" w:hAnsi="仿宋" w:eastAsia="仿宋_GB2312"/>
          <w:color w:val="auto"/>
          <w:sz w:val="32"/>
          <w:szCs w:val="32"/>
        </w:rPr>
        <w:t>月至</w:t>
      </w:r>
      <w:r>
        <w:rPr>
          <w:rFonts w:ascii="仿宋_GB2312" w:hAnsi="仿宋" w:eastAsia="仿宋_GB2312"/>
          <w:color w:val="auto"/>
          <w:sz w:val="32"/>
          <w:szCs w:val="32"/>
        </w:rPr>
        <w:t>2007</w:t>
      </w:r>
      <w:r>
        <w:rPr>
          <w:rFonts w:hint="eastAsia" w:ascii="仿宋_GB2312" w:hAnsi="仿宋" w:eastAsia="仿宋_GB2312"/>
          <w:color w:val="auto"/>
          <w:sz w:val="32"/>
          <w:szCs w:val="32"/>
        </w:rPr>
        <w:t>年</w:t>
      </w:r>
      <w:r>
        <w:rPr>
          <w:rFonts w:ascii="仿宋_GB2312" w:hAnsi="仿宋" w:eastAsia="仿宋_GB2312"/>
          <w:color w:val="auto"/>
          <w:sz w:val="32"/>
          <w:szCs w:val="32"/>
        </w:rPr>
        <w:t>3</w:t>
      </w:r>
      <w:r>
        <w:rPr>
          <w:rFonts w:hint="eastAsia" w:ascii="仿宋_GB2312" w:hAnsi="仿宋" w:eastAsia="仿宋_GB2312"/>
          <w:color w:val="auto"/>
          <w:sz w:val="32"/>
          <w:szCs w:val="32"/>
        </w:rPr>
        <w:t>月下派至牟子镇人民政府担任镇长助理兼国土村镇建设办公室主任、白果村党支部副书记，</w:t>
      </w:r>
      <w:r>
        <w:rPr>
          <w:rFonts w:ascii="仿宋_GB2312" w:hAnsi="仿宋" w:eastAsia="仿宋_GB2312"/>
          <w:color w:val="auto"/>
          <w:sz w:val="32"/>
          <w:szCs w:val="32"/>
        </w:rPr>
        <w:t>2007</w:t>
      </w:r>
      <w:r>
        <w:rPr>
          <w:rFonts w:hint="eastAsia" w:ascii="仿宋_GB2312" w:hAnsi="仿宋" w:eastAsia="仿宋_GB2312"/>
          <w:color w:val="auto"/>
          <w:sz w:val="32"/>
          <w:szCs w:val="32"/>
        </w:rPr>
        <w:t>年</w:t>
      </w:r>
      <w:r>
        <w:rPr>
          <w:rFonts w:ascii="仿宋_GB2312" w:hAnsi="仿宋" w:eastAsia="仿宋_GB2312"/>
          <w:color w:val="auto"/>
          <w:sz w:val="32"/>
          <w:szCs w:val="32"/>
        </w:rPr>
        <w:t>3</w:t>
      </w:r>
      <w:r>
        <w:rPr>
          <w:rFonts w:hint="eastAsia" w:ascii="仿宋_GB2312" w:hAnsi="仿宋" w:eastAsia="仿宋_GB2312"/>
          <w:color w:val="auto"/>
          <w:sz w:val="32"/>
          <w:szCs w:val="32"/>
        </w:rPr>
        <w:t>月至</w:t>
      </w:r>
      <w:r>
        <w:rPr>
          <w:rFonts w:ascii="仿宋_GB2312" w:hAnsi="仿宋" w:eastAsia="仿宋_GB2312"/>
          <w:color w:val="auto"/>
          <w:sz w:val="32"/>
          <w:szCs w:val="32"/>
        </w:rPr>
        <w:t>2008</w:t>
      </w:r>
      <w:r>
        <w:rPr>
          <w:rFonts w:hint="eastAsia" w:ascii="仿宋_GB2312" w:hAnsi="仿宋" w:eastAsia="仿宋_GB2312"/>
          <w:color w:val="auto"/>
          <w:sz w:val="32"/>
          <w:szCs w:val="32"/>
        </w:rPr>
        <w:t>年</w:t>
      </w:r>
      <w:r>
        <w:rPr>
          <w:rFonts w:ascii="仿宋_GB2312" w:hAnsi="仿宋" w:eastAsia="仿宋_GB2312"/>
          <w:color w:val="auto"/>
          <w:sz w:val="32"/>
          <w:szCs w:val="32"/>
        </w:rPr>
        <w:t>3</w:t>
      </w:r>
      <w:r>
        <w:rPr>
          <w:rFonts w:hint="eastAsia" w:ascii="仿宋_GB2312" w:hAnsi="仿宋" w:eastAsia="仿宋_GB2312"/>
          <w:color w:val="auto"/>
          <w:sz w:val="32"/>
          <w:szCs w:val="32"/>
        </w:rPr>
        <w:t>月借调至乐山市市中区四大家办公驻地迁移协调办公室工作；</w:t>
      </w:r>
      <w:r>
        <w:rPr>
          <w:rFonts w:ascii="仿宋_GB2312" w:hAnsi="仿宋" w:eastAsia="仿宋_GB2312"/>
          <w:color w:val="auto"/>
          <w:sz w:val="32"/>
          <w:szCs w:val="32"/>
        </w:rPr>
        <w:t>2008</w:t>
      </w:r>
      <w:r>
        <w:rPr>
          <w:rFonts w:hint="eastAsia" w:ascii="仿宋_GB2312" w:hAnsi="仿宋" w:eastAsia="仿宋_GB2312"/>
          <w:color w:val="auto"/>
          <w:sz w:val="32"/>
          <w:szCs w:val="32"/>
        </w:rPr>
        <w:t>年</w:t>
      </w:r>
      <w:r>
        <w:rPr>
          <w:rFonts w:ascii="仿宋_GB2312" w:hAnsi="仿宋" w:eastAsia="仿宋_GB2312"/>
          <w:color w:val="auto"/>
          <w:sz w:val="32"/>
          <w:szCs w:val="32"/>
        </w:rPr>
        <w:t>3</w:t>
      </w:r>
      <w:r>
        <w:rPr>
          <w:rFonts w:hint="eastAsia" w:ascii="仿宋_GB2312" w:hAnsi="仿宋" w:eastAsia="仿宋_GB2312"/>
          <w:color w:val="auto"/>
          <w:sz w:val="32"/>
          <w:szCs w:val="32"/>
        </w:rPr>
        <w:t>月至</w:t>
      </w:r>
      <w:r>
        <w:rPr>
          <w:rFonts w:ascii="仿宋_GB2312" w:hAnsi="仿宋" w:eastAsia="仿宋_GB2312"/>
          <w:color w:val="auto"/>
          <w:sz w:val="32"/>
          <w:szCs w:val="32"/>
        </w:rPr>
        <w:t>2008</w:t>
      </w:r>
      <w:r>
        <w:rPr>
          <w:rFonts w:hint="eastAsia" w:ascii="仿宋_GB2312" w:hAnsi="仿宋" w:eastAsia="仿宋_GB2312"/>
          <w:color w:val="auto"/>
          <w:sz w:val="32"/>
          <w:szCs w:val="32"/>
        </w:rPr>
        <w:t>年</w:t>
      </w:r>
      <w:r>
        <w:rPr>
          <w:rFonts w:ascii="仿宋_GB2312" w:hAnsi="仿宋" w:eastAsia="仿宋_GB2312"/>
          <w:color w:val="auto"/>
          <w:sz w:val="32"/>
          <w:szCs w:val="32"/>
        </w:rPr>
        <w:t>10</w:t>
      </w:r>
      <w:r>
        <w:rPr>
          <w:rFonts w:hint="eastAsia" w:ascii="仿宋_GB2312" w:hAnsi="仿宋" w:eastAsia="仿宋_GB2312"/>
          <w:color w:val="auto"/>
          <w:sz w:val="32"/>
          <w:szCs w:val="32"/>
        </w:rPr>
        <w:t>月在乐山市市中区建设环保局工作；</w:t>
      </w:r>
      <w:r>
        <w:rPr>
          <w:rFonts w:ascii="仿宋_GB2312" w:hAnsi="仿宋" w:eastAsia="仿宋_GB2312"/>
          <w:color w:val="auto"/>
          <w:sz w:val="32"/>
          <w:szCs w:val="32"/>
        </w:rPr>
        <w:t>2008</w:t>
      </w:r>
      <w:r>
        <w:rPr>
          <w:rFonts w:hint="eastAsia" w:ascii="仿宋_GB2312" w:hAnsi="仿宋" w:eastAsia="仿宋_GB2312"/>
          <w:color w:val="auto"/>
          <w:sz w:val="32"/>
          <w:szCs w:val="32"/>
        </w:rPr>
        <w:t>年</w:t>
      </w:r>
      <w:r>
        <w:rPr>
          <w:rFonts w:ascii="仿宋_GB2312" w:hAnsi="仿宋" w:eastAsia="仿宋_GB2312"/>
          <w:color w:val="auto"/>
          <w:sz w:val="32"/>
          <w:szCs w:val="32"/>
        </w:rPr>
        <w:t>10</w:t>
      </w:r>
      <w:r>
        <w:rPr>
          <w:rFonts w:hint="eastAsia" w:ascii="仿宋_GB2312" w:hAnsi="仿宋" w:eastAsia="仿宋_GB2312"/>
          <w:color w:val="auto"/>
          <w:sz w:val="32"/>
          <w:szCs w:val="32"/>
        </w:rPr>
        <w:t>月至今在乐山市市中区环保局工作，历任区环保局办公室副主任、环境监察执法大队副大队长，现任乐山市市中区环境监察执法大队副大队长（主持工作）。</w:t>
      </w:r>
    </w:p>
    <w:p>
      <w:pPr>
        <w:ind w:firstLine="570"/>
        <w:rPr>
          <w:rFonts w:ascii="黑体" w:hAnsi="黑体" w:eastAsia="黑体"/>
          <w:color w:val="auto"/>
          <w:sz w:val="32"/>
          <w:szCs w:val="32"/>
        </w:rPr>
      </w:pPr>
      <w:r>
        <w:rPr>
          <w:rFonts w:hint="eastAsia" w:ascii="黑体" w:hAnsi="黑体" w:eastAsia="黑体"/>
          <w:color w:val="auto"/>
          <w:sz w:val="32"/>
          <w:szCs w:val="32"/>
        </w:rPr>
        <w:t>二、主要事迹</w:t>
      </w:r>
    </w:p>
    <w:p>
      <w:pPr>
        <w:ind w:firstLine="570"/>
        <w:rPr>
          <w:rFonts w:ascii="仿宋_GB2312" w:hAnsi="仿宋" w:eastAsia="仿宋_GB2312"/>
          <w:color w:val="auto"/>
          <w:sz w:val="32"/>
          <w:szCs w:val="32"/>
        </w:rPr>
      </w:pPr>
      <w:r>
        <w:rPr>
          <w:rFonts w:hint="eastAsia" w:ascii="仿宋_GB2312" w:hAnsi="仿宋" w:eastAsia="仿宋_GB2312"/>
          <w:color w:val="auto"/>
          <w:sz w:val="32"/>
          <w:szCs w:val="32"/>
        </w:rPr>
        <w:t>彭源同志自</w:t>
      </w:r>
      <w:r>
        <w:rPr>
          <w:rFonts w:ascii="仿宋_GB2312" w:hAnsi="仿宋" w:eastAsia="仿宋_GB2312"/>
          <w:color w:val="auto"/>
          <w:sz w:val="32"/>
          <w:szCs w:val="32"/>
        </w:rPr>
        <w:t>2015</w:t>
      </w:r>
      <w:r>
        <w:rPr>
          <w:rFonts w:hint="eastAsia" w:ascii="仿宋_GB2312" w:hAnsi="仿宋" w:eastAsia="仿宋_GB2312"/>
          <w:color w:val="auto"/>
          <w:sz w:val="32"/>
          <w:szCs w:val="32"/>
        </w:rPr>
        <w:t>年</w:t>
      </w:r>
      <w:r>
        <w:rPr>
          <w:rFonts w:ascii="仿宋_GB2312" w:hAnsi="仿宋" w:eastAsia="仿宋_GB2312"/>
          <w:color w:val="auto"/>
          <w:sz w:val="32"/>
          <w:szCs w:val="32"/>
        </w:rPr>
        <w:t>11</w:t>
      </w:r>
      <w:r>
        <w:rPr>
          <w:rFonts w:hint="eastAsia" w:ascii="仿宋_GB2312" w:hAnsi="仿宋" w:eastAsia="仿宋_GB2312"/>
          <w:color w:val="auto"/>
          <w:sz w:val="32"/>
          <w:szCs w:val="32"/>
        </w:rPr>
        <w:t>月调整到区环境监察执法大队任副大队长以来，以新环保法实施为契机，协助大队长大力查处环境违法行为，彻底扭转了市中区过去环境执法偏弱的问题，对环境违法者起到了明显的震慑作用，切实保障了群众的环境权益。</w:t>
      </w:r>
      <w:r>
        <w:rPr>
          <w:rFonts w:ascii="仿宋_GB2312" w:hAnsi="仿宋" w:eastAsia="仿宋_GB2312"/>
          <w:color w:val="auto"/>
          <w:sz w:val="32"/>
          <w:szCs w:val="32"/>
        </w:rPr>
        <w:t xml:space="preserve"> </w:t>
      </w:r>
    </w:p>
    <w:p>
      <w:pPr>
        <w:ind w:firstLine="570"/>
        <w:rPr>
          <w:rFonts w:ascii="仿宋_GB2312" w:hAnsi="仿宋" w:eastAsia="仿宋_GB2312"/>
          <w:color w:val="auto"/>
          <w:sz w:val="32"/>
          <w:szCs w:val="32"/>
        </w:rPr>
      </w:pPr>
      <w:r>
        <w:rPr>
          <w:rFonts w:ascii="仿宋_GB2312" w:hAnsi="仿宋" w:eastAsia="仿宋_GB2312"/>
          <w:color w:val="auto"/>
          <w:sz w:val="32"/>
          <w:szCs w:val="32"/>
        </w:rPr>
        <w:t>2016</w:t>
      </w:r>
      <w:r>
        <w:rPr>
          <w:rFonts w:hint="eastAsia" w:ascii="仿宋_GB2312" w:hAnsi="仿宋" w:eastAsia="仿宋_GB2312"/>
          <w:color w:val="auto"/>
          <w:sz w:val="32"/>
          <w:szCs w:val="32"/>
        </w:rPr>
        <w:t>年，彭源同志协助大队负责人带领区环境监察执法大队共对</w:t>
      </w:r>
      <w:r>
        <w:rPr>
          <w:rFonts w:ascii="仿宋_GB2312" w:hAnsi="仿宋" w:eastAsia="仿宋_GB2312"/>
          <w:color w:val="auto"/>
          <w:sz w:val="32"/>
          <w:szCs w:val="32"/>
        </w:rPr>
        <w:t>18</w:t>
      </w:r>
      <w:r>
        <w:rPr>
          <w:rFonts w:hint="eastAsia" w:ascii="仿宋_GB2312" w:hAnsi="仿宋" w:eastAsia="仿宋_GB2312"/>
          <w:color w:val="auto"/>
          <w:sz w:val="32"/>
          <w:szCs w:val="32"/>
        </w:rPr>
        <w:t>起环境违法行为进行了立案查处，并责令其改正违法行为，罚款</w:t>
      </w:r>
      <w:r>
        <w:rPr>
          <w:rFonts w:ascii="仿宋_GB2312" w:hAnsi="仿宋" w:eastAsia="仿宋_GB2312"/>
          <w:color w:val="auto"/>
          <w:sz w:val="32"/>
          <w:szCs w:val="32"/>
        </w:rPr>
        <w:t>70</w:t>
      </w:r>
      <w:r>
        <w:rPr>
          <w:rFonts w:hint="eastAsia" w:ascii="仿宋_GB2312" w:hAnsi="仿宋" w:eastAsia="仿宋_GB2312"/>
          <w:color w:val="auto"/>
          <w:sz w:val="32"/>
          <w:szCs w:val="32"/>
        </w:rPr>
        <w:t>余万元，其中</w:t>
      </w:r>
      <w:r>
        <w:rPr>
          <w:rFonts w:ascii="仿宋_GB2312" w:hAnsi="仿宋" w:eastAsia="仿宋_GB2312"/>
          <w:color w:val="auto"/>
          <w:sz w:val="32"/>
          <w:szCs w:val="32"/>
        </w:rPr>
        <w:t>4</w:t>
      </w:r>
      <w:r>
        <w:rPr>
          <w:rFonts w:hint="eastAsia" w:ascii="仿宋_GB2312" w:hAnsi="仿宋" w:eastAsia="仿宋_GB2312"/>
          <w:color w:val="auto"/>
          <w:sz w:val="32"/>
          <w:szCs w:val="32"/>
        </w:rPr>
        <w:t>起案件移送公安机关对相关责任人执行行政拘留，并在全市开创性地开展规模化畜禽养殖场和依据新大气法对焚烧秸秆、禁燃区燃用高污染燃料的环境违法行为进行行政处罚，且其参与主办的环境行政执法案件中有</w:t>
      </w:r>
      <w:r>
        <w:rPr>
          <w:rFonts w:ascii="仿宋_GB2312" w:hAnsi="仿宋" w:eastAsia="仿宋_GB2312"/>
          <w:color w:val="auto"/>
          <w:sz w:val="32"/>
          <w:szCs w:val="32"/>
        </w:rPr>
        <w:t>2</w:t>
      </w:r>
      <w:r>
        <w:rPr>
          <w:rFonts w:hint="eastAsia" w:ascii="仿宋_GB2312" w:hAnsi="仿宋" w:eastAsia="仿宋_GB2312"/>
          <w:color w:val="auto"/>
          <w:sz w:val="32"/>
          <w:szCs w:val="32"/>
        </w:rPr>
        <w:t>起案件（眉山科苑饲料有限公司环境违法案件、乐山市东岳纸业责任有限公司环境违法案件）被省环保厅评为四川省</w:t>
      </w:r>
      <w:r>
        <w:rPr>
          <w:rFonts w:ascii="仿宋_GB2312" w:hAnsi="仿宋" w:eastAsia="仿宋_GB2312"/>
          <w:color w:val="auto"/>
          <w:sz w:val="32"/>
          <w:szCs w:val="32"/>
        </w:rPr>
        <w:t>2016</w:t>
      </w:r>
      <w:r>
        <w:rPr>
          <w:rFonts w:hint="eastAsia" w:ascii="仿宋_GB2312" w:hAnsi="仿宋" w:eastAsia="仿宋_GB2312"/>
          <w:color w:val="auto"/>
          <w:sz w:val="32"/>
          <w:szCs w:val="32"/>
        </w:rPr>
        <w:t>年环保</w:t>
      </w:r>
      <w:r>
        <w:rPr>
          <w:rFonts w:ascii="仿宋_GB2312" w:hAnsi="仿宋" w:eastAsia="仿宋_GB2312"/>
          <w:color w:val="auto"/>
          <w:sz w:val="32"/>
          <w:szCs w:val="32"/>
        </w:rPr>
        <w:t>10</w:t>
      </w:r>
      <w:r>
        <w:rPr>
          <w:rFonts w:hint="eastAsia" w:ascii="仿宋_GB2312" w:hAnsi="仿宋" w:eastAsia="仿宋_GB2312"/>
          <w:color w:val="auto"/>
          <w:sz w:val="32"/>
          <w:szCs w:val="32"/>
        </w:rPr>
        <w:t>大行政执法典型案件并通过媒体向全社会公布，其中眉山科苑饲料有限公司环境违法案件是全省畜禽养殖环境执法典型案例。区环境监察执法大队被省环保厅评为全省</w:t>
      </w:r>
      <w:r>
        <w:rPr>
          <w:rFonts w:ascii="仿宋_GB2312" w:hAnsi="仿宋" w:eastAsia="仿宋_GB2312"/>
          <w:color w:val="auto"/>
          <w:sz w:val="32"/>
          <w:szCs w:val="32"/>
        </w:rPr>
        <w:t>2016</w:t>
      </w:r>
      <w:r>
        <w:rPr>
          <w:rFonts w:hint="eastAsia" w:ascii="仿宋_GB2312" w:hAnsi="仿宋" w:eastAsia="仿宋_GB2312"/>
          <w:color w:val="auto"/>
          <w:sz w:val="32"/>
          <w:szCs w:val="32"/>
        </w:rPr>
        <w:t>年环境执法大练兵先进集体。</w:t>
      </w:r>
    </w:p>
    <w:p>
      <w:pPr>
        <w:ind w:firstLine="570"/>
        <w:rPr>
          <w:rFonts w:ascii="仿宋_GB2312" w:hAnsi="仿宋" w:eastAsia="仿宋_GB2312"/>
          <w:color w:val="auto"/>
          <w:sz w:val="32"/>
          <w:szCs w:val="32"/>
        </w:rPr>
      </w:pPr>
      <w:r>
        <w:rPr>
          <w:rFonts w:ascii="仿宋_GB2312" w:hAnsi="仿宋" w:eastAsia="仿宋_GB2312"/>
          <w:color w:val="auto"/>
          <w:sz w:val="32"/>
          <w:szCs w:val="32"/>
        </w:rPr>
        <w:t>2017</w:t>
      </w:r>
      <w:r>
        <w:rPr>
          <w:rFonts w:hint="eastAsia" w:ascii="仿宋_GB2312" w:hAnsi="仿宋" w:eastAsia="仿宋_GB2312"/>
          <w:color w:val="auto"/>
          <w:sz w:val="32"/>
          <w:szCs w:val="32"/>
        </w:rPr>
        <w:t>年，彭源同志协助大队负责人带领区环境监察执法大队共对</w:t>
      </w:r>
      <w:r>
        <w:rPr>
          <w:rFonts w:ascii="仿宋_GB2312" w:hAnsi="仿宋" w:eastAsia="仿宋_GB2312"/>
          <w:color w:val="auto"/>
          <w:sz w:val="32"/>
          <w:szCs w:val="32"/>
        </w:rPr>
        <w:t>101</w:t>
      </w:r>
      <w:r>
        <w:rPr>
          <w:rFonts w:hint="eastAsia" w:ascii="仿宋_GB2312" w:hAnsi="仿宋" w:eastAsia="仿宋_GB2312"/>
          <w:color w:val="auto"/>
          <w:sz w:val="32"/>
          <w:szCs w:val="32"/>
        </w:rPr>
        <w:t>起环境违法行为进行了立案查处，并责令其改正违法行为，罚款</w:t>
      </w:r>
      <w:r>
        <w:rPr>
          <w:rFonts w:ascii="仿宋_GB2312" w:hAnsi="仿宋" w:eastAsia="仿宋_GB2312"/>
          <w:color w:val="auto"/>
          <w:sz w:val="32"/>
          <w:szCs w:val="32"/>
        </w:rPr>
        <w:t>250</w:t>
      </w:r>
      <w:r>
        <w:rPr>
          <w:rFonts w:hint="eastAsia" w:ascii="仿宋_GB2312" w:hAnsi="仿宋" w:eastAsia="仿宋_GB2312"/>
          <w:color w:val="auto"/>
          <w:sz w:val="32"/>
          <w:szCs w:val="32"/>
        </w:rPr>
        <w:t>余万元，其中移送公安机关对相关责任人执行行政拘留案件</w:t>
      </w:r>
      <w:r>
        <w:rPr>
          <w:rFonts w:ascii="仿宋_GB2312" w:hAnsi="仿宋" w:eastAsia="仿宋_GB2312"/>
          <w:color w:val="auto"/>
          <w:sz w:val="32"/>
          <w:szCs w:val="32"/>
        </w:rPr>
        <w:t>4</w:t>
      </w:r>
      <w:r>
        <w:rPr>
          <w:rFonts w:hint="eastAsia" w:ascii="仿宋_GB2312" w:hAnsi="仿宋" w:eastAsia="仿宋_GB2312"/>
          <w:color w:val="auto"/>
          <w:sz w:val="32"/>
          <w:szCs w:val="32"/>
        </w:rPr>
        <w:t>起、停产限产案件</w:t>
      </w:r>
      <w:r>
        <w:rPr>
          <w:rFonts w:ascii="仿宋_GB2312" w:hAnsi="仿宋" w:eastAsia="仿宋_GB2312"/>
          <w:color w:val="auto"/>
          <w:sz w:val="32"/>
          <w:szCs w:val="32"/>
        </w:rPr>
        <w:t>16</w:t>
      </w:r>
      <w:r>
        <w:rPr>
          <w:rFonts w:hint="eastAsia" w:ascii="仿宋_GB2312" w:hAnsi="仿宋" w:eastAsia="仿宋_GB2312"/>
          <w:color w:val="auto"/>
          <w:sz w:val="32"/>
          <w:szCs w:val="32"/>
        </w:rPr>
        <w:t>起、查封扣押案件</w:t>
      </w:r>
      <w:r>
        <w:rPr>
          <w:rFonts w:ascii="仿宋_GB2312" w:hAnsi="仿宋" w:eastAsia="仿宋_GB2312"/>
          <w:color w:val="auto"/>
          <w:sz w:val="32"/>
          <w:szCs w:val="32"/>
        </w:rPr>
        <w:t>1</w:t>
      </w:r>
      <w:r>
        <w:rPr>
          <w:rFonts w:hint="eastAsia" w:ascii="仿宋_GB2312" w:hAnsi="仿宋" w:eastAsia="仿宋_GB2312"/>
          <w:color w:val="auto"/>
          <w:sz w:val="32"/>
          <w:szCs w:val="32"/>
        </w:rPr>
        <w:t>起、按日计罚案件</w:t>
      </w:r>
      <w:r>
        <w:rPr>
          <w:rFonts w:ascii="仿宋_GB2312" w:hAnsi="仿宋" w:eastAsia="仿宋_GB2312"/>
          <w:color w:val="auto"/>
          <w:sz w:val="32"/>
          <w:szCs w:val="32"/>
        </w:rPr>
        <w:t>1</w:t>
      </w:r>
      <w:r>
        <w:rPr>
          <w:rFonts w:hint="eastAsia" w:ascii="仿宋_GB2312" w:hAnsi="仿宋" w:eastAsia="仿宋_GB2312"/>
          <w:color w:val="auto"/>
          <w:sz w:val="32"/>
          <w:szCs w:val="32"/>
        </w:rPr>
        <w:t>起，较好地适用了新环保法的</w:t>
      </w:r>
      <w:r>
        <w:rPr>
          <w:rFonts w:ascii="仿宋_GB2312" w:hAnsi="仿宋" w:eastAsia="仿宋_GB2312"/>
          <w:color w:val="auto"/>
          <w:sz w:val="32"/>
          <w:szCs w:val="32"/>
        </w:rPr>
        <w:t>4</w:t>
      </w:r>
      <w:r>
        <w:rPr>
          <w:rFonts w:hint="eastAsia" w:ascii="仿宋_GB2312" w:hAnsi="仿宋" w:eastAsia="仿宋_GB2312"/>
          <w:color w:val="auto"/>
          <w:sz w:val="32"/>
          <w:szCs w:val="32"/>
        </w:rPr>
        <w:t>个配套办法，有力地打击了环境违法行为。区环境监察执法大队主办的乐山市市中区强平轻质砖厂排放大气污染物超过排放标准案被省环保厅评为四川省</w:t>
      </w:r>
      <w:r>
        <w:rPr>
          <w:rFonts w:ascii="仿宋_GB2312" w:hAnsi="仿宋" w:eastAsia="仿宋_GB2312"/>
          <w:color w:val="auto"/>
          <w:sz w:val="32"/>
          <w:szCs w:val="32"/>
        </w:rPr>
        <w:t>2017</w:t>
      </w:r>
      <w:r>
        <w:rPr>
          <w:rFonts w:hint="eastAsia" w:ascii="仿宋_GB2312" w:hAnsi="仿宋" w:eastAsia="仿宋_GB2312"/>
          <w:color w:val="auto"/>
          <w:sz w:val="32"/>
          <w:szCs w:val="32"/>
        </w:rPr>
        <w:t>年环保</w:t>
      </w:r>
      <w:r>
        <w:rPr>
          <w:rFonts w:ascii="仿宋_GB2312" w:hAnsi="仿宋" w:eastAsia="仿宋_GB2312"/>
          <w:color w:val="auto"/>
          <w:sz w:val="32"/>
          <w:szCs w:val="32"/>
        </w:rPr>
        <w:t>10</w:t>
      </w:r>
      <w:r>
        <w:rPr>
          <w:rFonts w:hint="eastAsia" w:ascii="仿宋_GB2312" w:hAnsi="仿宋" w:eastAsia="仿宋_GB2312"/>
          <w:color w:val="auto"/>
          <w:sz w:val="32"/>
          <w:szCs w:val="32"/>
        </w:rPr>
        <w:t>大行政执法典型案件之一。</w:t>
      </w:r>
    </w:p>
    <w:p>
      <w:pPr>
        <w:autoSpaceDN w:val="0"/>
        <w:spacing w:line="560" w:lineRule="exact"/>
        <w:ind w:firstLine="640" w:firstLineChars="200"/>
        <w:rPr>
          <w:rFonts w:ascii="仿宋_GB2312" w:hAnsi="仿宋" w:eastAsia="仿宋_GB2312"/>
          <w:color w:val="auto"/>
          <w:sz w:val="32"/>
          <w:szCs w:val="32"/>
        </w:rPr>
      </w:pPr>
      <w:r>
        <w:rPr>
          <w:rFonts w:ascii="仿宋_GB2312" w:hAnsi="仿宋" w:eastAsia="仿宋_GB2312"/>
          <w:color w:val="auto"/>
          <w:sz w:val="32"/>
          <w:szCs w:val="32"/>
        </w:rPr>
        <w:t>2018</w:t>
      </w:r>
      <w:r>
        <w:rPr>
          <w:rFonts w:hint="eastAsia" w:ascii="仿宋_GB2312" w:hAnsi="仿宋" w:eastAsia="仿宋_GB2312"/>
          <w:color w:val="auto"/>
          <w:sz w:val="32"/>
          <w:szCs w:val="32"/>
        </w:rPr>
        <w:t>年，乐山市市中区环境监察执法大队在岗人员因提拔、扶贫、污普减少</w:t>
      </w:r>
      <w:r>
        <w:rPr>
          <w:rFonts w:ascii="仿宋_GB2312" w:hAnsi="仿宋" w:eastAsia="仿宋_GB2312"/>
          <w:color w:val="auto"/>
          <w:sz w:val="32"/>
          <w:szCs w:val="32"/>
        </w:rPr>
        <w:t>3</w:t>
      </w:r>
      <w:r>
        <w:rPr>
          <w:rFonts w:hint="eastAsia" w:ascii="仿宋_GB2312" w:hAnsi="仿宋" w:eastAsia="仿宋_GB2312"/>
          <w:color w:val="auto"/>
          <w:sz w:val="32"/>
          <w:szCs w:val="32"/>
        </w:rPr>
        <w:t>人的情况下，彭源同志带领区环境监察执法大队截</w:t>
      </w:r>
      <w:r>
        <w:rPr>
          <w:rFonts w:hint="eastAsia" w:ascii="仿宋_GB2312" w:hAnsi="仿宋" w:eastAsia="仿宋_GB2312"/>
          <w:color w:val="auto"/>
          <w:sz w:val="32"/>
          <w:szCs w:val="32"/>
          <w:lang w:val="en-US" w:eastAsia="zh-CN"/>
        </w:rPr>
        <w:t>至</w:t>
      </w:r>
      <w:r>
        <w:rPr>
          <w:rFonts w:ascii="仿宋_GB2312" w:hAnsi="仿宋" w:eastAsia="仿宋_GB2312"/>
          <w:color w:val="auto"/>
          <w:sz w:val="32"/>
          <w:szCs w:val="32"/>
        </w:rPr>
        <w:t>10</w:t>
      </w:r>
      <w:r>
        <w:rPr>
          <w:rFonts w:hint="eastAsia" w:ascii="仿宋_GB2312" w:hAnsi="仿宋" w:eastAsia="仿宋_GB2312"/>
          <w:color w:val="auto"/>
          <w:sz w:val="32"/>
          <w:szCs w:val="32"/>
        </w:rPr>
        <w:t>月底共对</w:t>
      </w:r>
      <w:r>
        <w:rPr>
          <w:rFonts w:ascii="仿宋_GB2312" w:hAnsi="仿宋" w:eastAsia="仿宋_GB2312"/>
          <w:color w:val="auto"/>
          <w:sz w:val="32"/>
          <w:szCs w:val="32"/>
        </w:rPr>
        <w:t>60</w:t>
      </w:r>
      <w:r>
        <w:rPr>
          <w:rFonts w:hint="eastAsia" w:ascii="仿宋_GB2312" w:hAnsi="仿宋" w:eastAsia="仿宋_GB2312"/>
          <w:color w:val="auto"/>
          <w:sz w:val="32"/>
          <w:szCs w:val="32"/>
        </w:rPr>
        <w:t>起环境违法行为进行了立案查处，并责令其改正违法行为，其中移送公安机关对相关责任人执行行政拘留案件</w:t>
      </w:r>
      <w:r>
        <w:rPr>
          <w:rFonts w:ascii="仿宋_GB2312" w:hAnsi="仿宋" w:eastAsia="仿宋_GB2312"/>
          <w:color w:val="auto"/>
          <w:sz w:val="32"/>
          <w:szCs w:val="32"/>
        </w:rPr>
        <w:t>3</w:t>
      </w:r>
      <w:r>
        <w:rPr>
          <w:rFonts w:hint="eastAsia" w:ascii="仿宋_GB2312" w:hAnsi="仿宋" w:eastAsia="仿宋_GB2312"/>
          <w:color w:val="auto"/>
          <w:sz w:val="32"/>
          <w:szCs w:val="32"/>
        </w:rPr>
        <w:t>起、停产限产案件</w:t>
      </w:r>
      <w:r>
        <w:rPr>
          <w:rFonts w:ascii="仿宋_GB2312" w:hAnsi="仿宋" w:eastAsia="仿宋_GB2312"/>
          <w:color w:val="auto"/>
          <w:sz w:val="32"/>
          <w:szCs w:val="32"/>
        </w:rPr>
        <w:t>5</w:t>
      </w:r>
      <w:r>
        <w:rPr>
          <w:rFonts w:hint="eastAsia" w:ascii="仿宋_GB2312" w:hAnsi="仿宋" w:eastAsia="仿宋_GB2312"/>
          <w:color w:val="auto"/>
          <w:sz w:val="32"/>
          <w:szCs w:val="32"/>
        </w:rPr>
        <w:t>起、查封扣押案件</w:t>
      </w:r>
      <w:r>
        <w:rPr>
          <w:rFonts w:ascii="仿宋_GB2312" w:hAnsi="仿宋" w:eastAsia="仿宋_GB2312"/>
          <w:color w:val="auto"/>
          <w:sz w:val="32"/>
          <w:szCs w:val="32"/>
        </w:rPr>
        <w:t>1</w:t>
      </w:r>
      <w:r>
        <w:rPr>
          <w:rFonts w:hint="eastAsia" w:ascii="仿宋_GB2312" w:hAnsi="仿宋" w:eastAsia="仿宋_GB2312"/>
          <w:color w:val="auto"/>
          <w:sz w:val="32"/>
          <w:szCs w:val="32"/>
        </w:rPr>
        <w:t>起，罚款</w:t>
      </w:r>
      <w:r>
        <w:rPr>
          <w:rFonts w:ascii="仿宋_GB2312" w:hAnsi="仿宋" w:eastAsia="仿宋_GB2312"/>
          <w:color w:val="auto"/>
          <w:sz w:val="32"/>
          <w:szCs w:val="32"/>
        </w:rPr>
        <w:t>251</w:t>
      </w:r>
      <w:r>
        <w:rPr>
          <w:rFonts w:hint="eastAsia" w:ascii="仿宋_GB2312" w:hAnsi="仿宋" w:eastAsia="仿宋_GB2312"/>
          <w:color w:val="auto"/>
          <w:sz w:val="32"/>
          <w:szCs w:val="32"/>
        </w:rPr>
        <w:t>万余元，罚款金额已与</w:t>
      </w:r>
      <w:r>
        <w:rPr>
          <w:rFonts w:ascii="仿宋_GB2312" w:hAnsi="仿宋" w:eastAsia="仿宋_GB2312"/>
          <w:color w:val="auto"/>
          <w:sz w:val="32"/>
          <w:szCs w:val="32"/>
        </w:rPr>
        <w:t>2017</w:t>
      </w:r>
      <w:r>
        <w:rPr>
          <w:rFonts w:hint="eastAsia" w:ascii="仿宋_GB2312" w:hAnsi="仿宋" w:eastAsia="仿宋_GB2312"/>
          <w:color w:val="auto"/>
          <w:sz w:val="32"/>
          <w:szCs w:val="32"/>
        </w:rPr>
        <w:t>年全年持平，有力地打击了环境违法行为。</w:t>
      </w:r>
    </w:p>
    <w:p>
      <w:pPr>
        <w:ind w:firstLine="570"/>
        <w:rPr>
          <w:rFonts w:ascii="仿宋_GB2312" w:hAnsi="仿宋" w:eastAsia="仿宋_GB2312"/>
          <w:color w:val="auto"/>
          <w:sz w:val="32"/>
          <w:szCs w:val="32"/>
        </w:rPr>
      </w:pPr>
      <w:r>
        <w:rPr>
          <w:rFonts w:hint="eastAsia" w:ascii="仿宋_GB2312" w:hAnsi="仿宋" w:eastAsia="仿宋_GB2312"/>
          <w:color w:val="auto"/>
          <w:sz w:val="32"/>
          <w:szCs w:val="32"/>
        </w:rPr>
        <w:t>彭源同志在办理环境行政执法案件中不管是案件数量、处罚种类、罚款金额，还是在办案质量上都位列全市前列。</w:t>
      </w:r>
    </w:p>
    <w:p>
      <w:pPr>
        <w:ind w:firstLine="570"/>
        <w:rPr>
          <w:rFonts w:ascii="黑体" w:hAnsi="黑体" w:eastAsia="黑体"/>
          <w:color w:val="auto"/>
          <w:sz w:val="32"/>
          <w:szCs w:val="32"/>
        </w:rPr>
      </w:pPr>
      <w:r>
        <w:rPr>
          <w:rFonts w:hint="eastAsia" w:ascii="黑体" w:hAnsi="黑体" w:eastAsia="黑体"/>
          <w:color w:val="auto"/>
          <w:sz w:val="32"/>
          <w:szCs w:val="32"/>
        </w:rPr>
        <w:t>三、典型案件办理</w:t>
      </w:r>
    </w:p>
    <w:p>
      <w:pPr>
        <w:adjustRightInd w:val="0"/>
        <w:snapToGrid w:val="0"/>
        <w:spacing w:line="570" w:lineRule="exact"/>
        <w:ind w:firstLine="640" w:firstLineChars="200"/>
        <w:jc w:val="left"/>
        <w:rPr>
          <w:rFonts w:ascii="仿宋_GB2312" w:hAnsi="仿宋" w:eastAsia="仿宋_GB2312"/>
          <w:color w:val="auto"/>
          <w:sz w:val="32"/>
          <w:szCs w:val="32"/>
        </w:rPr>
      </w:pPr>
      <w:r>
        <w:rPr>
          <w:rFonts w:hint="eastAsia" w:ascii="仿宋_GB2312" w:hAnsi="仿宋" w:eastAsia="仿宋_GB2312"/>
          <w:color w:val="auto"/>
          <w:sz w:val="32"/>
          <w:szCs w:val="32"/>
        </w:rPr>
        <w:t>针对今年泥溪河水环境整治过程中个别规模化畜禽养殖场仍存在不规范养殖行为，且自身存在较大环境问题，彭源同志以执法手段促进养殖场整改。</w:t>
      </w:r>
    </w:p>
    <w:p>
      <w:pPr>
        <w:adjustRightInd w:val="0"/>
        <w:snapToGrid w:val="0"/>
        <w:spacing w:line="570" w:lineRule="exact"/>
        <w:ind w:firstLine="640" w:firstLineChars="200"/>
        <w:jc w:val="left"/>
        <w:rPr>
          <w:rFonts w:ascii="仿宋_GB2312" w:hAnsi="仿宋" w:eastAsia="仿宋_GB2312"/>
          <w:color w:val="auto"/>
          <w:sz w:val="32"/>
          <w:szCs w:val="32"/>
        </w:rPr>
      </w:pPr>
      <w:r>
        <w:rPr>
          <w:rFonts w:ascii="仿宋_GB2312" w:hAnsi="仿宋" w:eastAsia="仿宋_GB2312"/>
          <w:color w:val="auto"/>
          <w:sz w:val="32"/>
          <w:szCs w:val="32"/>
        </w:rPr>
        <w:t>2018</w:t>
      </w:r>
      <w:r>
        <w:rPr>
          <w:rFonts w:hint="eastAsia" w:ascii="仿宋_GB2312" w:hAnsi="仿宋" w:eastAsia="仿宋_GB2312"/>
          <w:color w:val="auto"/>
          <w:sz w:val="32"/>
          <w:szCs w:val="32"/>
        </w:rPr>
        <w:t>年</w:t>
      </w:r>
      <w:r>
        <w:rPr>
          <w:rFonts w:ascii="仿宋_GB2312" w:hAnsi="仿宋" w:eastAsia="仿宋_GB2312"/>
          <w:color w:val="auto"/>
          <w:sz w:val="32"/>
          <w:szCs w:val="32"/>
        </w:rPr>
        <w:t>6</w:t>
      </w:r>
      <w:r>
        <w:rPr>
          <w:rFonts w:hint="eastAsia" w:ascii="仿宋_GB2312" w:hAnsi="仿宋" w:eastAsia="仿宋_GB2312"/>
          <w:color w:val="auto"/>
          <w:sz w:val="32"/>
          <w:szCs w:val="32"/>
        </w:rPr>
        <w:t>月</w:t>
      </w:r>
      <w:r>
        <w:rPr>
          <w:rFonts w:ascii="仿宋_GB2312" w:hAnsi="仿宋" w:eastAsia="仿宋_GB2312"/>
          <w:color w:val="auto"/>
          <w:sz w:val="32"/>
          <w:szCs w:val="32"/>
        </w:rPr>
        <w:t>28</w:t>
      </w:r>
      <w:r>
        <w:rPr>
          <w:rFonts w:hint="eastAsia" w:ascii="仿宋_GB2312" w:hAnsi="仿宋" w:eastAsia="仿宋_GB2312"/>
          <w:color w:val="auto"/>
          <w:sz w:val="32"/>
          <w:szCs w:val="32"/>
        </w:rPr>
        <w:t>日上午，彭源带领乐山市市中区环保局执法人员对童家镇沿泥溪河两岸</w:t>
      </w:r>
      <w:r>
        <w:rPr>
          <w:rFonts w:ascii="仿宋_GB2312" w:hAnsi="仿宋" w:eastAsia="仿宋_GB2312"/>
          <w:color w:val="auto"/>
          <w:sz w:val="32"/>
          <w:szCs w:val="32"/>
        </w:rPr>
        <w:t>5</w:t>
      </w:r>
      <w:r>
        <w:rPr>
          <w:rFonts w:hint="eastAsia" w:ascii="仿宋_GB2312" w:hAnsi="仿宋" w:eastAsia="仿宋_GB2312"/>
          <w:color w:val="auto"/>
          <w:sz w:val="32"/>
          <w:szCs w:val="32"/>
        </w:rPr>
        <w:t>户畜禽养殖户进行了现场检查，在对童家镇红旗村</w:t>
      </w:r>
      <w:r>
        <w:rPr>
          <w:rFonts w:ascii="仿宋_GB2312" w:hAnsi="仿宋" w:eastAsia="仿宋_GB2312"/>
          <w:color w:val="auto"/>
          <w:sz w:val="32"/>
          <w:szCs w:val="32"/>
        </w:rPr>
        <w:t>1</w:t>
      </w:r>
      <w:r>
        <w:rPr>
          <w:rFonts w:hint="eastAsia" w:ascii="仿宋_GB2312" w:hAnsi="仿宋" w:eastAsia="仿宋_GB2312"/>
          <w:color w:val="auto"/>
          <w:sz w:val="32"/>
          <w:szCs w:val="32"/>
        </w:rPr>
        <w:t>组鞠贤东所属规模化养猪场检查过程中，执法人员在鞠贤东所属鱼塘处站立近观其</w:t>
      </w:r>
      <w:r>
        <w:rPr>
          <w:rFonts w:ascii="仿宋_GB2312" w:hAnsi="仿宋" w:eastAsia="仿宋_GB2312"/>
          <w:color w:val="auto"/>
          <w:sz w:val="32"/>
          <w:szCs w:val="32"/>
        </w:rPr>
        <w:t>2</w:t>
      </w:r>
      <w:r>
        <w:rPr>
          <w:rFonts w:hint="eastAsia" w:ascii="仿宋_GB2312" w:hAnsi="仿宋" w:eastAsia="仿宋_GB2312"/>
          <w:color w:val="auto"/>
          <w:sz w:val="32"/>
          <w:szCs w:val="32"/>
        </w:rPr>
        <w:t>个沼液收集池无异常，但责任心驱使执法人员不顾沼液收集池池壁淋雨湿滑，跳到该养殖场沼液收集池处就近检查，细心的执法人员发现其中</w:t>
      </w:r>
      <w:r>
        <w:rPr>
          <w:rFonts w:ascii="仿宋_GB2312" w:hAnsi="仿宋" w:eastAsia="仿宋_GB2312"/>
          <w:color w:val="auto"/>
          <w:sz w:val="32"/>
          <w:szCs w:val="32"/>
        </w:rPr>
        <w:t>1</w:t>
      </w:r>
      <w:r>
        <w:rPr>
          <w:rFonts w:hint="eastAsia" w:ascii="仿宋_GB2312" w:hAnsi="仿宋" w:eastAsia="仿宋_GB2312"/>
          <w:color w:val="auto"/>
          <w:sz w:val="32"/>
          <w:szCs w:val="32"/>
        </w:rPr>
        <w:t>个靠近泥溪河边的沼液收集池旁草丛有异常，仔细一看在草丛掩埋处架设有</w:t>
      </w:r>
      <w:r>
        <w:rPr>
          <w:rFonts w:ascii="仿宋_GB2312" w:hAnsi="仿宋" w:eastAsia="仿宋_GB2312"/>
          <w:color w:val="auto"/>
          <w:sz w:val="32"/>
          <w:szCs w:val="32"/>
        </w:rPr>
        <w:t>1</w:t>
      </w:r>
      <w:r>
        <w:rPr>
          <w:rFonts w:hint="eastAsia" w:ascii="仿宋_GB2312" w:hAnsi="仿宋" w:eastAsia="仿宋_GB2312"/>
          <w:color w:val="auto"/>
          <w:sz w:val="32"/>
          <w:szCs w:val="32"/>
        </w:rPr>
        <w:t>根黑色塑料软管，且现场有养殖废水正通过该软管排入泥溪河。经区环保局执法人员调查确认该行为系私设暗管逃避监管的方式排放水污染物。</w:t>
      </w:r>
      <w:r>
        <w:rPr>
          <w:rFonts w:ascii="仿宋_GB2312" w:hAnsi="仿宋" w:eastAsia="仿宋_GB2312"/>
          <w:color w:val="auto"/>
          <w:sz w:val="32"/>
          <w:szCs w:val="32"/>
        </w:rPr>
        <w:t>2018</w:t>
      </w:r>
      <w:r>
        <w:rPr>
          <w:rFonts w:hint="eastAsia" w:ascii="仿宋_GB2312" w:hAnsi="仿宋" w:eastAsia="仿宋_GB2312"/>
          <w:color w:val="auto"/>
          <w:sz w:val="32"/>
          <w:szCs w:val="32"/>
        </w:rPr>
        <w:t>年</w:t>
      </w:r>
      <w:r>
        <w:rPr>
          <w:rFonts w:ascii="仿宋_GB2312" w:hAnsi="仿宋" w:eastAsia="仿宋_GB2312"/>
          <w:color w:val="auto"/>
          <w:sz w:val="32"/>
          <w:szCs w:val="32"/>
        </w:rPr>
        <w:t>6</w:t>
      </w:r>
      <w:r>
        <w:rPr>
          <w:rFonts w:hint="eastAsia" w:ascii="仿宋_GB2312" w:hAnsi="仿宋" w:eastAsia="仿宋_GB2312"/>
          <w:color w:val="auto"/>
          <w:sz w:val="32"/>
          <w:szCs w:val="32"/>
        </w:rPr>
        <w:t>月</w:t>
      </w:r>
      <w:r>
        <w:rPr>
          <w:rFonts w:ascii="仿宋_GB2312" w:hAnsi="仿宋" w:eastAsia="仿宋_GB2312"/>
          <w:color w:val="auto"/>
          <w:sz w:val="32"/>
          <w:szCs w:val="32"/>
        </w:rPr>
        <w:t>29</w:t>
      </w:r>
      <w:r>
        <w:rPr>
          <w:rFonts w:hint="eastAsia" w:ascii="仿宋_GB2312" w:hAnsi="仿宋" w:eastAsia="仿宋_GB2312"/>
          <w:color w:val="auto"/>
          <w:sz w:val="32"/>
          <w:szCs w:val="32"/>
        </w:rPr>
        <w:t>日，乐山市市中区环境保护局对鞠贤东私设暗管逃避监管的方式排放水污染物的行为予以立案查处，并于当日作出《立案决定书》《责令改正违法行为决定书》，责令鞠贤东立即停止违法排污行为。</w:t>
      </w:r>
      <w:r>
        <w:rPr>
          <w:rFonts w:ascii="仿宋_GB2312" w:hAnsi="仿宋" w:eastAsia="仿宋_GB2312"/>
          <w:color w:val="auto"/>
          <w:sz w:val="32"/>
          <w:szCs w:val="32"/>
        </w:rPr>
        <w:t>2018</w:t>
      </w:r>
      <w:r>
        <w:rPr>
          <w:rFonts w:hint="eastAsia" w:ascii="仿宋_GB2312" w:hAnsi="仿宋" w:eastAsia="仿宋_GB2312"/>
          <w:color w:val="auto"/>
          <w:sz w:val="32"/>
          <w:szCs w:val="32"/>
        </w:rPr>
        <w:t>年</w:t>
      </w:r>
      <w:r>
        <w:rPr>
          <w:rFonts w:ascii="仿宋_GB2312" w:hAnsi="仿宋" w:eastAsia="仿宋_GB2312"/>
          <w:color w:val="auto"/>
          <w:sz w:val="32"/>
          <w:szCs w:val="32"/>
        </w:rPr>
        <w:t>8</w:t>
      </w:r>
      <w:r>
        <w:rPr>
          <w:rFonts w:hint="eastAsia" w:ascii="仿宋_GB2312" w:hAnsi="仿宋" w:eastAsia="仿宋_GB2312"/>
          <w:color w:val="auto"/>
          <w:sz w:val="32"/>
          <w:szCs w:val="32"/>
        </w:rPr>
        <w:t>月</w:t>
      </w:r>
      <w:r>
        <w:rPr>
          <w:rFonts w:ascii="仿宋_GB2312" w:hAnsi="仿宋" w:eastAsia="仿宋_GB2312"/>
          <w:color w:val="auto"/>
          <w:sz w:val="32"/>
          <w:szCs w:val="32"/>
        </w:rPr>
        <w:t>24</w:t>
      </w:r>
      <w:r>
        <w:rPr>
          <w:rFonts w:hint="eastAsia" w:ascii="仿宋_GB2312" w:hAnsi="仿宋" w:eastAsia="仿宋_GB2312"/>
          <w:color w:val="auto"/>
          <w:sz w:val="32"/>
          <w:szCs w:val="32"/>
        </w:rPr>
        <w:t>日，市中区环保局依据《中华人民共和国水污染防治法》第八十三条第三项的规定，对鞠贤东作出了罚款人民币</w:t>
      </w:r>
      <w:r>
        <w:rPr>
          <w:rFonts w:ascii="仿宋_GB2312" w:hAnsi="仿宋" w:eastAsia="仿宋_GB2312"/>
          <w:color w:val="auto"/>
          <w:sz w:val="32"/>
          <w:szCs w:val="32"/>
        </w:rPr>
        <w:t>11</w:t>
      </w:r>
      <w:r>
        <w:rPr>
          <w:rFonts w:hint="eastAsia" w:ascii="仿宋_GB2312" w:hAnsi="仿宋" w:eastAsia="仿宋_GB2312"/>
          <w:color w:val="auto"/>
          <w:sz w:val="32"/>
          <w:szCs w:val="32"/>
        </w:rPr>
        <w:t>万元的行政处罚决定，并于</w:t>
      </w:r>
      <w:r>
        <w:rPr>
          <w:rFonts w:ascii="仿宋_GB2312" w:hAnsi="仿宋" w:eastAsia="仿宋_GB2312"/>
          <w:color w:val="auto"/>
          <w:sz w:val="32"/>
          <w:szCs w:val="32"/>
        </w:rPr>
        <w:t>2018</w:t>
      </w:r>
      <w:r>
        <w:rPr>
          <w:rFonts w:hint="eastAsia" w:ascii="仿宋_GB2312" w:hAnsi="仿宋" w:eastAsia="仿宋_GB2312"/>
          <w:color w:val="auto"/>
          <w:sz w:val="32"/>
          <w:szCs w:val="32"/>
        </w:rPr>
        <w:t>年</w:t>
      </w:r>
      <w:r>
        <w:rPr>
          <w:rFonts w:ascii="仿宋_GB2312" w:hAnsi="仿宋" w:eastAsia="仿宋_GB2312"/>
          <w:color w:val="auto"/>
          <w:sz w:val="32"/>
          <w:szCs w:val="32"/>
        </w:rPr>
        <w:t>9</w:t>
      </w:r>
      <w:r>
        <w:rPr>
          <w:rFonts w:hint="eastAsia" w:ascii="仿宋_GB2312" w:hAnsi="仿宋" w:eastAsia="仿宋_GB2312"/>
          <w:color w:val="auto"/>
          <w:sz w:val="32"/>
          <w:szCs w:val="32"/>
        </w:rPr>
        <w:t>月</w:t>
      </w:r>
      <w:r>
        <w:rPr>
          <w:rFonts w:ascii="仿宋_GB2312" w:hAnsi="仿宋" w:eastAsia="仿宋_GB2312"/>
          <w:color w:val="auto"/>
          <w:sz w:val="32"/>
          <w:szCs w:val="32"/>
        </w:rPr>
        <w:t>4</w:t>
      </w:r>
      <w:r>
        <w:rPr>
          <w:rFonts w:hint="eastAsia" w:ascii="仿宋_GB2312" w:hAnsi="仿宋" w:eastAsia="仿宋_GB2312"/>
          <w:color w:val="auto"/>
          <w:sz w:val="32"/>
          <w:szCs w:val="32"/>
        </w:rPr>
        <w:t>日将该案件移送公安机关实施行政拘留。</w:t>
      </w:r>
      <w:r>
        <w:rPr>
          <w:rFonts w:ascii="仿宋_GB2312" w:hAnsi="仿宋" w:eastAsia="仿宋_GB2312"/>
          <w:color w:val="auto"/>
          <w:sz w:val="32"/>
          <w:szCs w:val="32"/>
        </w:rPr>
        <w:t>2018</w:t>
      </w:r>
      <w:r>
        <w:rPr>
          <w:rFonts w:hint="eastAsia" w:ascii="仿宋_GB2312" w:hAnsi="仿宋" w:eastAsia="仿宋_GB2312"/>
          <w:color w:val="auto"/>
          <w:sz w:val="32"/>
          <w:szCs w:val="32"/>
        </w:rPr>
        <w:t>年</w:t>
      </w:r>
      <w:r>
        <w:rPr>
          <w:rFonts w:ascii="仿宋_GB2312" w:hAnsi="仿宋" w:eastAsia="仿宋_GB2312"/>
          <w:color w:val="auto"/>
          <w:sz w:val="32"/>
          <w:szCs w:val="32"/>
        </w:rPr>
        <w:t>9</w:t>
      </w:r>
      <w:r>
        <w:rPr>
          <w:rFonts w:hint="eastAsia" w:ascii="仿宋_GB2312" w:hAnsi="仿宋" w:eastAsia="仿宋_GB2312"/>
          <w:color w:val="auto"/>
          <w:sz w:val="32"/>
          <w:szCs w:val="32"/>
        </w:rPr>
        <w:t>月</w:t>
      </w:r>
      <w:r>
        <w:rPr>
          <w:rFonts w:ascii="仿宋_GB2312" w:hAnsi="仿宋" w:eastAsia="仿宋_GB2312"/>
          <w:color w:val="auto"/>
          <w:sz w:val="32"/>
          <w:szCs w:val="32"/>
        </w:rPr>
        <w:t>11</w:t>
      </w:r>
      <w:r>
        <w:rPr>
          <w:rFonts w:hint="eastAsia" w:ascii="仿宋_GB2312" w:hAnsi="仿宋" w:eastAsia="仿宋_GB2312"/>
          <w:color w:val="auto"/>
          <w:sz w:val="32"/>
          <w:szCs w:val="32"/>
        </w:rPr>
        <w:t>日，公安机关对该养猪场直接负责的工作人员鞠光永作出了行政拘留</w:t>
      </w:r>
      <w:r>
        <w:rPr>
          <w:rFonts w:ascii="仿宋_GB2312" w:hAnsi="仿宋" w:eastAsia="仿宋_GB2312"/>
          <w:color w:val="auto"/>
          <w:sz w:val="32"/>
          <w:szCs w:val="32"/>
        </w:rPr>
        <w:t>5</w:t>
      </w:r>
      <w:r>
        <w:rPr>
          <w:rFonts w:hint="eastAsia" w:ascii="仿宋_GB2312" w:hAnsi="仿宋" w:eastAsia="仿宋_GB2312"/>
          <w:color w:val="auto"/>
          <w:sz w:val="32"/>
          <w:szCs w:val="32"/>
        </w:rPr>
        <w:t>日的处罚决定。</w:t>
      </w:r>
    </w:p>
    <w:p>
      <w:pPr>
        <w:adjustRightInd w:val="0"/>
        <w:snapToGrid w:val="0"/>
        <w:spacing w:line="570" w:lineRule="exact"/>
        <w:ind w:firstLine="640" w:firstLineChars="200"/>
        <w:jc w:val="left"/>
        <w:rPr>
          <w:rFonts w:ascii="仿宋_GB2312" w:hAnsi="仿宋" w:eastAsia="仿宋_GB2312"/>
          <w:color w:val="auto"/>
          <w:sz w:val="32"/>
          <w:szCs w:val="32"/>
        </w:rPr>
      </w:pPr>
      <w:r>
        <w:rPr>
          <w:rFonts w:hint="eastAsia" w:ascii="仿宋_GB2312" w:hAnsi="仿宋" w:eastAsia="仿宋_GB2312"/>
          <w:color w:val="auto"/>
          <w:sz w:val="32"/>
          <w:szCs w:val="32"/>
        </w:rPr>
        <w:t>通过此次执法行动，提高了当地畜禽养殖业业主的环保意识，规范了畜禽养殖行为，确保泥溪河周边环境不被污染，还群众一片清洁、干净的生活环境。</w:t>
      </w:r>
    </w:p>
    <w:p>
      <w:pPr>
        <w:spacing w:line="570" w:lineRule="exact"/>
        <w:ind w:firstLine="640" w:firstLineChars="200"/>
        <w:jc w:val="left"/>
        <w:rPr>
          <w:rFonts w:ascii="仿宋_GB2312" w:hAnsi="宋体" w:eastAsia="仿宋_GB2312"/>
          <w:color w:val="auto"/>
          <w:sz w:val="32"/>
          <w:szCs w:val="32"/>
        </w:rPr>
      </w:pPr>
    </w:p>
    <w:p>
      <w:pPr>
        <w:adjustRightInd w:val="0"/>
        <w:snapToGrid w:val="0"/>
        <w:spacing w:line="570" w:lineRule="exact"/>
        <w:ind w:firstLine="640" w:firstLineChars="200"/>
        <w:jc w:val="left"/>
        <w:rPr>
          <w:rFonts w:ascii="仿宋_GB2312" w:hAnsi="仿宋" w:eastAsia="仿宋_GB2312"/>
          <w:color w:val="auto"/>
          <w:sz w:val="32"/>
          <w:szCs w:val="32"/>
        </w:rPr>
      </w:pPr>
    </w:p>
    <w:p>
      <w:pPr>
        <w:adjustRightInd w:val="0"/>
        <w:snapToGrid w:val="0"/>
        <w:spacing w:line="570" w:lineRule="exact"/>
        <w:ind w:firstLine="640" w:firstLineChars="200"/>
        <w:jc w:val="right"/>
        <w:rPr>
          <w:rFonts w:ascii="仿宋_GB2312" w:hAnsi="仿宋" w:eastAsia="仿宋_GB2312"/>
          <w:color w:val="auto"/>
          <w:sz w:val="32"/>
          <w:szCs w:val="32"/>
        </w:rPr>
      </w:pPr>
      <w:r>
        <w:rPr>
          <w:rFonts w:ascii="仿宋_GB2312" w:hAnsi="仿宋" w:eastAsia="仿宋_GB2312"/>
          <w:color w:val="auto"/>
          <w:sz w:val="32"/>
          <w:szCs w:val="32"/>
        </w:rPr>
        <w:t>2018</w:t>
      </w:r>
      <w:r>
        <w:rPr>
          <w:rFonts w:hint="eastAsia" w:ascii="仿宋_GB2312" w:hAnsi="仿宋" w:eastAsia="仿宋_GB2312"/>
          <w:color w:val="auto"/>
          <w:sz w:val="32"/>
          <w:szCs w:val="32"/>
        </w:rPr>
        <w:t>年</w:t>
      </w:r>
      <w:r>
        <w:rPr>
          <w:rFonts w:ascii="仿宋_GB2312" w:hAnsi="仿宋" w:eastAsia="仿宋_GB2312"/>
          <w:color w:val="auto"/>
          <w:sz w:val="32"/>
          <w:szCs w:val="32"/>
        </w:rPr>
        <w:t>11</w:t>
      </w:r>
      <w:r>
        <w:rPr>
          <w:rFonts w:hint="eastAsia" w:ascii="仿宋_GB2312" w:hAnsi="仿宋" w:eastAsia="仿宋_GB2312"/>
          <w:color w:val="auto"/>
          <w:sz w:val="32"/>
          <w:szCs w:val="32"/>
        </w:rPr>
        <w:t>月</w:t>
      </w:r>
      <w:r>
        <w:rPr>
          <w:rFonts w:ascii="仿宋_GB2312" w:hAnsi="仿宋" w:eastAsia="仿宋_GB2312"/>
          <w:color w:val="auto"/>
          <w:sz w:val="32"/>
          <w:szCs w:val="32"/>
        </w:rPr>
        <w:t>9</w:t>
      </w:r>
      <w:r>
        <w:rPr>
          <w:rFonts w:hint="eastAsia" w:ascii="仿宋_GB2312" w:hAnsi="仿宋" w:eastAsia="仿宋_GB2312"/>
          <w:color w:val="auto"/>
          <w:sz w:val="32"/>
          <w:szCs w:val="32"/>
        </w:rPr>
        <w:t>日</w:t>
      </w:r>
    </w:p>
    <w:p>
      <w:pPr>
        <w:ind w:firstLine="570"/>
      </w:pPr>
      <w:bookmarkStart w:id="0" w:name="_GoBack"/>
      <w:bookmarkEnd w:id="0"/>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0000000000000000000"/>
    <w:charset w:val="86"/>
    <w:family w:val="auto"/>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FZFangSong-Z02">
    <w:altName w:val="Arial"/>
    <w:panose1 w:val="00000000000000000000"/>
    <w:charset w:val="00"/>
    <w:family w:val="swiss"/>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fldChar w:fldCharType="begin"/>
    </w:r>
    <w:r>
      <w:instrText xml:space="preserve"> PAGE   \* MERGEFORMAT </w:instrText>
    </w:r>
    <w:r>
      <w:fldChar w:fldCharType="separate"/>
    </w:r>
    <w:r>
      <w:rPr>
        <w:lang w:val="zh-CN"/>
      </w:rPr>
      <w:t>4</w:t>
    </w:r>
    <w:r>
      <w:rPr>
        <w:lang w:val="zh-CN"/>
      </w:rPr>
      <w:fldChar w:fldCharType="end"/>
    </w:r>
  </w:p>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44D6A"/>
    <w:rsid w:val="00015489"/>
    <w:rsid w:val="0004704C"/>
    <w:rsid w:val="000E6186"/>
    <w:rsid w:val="000F0209"/>
    <w:rsid w:val="001243F0"/>
    <w:rsid w:val="0014771B"/>
    <w:rsid w:val="00160B06"/>
    <w:rsid w:val="001E395B"/>
    <w:rsid w:val="001F738A"/>
    <w:rsid w:val="00262E2F"/>
    <w:rsid w:val="00267D20"/>
    <w:rsid w:val="00297F7C"/>
    <w:rsid w:val="002B61AF"/>
    <w:rsid w:val="002C2AF7"/>
    <w:rsid w:val="002C5159"/>
    <w:rsid w:val="002E665F"/>
    <w:rsid w:val="002F1581"/>
    <w:rsid w:val="002F4C0E"/>
    <w:rsid w:val="00301764"/>
    <w:rsid w:val="0033579E"/>
    <w:rsid w:val="00344052"/>
    <w:rsid w:val="003B29B3"/>
    <w:rsid w:val="003E5AEB"/>
    <w:rsid w:val="003E6C5F"/>
    <w:rsid w:val="00414A97"/>
    <w:rsid w:val="00430141"/>
    <w:rsid w:val="00437C05"/>
    <w:rsid w:val="0044408C"/>
    <w:rsid w:val="00476BDD"/>
    <w:rsid w:val="004829D5"/>
    <w:rsid w:val="004B1961"/>
    <w:rsid w:val="0059052B"/>
    <w:rsid w:val="005B5C84"/>
    <w:rsid w:val="005D063E"/>
    <w:rsid w:val="005D7902"/>
    <w:rsid w:val="005E0FCF"/>
    <w:rsid w:val="006054D0"/>
    <w:rsid w:val="00632F98"/>
    <w:rsid w:val="0063713E"/>
    <w:rsid w:val="0068426E"/>
    <w:rsid w:val="006C3C2C"/>
    <w:rsid w:val="00742874"/>
    <w:rsid w:val="00747EF8"/>
    <w:rsid w:val="00750BE8"/>
    <w:rsid w:val="00757564"/>
    <w:rsid w:val="00774EB8"/>
    <w:rsid w:val="00776D82"/>
    <w:rsid w:val="00786D6E"/>
    <w:rsid w:val="007A685A"/>
    <w:rsid w:val="007C109D"/>
    <w:rsid w:val="007C1259"/>
    <w:rsid w:val="007C69A4"/>
    <w:rsid w:val="00820C66"/>
    <w:rsid w:val="008B0235"/>
    <w:rsid w:val="008B14F9"/>
    <w:rsid w:val="00925D0B"/>
    <w:rsid w:val="0093763B"/>
    <w:rsid w:val="00972E93"/>
    <w:rsid w:val="009848C0"/>
    <w:rsid w:val="009A4976"/>
    <w:rsid w:val="009B324E"/>
    <w:rsid w:val="009F276A"/>
    <w:rsid w:val="00A061D6"/>
    <w:rsid w:val="00A10970"/>
    <w:rsid w:val="00A44D6A"/>
    <w:rsid w:val="00A773F5"/>
    <w:rsid w:val="00AA7C9F"/>
    <w:rsid w:val="00AC26EF"/>
    <w:rsid w:val="00AC37C4"/>
    <w:rsid w:val="00AF4355"/>
    <w:rsid w:val="00AF4BEC"/>
    <w:rsid w:val="00B06F8F"/>
    <w:rsid w:val="00B22E4F"/>
    <w:rsid w:val="00B63D32"/>
    <w:rsid w:val="00B71BEE"/>
    <w:rsid w:val="00C061DD"/>
    <w:rsid w:val="00C3050A"/>
    <w:rsid w:val="00C409F7"/>
    <w:rsid w:val="00C7034F"/>
    <w:rsid w:val="00C75AA4"/>
    <w:rsid w:val="00C9372C"/>
    <w:rsid w:val="00D04276"/>
    <w:rsid w:val="00D226A8"/>
    <w:rsid w:val="00D922AB"/>
    <w:rsid w:val="00DC199E"/>
    <w:rsid w:val="00DD10E6"/>
    <w:rsid w:val="00E02126"/>
    <w:rsid w:val="00E20DAD"/>
    <w:rsid w:val="00E52D40"/>
    <w:rsid w:val="00E62B6A"/>
    <w:rsid w:val="00E779F9"/>
    <w:rsid w:val="00E960A8"/>
    <w:rsid w:val="00EB2309"/>
    <w:rsid w:val="00EC1674"/>
    <w:rsid w:val="00F3212C"/>
    <w:rsid w:val="00F837C5"/>
    <w:rsid w:val="00F94925"/>
    <w:rsid w:val="00F95AF0"/>
    <w:rsid w:val="00FB37AC"/>
    <w:rsid w:val="00FF0C8C"/>
    <w:rsid w:val="111D0B4C"/>
    <w:rsid w:val="3DCD626A"/>
    <w:rsid w:val="521C41B8"/>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40" w:lineRule="exact"/>
      <w:jc w:val="both"/>
    </w:pPr>
    <w:rPr>
      <w:rFonts w:ascii="Calibri" w:hAnsi="Calibri" w:eastAsia="宋体" w:cs="Times New Roman"/>
      <w:kern w:val="2"/>
      <w:sz w:val="21"/>
      <w:szCs w:val="22"/>
      <w:lang w:val="en-US" w:eastAsia="zh-CN" w:bidi="ar-SA"/>
    </w:rPr>
  </w:style>
  <w:style w:type="character" w:default="1" w:styleId="5">
    <w:name w:val="Default Paragraph Font"/>
    <w:semiHidden/>
    <w:uiPriority w:val="99"/>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customStyle="1" w:styleId="2">
    <w:name w:val="Default"/>
    <w:next w:val="1"/>
    <w:qFormat/>
    <w:uiPriority w:val="0"/>
    <w:pPr>
      <w:widowControl w:val="0"/>
      <w:autoSpaceDE w:val="0"/>
      <w:autoSpaceDN w:val="0"/>
      <w:adjustRightInd w:val="0"/>
    </w:pPr>
    <w:rPr>
      <w:rFonts w:ascii="FZFangSong-Z02" w:hAnsi="FZFangSong-Z02" w:eastAsia="宋体" w:cs="FZFangSong-Z02"/>
      <w:color w:val="000000"/>
      <w:sz w:val="24"/>
      <w:szCs w:val="24"/>
      <w:lang w:val="en-US" w:eastAsia="zh-CN" w:bidi="ar-SA"/>
    </w:rPr>
  </w:style>
  <w:style w:type="paragraph" w:styleId="3">
    <w:name w:val="footer"/>
    <w:basedOn w:val="1"/>
    <w:link w:val="7"/>
    <w:uiPriority w:val="99"/>
    <w:pPr>
      <w:tabs>
        <w:tab w:val="center" w:pos="4153"/>
        <w:tab w:val="right" w:pos="8306"/>
      </w:tabs>
      <w:snapToGrid w:val="0"/>
      <w:spacing w:line="240" w:lineRule="atLeast"/>
      <w:jc w:val="left"/>
    </w:pPr>
    <w:rPr>
      <w:sz w:val="18"/>
      <w:szCs w:val="18"/>
    </w:rPr>
  </w:style>
  <w:style w:type="paragraph" w:styleId="4">
    <w:name w:val="header"/>
    <w:basedOn w:val="1"/>
    <w:link w:val="8"/>
    <w:semiHidden/>
    <w:uiPriority w:val="99"/>
    <w:pPr>
      <w:pBdr>
        <w:bottom w:val="single" w:color="auto" w:sz="6" w:space="1"/>
      </w:pBdr>
      <w:tabs>
        <w:tab w:val="center" w:pos="4153"/>
        <w:tab w:val="right" w:pos="8306"/>
      </w:tabs>
      <w:snapToGrid w:val="0"/>
      <w:spacing w:line="240" w:lineRule="atLeast"/>
      <w:jc w:val="center"/>
    </w:pPr>
    <w:rPr>
      <w:sz w:val="18"/>
      <w:szCs w:val="18"/>
    </w:rPr>
  </w:style>
  <w:style w:type="character" w:customStyle="1" w:styleId="7">
    <w:name w:val="Footer Char"/>
    <w:basedOn w:val="5"/>
    <w:link w:val="3"/>
    <w:locked/>
    <w:uiPriority w:val="99"/>
    <w:rPr>
      <w:rFonts w:cs="Times New Roman"/>
      <w:sz w:val="18"/>
      <w:szCs w:val="18"/>
    </w:rPr>
  </w:style>
  <w:style w:type="character" w:customStyle="1" w:styleId="8">
    <w:name w:val="Header Char"/>
    <w:basedOn w:val="5"/>
    <w:link w:val="4"/>
    <w:semiHidden/>
    <w:locked/>
    <w:uiPriority w:val="99"/>
    <w:rPr>
      <w:rFonts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Company>ZGC</Company>
  <Pages>4</Pages>
  <Words>312</Words>
  <Characters>1783</Characters>
  <Lines>0</Lines>
  <Paragraphs>0</Paragraphs>
  <TotalTime>0</TotalTime>
  <ScaleCrop>false</ScaleCrop>
  <LinksUpToDate>false</LinksUpToDate>
  <CharactersWithSpaces>0</CharactersWithSpaces>
  <Application>WPS Office_10.1.0.7697_F1E327BC-269C-435d-A152-05C5408002CA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2017-10-24T08:41:00Z</dcterms:created>
  <dc:creator>User</dc:creator>
  <cp:lastModifiedBy>lenovo</cp:lastModifiedBy>
  <dcterms:modified xsi:type="dcterms:W3CDTF">2018-12-18T02:09:56Z</dcterms:modified>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2052-10.1.0.7697</vt:lpwstr>
  </property>
</Properties>
</file>