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方正小标宋_GBK" w:hAnsi="仿宋" w:eastAsia="方正小标宋_GBK"/>
          <w:color w:val="auto"/>
          <w:sz w:val="44"/>
          <w:szCs w:val="44"/>
        </w:rPr>
      </w:pPr>
      <w:r>
        <w:rPr>
          <w:rFonts w:hint="eastAsia" w:ascii="方正小标宋_GBK" w:hAnsi="仿宋" w:eastAsia="方正小标宋_GBK"/>
          <w:color w:val="auto"/>
          <w:sz w:val="44"/>
          <w:szCs w:val="44"/>
        </w:rPr>
        <w:t>曲靖市环境执法大练兵表现突出个人事迹</w:t>
      </w:r>
    </w:p>
    <w:p>
      <w:pPr>
        <w:pStyle w:val="7"/>
        <w:spacing w:before="75" w:beforeAutospacing="0" w:after="75" w:afterAutospacing="0" w:line="420" w:lineRule="atLeast"/>
        <w:ind w:firstLine="640" w:firstLineChars="200"/>
        <w:rPr>
          <w:rFonts w:ascii="仿宋_GB2312" w:hAnsi="Arial" w:eastAsia="仿宋_GB2312" w:cs="Arial"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</w:rPr>
        <w:t>朱浩同志，男，中共党员，1979年2月出生，大学本科学历，</w:t>
      </w:r>
      <w:r>
        <w:rPr>
          <w:rFonts w:ascii="仿宋_GB2312" w:hAnsi="Arial" w:eastAsia="仿宋_GB2312" w:cs="Arial"/>
          <w:color w:val="auto"/>
          <w:sz w:val="32"/>
          <w:szCs w:val="32"/>
        </w:rPr>
        <w:t>200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1</w:t>
      </w:r>
      <w:r>
        <w:rPr>
          <w:rFonts w:ascii="仿宋_GB2312" w:hAnsi="Arial" w:eastAsia="仿宋_GB2312" w:cs="Arial"/>
          <w:color w:val="auto"/>
          <w:sz w:val="32"/>
          <w:szCs w:val="32"/>
        </w:rPr>
        <w:t>年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2</w:t>
      </w:r>
      <w:r>
        <w:rPr>
          <w:rFonts w:ascii="仿宋_GB2312" w:hAnsi="Arial" w:eastAsia="仿宋_GB2312" w:cs="Arial"/>
          <w:color w:val="auto"/>
          <w:sz w:val="32"/>
          <w:szCs w:val="32"/>
        </w:rPr>
        <w:t>月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考入曲靖市环境监察支队从事环境监察工作</w:t>
      </w:r>
      <w:r>
        <w:rPr>
          <w:rFonts w:ascii="仿宋_GB2312" w:hAnsi="Arial" w:eastAsia="仿宋_GB2312" w:cs="Arial"/>
          <w:color w:val="auto"/>
          <w:sz w:val="32"/>
          <w:szCs w:val="32"/>
        </w:rPr>
        <w:t>，201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4</w:t>
      </w:r>
      <w:r>
        <w:rPr>
          <w:rFonts w:ascii="仿宋_GB2312" w:hAnsi="Arial" w:eastAsia="仿宋_GB2312" w:cs="Arial"/>
          <w:color w:val="auto"/>
          <w:sz w:val="32"/>
          <w:szCs w:val="32"/>
        </w:rPr>
        <w:t>年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1</w:t>
      </w:r>
      <w:r>
        <w:rPr>
          <w:rFonts w:ascii="仿宋_GB2312" w:hAnsi="Arial" w:eastAsia="仿宋_GB2312" w:cs="Arial"/>
          <w:color w:val="auto"/>
          <w:sz w:val="32"/>
          <w:szCs w:val="32"/>
        </w:rPr>
        <w:t>月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任现场监察科副科长。朱浩同志自进入环境执法队伍以来，始终奋战在一线执法战场，工作态度端正，任劳任怨，积极主动，认真贯彻落实上级决策部署和工作安排，脚踏实地做好日常环境监管、专项执法检查、违法案件查处及信访调处等工作，其工作能力也在实践中不断提高。2018年环境执法大练兵开展以来，朱浩同志取得的工作成绩得到普遍肯定与认可。</w:t>
      </w:r>
    </w:p>
    <w:p>
      <w:pPr>
        <w:spacing w:line="580" w:lineRule="exact"/>
        <w:ind w:firstLine="645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一、不忘初心，牢记环保使命</w:t>
      </w:r>
    </w:p>
    <w:p>
      <w:pPr>
        <w:spacing w:line="580" w:lineRule="exact"/>
        <w:ind w:firstLine="645"/>
        <w:rPr>
          <w:rFonts w:ascii="仿宋_GB2312" w:hAnsi="Arial" w:eastAsia="仿宋_GB2312" w:cs="Arial"/>
          <w:color w:val="auto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</w:rPr>
        <w:t>作为一名共产党员，朱浩同志政治立场坚定，党性修养强，坚持用习近平总书记新时代中国特色社会主义思想武装头脑，指导工作、不忘初心、牢记使命、勇担重任。从进入环保队伍的那天起，至今已有十八年，他始终在平凡的岗位上任劳任怨，兢兢业业，以自己的行动诠释了对环保的热爱、对事业的真情。大练兵活动中，该同志坚决把思想统一到上级环保部门的部署上，从思想观念到精神状态，从业务素质到执行过程，都积极主动的与大练兵活动相适应，成为大练兵活动中的一位有心人。</w:t>
      </w:r>
    </w:p>
    <w:p>
      <w:pPr>
        <w:spacing w:line="580" w:lineRule="exact"/>
        <w:ind w:firstLine="645"/>
        <w:rPr>
          <w:rFonts w:ascii="仿宋_GB2312" w:hAnsi="Arial" w:eastAsia="仿宋_GB2312" w:cs="Arial"/>
          <w:b/>
          <w:color w:val="auto"/>
          <w:sz w:val="32"/>
          <w:szCs w:val="32"/>
        </w:rPr>
      </w:pPr>
      <w:r>
        <w:rPr>
          <w:rFonts w:hint="eastAsia" w:ascii="方正黑体_GBK" w:hAnsi="仿宋" w:eastAsia="方正黑体_GBK"/>
          <w:color w:val="auto"/>
          <w:sz w:val="32"/>
          <w:szCs w:val="32"/>
        </w:rPr>
        <w:t>二、</w:t>
      </w:r>
      <w:r>
        <w:rPr>
          <w:rFonts w:hint="eastAsia" w:ascii="仿宋_GB2312" w:hAnsi="Arial" w:eastAsia="仿宋_GB2312" w:cs="Arial"/>
          <w:b/>
          <w:color w:val="auto"/>
          <w:sz w:val="32"/>
          <w:szCs w:val="32"/>
        </w:rPr>
        <w:t>埋头苦干，敢于亮剑执法</w:t>
      </w:r>
    </w:p>
    <w:p>
      <w:pPr>
        <w:spacing w:line="580" w:lineRule="exact"/>
        <w:ind w:firstLine="645"/>
        <w:rPr>
          <w:rFonts w:ascii="仿宋_GB2312" w:hAnsi="Arial" w:eastAsia="仿宋_GB2312" w:cs="Arial"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</w:rPr>
        <w:t>处在环境执法岗位的环境监察人员，需要具备高度的责任感、扎实的业务能力，比起在其他岗位上还需要具备更多的底气和勇气，需要敢碰钉子，敢打硬仗。</w:t>
      </w:r>
      <w:r>
        <w:rPr>
          <w:rFonts w:hint="eastAsia" w:ascii="仿宋_GB2312" w:hAnsi="Arial" w:eastAsia="仿宋_GB2312" w:cs="Arial"/>
          <w:color w:val="auto"/>
          <w:sz w:val="32"/>
          <w:szCs w:val="32"/>
        </w:rPr>
        <w:t>朱浩同志敢于担当、敢于作为，不计名利和个人得失，坚决服从组织安排、调遣，无论是日常环境监管工作中，还是在大练兵活动中，都坚决履行打击环境违法行为的职责，尤其对污染严重、矛盾突出、群众反映强烈的违法企业，决不姑息迁就，敢于亮剑执法。2018年环境执法大练兵期间，鼓足干劲，表现优异，取得了突出的成绩，负责办理了环境行政处罚案件共10件，罚款金额共195.2213万元，其中移送公安涉嫌环境污染犯罪案件1件、行政拘留案件1件，实施限产1件、查封1件，申请法院强制执行案件1件。</w:t>
      </w:r>
    </w:p>
    <w:p>
      <w:pPr>
        <w:spacing w:line="580" w:lineRule="exact"/>
        <w:ind w:firstLine="630" w:firstLineChars="196"/>
        <w:jc w:val="left"/>
        <w:rPr>
          <w:rFonts w:ascii="仿宋_GB2312" w:hAnsi="Arial" w:eastAsia="仿宋_GB2312" w:cs="Arial"/>
          <w:b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auto"/>
          <w:sz w:val="32"/>
          <w:szCs w:val="32"/>
        </w:rPr>
        <w:t>三、心系群众，妥善处理环境诉求</w:t>
      </w:r>
    </w:p>
    <w:p>
      <w:pPr>
        <w:spacing w:line="580" w:lineRule="exact"/>
        <w:ind w:firstLine="627" w:firstLineChars="196"/>
        <w:jc w:val="left"/>
        <w:rPr>
          <w:rFonts w:ascii="仿宋_GB2312" w:hAnsi="Arial" w:eastAsia="仿宋_GB2312" w:cs="Arial"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</w:rPr>
        <w:t>环境监察也是解决群众环境信访的第一线，事关群众无小事，他坚持以“真心”“细心”“耐心”去调处信访问题，对信访问题做到早发现、早介入、早处理，把问题解决在基层和萌芽状态。2018年中央环境保护督察“回头看”期间，负责对督察组交办件的办理工作和重点环境案件的直查直处工作，做到了件件有回复，事事有回应，桩桩有落实。</w:t>
      </w:r>
    </w:p>
    <w:p>
      <w:pPr>
        <w:pStyle w:val="7"/>
        <w:shd w:val="clear" w:color="auto" w:fill="FFFFFF"/>
        <w:spacing w:line="405" w:lineRule="atLeast"/>
        <w:ind w:firstLine="630" w:firstLineChars="196"/>
        <w:rPr>
          <w:rFonts w:ascii="仿宋_GB2312" w:hAnsi="Arial" w:eastAsia="仿宋_GB2312" w:cs="Arial"/>
          <w:b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b/>
          <w:color w:val="auto"/>
          <w:sz w:val="32"/>
          <w:szCs w:val="32"/>
        </w:rPr>
        <w:t>四、直面困难，服务企业大众</w:t>
      </w:r>
    </w:p>
    <w:p>
      <w:pPr>
        <w:pStyle w:val="7"/>
        <w:shd w:val="clear" w:color="auto" w:fill="FFFFFF"/>
        <w:spacing w:line="405" w:lineRule="atLeast"/>
        <w:ind w:firstLine="627" w:firstLineChars="196"/>
        <w:rPr>
          <w:rFonts w:ascii="仿宋_GB2312" w:hAnsi="Arial" w:eastAsia="仿宋_GB2312" w:cs="Arial"/>
          <w:color w:val="auto"/>
          <w:kern w:val="2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kern w:val="2"/>
          <w:sz w:val="32"/>
          <w:szCs w:val="32"/>
        </w:rPr>
        <w:t>环境监察部门人少事多，曲靖市环境监察支队有执法人员20余人，但要重点监管的排污单位就有上千家，每年的专项执法检查、交叉执法检查、联合执法检查等专项工作达数十项，工作面广量大，在困难面前，他从不退缩，总是处在环保执法的第一线，每年现场检查企业厂次200余次，行程超过2万公里。环境监察人员不仅仅是“督查员”，还是“协调员”和“宣传员“，他经常深入企业、基层，面对面听取社会各界对环保执法工作的意见和要求，帮助企业研究解决治污难题。位于曲靖市某工业园区的某企业，既是群众反映的热点重点企业，也是历史遗留问题多效益差的困难企业，今年来因超标排放受到行政处罚，他本着严格执法与引导教育、服务监管相结合的原则和环境执法要让其“知其然，知其所以然”的理念，每周都带领执法人员上门，宣讲环保法律法规和环保要求，督查企业整改情况，与企业一道查找超标根源，共同研究解决问题，在环保部门强有力的推动下，这家企业严格落实了环保措施，按期完成了整改任务，群众投诉减少，这种“接地气”的做法深受企业好评。</w:t>
      </w:r>
    </w:p>
    <w:p>
      <w:pPr>
        <w:ind w:firstLine="645"/>
        <w:rPr>
          <w:rFonts w:ascii="仿宋_GB2312" w:hAnsi="Arial" w:eastAsia="仿宋_GB2312" w:cs="Arial"/>
          <w:color w:val="auto"/>
          <w:sz w:val="32"/>
          <w:szCs w:val="32"/>
        </w:rPr>
      </w:pPr>
    </w:p>
    <w:p>
      <w:pPr>
        <w:ind w:firstLine="645"/>
        <w:jc w:val="right"/>
        <w:rPr>
          <w:rFonts w:ascii="仿宋_GB2312" w:hAnsi="Arial" w:eastAsia="仿宋_GB2312" w:cs="Arial"/>
          <w:color w:val="auto"/>
          <w:sz w:val="32"/>
          <w:szCs w:val="32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</w:rPr>
        <w:t>2018年11月5日</w:t>
      </w:r>
    </w:p>
    <w:p>
      <w:pPr>
        <w:ind w:left="0" w:leftChars="0" w:firstLine="645"/>
        <w:jc w:val="right"/>
        <w:rPr>
          <w:rFonts w:ascii="仿宋_GB2312" w:hAnsi="Arial" w:eastAsia="仿宋_GB2312" w:cs="Arial"/>
          <w:color w:val="333333"/>
          <w:sz w:val="32"/>
          <w:szCs w:val="32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73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73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73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730"/>
      <w:rPr>
        <w:rStyle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73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73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3202"/>
    <w:rsid w:val="00006D56"/>
    <w:rsid w:val="00015253"/>
    <w:rsid w:val="000160A0"/>
    <w:rsid w:val="000239EE"/>
    <w:rsid w:val="000279C6"/>
    <w:rsid w:val="00027CF3"/>
    <w:rsid w:val="00042D01"/>
    <w:rsid w:val="00044D52"/>
    <w:rsid w:val="0004656F"/>
    <w:rsid w:val="00060AB4"/>
    <w:rsid w:val="000664F9"/>
    <w:rsid w:val="000704FE"/>
    <w:rsid w:val="00071DF7"/>
    <w:rsid w:val="000C4CB8"/>
    <w:rsid w:val="000F3528"/>
    <w:rsid w:val="00112BF0"/>
    <w:rsid w:val="001466D9"/>
    <w:rsid w:val="00153B56"/>
    <w:rsid w:val="001777A0"/>
    <w:rsid w:val="0018138A"/>
    <w:rsid w:val="0018572D"/>
    <w:rsid w:val="001B6714"/>
    <w:rsid w:val="001E2EFF"/>
    <w:rsid w:val="00212B80"/>
    <w:rsid w:val="00236733"/>
    <w:rsid w:val="002514BE"/>
    <w:rsid w:val="00260C8E"/>
    <w:rsid w:val="002775F6"/>
    <w:rsid w:val="002A2528"/>
    <w:rsid w:val="002A2E4C"/>
    <w:rsid w:val="002A3B1C"/>
    <w:rsid w:val="002A7744"/>
    <w:rsid w:val="002C1A03"/>
    <w:rsid w:val="002C75CD"/>
    <w:rsid w:val="00320F19"/>
    <w:rsid w:val="00365605"/>
    <w:rsid w:val="00395687"/>
    <w:rsid w:val="003A1E10"/>
    <w:rsid w:val="003A26FF"/>
    <w:rsid w:val="003B167C"/>
    <w:rsid w:val="003D4325"/>
    <w:rsid w:val="00402B36"/>
    <w:rsid w:val="00430028"/>
    <w:rsid w:val="004338B4"/>
    <w:rsid w:val="00435E54"/>
    <w:rsid w:val="00464CF8"/>
    <w:rsid w:val="00496C07"/>
    <w:rsid w:val="005224FE"/>
    <w:rsid w:val="005421D9"/>
    <w:rsid w:val="00543553"/>
    <w:rsid w:val="005453BC"/>
    <w:rsid w:val="00553675"/>
    <w:rsid w:val="0059069F"/>
    <w:rsid w:val="0060567C"/>
    <w:rsid w:val="006431CA"/>
    <w:rsid w:val="00653E72"/>
    <w:rsid w:val="00656F54"/>
    <w:rsid w:val="00675238"/>
    <w:rsid w:val="006A4DC2"/>
    <w:rsid w:val="006B5DCD"/>
    <w:rsid w:val="006E5332"/>
    <w:rsid w:val="006F014F"/>
    <w:rsid w:val="00701FE0"/>
    <w:rsid w:val="00721CAA"/>
    <w:rsid w:val="00753CAA"/>
    <w:rsid w:val="00775DB5"/>
    <w:rsid w:val="007A3C8D"/>
    <w:rsid w:val="007D3EBD"/>
    <w:rsid w:val="007D487F"/>
    <w:rsid w:val="00807C80"/>
    <w:rsid w:val="00827A1D"/>
    <w:rsid w:val="0085768A"/>
    <w:rsid w:val="00871014"/>
    <w:rsid w:val="00892533"/>
    <w:rsid w:val="008C4F41"/>
    <w:rsid w:val="008E441C"/>
    <w:rsid w:val="00911964"/>
    <w:rsid w:val="00927A88"/>
    <w:rsid w:val="00930565"/>
    <w:rsid w:val="00952711"/>
    <w:rsid w:val="009A047B"/>
    <w:rsid w:val="009A0FF3"/>
    <w:rsid w:val="009A53E6"/>
    <w:rsid w:val="009D297E"/>
    <w:rsid w:val="009D39A1"/>
    <w:rsid w:val="009D63B5"/>
    <w:rsid w:val="009F0095"/>
    <w:rsid w:val="00A05801"/>
    <w:rsid w:val="00A069B5"/>
    <w:rsid w:val="00A26C58"/>
    <w:rsid w:val="00A41F09"/>
    <w:rsid w:val="00A456A4"/>
    <w:rsid w:val="00A66D1E"/>
    <w:rsid w:val="00A83696"/>
    <w:rsid w:val="00A84A19"/>
    <w:rsid w:val="00AA3B77"/>
    <w:rsid w:val="00AB4E8D"/>
    <w:rsid w:val="00AC49B9"/>
    <w:rsid w:val="00AE0820"/>
    <w:rsid w:val="00B110AB"/>
    <w:rsid w:val="00B148E9"/>
    <w:rsid w:val="00B3132C"/>
    <w:rsid w:val="00B64A3D"/>
    <w:rsid w:val="00B66795"/>
    <w:rsid w:val="00B73BE7"/>
    <w:rsid w:val="00B75C48"/>
    <w:rsid w:val="00BA0D15"/>
    <w:rsid w:val="00BB39BD"/>
    <w:rsid w:val="00BB3ABE"/>
    <w:rsid w:val="00BF14C6"/>
    <w:rsid w:val="00BF7539"/>
    <w:rsid w:val="00C00DE2"/>
    <w:rsid w:val="00C506AB"/>
    <w:rsid w:val="00C5742E"/>
    <w:rsid w:val="00C64E8D"/>
    <w:rsid w:val="00C67652"/>
    <w:rsid w:val="00C723F3"/>
    <w:rsid w:val="00C930F6"/>
    <w:rsid w:val="00CA0E40"/>
    <w:rsid w:val="00CB5CA1"/>
    <w:rsid w:val="00CE08AD"/>
    <w:rsid w:val="00CE24CE"/>
    <w:rsid w:val="00CF4097"/>
    <w:rsid w:val="00D27792"/>
    <w:rsid w:val="00D406AD"/>
    <w:rsid w:val="00D6298A"/>
    <w:rsid w:val="00D63ACE"/>
    <w:rsid w:val="00D94447"/>
    <w:rsid w:val="00DC0015"/>
    <w:rsid w:val="00DC2735"/>
    <w:rsid w:val="00DD75D4"/>
    <w:rsid w:val="00E27B69"/>
    <w:rsid w:val="00E34AB0"/>
    <w:rsid w:val="00E54AB6"/>
    <w:rsid w:val="00EA2C97"/>
    <w:rsid w:val="00EB1CDB"/>
    <w:rsid w:val="00EB365C"/>
    <w:rsid w:val="00EC10AB"/>
    <w:rsid w:val="00ED254A"/>
    <w:rsid w:val="00ED36A5"/>
    <w:rsid w:val="00EE3202"/>
    <w:rsid w:val="00F14B14"/>
    <w:rsid w:val="00F46223"/>
    <w:rsid w:val="00F525BB"/>
    <w:rsid w:val="00F878C7"/>
    <w:rsid w:val="00FC12CB"/>
    <w:rsid w:val="00FF0B28"/>
    <w:rsid w:val="00FF5428"/>
    <w:rsid w:val="4208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40" w:lineRule="exact"/>
      <w:ind w:left="304" w:leftChars="304"/>
      <w:jc w:val="both"/>
    </w:pPr>
    <w:rPr>
      <w:rFonts w:ascii="宋体" w:hAnsi="宋体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tLeast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">
    <w:name w:val="HTML Preformatted"/>
    <w:basedOn w:val="1"/>
    <w:link w:val="16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leftChars="0"/>
      <w:jc w:val="left"/>
    </w:pPr>
    <w:rPr>
      <w:rFonts w:cs="宋体"/>
      <w:kern w:val="0"/>
      <w:szCs w:val="24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 w:line="240" w:lineRule="auto"/>
      <w:ind w:left="0" w:leftChars="0"/>
      <w:jc w:val="left"/>
    </w:pPr>
    <w:rPr>
      <w:rFonts w:cs="宋体"/>
      <w:kern w:val="0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Subtle Emphasis"/>
    <w:basedOn w:val="8"/>
    <w:qFormat/>
    <w:uiPriority w:val="19"/>
    <w:rPr>
      <w:i/>
      <w:iCs/>
      <w:color w:val="7F7F7F" w:themeColor="text1" w:themeTint="7F"/>
    </w:rPr>
  </w:style>
  <w:style w:type="character" w:customStyle="1" w:styleId="15">
    <w:name w:val="副标题 Char"/>
    <w:basedOn w:val="8"/>
    <w:link w:val="5"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6">
    <w:name w:val="HTML 预设格式 Char"/>
    <w:basedOn w:val="8"/>
    <w:link w:val="6"/>
    <w:uiPriority w:val="0"/>
    <w:rPr>
      <w:rFonts w:cs="宋体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YNZF</Company>
  <Pages>3</Pages>
  <Words>214</Words>
  <Characters>1224</Characters>
  <Lines>10</Lines>
  <Paragraphs>2</Paragraphs>
  <TotalTime>0</TotalTime>
  <ScaleCrop>false</ScaleCrop>
  <LinksUpToDate>false</LinksUpToDate>
  <CharactersWithSpaces>1436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2017-10-24T07:29:00Z</dcterms:created>
  <dc:creator>User</dc:creator>
  <cp:lastModifiedBy>lenovo</cp:lastModifiedBy>
  <dcterms:modified xsi:type="dcterms:W3CDTF">2018-12-18T02:17:16Z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