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王琼芳同志个人先进事迹</w:t>
      </w:r>
    </w:p>
    <w:p>
      <w:pPr>
        <w:jc w:val="center"/>
        <w:rPr>
          <w:rFonts w:ascii="仿宋_GB2312" w:eastAsia="仿宋_GB2312"/>
          <w:color w:val="auto"/>
          <w:sz w:val="44"/>
          <w:szCs w:val="44"/>
        </w:rPr>
      </w:pPr>
    </w:p>
    <w:p>
      <w:pPr>
        <w:ind w:firstLine="640" w:firstLineChars="200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王琼芳，</w:t>
      </w:r>
      <w:r>
        <w:rPr>
          <w:color w:val="auto"/>
          <w:sz w:val="32"/>
          <w:szCs w:val="32"/>
        </w:rPr>
        <w:t>2002</w:t>
      </w:r>
      <w:r>
        <w:rPr>
          <w:rFonts w:hint="eastAsia"/>
          <w:color w:val="auto"/>
          <w:sz w:val="32"/>
          <w:szCs w:val="32"/>
        </w:rPr>
        <w:t>年</w:t>
      </w:r>
      <w:r>
        <w:rPr>
          <w:color w:val="auto"/>
          <w:sz w:val="32"/>
          <w:szCs w:val="32"/>
        </w:rPr>
        <w:t>11</w:t>
      </w:r>
      <w:r>
        <w:rPr>
          <w:rFonts w:hint="eastAsia"/>
          <w:color w:val="auto"/>
          <w:sz w:val="32"/>
          <w:szCs w:val="32"/>
        </w:rPr>
        <w:t>月至</w:t>
      </w:r>
      <w:r>
        <w:rPr>
          <w:color w:val="auto"/>
          <w:sz w:val="32"/>
          <w:szCs w:val="32"/>
        </w:rPr>
        <w:t>2003</w:t>
      </w:r>
      <w:r>
        <w:rPr>
          <w:rFonts w:hint="eastAsia"/>
          <w:color w:val="auto"/>
          <w:sz w:val="32"/>
          <w:szCs w:val="32"/>
        </w:rPr>
        <w:t>年</w:t>
      </w:r>
      <w:r>
        <w:rPr>
          <w:color w:val="auto"/>
          <w:sz w:val="32"/>
          <w:szCs w:val="32"/>
        </w:rPr>
        <w:t>11</w:t>
      </w:r>
      <w:r>
        <w:rPr>
          <w:rFonts w:hint="eastAsia"/>
          <w:color w:val="auto"/>
          <w:sz w:val="32"/>
          <w:szCs w:val="32"/>
        </w:rPr>
        <w:t>月在彝良县发达乡政府工作，</w:t>
      </w:r>
      <w:r>
        <w:rPr>
          <w:color w:val="auto"/>
          <w:sz w:val="32"/>
          <w:szCs w:val="32"/>
        </w:rPr>
        <w:t>2003</w:t>
      </w:r>
      <w:r>
        <w:rPr>
          <w:rFonts w:hint="eastAsia"/>
          <w:color w:val="auto"/>
          <w:sz w:val="32"/>
          <w:szCs w:val="32"/>
        </w:rPr>
        <w:t>年</w:t>
      </w:r>
      <w:r>
        <w:rPr>
          <w:color w:val="auto"/>
          <w:sz w:val="32"/>
          <w:szCs w:val="32"/>
        </w:rPr>
        <w:t>11</w:t>
      </w:r>
      <w:r>
        <w:rPr>
          <w:rFonts w:hint="eastAsia"/>
          <w:color w:val="auto"/>
          <w:sz w:val="32"/>
          <w:szCs w:val="32"/>
        </w:rPr>
        <w:t>月至今在彝良县环境保护局环境监察大队任环境监察员。自</w:t>
      </w:r>
      <w:r>
        <w:rPr>
          <w:color w:val="auto"/>
          <w:sz w:val="32"/>
          <w:szCs w:val="32"/>
        </w:rPr>
        <w:t>2003</w:t>
      </w:r>
      <w:r>
        <w:rPr>
          <w:rFonts w:hint="eastAsia"/>
          <w:color w:val="auto"/>
          <w:sz w:val="32"/>
          <w:szCs w:val="32"/>
        </w:rPr>
        <w:t>年</w:t>
      </w:r>
      <w:r>
        <w:rPr>
          <w:color w:val="auto"/>
          <w:sz w:val="32"/>
          <w:szCs w:val="32"/>
        </w:rPr>
        <w:t>11</w:t>
      </w:r>
      <w:r>
        <w:rPr>
          <w:rFonts w:hint="eastAsia"/>
          <w:color w:val="auto"/>
          <w:sz w:val="32"/>
          <w:szCs w:val="32"/>
        </w:rPr>
        <w:t>月至今立足环保岗位，充分发挥自身优势，不怕苦，不怕累，努力学习，扎实工作，公正执法，成绩显著。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善于执法，执法严明。</w:t>
      </w:r>
      <w:r>
        <w:rPr>
          <w:rFonts w:hint="eastAsia"/>
          <w:color w:val="auto"/>
          <w:sz w:val="32"/>
          <w:szCs w:val="32"/>
        </w:rPr>
        <w:t>在执法过程中，坚持“有案必查，查必有果”，敢于碰硬，严格执法。</w:t>
      </w:r>
      <w:r>
        <w:rPr>
          <w:color w:val="auto"/>
          <w:sz w:val="32"/>
          <w:szCs w:val="32"/>
        </w:rPr>
        <w:t>2018</w:t>
      </w:r>
      <w:r>
        <w:rPr>
          <w:rFonts w:hint="eastAsia"/>
          <w:color w:val="auto"/>
          <w:sz w:val="32"/>
          <w:szCs w:val="32"/>
        </w:rPr>
        <w:t>年</w:t>
      </w:r>
      <w:r>
        <w:rPr>
          <w:color w:val="auto"/>
          <w:sz w:val="32"/>
          <w:szCs w:val="32"/>
        </w:rPr>
        <w:t>1-10</w:t>
      </w:r>
      <w:r>
        <w:rPr>
          <w:rFonts w:hint="eastAsia"/>
          <w:color w:val="auto"/>
          <w:sz w:val="32"/>
          <w:szCs w:val="32"/>
        </w:rPr>
        <w:t>月，办理环境行政处罚案件</w:t>
      </w:r>
      <w:r>
        <w:rPr>
          <w:color w:val="auto"/>
          <w:sz w:val="32"/>
          <w:szCs w:val="32"/>
        </w:rPr>
        <w:t>28</w:t>
      </w:r>
      <w:r>
        <w:rPr>
          <w:rFonts w:hint="eastAsia"/>
          <w:color w:val="auto"/>
          <w:sz w:val="32"/>
          <w:szCs w:val="32"/>
        </w:rPr>
        <w:t>件，共计罚款</w:t>
      </w:r>
      <w:r>
        <w:rPr>
          <w:color w:val="auto"/>
          <w:sz w:val="32"/>
          <w:szCs w:val="32"/>
        </w:rPr>
        <w:t>2719.295</w:t>
      </w:r>
      <w:r>
        <w:rPr>
          <w:rFonts w:hint="eastAsia"/>
          <w:color w:val="auto"/>
          <w:sz w:val="32"/>
          <w:szCs w:val="32"/>
        </w:rPr>
        <w:t>万元万元。依据四个配套办法移送公安机关行政拘留</w:t>
      </w:r>
      <w:r>
        <w:rPr>
          <w:color w:val="auto"/>
          <w:sz w:val="32"/>
          <w:szCs w:val="32"/>
        </w:rPr>
        <w:t>2</w:t>
      </w:r>
      <w:r>
        <w:rPr>
          <w:rFonts w:hint="eastAsia"/>
          <w:color w:val="auto"/>
          <w:sz w:val="32"/>
          <w:szCs w:val="32"/>
        </w:rPr>
        <w:t>人，实施查封</w:t>
      </w:r>
      <w:r>
        <w:rPr>
          <w:color w:val="auto"/>
          <w:sz w:val="32"/>
          <w:szCs w:val="32"/>
        </w:rPr>
        <w:t>2</w:t>
      </w:r>
      <w:r>
        <w:rPr>
          <w:rFonts w:hint="eastAsia"/>
          <w:color w:val="auto"/>
          <w:sz w:val="32"/>
          <w:szCs w:val="32"/>
        </w:rPr>
        <w:t>家，扣押设施设备</w:t>
      </w:r>
      <w:r>
        <w:rPr>
          <w:color w:val="auto"/>
          <w:sz w:val="32"/>
          <w:szCs w:val="32"/>
        </w:rPr>
        <w:t>2</w:t>
      </w:r>
      <w:r>
        <w:rPr>
          <w:rFonts w:hint="eastAsia"/>
          <w:color w:val="auto"/>
          <w:sz w:val="32"/>
          <w:szCs w:val="32"/>
        </w:rPr>
        <w:t>家。</w:t>
      </w:r>
    </w:p>
    <w:p>
      <w:pPr>
        <w:ind w:firstLine="627" w:firstLineChars="196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在行政处罚案件办理中，他坚持“谁执法，谁普法”的原则。对违法行为当事人在调查处理过程中，不仅依法依规并且讲解、宣传国家环保法律法规及相关环保知识，以理服人，使得违法行为当事人知道了自身的环境违法行为，懂得了生态环保重要性，切实增强了群企环保意识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恪尽职守，扎实工作。</w:t>
      </w:r>
      <w:r>
        <w:rPr>
          <w:rFonts w:hint="eastAsia"/>
          <w:color w:val="auto"/>
          <w:sz w:val="32"/>
          <w:szCs w:val="32"/>
        </w:rPr>
        <w:t>在日常工作中认真、扎实完成领导交办的各项工作任务。</w:t>
      </w:r>
      <w:r>
        <w:rPr>
          <w:color w:val="auto"/>
          <w:sz w:val="32"/>
          <w:szCs w:val="32"/>
        </w:rPr>
        <w:t>2017</w:t>
      </w:r>
      <w:r>
        <w:rPr>
          <w:rFonts w:hint="eastAsia"/>
          <w:color w:val="auto"/>
          <w:sz w:val="32"/>
          <w:szCs w:val="32"/>
        </w:rPr>
        <w:t>年参加全国京津冀地区大气强化督察。</w:t>
      </w:r>
      <w:r>
        <w:rPr>
          <w:color w:val="auto"/>
          <w:sz w:val="32"/>
          <w:szCs w:val="32"/>
        </w:rPr>
        <w:t>2018</w:t>
      </w:r>
      <w:r>
        <w:rPr>
          <w:rFonts w:hint="eastAsia"/>
          <w:color w:val="auto"/>
          <w:sz w:val="32"/>
          <w:szCs w:val="32"/>
        </w:rPr>
        <w:t>年参与排污费改税工作、水电站检查工作、畜禽养殖检查工作、医疗废物检查工作等工作。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努力学习，钻研业务。</w:t>
      </w:r>
      <w:r>
        <w:rPr>
          <w:rFonts w:hint="eastAsia"/>
          <w:color w:val="auto"/>
          <w:sz w:val="32"/>
          <w:szCs w:val="32"/>
        </w:rPr>
        <w:t>环保事业是一项极具挑战性的事业，要想做好环保执法工作，只有热情是不够的，爱岗敬业还需要实力。在一线执法检查中，结合之前在公安工作的专业理论知识及前辈的工作经验，摸索、总结出一套行之有效的环境监察执法方法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作风优良，廉洁执法。</w:t>
      </w:r>
      <w:r>
        <w:rPr>
          <w:rFonts w:hint="eastAsia"/>
          <w:color w:val="auto"/>
          <w:sz w:val="32"/>
          <w:szCs w:val="32"/>
        </w:rPr>
        <w:t>认真贯彻落实环保系统“六禁令”、“六不准”和职业道德规范，做到爱岗敬业、依法行政、公正廉洁。在执法检查过程中，抵制各种诱惑，保持了共产党员纯洁性。</w:t>
      </w:r>
    </w:p>
    <w:p>
      <w:pPr>
        <w:ind w:firstLine="627" w:firstLineChars="196"/>
        <w:rPr>
          <w:color w:val="auto"/>
          <w:sz w:val="32"/>
          <w:szCs w:val="32"/>
        </w:rPr>
      </w:pPr>
    </w:p>
    <w:p>
      <w:pPr>
        <w:ind w:firstLine="627" w:firstLineChars="196"/>
        <w:rPr>
          <w:color w:val="auto"/>
          <w:sz w:val="32"/>
          <w:szCs w:val="32"/>
        </w:rPr>
      </w:pPr>
    </w:p>
    <w:p>
      <w:pPr>
        <w:ind w:firstLine="4960" w:firstLineChars="1550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彝良县环境监察支队</w:t>
      </w:r>
    </w:p>
    <w:p>
      <w:pPr>
        <w:ind w:firstLine="4960" w:firstLineChars="1550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2018</w:t>
      </w:r>
      <w:r>
        <w:rPr>
          <w:rFonts w:hint="eastAsia"/>
          <w:color w:val="auto"/>
          <w:sz w:val="32"/>
          <w:szCs w:val="32"/>
        </w:rPr>
        <w:t>年</w:t>
      </w:r>
      <w:r>
        <w:rPr>
          <w:color w:val="auto"/>
          <w:sz w:val="32"/>
          <w:szCs w:val="32"/>
        </w:rPr>
        <w:t>11</w:t>
      </w:r>
      <w:r>
        <w:rPr>
          <w:rFonts w:hint="eastAsia"/>
          <w:color w:val="auto"/>
          <w:sz w:val="32"/>
          <w:szCs w:val="32"/>
        </w:rPr>
        <w:t>月</w:t>
      </w:r>
      <w:r>
        <w:rPr>
          <w:color w:val="auto"/>
          <w:sz w:val="32"/>
          <w:szCs w:val="32"/>
        </w:rPr>
        <w:t>14</w:t>
      </w:r>
      <w:r>
        <w:rPr>
          <w:rFonts w:hint="eastAsia"/>
          <w:color w:val="auto"/>
          <w:sz w:val="32"/>
          <w:szCs w:val="32"/>
        </w:rPr>
        <w:t>日</w:t>
      </w:r>
    </w:p>
    <w:p>
      <w:pPr>
        <w:ind w:firstLine="627" w:firstLineChars="196"/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3F"/>
    <w:rsid w:val="00012BE6"/>
    <w:rsid w:val="00013E60"/>
    <w:rsid w:val="00015C08"/>
    <w:rsid w:val="000342B8"/>
    <w:rsid w:val="000373D8"/>
    <w:rsid w:val="00072547"/>
    <w:rsid w:val="000731A9"/>
    <w:rsid w:val="000906BC"/>
    <w:rsid w:val="000A443F"/>
    <w:rsid w:val="000C193C"/>
    <w:rsid w:val="00146A62"/>
    <w:rsid w:val="001A40E2"/>
    <w:rsid w:val="00212601"/>
    <w:rsid w:val="002E7546"/>
    <w:rsid w:val="0030135B"/>
    <w:rsid w:val="00403865"/>
    <w:rsid w:val="00491142"/>
    <w:rsid w:val="00527D43"/>
    <w:rsid w:val="00553044"/>
    <w:rsid w:val="005861CC"/>
    <w:rsid w:val="00603143"/>
    <w:rsid w:val="006256CA"/>
    <w:rsid w:val="006A222E"/>
    <w:rsid w:val="006B429D"/>
    <w:rsid w:val="006C742D"/>
    <w:rsid w:val="007577B7"/>
    <w:rsid w:val="007C2429"/>
    <w:rsid w:val="00851799"/>
    <w:rsid w:val="00907889"/>
    <w:rsid w:val="009261E6"/>
    <w:rsid w:val="009D2C50"/>
    <w:rsid w:val="009E13F5"/>
    <w:rsid w:val="009F69E7"/>
    <w:rsid w:val="00A54C92"/>
    <w:rsid w:val="00A63531"/>
    <w:rsid w:val="00A7059E"/>
    <w:rsid w:val="00AB5E1C"/>
    <w:rsid w:val="00AF773F"/>
    <w:rsid w:val="00B36B70"/>
    <w:rsid w:val="00B90F5D"/>
    <w:rsid w:val="00BE31AD"/>
    <w:rsid w:val="00C00304"/>
    <w:rsid w:val="00D21227"/>
    <w:rsid w:val="00D43C27"/>
    <w:rsid w:val="00E52D7C"/>
    <w:rsid w:val="00E66E9C"/>
    <w:rsid w:val="00EA1756"/>
    <w:rsid w:val="00FD1571"/>
    <w:rsid w:val="00FD25EA"/>
    <w:rsid w:val="00FF7E3D"/>
    <w:rsid w:val="0D155C6E"/>
    <w:rsid w:val="31A47DEA"/>
    <w:rsid w:val="755D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Sky123.Org</Company>
  <Pages>2</Pages>
  <Words>104</Words>
  <Characters>598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2018-11-15T09:06:00Z</dcterms:created>
  <dc:creator>Sky123.Org</dc:creator>
  <cp:lastModifiedBy>lenovo</cp:lastModifiedBy>
  <dcterms:modified xsi:type="dcterms:W3CDTF">2018-12-18T02:19:10Z</dcterms:modified>
  <dc:title>王琼芳同志个人先进事迹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