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742" w:rsidRPr="00F73126" w:rsidRDefault="00981742" w:rsidP="00795B7A">
      <w:pPr>
        <w:jc w:val="center"/>
        <w:rPr>
          <w:rFonts w:ascii="方正小标宋简体" w:eastAsia="方正小标宋简体" w:cs="Times New Roman"/>
          <w:b/>
          <w:bCs/>
          <w:sz w:val="44"/>
          <w:szCs w:val="44"/>
        </w:rPr>
      </w:pPr>
      <w:r w:rsidRPr="00F73126">
        <w:rPr>
          <w:rFonts w:ascii="宋体" w:hAnsi="宋体" w:cs="宋体" w:hint="eastAsia"/>
          <w:b/>
          <w:bCs/>
          <w:sz w:val="44"/>
          <w:szCs w:val="44"/>
        </w:rPr>
        <w:t>执法大练兵</w:t>
      </w:r>
      <w:r w:rsidR="001233A3">
        <w:rPr>
          <w:rFonts w:ascii="宋体" w:hAnsi="宋体" w:cs="宋体" w:hint="eastAsia"/>
          <w:b/>
          <w:bCs/>
          <w:sz w:val="44"/>
          <w:szCs w:val="44"/>
        </w:rPr>
        <w:t>先进个人</w:t>
      </w:r>
      <w:r w:rsidRPr="00F73126">
        <w:rPr>
          <w:rFonts w:ascii="宋体" w:hAnsi="宋体" w:cs="宋体" w:hint="eastAsia"/>
          <w:b/>
          <w:bCs/>
          <w:sz w:val="44"/>
          <w:szCs w:val="44"/>
        </w:rPr>
        <w:t>候选人</w:t>
      </w:r>
      <w:r w:rsidRPr="00406E53">
        <w:rPr>
          <w:rFonts w:ascii="宋体" w:hAnsi="宋体" w:cs="宋体" w:hint="eastAsia"/>
          <w:b/>
          <w:bCs/>
          <w:sz w:val="44"/>
          <w:szCs w:val="44"/>
        </w:rPr>
        <w:t>刘国栋事迹</w:t>
      </w:r>
    </w:p>
    <w:p w:rsidR="00981742" w:rsidRPr="000C1FB1" w:rsidRDefault="00981742" w:rsidP="00795B7A">
      <w:pPr>
        <w:jc w:val="center"/>
        <w:rPr>
          <w:rFonts w:ascii="仿宋_GB2312" w:eastAsia="仿宋_GB2312" w:cs="Times New Roman"/>
          <w:sz w:val="32"/>
          <w:szCs w:val="32"/>
        </w:rPr>
      </w:pPr>
      <w:r w:rsidRPr="000C1FB1">
        <w:rPr>
          <w:rFonts w:ascii="仿宋_GB2312" w:eastAsia="仿宋_GB2312" w:cs="仿宋_GB2312"/>
          <w:sz w:val="32"/>
          <w:szCs w:val="32"/>
        </w:rPr>
        <w:t>2018</w:t>
      </w:r>
      <w:r w:rsidRPr="000C1FB1">
        <w:rPr>
          <w:rFonts w:ascii="仿宋_GB2312" w:eastAsia="仿宋_GB2312" w:cs="仿宋_GB2312" w:hint="eastAsia"/>
          <w:sz w:val="32"/>
          <w:szCs w:val="32"/>
        </w:rPr>
        <w:t>年</w:t>
      </w:r>
      <w:r w:rsidRPr="000C1FB1">
        <w:rPr>
          <w:rFonts w:ascii="仿宋_GB2312" w:eastAsia="仿宋_GB2312" w:cs="仿宋_GB2312"/>
          <w:sz w:val="32"/>
          <w:szCs w:val="32"/>
        </w:rPr>
        <w:t>11</w:t>
      </w:r>
      <w:r w:rsidRPr="000C1FB1">
        <w:rPr>
          <w:rFonts w:ascii="仿宋_GB2312" w:eastAsia="仿宋_GB2312" w:cs="仿宋_GB2312" w:hint="eastAsia"/>
          <w:sz w:val="32"/>
          <w:szCs w:val="32"/>
        </w:rPr>
        <w:t>月</w:t>
      </w:r>
      <w:r w:rsidR="00E075AB">
        <w:rPr>
          <w:rFonts w:ascii="仿宋_GB2312" w:eastAsia="仿宋_GB2312" w:cs="仿宋_GB2312" w:hint="eastAsia"/>
          <w:sz w:val="32"/>
          <w:szCs w:val="32"/>
        </w:rPr>
        <w:t>9</w:t>
      </w:r>
      <w:r w:rsidRPr="000C1FB1">
        <w:rPr>
          <w:rFonts w:ascii="仿宋_GB2312" w:eastAsia="仿宋_GB2312" w:cs="仿宋_GB2312" w:hint="eastAsia"/>
          <w:sz w:val="32"/>
          <w:szCs w:val="32"/>
        </w:rPr>
        <w:t>日</w:t>
      </w:r>
    </w:p>
    <w:p w:rsidR="00981742" w:rsidRPr="006B56A5" w:rsidRDefault="00981742" w:rsidP="001233A3">
      <w:pPr>
        <w:spacing w:line="576" w:lineRule="exact"/>
        <w:ind w:firstLineChars="200" w:firstLine="640"/>
        <w:rPr>
          <w:rFonts w:ascii="仿宋_GB2312" w:eastAsia="仿宋_GB2312" w:cs="Times New Roman"/>
          <w:sz w:val="32"/>
          <w:szCs w:val="32"/>
        </w:rPr>
      </w:pPr>
      <w:r w:rsidRPr="006B56A5">
        <w:rPr>
          <w:rFonts w:ascii="仿宋_GB2312" w:eastAsia="仿宋_GB2312" w:cs="仿宋_GB2312" w:hint="eastAsia"/>
          <w:sz w:val="32"/>
          <w:szCs w:val="32"/>
        </w:rPr>
        <w:t>刘国栋，男，汉族，</w:t>
      </w:r>
      <w:r w:rsidRPr="006B56A5">
        <w:rPr>
          <w:rFonts w:ascii="仿宋_GB2312" w:eastAsia="仿宋_GB2312" w:cs="仿宋_GB2312"/>
          <w:sz w:val="32"/>
          <w:szCs w:val="32"/>
        </w:rPr>
        <w:t>1985</w:t>
      </w:r>
      <w:r w:rsidRPr="006B56A5">
        <w:rPr>
          <w:rFonts w:ascii="仿宋_GB2312" w:eastAsia="仿宋_GB2312" w:cs="仿宋_GB2312" w:hint="eastAsia"/>
          <w:sz w:val="32"/>
          <w:szCs w:val="32"/>
        </w:rPr>
        <w:t>年</w:t>
      </w:r>
      <w:r w:rsidRPr="006B56A5">
        <w:rPr>
          <w:rFonts w:ascii="仿宋_GB2312" w:eastAsia="仿宋_GB2312" w:cs="仿宋_GB2312"/>
          <w:sz w:val="32"/>
          <w:szCs w:val="32"/>
        </w:rPr>
        <w:t>8</w:t>
      </w:r>
      <w:r w:rsidRPr="006B56A5">
        <w:rPr>
          <w:rFonts w:ascii="仿宋_GB2312" w:eastAsia="仿宋_GB2312" w:cs="仿宋_GB2312" w:hint="eastAsia"/>
          <w:sz w:val="32"/>
          <w:szCs w:val="32"/>
        </w:rPr>
        <w:t>月出生，现任西宁市环境监察支队监察一室主任，自</w:t>
      </w:r>
      <w:r w:rsidRPr="006B56A5">
        <w:rPr>
          <w:rFonts w:ascii="仿宋_GB2312" w:eastAsia="仿宋_GB2312" w:cs="仿宋_GB2312"/>
          <w:sz w:val="32"/>
          <w:szCs w:val="32"/>
        </w:rPr>
        <w:t>2010</w:t>
      </w:r>
      <w:r w:rsidRPr="006B56A5">
        <w:rPr>
          <w:rFonts w:ascii="仿宋_GB2312" w:eastAsia="仿宋_GB2312" w:cs="仿宋_GB2312" w:hint="eastAsia"/>
          <w:sz w:val="32"/>
          <w:szCs w:val="32"/>
        </w:rPr>
        <w:t>年进入西宁市环境保护局工作。工作中始终严格要求自己，爱岗敬业，任劳任怨，以认真严谨的工作态度，扎实肯干的工作作风，不断提高专业技能，注重团队意识，圆满完成了各项工作任务，</w:t>
      </w:r>
      <w:r w:rsidR="00FA76B1">
        <w:rPr>
          <w:rFonts w:ascii="仿宋_GB2312" w:eastAsia="仿宋_GB2312" w:cs="仿宋_GB2312" w:hint="eastAsia"/>
          <w:sz w:val="32"/>
          <w:szCs w:val="32"/>
        </w:rPr>
        <w:t>受</w:t>
      </w:r>
      <w:r w:rsidRPr="006B56A5">
        <w:rPr>
          <w:rFonts w:ascii="仿宋_GB2312" w:eastAsia="仿宋_GB2312" w:cs="仿宋_GB2312" w:hint="eastAsia"/>
          <w:sz w:val="32"/>
          <w:szCs w:val="32"/>
        </w:rPr>
        <w:t>到了单位领导、同事和</w:t>
      </w:r>
      <w:r w:rsidR="00FA76B1">
        <w:rPr>
          <w:rFonts w:ascii="仿宋_GB2312" w:eastAsia="仿宋_GB2312" w:cs="仿宋_GB2312" w:hint="eastAsia"/>
          <w:sz w:val="32"/>
          <w:szCs w:val="32"/>
        </w:rPr>
        <w:t>企业</w:t>
      </w:r>
      <w:r w:rsidRPr="006B56A5">
        <w:rPr>
          <w:rFonts w:ascii="仿宋_GB2312" w:eastAsia="仿宋_GB2312" w:cs="仿宋_GB2312" w:hint="eastAsia"/>
          <w:sz w:val="32"/>
          <w:szCs w:val="32"/>
        </w:rPr>
        <w:t>的一致好评。因表现出色，分别于</w:t>
      </w:r>
      <w:r w:rsidRPr="006B56A5">
        <w:rPr>
          <w:rFonts w:ascii="仿宋_GB2312" w:eastAsia="仿宋_GB2312" w:cs="仿宋_GB2312"/>
          <w:sz w:val="32"/>
          <w:szCs w:val="32"/>
        </w:rPr>
        <w:t>2014</w:t>
      </w:r>
      <w:r w:rsidRPr="006B56A5">
        <w:rPr>
          <w:rFonts w:ascii="仿宋_GB2312" w:eastAsia="仿宋_GB2312" w:cs="仿宋_GB2312" w:hint="eastAsia"/>
          <w:sz w:val="32"/>
          <w:szCs w:val="32"/>
        </w:rPr>
        <w:t>年、</w:t>
      </w:r>
      <w:r w:rsidRPr="006B56A5">
        <w:rPr>
          <w:rFonts w:ascii="仿宋_GB2312" w:eastAsia="仿宋_GB2312" w:cs="仿宋_GB2312"/>
          <w:sz w:val="32"/>
          <w:szCs w:val="32"/>
        </w:rPr>
        <w:t>2015</w:t>
      </w:r>
      <w:r w:rsidRPr="006B56A5">
        <w:rPr>
          <w:rFonts w:ascii="仿宋_GB2312" w:eastAsia="仿宋_GB2312" w:cs="仿宋_GB2312" w:hint="eastAsia"/>
          <w:sz w:val="32"/>
          <w:szCs w:val="32"/>
        </w:rPr>
        <w:t>年及</w:t>
      </w:r>
      <w:r w:rsidRPr="006B56A5">
        <w:rPr>
          <w:rFonts w:ascii="仿宋_GB2312" w:eastAsia="仿宋_GB2312" w:cs="仿宋_GB2312"/>
          <w:sz w:val="32"/>
          <w:szCs w:val="32"/>
        </w:rPr>
        <w:t>2017</w:t>
      </w:r>
      <w:r w:rsidRPr="006B56A5">
        <w:rPr>
          <w:rFonts w:ascii="仿宋_GB2312" w:eastAsia="仿宋_GB2312" w:cs="仿宋_GB2312" w:hint="eastAsia"/>
          <w:sz w:val="32"/>
          <w:szCs w:val="32"/>
        </w:rPr>
        <w:t>年被评为西宁市环境保护局先进及优秀工作者。现将主要工作事迹介绍如下：</w:t>
      </w:r>
    </w:p>
    <w:p w:rsidR="00981742" w:rsidRPr="006B56A5" w:rsidRDefault="00981742" w:rsidP="001233A3">
      <w:pPr>
        <w:ind w:firstLineChars="200" w:firstLine="643"/>
        <w:rPr>
          <w:rFonts w:ascii="仿宋_GB2312" w:eastAsia="仿宋_GB2312" w:cs="Times New Roman"/>
          <w:b/>
          <w:bCs/>
          <w:sz w:val="32"/>
          <w:szCs w:val="32"/>
        </w:rPr>
      </w:pPr>
      <w:r w:rsidRPr="006B56A5">
        <w:rPr>
          <w:rFonts w:ascii="仿宋_GB2312" w:eastAsia="仿宋_GB2312" w:cs="仿宋_GB2312" w:hint="eastAsia"/>
          <w:b/>
          <w:bCs/>
          <w:sz w:val="32"/>
          <w:szCs w:val="32"/>
        </w:rPr>
        <w:t>一、不断加强学习，努力提高个人业务素质</w:t>
      </w:r>
    </w:p>
    <w:p w:rsidR="00981742" w:rsidRPr="006B56A5" w:rsidRDefault="00981742" w:rsidP="001233A3">
      <w:pPr>
        <w:spacing w:line="576" w:lineRule="exact"/>
        <w:ind w:firstLineChars="200" w:firstLine="640"/>
        <w:rPr>
          <w:rFonts w:ascii="仿宋_GB2312" w:eastAsia="仿宋_GB2312" w:cs="Times New Roman"/>
          <w:sz w:val="32"/>
          <w:szCs w:val="32"/>
        </w:rPr>
      </w:pPr>
      <w:r w:rsidRPr="006B56A5">
        <w:rPr>
          <w:rFonts w:ascii="仿宋_GB2312" w:eastAsia="仿宋_GB2312" w:cs="仿宋_GB2312" w:hint="eastAsia"/>
          <w:sz w:val="32"/>
          <w:szCs w:val="32"/>
        </w:rPr>
        <w:t>刘国栋同志工作中时刻注重自我业务能力的提升，在业务方面，认真学习了《中华人民共和国环境保护法》、《中华人民共和国大气污染防治法》、《中华人民共和国水污染防治法》等相关法律法规，积极参与、组织支队内部及科室内业务培训和执法经验交流，积极响应</w:t>
      </w:r>
      <w:r w:rsidRPr="006B56A5">
        <w:rPr>
          <w:rFonts w:ascii="仿宋_GB2312" w:eastAsia="仿宋_GB2312" w:cs="仿宋_GB2312"/>
          <w:sz w:val="32"/>
          <w:szCs w:val="32"/>
        </w:rPr>
        <w:t xml:space="preserve"> </w:t>
      </w:r>
      <w:r w:rsidRPr="006B56A5">
        <w:rPr>
          <w:rFonts w:ascii="仿宋_GB2312" w:eastAsia="仿宋_GB2312" w:cs="仿宋_GB2312" w:hint="eastAsia"/>
          <w:sz w:val="32"/>
          <w:szCs w:val="32"/>
        </w:rPr>
        <w:t>“一人一周一课”制度，集中讨论典型案例、执法要点、案例亮点特色、文书制作等业务知识，本着“取他人之所长，补自己之所短”的理念，不断提高个人业务能力和执法水平，为执法工作的开展打下了良好的基础。</w:t>
      </w:r>
    </w:p>
    <w:p w:rsidR="00981742" w:rsidRPr="00F35FBA" w:rsidRDefault="00981742" w:rsidP="00B47896">
      <w:pPr>
        <w:spacing w:line="640" w:lineRule="exact"/>
        <w:ind w:left="640"/>
        <w:rPr>
          <w:rFonts w:ascii="仿宋_GB2312" w:eastAsia="仿宋_GB2312" w:cs="Times New Roman"/>
          <w:b/>
          <w:bCs/>
          <w:sz w:val="32"/>
          <w:szCs w:val="32"/>
        </w:rPr>
      </w:pPr>
      <w:r w:rsidRPr="006B56A5">
        <w:rPr>
          <w:rFonts w:ascii="仿宋_GB2312" w:eastAsia="仿宋_GB2312" w:cs="仿宋_GB2312"/>
          <w:sz w:val="32"/>
          <w:szCs w:val="32"/>
        </w:rPr>
        <w:t xml:space="preserve"> </w:t>
      </w:r>
      <w:r w:rsidRPr="006B56A5">
        <w:rPr>
          <w:rFonts w:ascii="仿宋_GB2312" w:eastAsia="仿宋_GB2312" w:cs="仿宋_GB2312" w:hint="eastAsia"/>
          <w:b/>
          <w:bCs/>
          <w:sz w:val="32"/>
          <w:szCs w:val="32"/>
        </w:rPr>
        <w:t>二、主要工作及成效</w:t>
      </w:r>
    </w:p>
    <w:p w:rsidR="00981742" w:rsidRPr="006B56A5" w:rsidRDefault="00981742" w:rsidP="001233A3">
      <w:pPr>
        <w:spacing w:line="620" w:lineRule="exact"/>
        <w:ind w:firstLineChars="225" w:firstLine="723"/>
        <w:rPr>
          <w:rFonts w:ascii="仿宋_GB2312" w:eastAsia="仿宋_GB2312" w:cs="Times New Roman"/>
          <w:sz w:val="32"/>
          <w:szCs w:val="32"/>
        </w:rPr>
      </w:pPr>
      <w:r w:rsidRPr="006B56A5">
        <w:rPr>
          <w:rFonts w:ascii="仿宋_GB2312" w:eastAsia="仿宋_GB2312" w:cs="仿宋_GB2312" w:hint="eastAsia"/>
          <w:b/>
          <w:bCs/>
          <w:sz w:val="32"/>
          <w:szCs w:val="32"/>
        </w:rPr>
        <w:t>（一）高压监管，全面覆盖。</w:t>
      </w:r>
      <w:r w:rsidRPr="006B56A5">
        <w:rPr>
          <w:rFonts w:ascii="仿宋_GB2312" w:eastAsia="仿宋_GB2312" w:cs="仿宋_GB2312" w:hint="eastAsia"/>
          <w:sz w:val="32"/>
          <w:szCs w:val="32"/>
        </w:rPr>
        <w:t>该同志对管辖区域内重点工业企业开展每月不少于一次、一般污染源企业开展每季不少于一次的现场监督检查，对钢铁、焦化、垃圾填埋场、制药等重点行业企业提高监管等级，加大监管频次，多次参与组织夜间、节假日</w:t>
      </w:r>
      <w:r w:rsidRPr="006B56A5">
        <w:rPr>
          <w:rFonts w:ascii="仿宋_GB2312" w:eastAsia="仿宋_GB2312" w:cs="仿宋_GB2312" w:hint="eastAsia"/>
          <w:sz w:val="32"/>
          <w:szCs w:val="32"/>
        </w:rPr>
        <w:lastRenderedPageBreak/>
        <w:t>突击检查，敏感时期无假日和</w:t>
      </w:r>
      <w:r w:rsidRPr="006B56A5">
        <w:rPr>
          <w:rFonts w:ascii="仿宋_GB2312" w:eastAsia="仿宋_GB2312" w:cs="仿宋_GB2312"/>
          <w:sz w:val="32"/>
          <w:szCs w:val="32"/>
        </w:rPr>
        <w:t>24</w:t>
      </w:r>
      <w:r w:rsidRPr="006B56A5">
        <w:rPr>
          <w:rFonts w:ascii="仿宋_GB2312" w:eastAsia="仿宋_GB2312" w:cs="仿宋_GB2312" w:hint="eastAsia"/>
          <w:sz w:val="32"/>
          <w:szCs w:val="32"/>
        </w:rPr>
        <w:t>小时工作制度，</w:t>
      </w:r>
      <w:r w:rsidRPr="006B56A5">
        <w:rPr>
          <w:rFonts w:ascii="仿宋_GB2312" w:eastAsia="仿宋_GB2312" w:cs="仿宋_GB2312"/>
          <w:sz w:val="32"/>
          <w:szCs w:val="32"/>
        </w:rPr>
        <w:t>2018</w:t>
      </w:r>
      <w:r w:rsidRPr="006B56A5">
        <w:rPr>
          <w:rFonts w:ascii="仿宋_GB2312" w:eastAsia="仿宋_GB2312" w:cs="仿宋_GB2312" w:hint="eastAsia"/>
          <w:sz w:val="32"/>
          <w:szCs w:val="32"/>
        </w:rPr>
        <w:t>年至今共检查企业</w:t>
      </w:r>
      <w:r w:rsidRPr="006B56A5">
        <w:rPr>
          <w:rFonts w:ascii="仿宋_GB2312" w:eastAsia="仿宋_GB2312" w:cs="仿宋_GB2312"/>
          <w:sz w:val="32"/>
          <w:szCs w:val="32"/>
        </w:rPr>
        <w:t>500</w:t>
      </w:r>
      <w:r w:rsidRPr="006B56A5">
        <w:rPr>
          <w:rFonts w:ascii="仿宋_GB2312" w:eastAsia="仿宋_GB2312" w:cs="仿宋_GB2312" w:hint="eastAsia"/>
          <w:sz w:val="32"/>
          <w:szCs w:val="32"/>
        </w:rPr>
        <w:t>余家次。</w:t>
      </w:r>
    </w:p>
    <w:p w:rsidR="00981742" w:rsidRPr="006B56A5" w:rsidRDefault="00981742" w:rsidP="001233A3">
      <w:pPr>
        <w:ind w:firstLineChars="200" w:firstLine="643"/>
        <w:rPr>
          <w:rFonts w:ascii="仿宋_GB2312" w:eastAsia="仿宋_GB2312" w:cs="Times New Roman"/>
          <w:sz w:val="32"/>
          <w:szCs w:val="32"/>
        </w:rPr>
      </w:pPr>
      <w:r w:rsidRPr="006B56A5">
        <w:rPr>
          <w:rFonts w:ascii="仿宋_GB2312" w:eastAsia="仿宋_GB2312" w:cs="仿宋_GB2312" w:hint="eastAsia"/>
          <w:b/>
          <w:bCs/>
          <w:sz w:val="32"/>
          <w:szCs w:val="32"/>
        </w:rPr>
        <w:t>（二）强化执法，铁腕治污。一是</w:t>
      </w:r>
      <w:r w:rsidRPr="006B56A5">
        <w:rPr>
          <w:rFonts w:ascii="仿宋_GB2312" w:eastAsia="仿宋_GB2312" w:cs="仿宋_GB2312" w:hint="eastAsia"/>
          <w:sz w:val="32"/>
          <w:szCs w:val="32"/>
        </w:rPr>
        <w:t>坚持环境执法严查重处态势，在污染源日常检查、双随机抽查及各类专项行动中，强化《环境保护法》及四个配套办法的运用，切实加大惩治力度，重拳打击环境违法行为。同时开展联合执法，加大环境执法合力，严查擅自停运或不正常运行污染防治设施、污染物超标排放、偷排偷放、非法转移、处置危险废物等环境违法行为，涉嫌环境污染犯罪的，及时移送公安机关依法追究责任；</w:t>
      </w:r>
      <w:r w:rsidRPr="006B56A5">
        <w:rPr>
          <w:rFonts w:ascii="仿宋_GB2312" w:eastAsia="仿宋_GB2312" w:cs="仿宋_GB2312" w:hint="eastAsia"/>
          <w:b/>
          <w:bCs/>
          <w:sz w:val="32"/>
          <w:szCs w:val="32"/>
        </w:rPr>
        <w:t>二是</w:t>
      </w:r>
      <w:r w:rsidRPr="006B56A5">
        <w:rPr>
          <w:rFonts w:ascii="仿宋_GB2312" w:eastAsia="仿宋_GB2312" w:cs="仿宋_GB2312" w:hint="eastAsia"/>
          <w:sz w:val="32"/>
          <w:szCs w:val="32"/>
        </w:rPr>
        <w:t>严厉惩治环境违法行为。对超标排放、偷排、漏排，不正产使用污染防治设施等违法行为，按照《环境保护法》及其配套办法实施严管重罚。</w:t>
      </w:r>
      <w:r w:rsidRPr="006B56A5">
        <w:rPr>
          <w:rFonts w:ascii="仿宋_GB2312" w:eastAsia="仿宋_GB2312" w:cs="仿宋_GB2312"/>
          <w:sz w:val="32"/>
          <w:szCs w:val="32"/>
        </w:rPr>
        <w:t>2018</w:t>
      </w:r>
      <w:r w:rsidRPr="006B56A5">
        <w:rPr>
          <w:rFonts w:ascii="仿宋_GB2312" w:eastAsia="仿宋_GB2312" w:cs="仿宋_GB2312" w:hint="eastAsia"/>
          <w:sz w:val="32"/>
          <w:szCs w:val="32"/>
        </w:rPr>
        <w:t>年来全共立案处罚环境违法案件</w:t>
      </w:r>
      <w:r w:rsidRPr="006B56A5">
        <w:rPr>
          <w:rFonts w:ascii="仿宋_GB2312" w:eastAsia="仿宋_GB2312" w:cs="仿宋_GB2312"/>
          <w:sz w:val="32"/>
          <w:szCs w:val="32"/>
        </w:rPr>
        <w:t>7</w:t>
      </w:r>
      <w:r w:rsidRPr="006B56A5">
        <w:rPr>
          <w:rFonts w:ascii="仿宋_GB2312" w:eastAsia="仿宋_GB2312" w:cs="仿宋_GB2312" w:hint="eastAsia"/>
          <w:sz w:val="32"/>
          <w:szCs w:val="32"/>
        </w:rPr>
        <w:t>起，处罚金额</w:t>
      </w:r>
      <w:r w:rsidRPr="006B56A5">
        <w:rPr>
          <w:rFonts w:ascii="仿宋_GB2312" w:eastAsia="仿宋_GB2312" w:cs="仿宋_GB2312"/>
          <w:sz w:val="32"/>
          <w:szCs w:val="32"/>
        </w:rPr>
        <w:t>35.4</w:t>
      </w:r>
      <w:r w:rsidRPr="006B56A5">
        <w:rPr>
          <w:rFonts w:ascii="仿宋_GB2312" w:eastAsia="仿宋_GB2312" w:cs="仿宋_GB2312" w:hint="eastAsia"/>
          <w:sz w:val="32"/>
          <w:szCs w:val="32"/>
        </w:rPr>
        <w:t>万元，其中涉及停产整治的有</w:t>
      </w:r>
      <w:r w:rsidRPr="006B56A5">
        <w:rPr>
          <w:rFonts w:ascii="仿宋_GB2312" w:eastAsia="仿宋_GB2312" w:cs="仿宋_GB2312"/>
          <w:sz w:val="32"/>
          <w:szCs w:val="32"/>
        </w:rPr>
        <w:t>2</w:t>
      </w:r>
      <w:r w:rsidRPr="006B56A5">
        <w:rPr>
          <w:rFonts w:ascii="仿宋_GB2312" w:eastAsia="仿宋_GB2312" w:cs="仿宋_GB2312" w:hint="eastAsia"/>
          <w:sz w:val="32"/>
          <w:szCs w:val="32"/>
        </w:rPr>
        <w:t>件，涉及</w:t>
      </w:r>
      <w:r w:rsidR="00FA76B1">
        <w:rPr>
          <w:rFonts w:ascii="仿宋_GB2312" w:eastAsia="仿宋_GB2312" w:cs="仿宋_GB2312" w:hint="eastAsia"/>
          <w:sz w:val="32"/>
          <w:szCs w:val="32"/>
        </w:rPr>
        <w:t>查封</w:t>
      </w:r>
      <w:r w:rsidRPr="006B56A5">
        <w:rPr>
          <w:rFonts w:ascii="仿宋_GB2312" w:eastAsia="仿宋_GB2312" w:cs="仿宋_GB2312" w:hint="eastAsia"/>
          <w:sz w:val="32"/>
          <w:szCs w:val="32"/>
        </w:rPr>
        <w:t>扣押的有</w:t>
      </w:r>
      <w:r w:rsidRPr="006B56A5">
        <w:rPr>
          <w:rFonts w:ascii="仿宋_GB2312" w:eastAsia="仿宋_GB2312" w:cs="仿宋_GB2312"/>
          <w:sz w:val="32"/>
          <w:szCs w:val="32"/>
        </w:rPr>
        <w:t>1</w:t>
      </w:r>
      <w:r w:rsidRPr="006B56A5">
        <w:rPr>
          <w:rFonts w:ascii="仿宋_GB2312" w:eastAsia="仿宋_GB2312" w:cs="仿宋_GB2312" w:hint="eastAsia"/>
          <w:sz w:val="32"/>
          <w:szCs w:val="32"/>
        </w:rPr>
        <w:t>件。共下达责令整改环境违法行为决定书</w:t>
      </w:r>
      <w:r w:rsidRPr="006B56A5">
        <w:rPr>
          <w:rFonts w:ascii="仿宋_GB2312" w:eastAsia="仿宋_GB2312" w:cs="仿宋_GB2312"/>
          <w:sz w:val="32"/>
          <w:szCs w:val="32"/>
        </w:rPr>
        <w:t>7</w:t>
      </w:r>
      <w:r w:rsidRPr="006B56A5">
        <w:rPr>
          <w:rFonts w:ascii="仿宋_GB2312" w:eastAsia="仿宋_GB2312" w:cs="仿宋_GB2312" w:hint="eastAsia"/>
          <w:sz w:val="32"/>
          <w:szCs w:val="32"/>
        </w:rPr>
        <w:t>份，下限期整改通知</w:t>
      </w:r>
      <w:r w:rsidRPr="006B56A5">
        <w:rPr>
          <w:rFonts w:ascii="仿宋_GB2312" w:eastAsia="仿宋_GB2312" w:cs="仿宋_GB2312"/>
          <w:sz w:val="32"/>
          <w:szCs w:val="32"/>
        </w:rPr>
        <w:t>25</w:t>
      </w:r>
      <w:r w:rsidRPr="006B56A5">
        <w:rPr>
          <w:rFonts w:ascii="仿宋_GB2312" w:eastAsia="仿宋_GB2312" w:cs="仿宋_GB2312" w:hint="eastAsia"/>
          <w:sz w:val="32"/>
          <w:szCs w:val="32"/>
        </w:rPr>
        <w:t>份，有力打击企业偷排漏排、超标排放等环境违法行为。</w:t>
      </w:r>
      <w:r w:rsidRPr="006B56A5">
        <w:rPr>
          <w:rFonts w:ascii="仿宋_GB2312" w:eastAsia="仿宋_GB2312" w:cs="仿宋_GB2312" w:hint="eastAsia"/>
          <w:b/>
          <w:bCs/>
          <w:sz w:val="32"/>
          <w:szCs w:val="32"/>
        </w:rPr>
        <w:t>三是</w:t>
      </w:r>
      <w:r w:rsidRPr="006B56A5">
        <w:rPr>
          <w:rFonts w:ascii="仿宋_GB2312" w:eastAsia="仿宋_GB2312" w:cs="仿宋_GB2312" w:hint="eastAsia"/>
          <w:sz w:val="32"/>
          <w:szCs w:val="32"/>
        </w:rPr>
        <w:t>认真开展了湟水河日常巡查工作。对管辖区湟水河干流排污口进行了严密排查，对发现的问题及时反馈至局污染防治处和排水主管部门，共报月报</w:t>
      </w:r>
      <w:r w:rsidRPr="006B56A5">
        <w:rPr>
          <w:rFonts w:ascii="仿宋_GB2312" w:eastAsia="仿宋_GB2312" w:cs="仿宋_GB2312"/>
          <w:sz w:val="32"/>
          <w:szCs w:val="32"/>
        </w:rPr>
        <w:t>18</w:t>
      </w:r>
      <w:r w:rsidRPr="006B56A5">
        <w:rPr>
          <w:rFonts w:ascii="仿宋_GB2312" w:eastAsia="仿宋_GB2312" w:cs="仿宋_GB2312" w:hint="eastAsia"/>
          <w:sz w:val="32"/>
          <w:szCs w:val="32"/>
        </w:rPr>
        <w:t>份，有效的杜绝了污水直排的问题；</w:t>
      </w:r>
      <w:r w:rsidRPr="006B56A5">
        <w:rPr>
          <w:rFonts w:ascii="仿宋_GB2312" w:eastAsia="仿宋_GB2312" w:cs="仿宋_GB2312" w:hint="eastAsia"/>
          <w:b/>
          <w:bCs/>
          <w:sz w:val="32"/>
          <w:szCs w:val="32"/>
        </w:rPr>
        <w:t>四是</w:t>
      </w:r>
      <w:r w:rsidRPr="006B56A5">
        <w:rPr>
          <w:rFonts w:ascii="仿宋_GB2312" w:eastAsia="仿宋_GB2312" w:cs="仿宋_GB2312" w:hint="eastAsia"/>
          <w:sz w:val="32"/>
          <w:szCs w:val="32"/>
        </w:rPr>
        <w:t>认真开展了各项专项行动。在开展湟水流域水污染专项执法检查中，对辖区内</w:t>
      </w:r>
      <w:r w:rsidRPr="006B56A5">
        <w:rPr>
          <w:rFonts w:ascii="仿宋_GB2312" w:eastAsia="仿宋_GB2312" w:cs="仿宋_GB2312"/>
          <w:sz w:val="32"/>
          <w:szCs w:val="32"/>
        </w:rPr>
        <w:t>45</w:t>
      </w:r>
      <w:r w:rsidRPr="006B56A5">
        <w:rPr>
          <w:rFonts w:ascii="仿宋_GB2312" w:eastAsia="仿宋_GB2312" w:cs="仿宋_GB2312" w:hint="eastAsia"/>
          <w:sz w:val="32"/>
          <w:szCs w:val="32"/>
        </w:rPr>
        <w:t>家涉水企业、危废企业加强了监察巡查力度，切实保障了环境安全，为春耕保驾护航；在中小型生产加工企业排查整治中，共排查企业</w:t>
      </w:r>
      <w:r w:rsidRPr="006B56A5">
        <w:rPr>
          <w:rFonts w:ascii="仿宋_GB2312" w:eastAsia="仿宋_GB2312" w:cs="仿宋_GB2312"/>
          <w:sz w:val="32"/>
          <w:szCs w:val="32"/>
        </w:rPr>
        <w:t>130</w:t>
      </w:r>
      <w:r w:rsidRPr="006B56A5">
        <w:rPr>
          <w:rFonts w:ascii="仿宋_GB2312" w:eastAsia="仿宋_GB2312" w:cs="仿宋_GB2312" w:hint="eastAsia"/>
          <w:sz w:val="32"/>
          <w:szCs w:val="32"/>
        </w:rPr>
        <w:t>余家，其中制药及保健品加工</w:t>
      </w:r>
      <w:r w:rsidRPr="006B56A5">
        <w:rPr>
          <w:rFonts w:ascii="仿宋_GB2312" w:eastAsia="仿宋_GB2312" w:cs="仿宋_GB2312"/>
          <w:sz w:val="32"/>
          <w:szCs w:val="32"/>
        </w:rPr>
        <w:t>24</w:t>
      </w:r>
      <w:r w:rsidRPr="006B56A5">
        <w:rPr>
          <w:rFonts w:ascii="仿宋_GB2312" w:eastAsia="仿宋_GB2312" w:cs="仿宋_GB2312" w:hint="eastAsia"/>
          <w:sz w:val="32"/>
          <w:szCs w:val="32"/>
        </w:rPr>
        <w:t>家，饮料、食品加工类企</w:t>
      </w:r>
      <w:r w:rsidRPr="006B56A5">
        <w:rPr>
          <w:rFonts w:ascii="仿宋_GB2312" w:eastAsia="仿宋_GB2312" w:cs="仿宋_GB2312" w:hint="eastAsia"/>
          <w:sz w:val="32"/>
          <w:szCs w:val="32"/>
        </w:rPr>
        <w:lastRenderedPageBreak/>
        <w:t>业</w:t>
      </w:r>
      <w:r w:rsidRPr="006B56A5">
        <w:rPr>
          <w:rFonts w:ascii="仿宋_GB2312" w:eastAsia="仿宋_GB2312" w:cs="仿宋_GB2312"/>
          <w:sz w:val="32"/>
          <w:szCs w:val="32"/>
        </w:rPr>
        <w:t>8</w:t>
      </w:r>
      <w:r w:rsidRPr="006B56A5">
        <w:rPr>
          <w:rFonts w:ascii="仿宋_GB2312" w:eastAsia="仿宋_GB2312" w:cs="仿宋_GB2312" w:hint="eastAsia"/>
          <w:sz w:val="32"/>
          <w:szCs w:val="32"/>
        </w:rPr>
        <w:t>家，汽车销售服务行业</w:t>
      </w:r>
      <w:r w:rsidRPr="006B56A5">
        <w:rPr>
          <w:rFonts w:ascii="仿宋_GB2312" w:eastAsia="仿宋_GB2312" w:cs="仿宋_GB2312"/>
          <w:sz w:val="32"/>
          <w:szCs w:val="32"/>
        </w:rPr>
        <w:t>10</w:t>
      </w:r>
      <w:r w:rsidR="005579C8">
        <w:rPr>
          <w:rFonts w:ascii="仿宋_GB2312" w:eastAsia="仿宋_GB2312" w:cs="仿宋_GB2312"/>
          <w:sz w:val="32"/>
          <w:szCs w:val="32"/>
        </w:rPr>
        <w:t>家</w:t>
      </w:r>
      <w:r w:rsidR="005579C8">
        <w:rPr>
          <w:rFonts w:ascii="仿宋_GB2312" w:eastAsia="仿宋_GB2312" w:cs="仿宋_GB2312" w:hint="eastAsia"/>
          <w:sz w:val="32"/>
          <w:szCs w:val="32"/>
        </w:rPr>
        <w:t>、</w:t>
      </w:r>
      <w:r w:rsidRPr="006B56A5">
        <w:rPr>
          <w:rFonts w:ascii="仿宋_GB2312" w:eastAsia="仿宋_GB2312" w:cs="仿宋_GB2312" w:hint="eastAsia"/>
          <w:sz w:val="32"/>
          <w:szCs w:val="32"/>
        </w:rPr>
        <w:t>制衣行业</w:t>
      </w:r>
      <w:r w:rsidRPr="006B56A5">
        <w:rPr>
          <w:rFonts w:ascii="仿宋_GB2312" w:eastAsia="仿宋_GB2312" w:cs="仿宋_GB2312"/>
          <w:sz w:val="32"/>
          <w:szCs w:val="32"/>
        </w:rPr>
        <w:t>1</w:t>
      </w:r>
      <w:r w:rsidRPr="006B56A5">
        <w:rPr>
          <w:rFonts w:ascii="仿宋_GB2312" w:eastAsia="仿宋_GB2312" w:cs="仿宋_GB2312" w:hint="eastAsia"/>
          <w:sz w:val="32"/>
          <w:szCs w:val="32"/>
        </w:rPr>
        <w:t>家，印刷行业</w:t>
      </w:r>
      <w:r w:rsidRPr="006B56A5">
        <w:rPr>
          <w:rFonts w:ascii="仿宋_GB2312" w:eastAsia="仿宋_GB2312" w:cs="仿宋_GB2312"/>
          <w:sz w:val="32"/>
          <w:szCs w:val="32"/>
        </w:rPr>
        <w:t>6</w:t>
      </w:r>
      <w:r w:rsidRPr="006B56A5">
        <w:rPr>
          <w:rFonts w:ascii="仿宋_GB2312" w:eastAsia="仿宋_GB2312" w:cs="仿宋_GB2312" w:hint="eastAsia"/>
          <w:sz w:val="32"/>
          <w:szCs w:val="32"/>
        </w:rPr>
        <w:t>家，机械加工及钢构行业</w:t>
      </w:r>
      <w:r w:rsidRPr="006B56A5">
        <w:rPr>
          <w:rFonts w:ascii="仿宋_GB2312" w:eastAsia="仿宋_GB2312" w:cs="仿宋_GB2312"/>
          <w:sz w:val="32"/>
          <w:szCs w:val="32"/>
        </w:rPr>
        <w:t>11</w:t>
      </w:r>
      <w:r w:rsidRPr="006B56A5">
        <w:rPr>
          <w:rFonts w:ascii="仿宋_GB2312" w:eastAsia="仿宋_GB2312" w:cs="仿宋_GB2312" w:hint="eastAsia"/>
          <w:sz w:val="32"/>
          <w:szCs w:val="32"/>
        </w:rPr>
        <w:t>家，建筑材料加工行业</w:t>
      </w:r>
      <w:r w:rsidRPr="006B56A5">
        <w:rPr>
          <w:rFonts w:ascii="仿宋_GB2312" w:eastAsia="仿宋_GB2312" w:cs="仿宋_GB2312"/>
          <w:sz w:val="32"/>
          <w:szCs w:val="32"/>
        </w:rPr>
        <w:t>2</w:t>
      </w:r>
      <w:r w:rsidRPr="006B56A5">
        <w:rPr>
          <w:rFonts w:ascii="仿宋_GB2312" w:eastAsia="仿宋_GB2312" w:cs="仿宋_GB2312" w:hint="eastAsia"/>
          <w:sz w:val="32"/>
          <w:szCs w:val="32"/>
        </w:rPr>
        <w:t>家，其他行业</w:t>
      </w:r>
      <w:r w:rsidRPr="006B56A5">
        <w:rPr>
          <w:rFonts w:ascii="仿宋_GB2312" w:eastAsia="仿宋_GB2312" w:cs="仿宋_GB2312"/>
          <w:sz w:val="32"/>
          <w:szCs w:val="32"/>
        </w:rPr>
        <w:t>68</w:t>
      </w:r>
      <w:r w:rsidRPr="006B56A5">
        <w:rPr>
          <w:rFonts w:ascii="仿宋_GB2312" w:eastAsia="仿宋_GB2312" w:cs="仿宋_GB2312" w:hint="eastAsia"/>
          <w:sz w:val="32"/>
          <w:szCs w:val="32"/>
        </w:rPr>
        <w:t>余家，排查中存在的建设项目于环评不相符等问题，均已</w:t>
      </w:r>
      <w:r w:rsidR="005579C8">
        <w:rPr>
          <w:rFonts w:ascii="仿宋_GB2312" w:eastAsia="仿宋_GB2312" w:cs="仿宋_GB2312" w:hint="eastAsia"/>
          <w:sz w:val="32"/>
          <w:szCs w:val="32"/>
        </w:rPr>
        <w:t>立案处罚，</w:t>
      </w:r>
      <w:r w:rsidRPr="006B56A5">
        <w:rPr>
          <w:rFonts w:ascii="仿宋_GB2312" w:eastAsia="仿宋_GB2312" w:cs="仿宋_GB2312" w:hint="eastAsia"/>
          <w:sz w:val="32"/>
          <w:szCs w:val="32"/>
        </w:rPr>
        <w:t>督促企业落实整改；在开展高（中）考专项护考行动中，对辖区内考点周围的施工工地及可能形成噪音干扰的企业进行了紧密监察，对城北区环保局高考备考及考试期间值班、接守举报电话情况进行了检查，共检查施工地</w:t>
      </w:r>
      <w:r w:rsidRPr="006B56A5">
        <w:rPr>
          <w:rFonts w:ascii="仿宋_GB2312" w:eastAsia="仿宋_GB2312" w:cs="仿宋_GB2312"/>
          <w:sz w:val="32"/>
          <w:szCs w:val="32"/>
        </w:rPr>
        <w:t>20</w:t>
      </w:r>
      <w:r w:rsidRPr="006B56A5">
        <w:rPr>
          <w:rFonts w:ascii="仿宋_GB2312" w:eastAsia="仿宋_GB2312" w:cs="仿宋_GB2312" w:hint="eastAsia"/>
          <w:sz w:val="32"/>
          <w:szCs w:val="32"/>
        </w:rPr>
        <w:t>余处，转交北区违法施工</w:t>
      </w:r>
      <w:r w:rsidRPr="006B56A5">
        <w:rPr>
          <w:rFonts w:ascii="仿宋_GB2312" w:eastAsia="仿宋_GB2312" w:cs="仿宋_GB2312"/>
          <w:sz w:val="32"/>
          <w:szCs w:val="32"/>
        </w:rPr>
        <w:t>5</w:t>
      </w:r>
      <w:r w:rsidRPr="006B56A5">
        <w:rPr>
          <w:rFonts w:ascii="仿宋_GB2312" w:eastAsia="仿宋_GB2312" w:cs="仿宋_GB2312" w:hint="eastAsia"/>
          <w:sz w:val="32"/>
          <w:szCs w:val="32"/>
        </w:rPr>
        <w:t>起</w:t>
      </w:r>
      <w:r w:rsidRPr="006B56A5">
        <w:rPr>
          <w:rFonts w:ascii="仿宋_GB2312" w:eastAsia="仿宋_GB2312" w:cs="仿宋_GB2312"/>
          <w:sz w:val="32"/>
          <w:szCs w:val="32"/>
        </w:rPr>
        <w:t>;</w:t>
      </w:r>
      <w:r w:rsidRPr="006B56A5">
        <w:rPr>
          <w:rFonts w:ascii="仿宋_GB2312" w:eastAsia="仿宋_GB2312" w:cs="仿宋_GB2312" w:hint="eastAsia"/>
          <w:b/>
          <w:bCs/>
          <w:sz w:val="32"/>
          <w:szCs w:val="32"/>
        </w:rPr>
        <w:t>五是</w:t>
      </w:r>
      <w:r w:rsidRPr="006B56A5">
        <w:rPr>
          <w:rFonts w:ascii="仿宋_GB2312" w:eastAsia="仿宋_GB2312" w:cs="仿宋_GB2312" w:hint="eastAsia"/>
          <w:sz w:val="32"/>
          <w:szCs w:val="32"/>
        </w:rPr>
        <w:t>完成</w:t>
      </w:r>
      <w:r w:rsidRPr="006B56A5">
        <w:rPr>
          <w:rFonts w:ascii="仿宋_GB2312" w:eastAsia="仿宋_GB2312" w:cs="仿宋_GB2312"/>
          <w:sz w:val="32"/>
          <w:szCs w:val="32"/>
        </w:rPr>
        <w:t>2018</w:t>
      </w:r>
      <w:r w:rsidRPr="006B56A5">
        <w:rPr>
          <w:rFonts w:ascii="仿宋_GB2312" w:eastAsia="仿宋_GB2312" w:cs="仿宋_GB2312" w:hint="eastAsia"/>
          <w:sz w:val="32"/>
          <w:szCs w:val="32"/>
        </w:rPr>
        <w:t>年全年环境执法稽查工作任务，对大通县、湟源县、城北区、城西区、城中区、甘河工业园区环境监察大队就企业污染源现场监察工作、环境行政处罚案件现场调查取证工作、“双随机”工作开展情况、移动执法平台使用工作等进行了稽查，共查阅大通县、湟源县、城北区、城西区环保局环境监察大队污染源《现场监察记录》</w:t>
      </w:r>
      <w:r w:rsidR="003606DC">
        <w:rPr>
          <w:rFonts w:ascii="仿宋_GB2312" w:eastAsia="仿宋_GB2312" w:cs="仿宋_GB2312" w:hint="eastAsia"/>
          <w:sz w:val="32"/>
          <w:szCs w:val="32"/>
        </w:rPr>
        <w:t>180</w:t>
      </w:r>
      <w:r w:rsidRPr="006B56A5">
        <w:rPr>
          <w:rFonts w:ascii="仿宋_GB2312" w:eastAsia="仿宋_GB2312" w:cs="仿宋_GB2312" w:hint="eastAsia"/>
          <w:sz w:val="32"/>
          <w:szCs w:val="32"/>
        </w:rPr>
        <w:t>余份，环境行政处罚案卷</w:t>
      </w:r>
      <w:r w:rsidR="003606DC">
        <w:rPr>
          <w:rFonts w:ascii="仿宋_GB2312" w:eastAsia="仿宋_GB2312" w:cs="仿宋_GB2312" w:hint="eastAsia"/>
          <w:sz w:val="32"/>
          <w:szCs w:val="32"/>
        </w:rPr>
        <w:t>4</w:t>
      </w:r>
      <w:r w:rsidRPr="006B56A5">
        <w:rPr>
          <w:rFonts w:ascii="仿宋_GB2312" w:eastAsia="仿宋_GB2312" w:cs="仿宋_GB2312"/>
          <w:sz w:val="32"/>
          <w:szCs w:val="32"/>
        </w:rPr>
        <w:t>8</w:t>
      </w:r>
      <w:r w:rsidRPr="006B56A5">
        <w:rPr>
          <w:rFonts w:ascii="仿宋_GB2312" w:eastAsia="仿宋_GB2312" w:cs="仿宋_GB2312" w:hint="eastAsia"/>
          <w:sz w:val="32"/>
          <w:szCs w:val="32"/>
        </w:rPr>
        <w:t>余件。针对稽查中存在的问题，下发了《环境监察稽查意见书》</w:t>
      </w:r>
      <w:r w:rsidRPr="006B56A5">
        <w:rPr>
          <w:rFonts w:ascii="仿宋_GB2312" w:eastAsia="仿宋_GB2312" w:cs="仿宋_GB2312"/>
          <w:sz w:val="32"/>
          <w:szCs w:val="32"/>
        </w:rPr>
        <w:t>9</w:t>
      </w:r>
      <w:r w:rsidRPr="006B56A5">
        <w:rPr>
          <w:rFonts w:ascii="仿宋_GB2312" w:eastAsia="仿宋_GB2312" w:cs="仿宋_GB2312" w:hint="eastAsia"/>
          <w:sz w:val="32"/>
          <w:szCs w:val="32"/>
        </w:rPr>
        <w:t>份，并积极督促落实整改；</w:t>
      </w:r>
      <w:r w:rsidRPr="006B56A5">
        <w:rPr>
          <w:rFonts w:ascii="仿宋_GB2312" w:eastAsia="仿宋_GB2312" w:cs="仿宋_GB2312" w:hint="eastAsia"/>
          <w:b/>
          <w:bCs/>
          <w:sz w:val="32"/>
          <w:szCs w:val="32"/>
        </w:rPr>
        <w:t>六是</w:t>
      </w:r>
      <w:r w:rsidRPr="000D4B50">
        <w:rPr>
          <w:rFonts w:ascii="仿宋_GB2312" w:eastAsia="仿宋_GB2312" w:cs="仿宋_GB2312" w:hint="eastAsia"/>
          <w:sz w:val="32"/>
          <w:szCs w:val="32"/>
        </w:rPr>
        <w:t>针对</w:t>
      </w:r>
      <w:r>
        <w:rPr>
          <w:rFonts w:ascii="仿宋_GB2312" w:eastAsia="仿宋_GB2312" w:cs="仿宋_GB2312" w:hint="eastAsia"/>
          <w:sz w:val="32"/>
          <w:szCs w:val="32"/>
        </w:rPr>
        <w:t>群众反映异味扰民问题较为突出的刘家沟垃圾填埋场、存在超标排放的工业企业</w:t>
      </w:r>
      <w:r w:rsidRPr="000D4B50">
        <w:rPr>
          <w:rFonts w:ascii="仿宋_GB2312" w:eastAsia="仿宋_GB2312" w:cs="仿宋_GB2312" w:hint="eastAsia"/>
          <w:sz w:val="32"/>
          <w:szCs w:val="32"/>
        </w:rPr>
        <w:t>，组织有针对性的约谈活动，深入剖析当前环保形势，依据国家法律法规对企业负责人进行深入细致的讲解和宣贯，并重点强调各企业</w:t>
      </w:r>
      <w:r>
        <w:rPr>
          <w:rFonts w:ascii="仿宋_GB2312" w:eastAsia="仿宋_GB2312" w:cs="仿宋_GB2312" w:hint="eastAsia"/>
          <w:sz w:val="32"/>
          <w:szCs w:val="32"/>
        </w:rPr>
        <w:t>必须针对存在的异味及超标排放问题，拿出切实的解决方案，并完成问题的整改，</w:t>
      </w:r>
      <w:r w:rsidRPr="006B56A5">
        <w:rPr>
          <w:rFonts w:ascii="仿宋_GB2312" w:eastAsia="仿宋_GB2312" w:cs="仿宋_GB2312" w:hint="eastAsia"/>
          <w:sz w:val="32"/>
          <w:szCs w:val="32"/>
        </w:rPr>
        <w:t>提高了相关存业人员的环保意识，为积极实现环境监管执法“全覆盖”奠定了良好的基础。</w:t>
      </w:r>
    </w:p>
    <w:p w:rsidR="00981742" w:rsidRDefault="00981742" w:rsidP="001233A3">
      <w:pPr>
        <w:ind w:firstLineChars="146" w:firstLine="469"/>
        <w:rPr>
          <w:rFonts w:ascii="仿宋_GB2312" w:eastAsia="仿宋_GB2312" w:cs="Times New Roman"/>
          <w:sz w:val="32"/>
          <w:szCs w:val="32"/>
        </w:rPr>
      </w:pPr>
      <w:r w:rsidRPr="006B56A5">
        <w:rPr>
          <w:rFonts w:ascii="仿宋_GB2312" w:eastAsia="仿宋_GB2312" w:cs="仿宋_GB2312" w:hint="eastAsia"/>
          <w:b/>
          <w:bCs/>
          <w:sz w:val="32"/>
          <w:szCs w:val="32"/>
        </w:rPr>
        <w:t>（三）重点工作，有序推进。一是</w:t>
      </w:r>
      <w:r w:rsidRPr="004608A2">
        <w:rPr>
          <w:rFonts w:ascii="仿宋_GB2312" w:eastAsia="仿宋_GB2312" w:hAnsi="华文楷体" w:cs="仿宋_GB2312" w:hint="eastAsia"/>
          <w:sz w:val="32"/>
          <w:szCs w:val="32"/>
          <w:lang w:val="zh-CN"/>
        </w:rPr>
        <w:t>重拳整治工业企业污染。</w:t>
      </w:r>
      <w:r w:rsidRPr="004608A2">
        <w:rPr>
          <w:rFonts w:ascii="仿宋_GB2312" w:eastAsia="仿宋_GB2312" w:cs="仿宋_GB2312" w:hint="eastAsia"/>
          <w:sz w:val="32"/>
          <w:szCs w:val="32"/>
        </w:rPr>
        <w:t>全</w:t>
      </w:r>
      <w:r w:rsidRPr="004608A2">
        <w:rPr>
          <w:rFonts w:ascii="仿宋_GB2312" w:eastAsia="仿宋_GB2312" w:cs="仿宋_GB2312" w:hint="eastAsia"/>
          <w:sz w:val="32"/>
          <w:szCs w:val="32"/>
        </w:rPr>
        <w:lastRenderedPageBreak/>
        <w:t>市环境监察部门以大练兵活动为抓手，</w:t>
      </w:r>
      <w:r>
        <w:rPr>
          <w:rFonts w:ascii="仿宋_GB2312" w:eastAsia="仿宋_GB2312" w:cs="仿宋_GB2312" w:hint="eastAsia"/>
          <w:sz w:val="32"/>
          <w:szCs w:val="32"/>
        </w:rPr>
        <w:t>大力运用综合执法手段，</w:t>
      </w:r>
      <w:r w:rsidRPr="004608A2">
        <w:rPr>
          <w:rFonts w:ascii="仿宋_GB2312" w:eastAsia="仿宋_GB2312" w:cs="仿宋_GB2312" w:hint="eastAsia"/>
          <w:sz w:val="32"/>
          <w:szCs w:val="32"/>
        </w:rPr>
        <w:t>全面开展涉水、涉气企业环境污染隐患排查及整治。对</w:t>
      </w:r>
      <w:r>
        <w:rPr>
          <w:rFonts w:ascii="仿宋_GB2312" w:eastAsia="仿宋_GB2312" w:cs="仿宋_GB2312" w:hint="eastAsia"/>
          <w:sz w:val="32"/>
          <w:szCs w:val="32"/>
        </w:rPr>
        <w:t>青海天润药业有限公司、青海省通天河藏药制药有限责任公司两家超标排放企业实施了</w:t>
      </w:r>
      <w:r>
        <w:rPr>
          <w:rFonts w:ascii="仿宋_GB2312" w:eastAsia="仿宋_GB2312" w:cs="仿宋_GB2312"/>
          <w:sz w:val="32"/>
          <w:szCs w:val="32"/>
        </w:rPr>
        <w:t>10</w:t>
      </w:r>
      <w:r>
        <w:rPr>
          <w:rFonts w:ascii="仿宋_GB2312" w:eastAsia="仿宋_GB2312" w:cs="仿宋_GB2312" w:hint="eastAsia"/>
          <w:sz w:val="32"/>
          <w:szCs w:val="32"/>
        </w:rPr>
        <w:t>万的行政处罚</w:t>
      </w:r>
      <w:r w:rsidRPr="004608A2">
        <w:rPr>
          <w:rFonts w:ascii="仿宋_GB2312" w:eastAsia="仿宋_GB2312" w:cs="仿宋_GB2312" w:hint="eastAsia"/>
          <w:sz w:val="32"/>
          <w:szCs w:val="32"/>
        </w:rPr>
        <w:t>，</w:t>
      </w:r>
      <w:r>
        <w:rPr>
          <w:rFonts w:ascii="仿宋_GB2312" w:eastAsia="仿宋_GB2312" w:cs="仿宋_GB2312" w:hint="eastAsia"/>
          <w:sz w:val="32"/>
          <w:szCs w:val="32"/>
        </w:rPr>
        <w:t>对企业负责人进行了约谈，</w:t>
      </w:r>
      <w:r w:rsidRPr="004608A2">
        <w:rPr>
          <w:rFonts w:ascii="仿宋_GB2312" w:eastAsia="仿宋_GB2312" w:cs="仿宋_GB2312" w:hint="eastAsia"/>
          <w:sz w:val="32"/>
          <w:szCs w:val="32"/>
        </w:rPr>
        <w:t>同时实施了停产整治</w:t>
      </w:r>
      <w:r w:rsidRPr="004608A2">
        <w:rPr>
          <w:rFonts w:ascii="仿宋_GB2312" w:eastAsia="仿宋_GB2312" w:cs="仿宋_GB2312"/>
          <w:sz w:val="32"/>
          <w:szCs w:val="32"/>
        </w:rPr>
        <w:t>,</w:t>
      </w:r>
      <w:r w:rsidRPr="004608A2">
        <w:rPr>
          <w:rFonts w:ascii="仿宋_GB2312" w:eastAsia="仿宋_GB2312" w:cs="仿宋_GB2312" w:hint="eastAsia"/>
          <w:sz w:val="32"/>
          <w:szCs w:val="32"/>
        </w:rPr>
        <w:t>并在相关媒体进行了曝光，强势倒逼企业落实污染防治措施，促其稳定达标排放。</w:t>
      </w:r>
      <w:r w:rsidRPr="006B56A5">
        <w:rPr>
          <w:rFonts w:ascii="仿宋_GB2312" w:eastAsia="仿宋_GB2312" w:cs="仿宋_GB2312" w:hint="eastAsia"/>
          <w:b/>
          <w:bCs/>
          <w:sz w:val="32"/>
          <w:szCs w:val="32"/>
        </w:rPr>
        <w:t>二是</w:t>
      </w:r>
      <w:r>
        <w:rPr>
          <w:rFonts w:ascii="仿宋_GB2312" w:eastAsia="仿宋_GB2312" w:cs="仿宋_GB2312" w:hint="eastAsia"/>
          <w:sz w:val="32"/>
          <w:szCs w:val="32"/>
        </w:rPr>
        <w:t>结合“双随机”检查工作，</w:t>
      </w:r>
      <w:r w:rsidRPr="006B56A5">
        <w:rPr>
          <w:rFonts w:ascii="仿宋_GB2312" w:eastAsia="仿宋_GB2312" w:cs="仿宋_GB2312" w:hint="eastAsia"/>
          <w:sz w:val="32"/>
          <w:szCs w:val="32"/>
        </w:rPr>
        <w:t>切实督促</w:t>
      </w:r>
      <w:bookmarkStart w:id="0" w:name="_GoBack"/>
      <w:bookmarkEnd w:id="0"/>
      <w:r w:rsidRPr="006B56A5">
        <w:rPr>
          <w:rFonts w:ascii="仿宋_GB2312" w:eastAsia="仿宋_GB2312" w:cs="仿宋_GB2312" w:hint="eastAsia"/>
          <w:sz w:val="32"/>
          <w:szCs w:val="32"/>
        </w:rPr>
        <w:t>区（县）环保局做好环境监管工作。对甘河工业园区、城北区辖区内企业加强监督管理，对检查中存在的问题，及时向甘河环保分局、城北区环保局反馈，共下达督办通知</w:t>
      </w:r>
      <w:r w:rsidRPr="006B56A5">
        <w:rPr>
          <w:rFonts w:ascii="仿宋_GB2312" w:eastAsia="仿宋_GB2312" w:cs="仿宋_GB2312"/>
          <w:sz w:val="32"/>
          <w:szCs w:val="32"/>
        </w:rPr>
        <w:t>10</w:t>
      </w:r>
      <w:r>
        <w:rPr>
          <w:rFonts w:ascii="仿宋_GB2312" w:eastAsia="仿宋_GB2312" w:cs="仿宋_GB2312" w:hint="eastAsia"/>
          <w:sz w:val="32"/>
          <w:szCs w:val="32"/>
        </w:rPr>
        <w:t>余</w:t>
      </w:r>
      <w:r w:rsidRPr="006B56A5">
        <w:rPr>
          <w:rFonts w:ascii="仿宋_GB2312" w:eastAsia="仿宋_GB2312" w:cs="仿宋_GB2312" w:hint="eastAsia"/>
          <w:sz w:val="32"/>
          <w:szCs w:val="32"/>
        </w:rPr>
        <w:t>份，并做到对督办事项进行跟踪查处，确保督办事项件件有落实、件件有回复；</w:t>
      </w:r>
      <w:r w:rsidRPr="006B56A5">
        <w:rPr>
          <w:rFonts w:ascii="仿宋_GB2312" w:eastAsia="仿宋_GB2312" w:cs="仿宋_GB2312" w:hint="eastAsia"/>
          <w:b/>
          <w:bCs/>
          <w:sz w:val="32"/>
          <w:szCs w:val="32"/>
        </w:rPr>
        <w:t>三是</w:t>
      </w:r>
      <w:r w:rsidRPr="006B56A5">
        <w:rPr>
          <w:rFonts w:ascii="仿宋_GB2312" w:eastAsia="仿宋_GB2312" w:cs="仿宋_GB2312" w:hint="eastAsia"/>
          <w:sz w:val="32"/>
          <w:szCs w:val="32"/>
        </w:rPr>
        <w:t>认真查处落实群众举报信访案件。先后查处了城北区、生物园区多起异味扰民举报案件，共下达整改通知</w:t>
      </w:r>
      <w:r>
        <w:rPr>
          <w:rFonts w:ascii="仿宋_GB2312" w:eastAsia="仿宋_GB2312" w:cs="仿宋_GB2312"/>
          <w:sz w:val="32"/>
          <w:szCs w:val="32"/>
        </w:rPr>
        <w:t>5</w:t>
      </w:r>
      <w:r>
        <w:rPr>
          <w:rFonts w:ascii="仿宋_GB2312" w:eastAsia="仿宋_GB2312" w:cs="仿宋_GB2312" w:hint="eastAsia"/>
          <w:sz w:val="32"/>
          <w:szCs w:val="32"/>
        </w:rPr>
        <w:t>份</w:t>
      </w:r>
      <w:r w:rsidRPr="006B56A5">
        <w:rPr>
          <w:rFonts w:ascii="仿宋_GB2312" w:eastAsia="仿宋_GB2312" w:cs="仿宋_GB2312" w:hint="eastAsia"/>
          <w:sz w:val="32"/>
          <w:szCs w:val="32"/>
        </w:rPr>
        <w:t>，有效督促企业解决存在的污染问题，做到环境举报案件件件有查处、有回复。尤其对企业异味散发问题及企业整改后的效果，多次加班加点，利用节假日开展周边群众走访工作，听取群众对异味问题整改前、整改后的对比意见，以群众的满意度为标准严格要求自己。</w:t>
      </w:r>
    </w:p>
    <w:p w:rsidR="00981742" w:rsidRDefault="00981742" w:rsidP="001233A3">
      <w:pPr>
        <w:ind w:firstLineChars="146" w:firstLine="469"/>
        <w:rPr>
          <w:rFonts w:ascii="仿宋_GB2312" w:eastAsia="仿宋_GB2312" w:cs="Times New Roman"/>
          <w:b/>
          <w:bCs/>
          <w:sz w:val="32"/>
          <w:szCs w:val="32"/>
        </w:rPr>
      </w:pPr>
      <w:r w:rsidRPr="00F35FBA">
        <w:rPr>
          <w:rFonts w:ascii="仿宋_GB2312" w:eastAsia="仿宋_GB2312" w:cs="仿宋_GB2312" w:hint="eastAsia"/>
          <w:b/>
          <w:bCs/>
          <w:sz w:val="32"/>
          <w:szCs w:val="32"/>
        </w:rPr>
        <w:t>三、典型案件办理过程</w:t>
      </w:r>
    </w:p>
    <w:p w:rsidR="00981742" w:rsidRPr="00265BA4" w:rsidRDefault="00981742" w:rsidP="001233A3">
      <w:pPr>
        <w:ind w:firstLineChars="200" w:firstLine="640"/>
        <w:rPr>
          <w:rFonts w:ascii="仿宋_GB2312" w:eastAsia="仿宋_GB2312" w:cs="Times New Roman"/>
          <w:sz w:val="32"/>
          <w:szCs w:val="32"/>
        </w:rPr>
      </w:pPr>
      <w:r w:rsidRPr="00265BA4">
        <w:rPr>
          <w:rFonts w:ascii="仿宋_GB2312" w:eastAsia="仿宋_GB2312" w:cs="仿宋_GB2312"/>
          <w:sz w:val="32"/>
          <w:szCs w:val="32"/>
        </w:rPr>
        <w:t>2018</w:t>
      </w:r>
      <w:r w:rsidRPr="00265BA4">
        <w:rPr>
          <w:rFonts w:ascii="仿宋_GB2312" w:eastAsia="仿宋_GB2312" w:cs="仿宋_GB2312" w:hint="eastAsia"/>
          <w:sz w:val="32"/>
          <w:szCs w:val="32"/>
        </w:rPr>
        <w:t>年</w:t>
      </w:r>
      <w:r w:rsidRPr="00265BA4">
        <w:rPr>
          <w:rFonts w:ascii="仿宋_GB2312" w:eastAsia="仿宋_GB2312" w:cs="仿宋_GB2312"/>
          <w:sz w:val="32"/>
          <w:szCs w:val="32"/>
        </w:rPr>
        <w:t>6</w:t>
      </w:r>
      <w:r w:rsidRPr="00265BA4">
        <w:rPr>
          <w:rFonts w:ascii="仿宋_GB2312" w:eastAsia="仿宋_GB2312" w:cs="仿宋_GB2312" w:hint="eastAsia"/>
          <w:sz w:val="32"/>
          <w:szCs w:val="32"/>
        </w:rPr>
        <w:t>月</w:t>
      </w:r>
      <w:r w:rsidRPr="00265BA4">
        <w:rPr>
          <w:rFonts w:ascii="仿宋_GB2312" w:eastAsia="仿宋_GB2312" w:cs="仿宋_GB2312"/>
          <w:sz w:val="32"/>
          <w:szCs w:val="32"/>
        </w:rPr>
        <w:t>25</w:t>
      </w:r>
      <w:r w:rsidRPr="00265BA4">
        <w:rPr>
          <w:rFonts w:ascii="仿宋_GB2312" w:eastAsia="仿宋_GB2312" w:cs="仿宋_GB2312" w:hint="eastAsia"/>
          <w:sz w:val="32"/>
          <w:szCs w:val="32"/>
        </w:rPr>
        <w:t>日执法人员对青海琨鹏印务有限公司现场检查时，发现该单位纸制品及泡沫制品配套项目环境影响评价文件经环保部门审查后未予批准的情况下，擅自建设并完工，其中纸制品印刷生产线已投产。违反了《中华人民共和国环境影响评价</w:t>
      </w:r>
      <w:r w:rsidRPr="00265BA4">
        <w:rPr>
          <w:rFonts w:ascii="仿宋_GB2312" w:eastAsia="仿宋_GB2312" w:cs="仿宋_GB2312" w:hint="eastAsia"/>
          <w:sz w:val="32"/>
          <w:szCs w:val="32"/>
        </w:rPr>
        <w:lastRenderedPageBreak/>
        <w:t>法》第二十五条：“建设项目的环境影响评价文件未依法经审批部门审查或者审查后未予批准的，建设单位不得开工建设。”的规定。</w:t>
      </w:r>
    </w:p>
    <w:p w:rsidR="00981742" w:rsidRPr="00265BA4" w:rsidRDefault="00981742" w:rsidP="00265BA4">
      <w:pPr>
        <w:rPr>
          <w:rFonts w:ascii="仿宋_GB2312" w:eastAsia="仿宋_GB2312" w:cs="Times New Roman"/>
          <w:sz w:val="32"/>
          <w:szCs w:val="32"/>
        </w:rPr>
      </w:pPr>
      <w:r w:rsidRPr="00265BA4">
        <w:rPr>
          <w:rFonts w:ascii="仿宋_GB2312" w:eastAsia="仿宋_GB2312" w:cs="仿宋_GB2312"/>
          <w:sz w:val="32"/>
          <w:szCs w:val="32"/>
        </w:rPr>
        <w:t>6</w:t>
      </w:r>
      <w:r w:rsidRPr="00265BA4">
        <w:rPr>
          <w:rFonts w:ascii="仿宋_GB2312" w:eastAsia="仿宋_GB2312" w:cs="仿宋_GB2312" w:hint="eastAsia"/>
          <w:sz w:val="32"/>
          <w:szCs w:val="32"/>
        </w:rPr>
        <w:t>月</w:t>
      </w:r>
      <w:r w:rsidRPr="00265BA4">
        <w:rPr>
          <w:rFonts w:ascii="仿宋_GB2312" w:eastAsia="仿宋_GB2312" w:cs="仿宋_GB2312"/>
          <w:sz w:val="32"/>
          <w:szCs w:val="32"/>
        </w:rPr>
        <w:t>25</w:t>
      </w:r>
      <w:r w:rsidRPr="00265BA4">
        <w:rPr>
          <w:rFonts w:ascii="仿宋_GB2312" w:eastAsia="仿宋_GB2312" w:cs="仿宋_GB2312" w:hint="eastAsia"/>
          <w:sz w:val="32"/>
          <w:szCs w:val="32"/>
        </w:rPr>
        <w:t>日执法人员对违法行为开展调查，了解到该单位纸制品及泡沫制品配套项目总投资额为</w:t>
      </w:r>
      <w:r w:rsidR="00FA76B1">
        <w:rPr>
          <w:rFonts w:ascii="仿宋_GB2312" w:eastAsia="仿宋_GB2312" w:cs="仿宋_GB2312" w:hint="eastAsia"/>
          <w:sz w:val="32"/>
          <w:szCs w:val="32"/>
        </w:rPr>
        <w:t>100</w:t>
      </w:r>
      <w:r w:rsidRPr="00265BA4">
        <w:rPr>
          <w:rFonts w:ascii="仿宋_GB2312" w:eastAsia="仿宋_GB2312" w:cs="仿宋_GB2312" w:hint="eastAsia"/>
          <w:sz w:val="32"/>
          <w:szCs w:val="32"/>
        </w:rPr>
        <w:t>万元，随后经支队内部审议后，对该单位进行了立案，拟处以投资额</w:t>
      </w:r>
      <w:r w:rsidRPr="00265BA4">
        <w:rPr>
          <w:rFonts w:ascii="仿宋_GB2312" w:eastAsia="仿宋_GB2312" w:cs="仿宋_GB2312"/>
          <w:sz w:val="32"/>
          <w:szCs w:val="32"/>
        </w:rPr>
        <w:t>2%</w:t>
      </w:r>
      <w:r w:rsidRPr="00265BA4">
        <w:rPr>
          <w:rFonts w:ascii="仿宋_GB2312" w:eastAsia="仿宋_GB2312" w:cs="仿宋_GB2312" w:hint="eastAsia"/>
          <w:sz w:val="32"/>
          <w:szCs w:val="32"/>
        </w:rPr>
        <w:t>的罚款。西宁市环保局于</w:t>
      </w:r>
      <w:r w:rsidRPr="00265BA4">
        <w:rPr>
          <w:rFonts w:ascii="仿宋_GB2312" w:eastAsia="仿宋_GB2312" w:cs="仿宋_GB2312"/>
          <w:sz w:val="32"/>
          <w:szCs w:val="32"/>
        </w:rPr>
        <w:t>6</w:t>
      </w:r>
      <w:r w:rsidRPr="00265BA4">
        <w:rPr>
          <w:rFonts w:ascii="仿宋_GB2312" w:eastAsia="仿宋_GB2312" w:cs="仿宋_GB2312" w:hint="eastAsia"/>
          <w:sz w:val="32"/>
          <w:szCs w:val="32"/>
        </w:rPr>
        <w:t>月</w:t>
      </w:r>
      <w:r w:rsidRPr="00265BA4">
        <w:rPr>
          <w:rFonts w:ascii="仿宋_GB2312" w:eastAsia="仿宋_GB2312" w:cs="仿宋_GB2312"/>
          <w:sz w:val="32"/>
          <w:szCs w:val="32"/>
        </w:rPr>
        <w:t>26</w:t>
      </w:r>
      <w:r w:rsidRPr="00265BA4">
        <w:rPr>
          <w:rFonts w:ascii="仿宋_GB2312" w:eastAsia="仿宋_GB2312" w:cs="仿宋_GB2312" w:hint="eastAsia"/>
          <w:sz w:val="32"/>
          <w:szCs w:val="32"/>
        </w:rPr>
        <w:t>日向该单位下达《西宁市环境保护局责令改正违法行为决定书》（宁环责改字</w:t>
      </w:r>
      <w:r w:rsidRPr="00265BA4">
        <w:rPr>
          <w:rFonts w:ascii="仿宋_GB2312" w:eastAsia="仿宋_GB2312" w:cs="仿宋_GB2312"/>
          <w:sz w:val="32"/>
          <w:szCs w:val="32"/>
        </w:rPr>
        <w:t>[2018]23</w:t>
      </w:r>
      <w:r w:rsidRPr="00265BA4">
        <w:rPr>
          <w:rFonts w:ascii="仿宋_GB2312" w:eastAsia="仿宋_GB2312" w:cs="仿宋_GB2312" w:hint="eastAsia"/>
          <w:sz w:val="32"/>
          <w:szCs w:val="32"/>
        </w:rPr>
        <w:t>号），该单位立即停止违法生产行为</w:t>
      </w:r>
      <w:r>
        <w:rPr>
          <w:rFonts w:ascii="仿宋_GB2312" w:eastAsia="仿宋_GB2312" w:cs="仿宋_GB2312" w:hint="eastAsia"/>
          <w:sz w:val="32"/>
          <w:szCs w:val="32"/>
        </w:rPr>
        <w:t>；</w:t>
      </w:r>
      <w:r w:rsidRPr="00265BA4">
        <w:rPr>
          <w:rFonts w:ascii="仿宋_GB2312" w:eastAsia="仿宋_GB2312" w:cs="仿宋_GB2312" w:hint="eastAsia"/>
          <w:sz w:val="32"/>
          <w:szCs w:val="32"/>
        </w:rPr>
        <w:t>于</w:t>
      </w:r>
      <w:r w:rsidRPr="00265BA4">
        <w:rPr>
          <w:rFonts w:ascii="仿宋_GB2312" w:eastAsia="仿宋_GB2312" w:cs="仿宋_GB2312"/>
          <w:sz w:val="32"/>
          <w:szCs w:val="32"/>
        </w:rPr>
        <w:t>2018</w:t>
      </w:r>
      <w:r w:rsidRPr="00265BA4">
        <w:rPr>
          <w:rFonts w:ascii="仿宋_GB2312" w:eastAsia="仿宋_GB2312" w:cs="仿宋_GB2312" w:hint="eastAsia"/>
          <w:sz w:val="32"/>
          <w:szCs w:val="32"/>
        </w:rPr>
        <w:t>年</w:t>
      </w:r>
      <w:r w:rsidRPr="00265BA4">
        <w:rPr>
          <w:rFonts w:ascii="仿宋_GB2312" w:eastAsia="仿宋_GB2312" w:cs="仿宋_GB2312"/>
          <w:sz w:val="32"/>
          <w:szCs w:val="32"/>
        </w:rPr>
        <w:t>6</w:t>
      </w:r>
      <w:r w:rsidRPr="00265BA4">
        <w:rPr>
          <w:rFonts w:ascii="仿宋_GB2312" w:eastAsia="仿宋_GB2312" w:cs="仿宋_GB2312" w:hint="eastAsia"/>
          <w:sz w:val="32"/>
          <w:szCs w:val="32"/>
        </w:rPr>
        <w:t>月</w:t>
      </w:r>
      <w:r w:rsidRPr="00265BA4">
        <w:rPr>
          <w:rFonts w:ascii="仿宋_GB2312" w:eastAsia="仿宋_GB2312" w:cs="仿宋_GB2312"/>
          <w:sz w:val="32"/>
          <w:szCs w:val="32"/>
        </w:rPr>
        <w:t>28</w:t>
      </w:r>
      <w:r w:rsidRPr="00265BA4">
        <w:rPr>
          <w:rFonts w:ascii="仿宋_GB2312" w:eastAsia="仿宋_GB2312" w:cs="仿宋_GB2312" w:hint="eastAsia"/>
          <w:sz w:val="32"/>
          <w:szCs w:val="32"/>
        </w:rPr>
        <w:t>日向该单位下达了《西宁市环境保护局行政处罚事先告知书》</w:t>
      </w:r>
      <w:r w:rsidRPr="00265BA4">
        <w:rPr>
          <w:rFonts w:ascii="仿宋_GB2312" w:eastAsia="仿宋_GB2312" w:cs="仿宋_GB2312"/>
          <w:sz w:val="32"/>
          <w:szCs w:val="32"/>
        </w:rPr>
        <w:t xml:space="preserve"> (</w:t>
      </w:r>
      <w:r w:rsidRPr="00265BA4">
        <w:rPr>
          <w:rFonts w:ascii="仿宋_GB2312" w:eastAsia="仿宋_GB2312" w:cs="仿宋_GB2312" w:hint="eastAsia"/>
          <w:sz w:val="32"/>
          <w:szCs w:val="32"/>
        </w:rPr>
        <w:t>宁环罚告</w:t>
      </w:r>
      <w:r w:rsidRPr="00265BA4">
        <w:rPr>
          <w:rFonts w:ascii="仿宋_GB2312" w:eastAsia="仿宋_GB2312" w:cs="仿宋_GB2312"/>
          <w:sz w:val="32"/>
          <w:szCs w:val="32"/>
        </w:rPr>
        <w:t>[2018]18</w:t>
      </w:r>
      <w:r w:rsidRPr="00265BA4">
        <w:rPr>
          <w:rFonts w:ascii="仿宋_GB2312" w:eastAsia="仿宋_GB2312" w:cs="仿宋_GB2312" w:hint="eastAsia"/>
          <w:sz w:val="32"/>
          <w:szCs w:val="32"/>
        </w:rPr>
        <w:t>号</w:t>
      </w:r>
      <w:r w:rsidRPr="00265BA4">
        <w:rPr>
          <w:rFonts w:ascii="仿宋_GB2312" w:eastAsia="仿宋_GB2312" w:cs="仿宋_GB2312"/>
          <w:sz w:val="32"/>
          <w:szCs w:val="32"/>
        </w:rPr>
        <w:t>)</w:t>
      </w:r>
      <w:r w:rsidRPr="00265BA4">
        <w:rPr>
          <w:rFonts w:ascii="仿宋_GB2312" w:eastAsia="仿宋_GB2312" w:cs="仿宋_GB2312" w:hint="eastAsia"/>
          <w:sz w:val="32"/>
          <w:szCs w:val="32"/>
        </w:rPr>
        <w:t>，拟处罚</w:t>
      </w:r>
      <w:r>
        <w:rPr>
          <w:rFonts w:ascii="仿宋_GB2312" w:eastAsia="仿宋_GB2312" w:cs="仿宋_GB2312"/>
          <w:sz w:val="32"/>
          <w:szCs w:val="32"/>
        </w:rPr>
        <w:t>2</w:t>
      </w:r>
      <w:r>
        <w:rPr>
          <w:rFonts w:ascii="仿宋_GB2312" w:eastAsia="仿宋_GB2312" w:cs="仿宋_GB2312" w:hint="eastAsia"/>
          <w:sz w:val="32"/>
          <w:szCs w:val="32"/>
        </w:rPr>
        <w:t>万元</w:t>
      </w:r>
      <w:r w:rsidRPr="00265BA4">
        <w:rPr>
          <w:rFonts w:ascii="仿宋_GB2312" w:eastAsia="仿宋_GB2312" w:cs="仿宋_GB2312" w:hint="eastAsia"/>
          <w:sz w:val="32"/>
          <w:szCs w:val="32"/>
        </w:rPr>
        <w:t>整</w:t>
      </w:r>
      <w:r>
        <w:rPr>
          <w:rFonts w:ascii="仿宋_GB2312" w:eastAsia="仿宋_GB2312" w:cs="仿宋_GB2312" w:hint="eastAsia"/>
          <w:sz w:val="32"/>
          <w:szCs w:val="32"/>
        </w:rPr>
        <w:t>；</w:t>
      </w:r>
      <w:r w:rsidRPr="00265BA4">
        <w:rPr>
          <w:rFonts w:ascii="仿宋_GB2312" w:eastAsia="仿宋_GB2312" w:cs="仿宋_GB2312" w:hint="eastAsia"/>
          <w:sz w:val="32"/>
          <w:szCs w:val="32"/>
        </w:rPr>
        <w:t>于</w:t>
      </w:r>
      <w:r w:rsidRPr="00265BA4">
        <w:rPr>
          <w:rFonts w:ascii="仿宋_GB2312" w:eastAsia="仿宋_GB2312" w:cs="仿宋_GB2312"/>
          <w:sz w:val="32"/>
          <w:szCs w:val="32"/>
        </w:rPr>
        <w:t xml:space="preserve"> 2018</w:t>
      </w:r>
      <w:r w:rsidRPr="00265BA4">
        <w:rPr>
          <w:rFonts w:ascii="仿宋_GB2312" w:eastAsia="仿宋_GB2312" w:cs="仿宋_GB2312" w:hint="eastAsia"/>
          <w:sz w:val="32"/>
          <w:szCs w:val="32"/>
        </w:rPr>
        <w:t>年</w:t>
      </w:r>
      <w:r w:rsidRPr="00265BA4">
        <w:rPr>
          <w:rFonts w:ascii="仿宋_GB2312" w:eastAsia="仿宋_GB2312" w:cs="仿宋_GB2312"/>
          <w:sz w:val="32"/>
          <w:szCs w:val="32"/>
        </w:rPr>
        <w:t>7</w:t>
      </w:r>
      <w:r w:rsidRPr="00265BA4">
        <w:rPr>
          <w:rFonts w:ascii="仿宋_GB2312" w:eastAsia="仿宋_GB2312" w:cs="仿宋_GB2312" w:hint="eastAsia"/>
          <w:sz w:val="32"/>
          <w:szCs w:val="32"/>
        </w:rPr>
        <w:t>月</w:t>
      </w:r>
      <w:r w:rsidRPr="00265BA4">
        <w:rPr>
          <w:rFonts w:ascii="仿宋_GB2312" w:eastAsia="仿宋_GB2312" w:cs="仿宋_GB2312"/>
          <w:sz w:val="32"/>
          <w:szCs w:val="32"/>
        </w:rPr>
        <w:t>10</w:t>
      </w:r>
      <w:r w:rsidRPr="00265BA4">
        <w:rPr>
          <w:rFonts w:ascii="仿宋_GB2312" w:eastAsia="仿宋_GB2312" w:cs="仿宋_GB2312" w:hint="eastAsia"/>
          <w:sz w:val="32"/>
          <w:szCs w:val="32"/>
        </w:rPr>
        <w:t>日下达了《西宁市环境保护局行政处罚决定书》</w:t>
      </w:r>
      <w:r w:rsidRPr="00265BA4">
        <w:rPr>
          <w:rFonts w:ascii="仿宋_GB2312" w:eastAsia="仿宋_GB2312" w:cs="仿宋_GB2312"/>
          <w:sz w:val="32"/>
          <w:szCs w:val="32"/>
        </w:rPr>
        <w:t>(</w:t>
      </w:r>
      <w:r w:rsidRPr="00265BA4">
        <w:rPr>
          <w:rFonts w:ascii="仿宋_GB2312" w:eastAsia="仿宋_GB2312" w:cs="仿宋_GB2312" w:hint="eastAsia"/>
          <w:sz w:val="32"/>
          <w:szCs w:val="32"/>
        </w:rPr>
        <w:t>宁环罚</w:t>
      </w:r>
      <w:r w:rsidRPr="00265BA4">
        <w:rPr>
          <w:rFonts w:ascii="仿宋_GB2312" w:eastAsia="仿宋_GB2312" w:cs="仿宋_GB2312"/>
          <w:sz w:val="32"/>
          <w:szCs w:val="32"/>
        </w:rPr>
        <w:t xml:space="preserve"> [2018]14</w:t>
      </w:r>
      <w:r w:rsidRPr="00265BA4">
        <w:rPr>
          <w:rFonts w:ascii="仿宋_GB2312" w:eastAsia="仿宋_GB2312" w:cs="仿宋_GB2312" w:hint="eastAsia"/>
          <w:sz w:val="32"/>
          <w:szCs w:val="32"/>
        </w:rPr>
        <w:t>号</w:t>
      </w:r>
      <w:r w:rsidRPr="00265BA4">
        <w:rPr>
          <w:rFonts w:ascii="仿宋_GB2312" w:eastAsia="仿宋_GB2312" w:cs="仿宋_GB2312"/>
          <w:sz w:val="32"/>
          <w:szCs w:val="32"/>
        </w:rPr>
        <w:t>)</w:t>
      </w:r>
      <w:r>
        <w:rPr>
          <w:rFonts w:ascii="仿宋_GB2312" w:eastAsia="仿宋_GB2312" w:cs="仿宋_GB2312" w:hint="eastAsia"/>
          <w:sz w:val="32"/>
          <w:szCs w:val="32"/>
        </w:rPr>
        <w:t>。</w:t>
      </w:r>
      <w:r w:rsidRPr="00265BA4">
        <w:rPr>
          <w:rFonts w:ascii="仿宋_GB2312" w:eastAsia="仿宋_GB2312" w:cs="仿宋_GB2312" w:hint="eastAsia"/>
          <w:sz w:val="32"/>
          <w:szCs w:val="32"/>
        </w:rPr>
        <w:t>该单位于</w:t>
      </w:r>
      <w:r w:rsidRPr="00265BA4">
        <w:rPr>
          <w:rFonts w:ascii="仿宋_GB2312" w:eastAsia="仿宋_GB2312" w:cs="仿宋_GB2312"/>
          <w:sz w:val="32"/>
          <w:szCs w:val="32"/>
        </w:rPr>
        <w:t>2018</w:t>
      </w:r>
      <w:r w:rsidRPr="00265BA4">
        <w:rPr>
          <w:rFonts w:ascii="仿宋_GB2312" w:eastAsia="仿宋_GB2312" w:cs="仿宋_GB2312" w:hint="eastAsia"/>
          <w:sz w:val="32"/>
          <w:szCs w:val="32"/>
        </w:rPr>
        <w:t>年</w:t>
      </w:r>
      <w:r w:rsidRPr="00265BA4">
        <w:rPr>
          <w:rFonts w:ascii="仿宋_GB2312" w:eastAsia="仿宋_GB2312" w:cs="仿宋_GB2312"/>
          <w:sz w:val="32"/>
          <w:szCs w:val="32"/>
        </w:rPr>
        <w:t>7</w:t>
      </w:r>
      <w:r w:rsidRPr="00265BA4">
        <w:rPr>
          <w:rFonts w:ascii="仿宋_GB2312" w:eastAsia="仿宋_GB2312" w:cs="仿宋_GB2312" w:hint="eastAsia"/>
          <w:sz w:val="32"/>
          <w:szCs w:val="32"/>
        </w:rPr>
        <w:t>月</w:t>
      </w:r>
      <w:r w:rsidRPr="00265BA4">
        <w:rPr>
          <w:rFonts w:ascii="仿宋_GB2312" w:eastAsia="仿宋_GB2312" w:cs="仿宋_GB2312"/>
          <w:sz w:val="32"/>
          <w:szCs w:val="32"/>
        </w:rPr>
        <w:t>25</w:t>
      </w:r>
      <w:r w:rsidRPr="00265BA4">
        <w:rPr>
          <w:rFonts w:ascii="仿宋_GB2312" w:eastAsia="仿宋_GB2312" w:cs="仿宋_GB2312" w:hint="eastAsia"/>
          <w:sz w:val="32"/>
          <w:szCs w:val="32"/>
        </w:rPr>
        <w:t>日缴纳罚款，市环保局已于</w:t>
      </w:r>
      <w:r w:rsidRPr="00265BA4">
        <w:rPr>
          <w:rFonts w:ascii="仿宋_GB2312" w:eastAsia="仿宋_GB2312" w:cs="仿宋_GB2312"/>
          <w:sz w:val="32"/>
          <w:szCs w:val="32"/>
        </w:rPr>
        <w:t>2018</w:t>
      </w:r>
      <w:r w:rsidRPr="00265BA4">
        <w:rPr>
          <w:rFonts w:ascii="仿宋_GB2312" w:eastAsia="仿宋_GB2312" w:cs="仿宋_GB2312" w:hint="eastAsia"/>
          <w:sz w:val="32"/>
          <w:szCs w:val="32"/>
        </w:rPr>
        <w:t>年</w:t>
      </w:r>
      <w:r w:rsidRPr="00265BA4">
        <w:rPr>
          <w:rFonts w:ascii="仿宋_GB2312" w:eastAsia="仿宋_GB2312" w:cs="仿宋_GB2312"/>
          <w:sz w:val="32"/>
          <w:szCs w:val="32"/>
        </w:rPr>
        <w:t>8</w:t>
      </w:r>
      <w:r w:rsidRPr="00265BA4">
        <w:rPr>
          <w:rFonts w:ascii="仿宋_GB2312" w:eastAsia="仿宋_GB2312" w:cs="仿宋_GB2312" w:hint="eastAsia"/>
          <w:sz w:val="32"/>
          <w:szCs w:val="32"/>
        </w:rPr>
        <w:t>月</w:t>
      </w:r>
      <w:r w:rsidRPr="00265BA4">
        <w:rPr>
          <w:rFonts w:ascii="仿宋_GB2312" w:eastAsia="仿宋_GB2312" w:cs="仿宋_GB2312"/>
          <w:sz w:val="32"/>
          <w:szCs w:val="32"/>
        </w:rPr>
        <w:t>13</w:t>
      </w:r>
      <w:r w:rsidRPr="00265BA4">
        <w:rPr>
          <w:rFonts w:ascii="仿宋_GB2312" w:eastAsia="仿宋_GB2312" w:cs="仿宋_GB2312" w:hint="eastAsia"/>
          <w:sz w:val="32"/>
          <w:szCs w:val="32"/>
        </w:rPr>
        <w:t>日对该单位纸制品及泡沫制品配套项目环境影响报告表进行了批复，案件已结案。</w:t>
      </w:r>
    </w:p>
    <w:p w:rsidR="00981742" w:rsidRPr="006B56A5" w:rsidRDefault="00981742" w:rsidP="00BC5A81">
      <w:pPr>
        <w:widowControl/>
        <w:spacing w:line="360" w:lineRule="auto"/>
        <w:ind w:firstLine="645"/>
        <w:jc w:val="left"/>
        <w:rPr>
          <w:rFonts w:ascii="仿宋_GB2312" w:eastAsia="仿宋_GB2312" w:cs="Times New Roman"/>
          <w:sz w:val="32"/>
          <w:szCs w:val="32"/>
        </w:rPr>
      </w:pPr>
      <w:r w:rsidRPr="006B56A5">
        <w:rPr>
          <w:rFonts w:ascii="仿宋_GB2312" w:eastAsia="仿宋_GB2312" w:cs="仿宋_GB2312"/>
          <w:sz w:val="32"/>
          <w:szCs w:val="32"/>
        </w:rPr>
        <w:t>8</w:t>
      </w:r>
      <w:r w:rsidRPr="006B56A5">
        <w:rPr>
          <w:rFonts w:ascii="仿宋_GB2312" w:eastAsia="仿宋_GB2312" w:cs="仿宋_GB2312" w:hint="eastAsia"/>
          <w:sz w:val="32"/>
          <w:szCs w:val="32"/>
        </w:rPr>
        <w:t>年的环保工作，该同志脚踏实地、努力工作，紧紧围绕全市环保工作重心，全面履职尽责，勇于创新、敢于担当、砥砺前行，狠抓影响群众健康的突出环境问题，紧扣阻碍社会、经济协调发展的环境风险隐患，锁定环境违法企业和环境违法行为，把监管执法作为保护生态环境、维护群众环境权益的有力抓手，持续加大环境执法力度，严惩环境违法行为，有力的震慑了环境违法行为，促使工业企业知法守法、规范运营，全民守法意识持续改善。</w:t>
      </w:r>
    </w:p>
    <w:p w:rsidR="00981742" w:rsidRPr="00BC5A81" w:rsidRDefault="00981742" w:rsidP="00F55C56">
      <w:pPr>
        <w:ind w:firstLineChars="200" w:firstLine="420"/>
        <w:rPr>
          <w:rFonts w:ascii="仿宋_GB2312" w:eastAsia="仿宋_GB2312" w:cs="Times New Roman"/>
        </w:rPr>
      </w:pPr>
    </w:p>
    <w:sectPr w:rsidR="00981742" w:rsidRPr="00BC5A81" w:rsidSect="00440429">
      <w:headerReference w:type="default" r:id="rId8"/>
      <w:footerReference w:type="default" r:id="rId9"/>
      <w:pgSz w:w="11906" w:h="16838"/>
      <w:pgMar w:top="1440" w:right="1466"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A3F" w:rsidRDefault="001B1A3F" w:rsidP="00CB0B36">
      <w:pPr>
        <w:rPr>
          <w:rFonts w:cs="Times New Roman"/>
        </w:rPr>
      </w:pPr>
      <w:r>
        <w:rPr>
          <w:rFonts w:cs="Times New Roman"/>
        </w:rPr>
        <w:separator/>
      </w:r>
    </w:p>
  </w:endnote>
  <w:endnote w:type="continuationSeparator" w:id="0">
    <w:p w:rsidR="001B1A3F" w:rsidRDefault="001B1A3F" w:rsidP="00CB0B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5AB" w:rsidRDefault="00E075AB">
    <w:pPr>
      <w:pStyle w:val="a4"/>
      <w:jc w:val="center"/>
    </w:pPr>
    <w:r>
      <w:fldChar w:fldCharType="begin"/>
    </w:r>
    <w:r>
      <w:instrText>PAGE   \* MERGEFORMAT</w:instrText>
    </w:r>
    <w:r>
      <w:fldChar w:fldCharType="separate"/>
    </w:r>
    <w:r w:rsidR="003606DC" w:rsidRPr="003606DC">
      <w:rPr>
        <w:noProof/>
        <w:lang w:val="zh-CN"/>
      </w:rPr>
      <w:t>4</w:t>
    </w:r>
    <w:r>
      <w:fldChar w:fldCharType="end"/>
    </w:r>
  </w:p>
  <w:p w:rsidR="00E075AB" w:rsidRDefault="00E075AB" w:rsidP="00E075AB">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A3F" w:rsidRDefault="001B1A3F" w:rsidP="00CB0B36">
      <w:pPr>
        <w:rPr>
          <w:rFonts w:cs="Times New Roman"/>
        </w:rPr>
      </w:pPr>
      <w:r>
        <w:rPr>
          <w:rFonts w:cs="Times New Roman"/>
        </w:rPr>
        <w:separator/>
      </w:r>
    </w:p>
  </w:footnote>
  <w:footnote w:type="continuationSeparator" w:id="0">
    <w:p w:rsidR="001B1A3F" w:rsidRDefault="001B1A3F" w:rsidP="00CB0B36">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742" w:rsidRDefault="00981742" w:rsidP="00440429">
    <w:pPr>
      <w:pStyle w:val="a3"/>
      <w:pBdr>
        <w:bottom w:val="none" w:sz="0" w:space="0" w:color="auto"/>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5B7A"/>
    <w:rsid w:val="00005ABB"/>
    <w:rsid w:val="00041AC1"/>
    <w:rsid w:val="00065D27"/>
    <w:rsid w:val="0007602B"/>
    <w:rsid w:val="000C0AF1"/>
    <w:rsid w:val="000C1FB1"/>
    <w:rsid w:val="000C3024"/>
    <w:rsid w:val="000D3EDE"/>
    <w:rsid w:val="000D4B50"/>
    <w:rsid w:val="000F4E60"/>
    <w:rsid w:val="00117BB7"/>
    <w:rsid w:val="001221C8"/>
    <w:rsid w:val="001233A3"/>
    <w:rsid w:val="00130721"/>
    <w:rsid w:val="00181CDF"/>
    <w:rsid w:val="001825CF"/>
    <w:rsid w:val="001B1A3F"/>
    <w:rsid w:val="001F7BC3"/>
    <w:rsid w:val="00265BA4"/>
    <w:rsid w:val="0029556C"/>
    <w:rsid w:val="00297C11"/>
    <w:rsid w:val="002A5AE3"/>
    <w:rsid w:val="002F4745"/>
    <w:rsid w:val="003020CF"/>
    <w:rsid w:val="003160EC"/>
    <w:rsid w:val="003309EC"/>
    <w:rsid w:val="003606DC"/>
    <w:rsid w:val="003C4739"/>
    <w:rsid w:val="003C772C"/>
    <w:rsid w:val="003D654A"/>
    <w:rsid w:val="003F31AC"/>
    <w:rsid w:val="003F3FBF"/>
    <w:rsid w:val="00406E53"/>
    <w:rsid w:val="00435140"/>
    <w:rsid w:val="00440429"/>
    <w:rsid w:val="004608A2"/>
    <w:rsid w:val="00484B83"/>
    <w:rsid w:val="0049493B"/>
    <w:rsid w:val="004A7502"/>
    <w:rsid w:val="004D499E"/>
    <w:rsid w:val="004E2EA9"/>
    <w:rsid w:val="00521820"/>
    <w:rsid w:val="005579C8"/>
    <w:rsid w:val="00563ADC"/>
    <w:rsid w:val="00581F3B"/>
    <w:rsid w:val="0059787C"/>
    <w:rsid w:val="006130CF"/>
    <w:rsid w:val="006211DA"/>
    <w:rsid w:val="00642328"/>
    <w:rsid w:val="0065368E"/>
    <w:rsid w:val="00677B45"/>
    <w:rsid w:val="006B56A5"/>
    <w:rsid w:val="006C1300"/>
    <w:rsid w:val="006D323E"/>
    <w:rsid w:val="006E0F94"/>
    <w:rsid w:val="006F491E"/>
    <w:rsid w:val="007763C1"/>
    <w:rsid w:val="007764B2"/>
    <w:rsid w:val="00784884"/>
    <w:rsid w:val="00795B7A"/>
    <w:rsid w:val="007A1BE9"/>
    <w:rsid w:val="007B77D7"/>
    <w:rsid w:val="007C0693"/>
    <w:rsid w:val="008769E2"/>
    <w:rsid w:val="008A20BE"/>
    <w:rsid w:val="008B2576"/>
    <w:rsid w:val="008B6C02"/>
    <w:rsid w:val="008F630C"/>
    <w:rsid w:val="008F728F"/>
    <w:rsid w:val="009137DB"/>
    <w:rsid w:val="00916CB9"/>
    <w:rsid w:val="00920682"/>
    <w:rsid w:val="009263FD"/>
    <w:rsid w:val="0094198D"/>
    <w:rsid w:val="009548FF"/>
    <w:rsid w:val="00955E31"/>
    <w:rsid w:val="00981742"/>
    <w:rsid w:val="009A1B40"/>
    <w:rsid w:val="009A6385"/>
    <w:rsid w:val="009B2E31"/>
    <w:rsid w:val="009F51D1"/>
    <w:rsid w:val="00A80377"/>
    <w:rsid w:val="00AB2E6C"/>
    <w:rsid w:val="00AC4DCA"/>
    <w:rsid w:val="00B47896"/>
    <w:rsid w:val="00B75572"/>
    <w:rsid w:val="00B7595A"/>
    <w:rsid w:val="00BC5A81"/>
    <w:rsid w:val="00BD7AA2"/>
    <w:rsid w:val="00BF322B"/>
    <w:rsid w:val="00BF5B1E"/>
    <w:rsid w:val="00C15DB6"/>
    <w:rsid w:val="00C77C53"/>
    <w:rsid w:val="00CA6C5F"/>
    <w:rsid w:val="00CB0B36"/>
    <w:rsid w:val="00CD2686"/>
    <w:rsid w:val="00D02776"/>
    <w:rsid w:val="00D07AAF"/>
    <w:rsid w:val="00D40550"/>
    <w:rsid w:val="00D40737"/>
    <w:rsid w:val="00DB664D"/>
    <w:rsid w:val="00DE0A05"/>
    <w:rsid w:val="00DE1B9E"/>
    <w:rsid w:val="00E075AB"/>
    <w:rsid w:val="00E128CA"/>
    <w:rsid w:val="00E236A1"/>
    <w:rsid w:val="00E5163E"/>
    <w:rsid w:val="00E80A59"/>
    <w:rsid w:val="00EF38E9"/>
    <w:rsid w:val="00F30B13"/>
    <w:rsid w:val="00F35FBA"/>
    <w:rsid w:val="00F53761"/>
    <w:rsid w:val="00F55C56"/>
    <w:rsid w:val="00F627C6"/>
    <w:rsid w:val="00F73126"/>
    <w:rsid w:val="00F74DF9"/>
    <w:rsid w:val="00FA76B1"/>
    <w:rsid w:val="00FC229D"/>
    <w:rsid w:val="00FD4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AAF"/>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B0B36"/>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locked/>
    <w:rsid w:val="00CB0B36"/>
    <w:rPr>
      <w:sz w:val="18"/>
      <w:szCs w:val="18"/>
    </w:rPr>
  </w:style>
  <w:style w:type="paragraph" w:styleId="a4">
    <w:name w:val="footer"/>
    <w:basedOn w:val="a"/>
    <w:link w:val="Char0"/>
    <w:uiPriority w:val="99"/>
    <w:rsid w:val="00CB0B36"/>
    <w:pPr>
      <w:tabs>
        <w:tab w:val="center" w:pos="4153"/>
        <w:tab w:val="right" w:pos="8306"/>
      </w:tabs>
      <w:snapToGrid w:val="0"/>
      <w:jc w:val="left"/>
    </w:pPr>
    <w:rPr>
      <w:kern w:val="0"/>
      <w:sz w:val="18"/>
      <w:szCs w:val="18"/>
    </w:rPr>
  </w:style>
  <w:style w:type="character" w:customStyle="1" w:styleId="Char0">
    <w:name w:val="页脚 Char"/>
    <w:link w:val="a4"/>
    <w:uiPriority w:val="99"/>
    <w:locked/>
    <w:rsid w:val="00CB0B36"/>
    <w:rPr>
      <w:sz w:val="18"/>
      <w:szCs w:val="18"/>
    </w:rPr>
  </w:style>
  <w:style w:type="paragraph" w:styleId="a5">
    <w:name w:val="Balloon Text"/>
    <w:basedOn w:val="a"/>
    <w:link w:val="Char1"/>
    <w:uiPriority w:val="99"/>
    <w:semiHidden/>
    <w:unhideWhenUsed/>
    <w:rsid w:val="001233A3"/>
    <w:rPr>
      <w:sz w:val="18"/>
      <w:szCs w:val="18"/>
    </w:rPr>
  </w:style>
  <w:style w:type="character" w:customStyle="1" w:styleId="Char1">
    <w:name w:val="批注框文本 Char"/>
    <w:link w:val="a5"/>
    <w:uiPriority w:val="99"/>
    <w:semiHidden/>
    <w:rsid w:val="001233A3"/>
    <w:rPr>
      <w:rFonts w:cs="Calibr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262600">
      <w:marLeft w:val="0"/>
      <w:marRight w:val="0"/>
      <w:marTop w:val="0"/>
      <w:marBottom w:val="0"/>
      <w:divBdr>
        <w:top w:val="none" w:sz="0" w:space="0" w:color="auto"/>
        <w:left w:val="none" w:sz="0" w:space="0" w:color="auto"/>
        <w:bottom w:val="none" w:sz="0" w:space="0" w:color="auto"/>
        <w:right w:val="none" w:sz="0" w:space="0" w:color="auto"/>
      </w:divBdr>
    </w:div>
    <w:div w:id="5262626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AE74C-DFD5-45F6-BFCA-383A258C5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5</Pages>
  <Words>445</Words>
  <Characters>2543</Characters>
  <Application>Microsoft Office Word</Application>
  <DocSecurity>0</DocSecurity>
  <Lines>21</Lines>
  <Paragraphs>5</Paragraphs>
  <ScaleCrop>false</ScaleCrop>
  <Company>Sky123.Org</Company>
  <LinksUpToDate>false</LinksUpToDate>
  <CharactersWithSpaces>2983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聂小林</dc:creator>
  <cp:keywords/>
  <dc:description/>
  <cp:lastModifiedBy>Windows</cp:lastModifiedBy>
  <cp:revision>26</cp:revision>
  <cp:lastPrinted>2018-11-12T11:27:00Z</cp:lastPrinted>
  <dcterms:created xsi:type="dcterms:W3CDTF">2018-03-12T06:19:00Z</dcterms:created>
  <dcterms:modified xsi:type="dcterms:W3CDTF">2018-11-12T11:31:00Z</dcterms:modified>
</cp:coreProperties>
</file>