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10"/>
        </w:tabs>
        <w:spacing w:line="560" w:lineRule="exact"/>
        <w:ind w:firstLine="2160" w:firstLineChars="600"/>
        <w:rPr>
          <w:rFonts w:hint="eastAsia" w:eastAsia="方正小标宋简体"/>
          <w:color w:val="auto"/>
          <w:sz w:val="36"/>
          <w:szCs w:val="36"/>
          <w:lang w:bidi="ar"/>
        </w:rPr>
      </w:pPr>
      <w:r>
        <w:rPr>
          <w:rFonts w:hint="eastAsia" w:eastAsia="方正小标宋简体"/>
          <w:color w:val="auto"/>
          <w:sz w:val="36"/>
          <w:szCs w:val="36"/>
          <w:lang w:bidi="ar"/>
        </w:rPr>
        <w:t>马号拜同志个人事迹</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马号拜，女，30岁，大学本科学历，2010年毕业于青海师范大学环境科学专业，2014年参加工作，现任门源县环境监察大队科员。该同志在工作中认真细致，积极发挥个人主观能动性。怀揣着对环保事业的执着之情，刻苦钻研，锐意进取，全身心投入到环保工作的方方面面，用实际行动践行着入职当初的铮铮誓言。</w:t>
      </w:r>
    </w:p>
    <w:p>
      <w:pPr>
        <w:numPr>
          <w:ilvl w:val="0"/>
          <w:numId w:val="1"/>
        </w:num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加强政治学习，提高理论思想水平</w:t>
      </w:r>
    </w:p>
    <w:p>
      <w:pPr>
        <w:widowControl/>
        <w:spacing w:line="5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该同志政治上始终与党中央保持绝对一致，坚持学习十八大、十九大会议精神和习近平总书记系列重要讲话及在青视察时提出的“四个扎扎实实”工作要求，不断提高自己的理论水平。具有鲜明的政治立场，工作原则性强，时刻严格要求自己，全心全意为人民服务。工作</w:t>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"http://www.unjs.com/Special/zerenzuowen/" \t "http://www.unjs.com/fanwenwang/shijicailiao/_blank"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责任</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心强，认真学习环境保护法律法规和政策、制度、标准，不断提高自己的业务水平。</w:t>
      </w:r>
    </w:p>
    <w:p>
      <w:pPr>
        <w:numPr>
          <w:ilvl w:val="0"/>
          <w:numId w:val="1"/>
        </w:num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强化专业知识，提高专业技能。</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同志自觉学习专业知识，以书本为老师，阅读环保各方面的相关书籍，不断丰富自己的理论基础；以老同志为师傅，细心观察他们的现场调查取证过程，不断丰富自己的实践经验；以实践为老师，从中加深对知识的理解和领会。并能以身作则，严于律</w:t>
      </w:r>
      <w:r>
        <w:rPr>
          <w:rFonts w:hint="eastAsia" w:ascii="仿宋" w:hAnsi="仿宋" w:eastAsia="仿宋" w:cs="仿宋"/>
          <w:color w:val="auto"/>
          <w:sz w:val="32"/>
          <w:szCs w:val="32"/>
          <w:lang w:val="en-US" w:eastAsia="zh-CN"/>
        </w:rPr>
        <w:t>己</w:t>
      </w:r>
      <w:r>
        <w:rPr>
          <w:rFonts w:hint="eastAsia" w:ascii="仿宋" w:hAnsi="仿宋" w:eastAsia="仿宋" w:cs="仿宋"/>
          <w:color w:val="auto"/>
          <w:sz w:val="32"/>
          <w:szCs w:val="32"/>
        </w:rPr>
        <w:t>，尽职尽责。</w:t>
      </w:r>
    </w:p>
    <w:p>
      <w:pPr>
        <w:numPr>
          <w:ilvl w:val="0"/>
          <w:numId w:val="1"/>
        </w:num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真抓实干，业绩突出。</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2018年1月起，按照门源县环境保护和林业局制定的执法大练兵方案，该同志全程参与并开展了环境执法大练兵活动，切实提高了治素养和依法办事能力。期间共检查污染隐患源点240余处（次），立案查处环境违法案件3起，结案三起，收缴罚款20.4万元。</w:t>
      </w:r>
    </w:p>
    <w:p>
      <w:pPr>
        <w:numPr>
          <w:ilvl w:val="0"/>
          <w:numId w:val="1"/>
        </w:num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典型案例查处</w:t>
      </w:r>
    </w:p>
    <w:p>
      <w:pPr>
        <w:spacing w:line="5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2018年，共调查办理了3起环境违法案件，</w:t>
      </w:r>
      <w:r>
        <w:rPr>
          <w:rFonts w:hint="eastAsia" w:ascii="仿宋" w:hAnsi="仿宋" w:eastAsia="仿宋" w:cs="仿宋"/>
          <w:b/>
          <w:bCs/>
          <w:color w:val="auto"/>
          <w:sz w:val="32"/>
          <w:szCs w:val="32"/>
        </w:rPr>
        <w:t>一是</w:t>
      </w:r>
      <w:r>
        <w:rPr>
          <w:rFonts w:hint="eastAsia" w:ascii="仿宋" w:hAnsi="仿宋" w:eastAsia="仿宋" w:cs="仿宋"/>
          <w:color w:val="auto"/>
          <w:sz w:val="32"/>
          <w:szCs w:val="32"/>
        </w:rPr>
        <w:t>中铁十一局集团第二工程有限公司国道569克图至大通隧道KDSG2标项目部碎石场物料破碎设备、施工现场未采取洒水、遮盖等降尘措施，引起扬尘的违法排污行为，县环保林业局依法查处了该行为，罚款5万元，已办理结案。</w:t>
      </w:r>
      <w:r>
        <w:rPr>
          <w:rFonts w:hint="eastAsia" w:ascii="仿宋" w:hAnsi="仿宋" w:eastAsia="仿宋" w:cs="仿宋"/>
          <w:b/>
          <w:bCs/>
          <w:color w:val="auto"/>
          <w:sz w:val="32"/>
          <w:szCs w:val="32"/>
        </w:rPr>
        <w:t>二是</w:t>
      </w:r>
      <w:r>
        <w:rPr>
          <w:rFonts w:hint="eastAsia" w:ascii="仿宋" w:hAnsi="仿宋" w:eastAsia="仿宋" w:cs="仿宋"/>
          <w:color w:val="auto"/>
          <w:sz w:val="32"/>
          <w:szCs w:val="32"/>
        </w:rPr>
        <w:t>皇城蒙古族乡人民政府实施的高原美丽乡村垃圾转运站建设项目未依法报批环境影响评价文件即开工建设并建成的违法建设行为，县环保林业局依法查处了该行为，罚款0.4万元。</w:t>
      </w:r>
      <w:r>
        <w:rPr>
          <w:rFonts w:hint="eastAsia" w:ascii="仿宋" w:hAnsi="仿宋" w:eastAsia="仿宋" w:cs="仿宋"/>
          <w:b/>
          <w:bCs/>
          <w:color w:val="auto"/>
          <w:sz w:val="32"/>
          <w:szCs w:val="32"/>
        </w:rPr>
        <w:t>三是</w:t>
      </w:r>
      <w:r>
        <w:rPr>
          <w:rFonts w:hint="eastAsia" w:ascii="仿宋" w:hAnsi="仿宋" w:eastAsia="仿宋" w:cs="仿宋"/>
          <w:color w:val="auto"/>
          <w:sz w:val="32"/>
          <w:szCs w:val="32"/>
        </w:rPr>
        <w:t>门源县东升预拌商品混凝土有限公司砂石料生产线生产废水处理设施处于停运状态，洗砂废水未经处理部分排入场区内一处渗坑，部分排至场区外渗坑的违法排污行为，县环保林业局依法查处了该行为，罚款15万元，并贯彻环保法查封、扣押配套办法，将该公司生产设备进行了查封，这是今年全县第一件使用环保法配套办法的案件。</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“雄关漫道真如铁，而今迈步从头越”在环保的道路上，她依然孜孜不倦的前行，因为她坚信，“学习无止境，最好的自己永远是下一个”。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8818A"/>
    <w:multiLevelType w:val="singleLevel"/>
    <w:tmpl w:val="59E8818A"/>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3490"/>
    <w:rsid w:val="01C342A1"/>
    <w:rsid w:val="020E09CD"/>
    <w:rsid w:val="025C7D74"/>
    <w:rsid w:val="028E4211"/>
    <w:rsid w:val="0315798C"/>
    <w:rsid w:val="049E6B22"/>
    <w:rsid w:val="04D705C9"/>
    <w:rsid w:val="05922A80"/>
    <w:rsid w:val="060818BF"/>
    <w:rsid w:val="068A70BD"/>
    <w:rsid w:val="07110288"/>
    <w:rsid w:val="07943F57"/>
    <w:rsid w:val="07A80D54"/>
    <w:rsid w:val="07AF140D"/>
    <w:rsid w:val="08F64A15"/>
    <w:rsid w:val="0A1C0528"/>
    <w:rsid w:val="0A756CEC"/>
    <w:rsid w:val="0B150B2B"/>
    <w:rsid w:val="0B982056"/>
    <w:rsid w:val="100C2C38"/>
    <w:rsid w:val="104A5ECD"/>
    <w:rsid w:val="106602E3"/>
    <w:rsid w:val="10801800"/>
    <w:rsid w:val="10994D6C"/>
    <w:rsid w:val="1109285E"/>
    <w:rsid w:val="111B6A90"/>
    <w:rsid w:val="118044BA"/>
    <w:rsid w:val="11875CBC"/>
    <w:rsid w:val="14AE7F84"/>
    <w:rsid w:val="17F5456E"/>
    <w:rsid w:val="193A1362"/>
    <w:rsid w:val="195D33D4"/>
    <w:rsid w:val="1A754F68"/>
    <w:rsid w:val="1B1F7FA8"/>
    <w:rsid w:val="1B6A2071"/>
    <w:rsid w:val="1C386AEB"/>
    <w:rsid w:val="1C494A0A"/>
    <w:rsid w:val="1C640FB0"/>
    <w:rsid w:val="1C7E6A2C"/>
    <w:rsid w:val="22060FBB"/>
    <w:rsid w:val="22D072DC"/>
    <w:rsid w:val="25780EA0"/>
    <w:rsid w:val="269F7351"/>
    <w:rsid w:val="272D2DA8"/>
    <w:rsid w:val="276B3A1E"/>
    <w:rsid w:val="27B66CE1"/>
    <w:rsid w:val="281A545C"/>
    <w:rsid w:val="28542726"/>
    <w:rsid w:val="2AC00F8C"/>
    <w:rsid w:val="2C2D0171"/>
    <w:rsid w:val="2C5B342D"/>
    <w:rsid w:val="2CF33657"/>
    <w:rsid w:val="2D3C450D"/>
    <w:rsid w:val="2E6D2E16"/>
    <w:rsid w:val="2EB8126B"/>
    <w:rsid w:val="2EEA30D1"/>
    <w:rsid w:val="2EEB7F08"/>
    <w:rsid w:val="2F1F0959"/>
    <w:rsid w:val="30406C76"/>
    <w:rsid w:val="31661F23"/>
    <w:rsid w:val="32743A98"/>
    <w:rsid w:val="348C2F83"/>
    <w:rsid w:val="34AD2F00"/>
    <w:rsid w:val="35846997"/>
    <w:rsid w:val="365747AC"/>
    <w:rsid w:val="38B66F78"/>
    <w:rsid w:val="38C17913"/>
    <w:rsid w:val="38DB4245"/>
    <w:rsid w:val="3AE32297"/>
    <w:rsid w:val="3B0D56CF"/>
    <w:rsid w:val="3C703663"/>
    <w:rsid w:val="3CD2389E"/>
    <w:rsid w:val="3D5B2815"/>
    <w:rsid w:val="3E623E15"/>
    <w:rsid w:val="3F8C4FCB"/>
    <w:rsid w:val="42907BAC"/>
    <w:rsid w:val="435B3FE8"/>
    <w:rsid w:val="45904714"/>
    <w:rsid w:val="45CD3B74"/>
    <w:rsid w:val="463402D7"/>
    <w:rsid w:val="466B6F4B"/>
    <w:rsid w:val="47255965"/>
    <w:rsid w:val="48FB40FC"/>
    <w:rsid w:val="4D0278CD"/>
    <w:rsid w:val="4D4B1E85"/>
    <w:rsid w:val="4D700B37"/>
    <w:rsid w:val="4E0927DB"/>
    <w:rsid w:val="4F09761E"/>
    <w:rsid w:val="4F555417"/>
    <w:rsid w:val="50D53A24"/>
    <w:rsid w:val="544F57B2"/>
    <w:rsid w:val="54C6583B"/>
    <w:rsid w:val="553B6D87"/>
    <w:rsid w:val="57064AEF"/>
    <w:rsid w:val="5A207FA9"/>
    <w:rsid w:val="5B957005"/>
    <w:rsid w:val="5C5622DF"/>
    <w:rsid w:val="5CB600C7"/>
    <w:rsid w:val="5CD20250"/>
    <w:rsid w:val="5CFB6372"/>
    <w:rsid w:val="5D111811"/>
    <w:rsid w:val="5E4F0A33"/>
    <w:rsid w:val="5FFC2F90"/>
    <w:rsid w:val="608D2DBC"/>
    <w:rsid w:val="60F81740"/>
    <w:rsid w:val="6424688B"/>
    <w:rsid w:val="67AE0F75"/>
    <w:rsid w:val="67E56229"/>
    <w:rsid w:val="68667049"/>
    <w:rsid w:val="68FC3C08"/>
    <w:rsid w:val="69C24F68"/>
    <w:rsid w:val="69EB14F4"/>
    <w:rsid w:val="6B1324F6"/>
    <w:rsid w:val="6B672DD5"/>
    <w:rsid w:val="6B8B0F81"/>
    <w:rsid w:val="6C2D32F4"/>
    <w:rsid w:val="6CD84F38"/>
    <w:rsid w:val="6DC8191A"/>
    <w:rsid w:val="6DFC105A"/>
    <w:rsid w:val="6E2F3BB4"/>
    <w:rsid w:val="70623232"/>
    <w:rsid w:val="71333E21"/>
    <w:rsid w:val="71D72D47"/>
    <w:rsid w:val="748E0740"/>
    <w:rsid w:val="74F317E9"/>
    <w:rsid w:val="75DB01CC"/>
    <w:rsid w:val="76A9253F"/>
    <w:rsid w:val="78061EB7"/>
    <w:rsid w:val="7BB10D46"/>
    <w:rsid w:val="7BC229E2"/>
    <w:rsid w:val="7D175E96"/>
    <w:rsid w:val="7D203E05"/>
    <w:rsid w:val="7E1F60CE"/>
    <w:rsid w:val="7F2935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customStyle="1" w:styleId="9">
    <w:name w:val="p0"/>
    <w:basedOn w:val="1"/>
    <w:qFormat/>
    <w:uiPriority w:val="0"/>
    <w:pPr>
      <w:keepNext w:val="0"/>
      <w:keepLines w:val="0"/>
      <w:widowControl/>
      <w:suppressLineNumbers w:val="0"/>
      <w:spacing w:before="0" w:beforeAutospacing="0" w:after="0" w:afterAutospacing="0"/>
      <w:ind w:left="0" w:right="0"/>
      <w:jc w:val="both"/>
    </w:pPr>
    <w:rPr>
      <w:rFonts w:hint="default" w:ascii="Calibri" w:hAnsi="Calibri" w:eastAsia="宋体" w:cs="Calibri"/>
      <w:kern w:val="0"/>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lenovo</cp:lastModifiedBy>
  <cp:lastPrinted>2017-10-12T03:47:00Z</cp:lastPrinted>
  <dcterms:modified xsi:type="dcterms:W3CDTF">2018-12-18T02:36:15Z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