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contextualSpacing/>
        <w:jc w:val="left"/>
        <w:rPr>
          <w:rFonts w:ascii="方正小标宋_GBK" w:eastAsia="方正小标宋_GBK"/>
          <w:color w:val="auto"/>
          <w:sz w:val="44"/>
          <w:szCs w:val="44"/>
        </w:rPr>
      </w:pPr>
      <w:r>
        <w:rPr>
          <w:rFonts w:hint="eastAsia" w:ascii="方正小标宋_GBK" w:eastAsia="方正小标宋_GBK"/>
          <w:color w:val="auto"/>
          <w:sz w:val="44"/>
          <w:szCs w:val="44"/>
        </w:rPr>
        <w:t>2</w:t>
      </w:r>
      <w:r>
        <w:rPr>
          <w:rFonts w:ascii="方正小标宋_GBK" w:eastAsia="方正小标宋_GBK"/>
          <w:color w:val="auto"/>
          <w:sz w:val="44"/>
          <w:szCs w:val="44"/>
        </w:rPr>
        <w:t>018</w:t>
      </w:r>
      <w:r>
        <w:rPr>
          <w:rFonts w:hint="eastAsia" w:ascii="方正小标宋_GBK" w:eastAsia="方正小标宋_GBK"/>
          <w:color w:val="auto"/>
          <w:sz w:val="44"/>
          <w:szCs w:val="44"/>
        </w:rPr>
        <w:t>年环境执法大练兵先进个人事迹材料</w:t>
      </w:r>
    </w:p>
    <w:p>
      <w:pPr>
        <w:spacing w:line="560" w:lineRule="exact"/>
        <w:ind w:firstLine="640" w:firstLineChars="200"/>
        <w:contextualSpacing/>
        <w:jc w:val="center"/>
        <w:rPr>
          <w:rFonts w:ascii="仿宋_GB2312" w:eastAsia="仿宋_GB2312"/>
          <w:color w:val="auto"/>
          <w:sz w:val="32"/>
          <w:szCs w:val="32"/>
        </w:rPr>
      </w:pPr>
      <w:r>
        <w:rPr>
          <w:rFonts w:hint="eastAsia" w:ascii="仿宋_GB2312" w:eastAsia="仿宋_GB2312"/>
          <w:color w:val="auto"/>
          <w:sz w:val="32"/>
          <w:szCs w:val="32"/>
        </w:rPr>
        <w:t>（六师环境监察支队 高磊）</w:t>
      </w:r>
    </w:p>
    <w:p>
      <w:pPr>
        <w:spacing w:line="560" w:lineRule="exact"/>
        <w:ind w:firstLine="880" w:firstLineChars="200"/>
        <w:contextualSpacing/>
        <w:jc w:val="center"/>
        <w:rPr>
          <w:rFonts w:ascii="方正小标宋_GBK" w:eastAsia="方正小标宋_GBK"/>
          <w:color w:val="auto"/>
          <w:sz w:val="44"/>
          <w:szCs w:val="44"/>
        </w:rPr>
      </w:pPr>
    </w:p>
    <w:p>
      <w:pPr>
        <w:spacing w:line="560" w:lineRule="exact"/>
        <w:ind w:firstLine="640" w:firstLineChars="200"/>
        <w:contextualSpacing/>
        <w:rPr>
          <w:rFonts w:ascii="仿宋_GB2312" w:eastAsia="仿宋_GB2312"/>
          <w:color w:val="auto"/>
          <w:sz w:val="32"/>
          <w:szCs w:val="32"/>
        </w:rPr>
      </w:pPr>
      <w:r>
        <w:rPr>
          <w:rFonts w:hint="eastAsia" w:ascii="仿宋_GB2312" w:eastAsia="仿宋_GB2312"/>
          <w:color w:val="auto"/>
          <w:sz w:val="32"/>
          <w:szCs w:val="32"/>
        </w:rPr>
        <w:t>高磊，男，1</w:t>
      </w:r>
      <w:r>
        <w:rPr>
          <w:rFonts w:ascii="仿宋_GB2312" w:eastAsia="仿宋_GB2312"/>
          <w:color w:val="auto"/>
          <w:sz w:val="32"/>
          <w:szCs w:val="32"/>
        </w:rPr>
        <w:t>990</w:t>
      </w:r>
      <w:r>
        <w:rPr>
          <w:rFonts w:hint="eastAsia" w:ascii="仿宋_GB2312" w:eastAsia="仿宋_GB2312"/>
          <w:color w:val="auto"/>
          <w:sz w:val="32"/>
          <w:szCs w:val="32"/>
        </w:rPr>
        <w:t>年7月生，北京化工大学化学工程与工艺毕业，2016年10月1日进入六师环境监察支队，光荣的成为一名环保人，在六师环境监察支队工作岗位上，该同志始终秉承着“在岗一分钟，尽职六十秒”的态度努力做好监察支队的工作，并时刻严格要求自己，摆正自己的工作位置和态度。在各级领导们的关心和同事们的支持帮助下，高磊同志在工作岗位上积极进取、勤奋学习，认真圆满地完成各级领导交给他的工作任务，履行好工作岗位职责，各方面表现优异，得到了领导和同事们的一致肯定。同时，他积极学习习近平总书记关于生态文明建设的重要论述，切实践行环境保护工作责任，加快解决自己管理辖区突出的环境问题，推动发展方式转变，全面提升生态文明建设水平，努力做好环境监察执法工作。</w:t>
      </w:r>
    </w:p>
    <w:p>
      <w:pPr>
        <w:spacing w:line="560" w:lineRule="exact"/>
        <w:ind w:firstLine="640" w:firstLineChars="200"/>
        <w:contextualSpacing/>
        <w:rPr>
          <w:rFonts w:ascii="仿宋_GB2312" w:hAnsi="仿宋" w:eastAsia="仿宋_GB2312"/>
          <w:color w:val="auto"/>
          <w:sz w:val="32"/>
          <w:szCs w:val="32"/>
        </w:rPr>
      </w:pPr>
      <w:r>
        <w:rPr>
          <w:rFonts w:hint="eastAsia" w:ascii="仿宋_GB2312" w:hAnsi="仿宋" w:eastAsia="仿宋_GB2312"/>
          <w:color w:val="auto"/>
          <w:sz w:val="32"/>
          <w:szCs w:val="32"/>
        </w:rPr>
        <w:t>进入环保系统以来，高磊同志为全面完成各级领导安排的任务，尽早熟练业务，争取更快进步，该同志做出以下几点：</w:t>
      </w:r>
    </w:p>
    <w:p>
      <w:pPr>
        <w:spacing w:line="560" w:lineRule="exact"/>
        <w:ind w:firstLine="643" w:firstLineChars="200"/>
        <w:contextualSpacing/>
        <w:rPr>
          <w:rFonts w:ascii="仿宋_GB2312" w:hAnsi="仿宋" w:eastAsia="仿宋_GB2312"/>
          <w:b/>
          <w:color w:val="auto"/>
          <w:sz w:val="32"/>
          <w:szCs w:val="32"/>
        </w:rPr>
      </w:pPr>
      <w:r>
        <w:rPr>
          <w:rFonts w:hint="eastAsia" w:ascii="仿宋_GB2312" w:hAnsi="仿宋" w:eastAsia="仿宋_GB2312"/>
          <w:b/>
          <w:color w:val="auto"/>
          <w:sz w:val="32"/>
          <w:szCs w:val="32"/>
        </w:rPr>
        <w:t>一、统一思想，提高认识，高度重视环保执法工作</w:t>
      </w:r>
    </w:p>
    <w:p>
      <w:pPr>
        <w:widowControl/>
        <w:adjustRightInd w:val="0"/>
        <w:snapToGrid w:val="0"/>
        <w:spacing w:after="200" w:line="560" w:lineRule="exact"/>
        <w:ind w:firstLine="640" w:firstLineChars="200"/>
        <w:contextualSpacing/>
        <w:jc w:val="left"/>
        <w:rPr>
          <w:rFonts w:ascii="仿宋_GB2312" w:hAnsi="仿宋" w:eastAsia="仿宋_GB2312"/>
          <w:color w:val="auto"/>
          <w:sz w:val="32"/>
          <w:szCs w:val="32"/>
        </w:rPr>
      </w:pPr>
      <w:r>
        <w:rPr>
          <w:rFonts w:hint="eastAsia" w:ascii="仿宋_GB2312" w:hAnsi="仿宋" w:eastAsia="仿宋_GB2312"/>
          <w:color w:val="auto"/>
          <w:sz w:val="32"/>
          <w:szCs w:val="32"/>
        </w:rPr>
        <w:t>高磊同志始终坚持习总书记提出的“绿水青山就是金山银山”的理念，从第一次检查企业伊始，他就认识到环境保护是以习近平</w:t>
      </w:r>
      <w:r>
        <w:rPr>
          <w:rFonts w:hint="eastAsia" w:ascii="仿宋_GB2312" w:hAnsi="仿宋" w:eastAsia="仿宋_GB2312"/>
          <w:color w:val="auto"/>
          <w:sz w:val="32"/>
          <w:szCs w:val="32"/>
          <w:lang w:val="en-US" w:eastAsia="zh-CN"/>
        </w:rPr>
        <w:t>总书记</w:t>
      </w:r>
      <w:r>
        <w:rPr>
          <w:rFonts w:hint="eastAsia" w:ascii="仿宋_GB2312" w:hAnsi="仿宋" w:eastAsia="仿宋_GB2312"/>
          <w:color w:val="auto"/>
          <w:sz w:val="32"/>
          <w:szCs w:val="32"/>
        </w:rPr>
        <w:t>为核心的党中央高瞻远瞩的治国方略，是造福子孙后代的伟大事业。始终坚持认真学习马列主义，毛泽东思想，邓小平理论和“三个代表”重要思想，贯彻落实科学发展观，用习近平新时代中国特色社会主义思想武装头脑，是他自己具有坚定的政治立场，旗帜鲜明的拥护党的领导和党的各项重大决定，工作中紧紧围绕新疆工作总目标。身处在环境执法工作岗位上，他时刻领会着中央、自治区、兵团有关环境保护最新的精神，不断提高对自身工作的归属感、认同感和尊严感、荣誉感，认真贯彻执行各级文件的路线、方针、政策，尽职尽责，在兵团污染防治攻坚战中练就一身硬本领。</w:t>
      </w:r>
    </w:p>
    <w:p>
      <w:pPr>
        <w:spacing w:line="560" w:lineRule="exact"/>
        <w:ind w:firstLine="643" w:firstLineChars="200"/>
        <w:contextualSpacing/>
        <w:rPr>
          <w:rFonts w:ascii="仿宋_GB2312" w:hAnsi="仿宋" w:eastAsia="仿宋_GB2312"/>
          <w:b/>
          <w:color w:val="auto"/>
          <w:sz w:val="32"/>
          <w:szCs w:val="32"/>
        </w:rPr>
      </w:pPr>
      <w:r>
        <w:rPr>
          <w:rFonts w:hint="eastAsia" w:ascii="仿宋_GB2312" w:hAnsi="仿宋" w:eastAsia="仿宋_GB2312"/>
          <w:b/>
          <w:color w:val="auto"/>
          <w:sz w:val="32"/>
          <w:szCs w:val="32"/>
        </w:rPr>
        <w:t>二、加强日常执法工作，不放过任何违法行为</w:t>
      </w:r>
    </w:p>
    <w:p>
      <w:pPr>
        <w:widowControl/>
        <w:adjustRightInd w:val="0"/>
        <w:snapToGrid w:val="0"/>
        <w:spacing w:after="200" w:line="560" w:lineRule="exact"/>
        <w:ind w:firstLine="640" w:firstLineChars="200"/>
        <w:contextualSpacing/>
        <w:jc w:val="left"/>
        <w:rPr>
          <w:rFonts w:ascii="仿宋_GB2312" w:hAnsi="仿宋" w:eastAsia="仿宋_GB2312"/>
          <w:color w:val="auto"/>
          <w:sz w:val="32"/>
          <w:szCs w:val="32"/>
        </w:rPr>
      </w:pPr>
      <w:r>
        <w:rPr>
          <w:rFonts w:hint="eastAsia" w:ascii="仿宋_GB2312" w:hAnsi="仿宋" w:eastAsia="仿宋_GB2312"/>
          <w:color w:val="auto"/>
          <w:sz w:val="32"/>
          <w:szCs w:val="32"/>
        </w:rPr>
        <w:t>自2016年6月第一次来到兵团、来到六师五家渠市，高磊同志就多次参加环境监察业务培训，具备完备的监察执法专业知识，取得了环境监察执法证。日常工作中，他时刻注重更新观念，提高对环境监察执法重要性的认识。他注重更新知识，新的环保法律法规、政策出台后，第一时间进行学习，深刻领会。为提高环境保护的业务水平，他深入钻研环境监察执法业务，努力探索环境监察执法的方式方法。在各级领导的关怀与支持下，他快速进入角色，在检查中严格按照职业要求，积极参与全师各类环境违法案件，截至201</w:t>
      </w:r>
      <w:r>
        <w:rPr>
          <w:rFonts w:ascii="仿宋_GB2312" w:hAnsi="仿宋" w:eastAsia="仿宋_GB2312"/>
          <w:color w:val="auto"/>
          <w:sz w:val="32"/>
          <w:szCs w:val="32"/>
        </w:rPr>
        <w:t>8</w:t>
      </w:r>
      <w:r>
        <w:rPr>
          <w:rFonts w:hint="eastAsia" w:ascii="仿宋_GB2312" w:hAnsi="仿宋" w:eastAsia="仿宋_GB2312"/>
          <w:color w:val="auto"/>
          <w:sz w:val="32"/>
          <w:szCs w:val="32"/>
        </w:rPr>
        <w:t>年10月底，入职两年以来，他参与违法案件</w:t>
      </w:r>
      <w:r>
        <w:rPr>
          <w:rFonts w:ascii="仿宋_GB2312" w:hAnsi="仿宋" w:eastAsia="仿宋_GB2312"/>
          <w:color w:val="auto"/>
          <w:sz w:val="32"/>
          <w:szCs w:val="32"/>
        </w:rPr>
        <w:t>43</w:t>
      </w:r>
      <w:r>
        <w:rPr>
          <w:rFonts w:hint="eastAsia" w:ascii="仿宋_GB2312" w:hAnsi="仿宋" w:eastAsia="仿宋_GB2312"/>
          <w:color w:val="auto"/>
          <w:sz w:val="32"/>
          <w:szCs w:val="32"/>
        </w:rPr>
        <w:t>件，占到全师案件7</w:t>
      </w:r>
      <w:r>
        <w:rPr>
          <w:rFonts w:ascii="仿宋_GB2312" w:hAnsi="仿宋" w:eastAsia="仿宋_GB2312"/>
          <w:color w:val="auto"/>
          <w:sz w:val="32"/>
          <w:szCs w:val="32"/>
        </w:rPr>
        <w:t>0</w:t>
      </w:r>
      <w:r>
        <w:rPr>
          <w:rFonts w:hint="eastAsia" w:ascii="仿宋_GB2312" w:hAnsi="仿宋" w:eastAsia="仿宋_GB2312"/>
          <w:color w:val="auto"/>
          <w:sz w:val="32"/>
          <w:szCs w:val="32"/>
        </w:rPr>
        <w:t>%以上，2</w:t>
      </w:r>
      <w:r>
        <w:rPr>
          <w:rFonts w:ascii="仿宋_GB2312" w:hAnsi="仿宋" w:eastAsia="仿宋_GB2312"/>
          <w:color w:val="auto"/>
          <w:sz w:val="32"/>
          <w:szCs w:val="32"/>
        </w:rPr>
        <w:t>018</w:t>
      </w:r>
      <w:r>
        <w:rPr>
          <w:rFonts w:hint="eastAsia" w:ascii="仿宋_GB2312" w:hAnsi="仿宋" w:eastAsia="仿宋_GB2312"/>
          <w:color w:val="auto"/>
          <w:sz w:val="32"/>
          <w:szCs w:val="32"/>
        </w:rPr>
        <w:t>年查处1起通过沟渠排放污水的案件并将违法行为移送公安，有力震慑了违法企业，特别是在中央环保督察组进驻兵团以来，严格按照中央、自治区、兵团部署要求，立说立行、立查立改，涉及到的环境违法案件快速结案，保证了投诉案件的顺利上报。</w:t>
      </w:r>
    </w:p>
    <w:p>
      <w:pPr>
        <w:widowControl/>
        <w:adjustRightInd w:val="0"/>
        <w:snapToGrid w:val="0"/>
        <w:spacing w:after="200" w:line="560" w:lineRule="exact"/>
        <w:ind w:firstLine="640" w:firstLineChars="200"/>
        <w:contextualSpacing/>
        <w:jc w:val="left"/>
        <w:rPr>
          <w:rFonts w:ascii="仿宋_GB2312" w:hAnsi="仿宋" w:eastAsia="仿宋_GB2312"/>
          <w:color w:val="auto"/>
          <w:sz w:val="32"/>
          <w:szCs w:val="32"/>
        </w:rPr>
      </w:pPr>
      <w:r>
        <w:rPr>
          <w:rFonts w:hint="eastAsia" w:ascii="仿宋_GB2312" w:hAnsi="仿宋" w:eastAsia="仿宋_GB2312"/>
          <w:color w:val="auto"/>
          <w:sz w:val="32"/>
          <w:szCs w:val="32"/>
        </w:rPr>
        <w:t>重点案件办理过程：</w:t>
      </w:r>
    </w:p>
    <w:p>
      <w:pPr>
        <w:widowControl/>
        <w:adjustRightInd w:val="0"/>
        <w:snapToGrid w:val="0"/>
        <w:spacing w:after="200" w:line="560" w:lineRule="exact"/>
        <w:ind w:firstLine="640" w:firstLineChars="200"/>
        <w:contextualSpacing/>
        <w:jc w:val="left"/>
        <w:rPr>
          <w:rFonts w:hint="eastAsia" w:ascii="仿宋_GB2312" w:hAnsi="仿宋" w:eastAsia="仿宋_GB2312"/>
          <w:color w:val="auto"/>
          <w:sz w:val="32"/>
          <w:szCs w:val="32"/>
        </w:rPr>
      </w:pPr>
      <w:r>
        <w:rPr>
          <w:rFonts w:hint="eastAsia" w:ascii="仿宋_GB2312" w:hAnsi="仿宋" w:eastAsia="仿宋_GB2312"/>
          <w:color w:val="auto"/>
          <w:sz w:val="32"/>
          <w:szCs w:val="32"/>
        </w:rPr>
        <w:t>2</w:t>
      </w:r>
      <w:r>
        <w:rPr>
          <w:rFonts w:ascii="仿宋_GB2312" w:hAnsi="仿宋" w:eastAsia="仿宋_GB2312"/>
          <w:color w:val="auto"/>
          <w:sz w:val="32"/>
          <w:szCs w:val="32"/>
        </w:rPr>
        <w:t>018</w:t>
      </w:r>
      <w:r>
        <w:rPr>
          <w:rFonts w:hint="eastAsia" w:ascii="仿宋_GB2312" w:hAnsi="仿宋" w:eastAsia="仿宋_GB2312"/>
          <w:color w:val="auto"/>
          <w:sz w:val="32"/>
          <w:szCs w:val="32"/>
        </w:rPr>
        <w:t>年9月1</w:t>
      </w:r>
      <w:r>
        <w:rPr>
          <w:rFonts w:ascii="仿宋_GB2312" w:hAnsi="仿宋" w:eastAsia="仿宋_GB2312"/>
          <w:color w:val="auto"/>
          <w:sz w:val="32"/>
          <w:szCs w:val="32"/>
        </w:rPr>
        <w:t>7</w:t>
      </w:r>
      <w:r>
        <w:rPr>
          <w:rFonts w:hint="eastAsia" w:ascii="仿宋_GB2312" w:hAnsi="仿宋" w:eastAsia="仿宋_GB2312"/>
          <w:color w:val="auto"/>
          <w:sz w:val="32"/>
          <w:szCs w:val="32"/>
        </w:rPr>
        <w:t>日，该同志在支队长的带领下对五家渠市1</w:t>
      </w:r>
      <w:r>
        <w:rPr>
          <w:rFonts w:ascii="仿宋_GB2312" w:hAnsi="仿宋" w:eastAsia="仿宋_GB2312"/>
          <w:color w:val="auto"/>
          <w:sz w:val="32"/>
          <w:szCs w:val="32"/>
        </w:rPr>
        <w:t>03</w:t>
      </w:r>
      <w:r>
        <w:rPr>
          <w:rFonts w:hint="eastAsia" w:ascii="仿宋_GB2312" w:hAnsi="仿宋" w:eastAsia="仿宋_GB2312"/>
          <w:color w:val="auto"/>
          <w:sz w:val="32"/>
          <w:szCs w:val="32"/>
        </w:rPr>
        <w:t>团老龙河沿岸开展巡查，发现河道有一处刚被填埋的排污口，他们立即沿着排污口排查，发现1条东西走向的沟渠，自老龙河处向西约700米沟渠被掩埋，继续往西沟渠内有污水，水体呈黑色，有臭味，水流缓慢向东移动，向北流入北侧荒地，形成约20亩的坑塘，通过臭味及污水来源初步判断，污水来源为西南十几公里外的新疆艳阳天番茄制品有限责任公司，执法人员立即将企业负责人叫来，制作检查（勘查）笔录 并通过卫星地图及现场确认后，企业负责人最终承认排放了污水。</w:t>
      </w:r>
      <w:r>
        <w:rPr>
          <w:rFonts w:ascii="仿宋_GB2312" w:hAnsi="仿宋" w:eastAsia="仿宋_GB2312"/>
          <w:color w:val="auto"/>
          <w:sz w:val="32"/>
          <w:szCs w:val="32"/>
        </w:rPr>
        <w:t>9</w:t>
      </w:r>
      <w:r>
        <w:rPr>
          <w:rFonts w:hint="eastAsia" w:ascii="仿宋_GB2312" w:hAnsi="仿宋" w:eastAsia="仿宋_GB2312"/>
          <w:color w:val="auto"/>
          <w:sz w:val="32"/>
          <w:szCs w:val="32"/>
        </w:rPr>
        <w:t>月1</w:t>
      </w:r>
      <w:r>
        <w:rPr>
          <w:rFonts w:ascii="仿宋_GB2312" w:hAnsi="仿宋" w:eastAsia="仿宋_GB2312"/>
          <w:color w:val="auto"/>
          <w:sz w:val="32"/>
          <w:szCs w:val="32"/>
        </w:rPr>
        <w:t>8</w:t>
      </w:r>
      <w:r>
        <w:rPr>
          <w:rFonts w:hint="eastAsia" w:ascii="仿宋_GB2312" w:hAnsi="仿宋" w:eastAsia="仿宋_GB2312"/>
          <w:color w:val="auto"/>
          <w:sz w:val="32"/>
          <w:szCs w:val="32"/>
        </w:rPr>
        <w:t>日，环保局对该公司涉嫌的违法行为进行了立案，在收集了相关证据后，确认该企业的上述行为违反了</w:t>
      </w:r>
      <w:r>
        <w:rPr>
          <w:rFonts w:hint="eastAsia" w:eastAsia="仿宋_GB2312"/>
          <w:color w:val="auto"/>
          <w:sz w:val="32"/>
          <w:szCs w:val="32"/>
        </w:rPr>
        <w:t>《中华人民共和国环境保护法》第四十二条第四款、《中华人民共和国水污染防治法》第三十九条的规定。依据《中华人民共和国环境保护法》第</w:t>
      </w:r>
      <w:r>
        <w:rPr>
          <w:rFonts w:eastAsia="仿宋_GB2312"/>
          <w:color w:val="auto"/>
          <w:sz w:val="32"/>
          <w:szCs w:val="32"/>
        </w:rPr>
        <w:t>六十三</w:t>
      </w:r>
      <w:r>
        <w:rPr>
          <w:rFonts w:hint="eastAsia" w:eastAsia="仿宋_GB2312"/>
          <w:color w:val="auto"/>
          <w:sz w:val="32"/>
          <w:szCs w:val="32"/>
        </w:rPr>
        <w:t>条第三项及《中华人民共和国水污染防治法》第八十三条第三项的规定</w:t>
      </w:r>
      <w:r>
        <w:rPr>
          <w:rFonts w:hint="eastAsia" w:eastAsia="仿宋_GB2312"/>
          <w:color w:val="auto"/>
          <w:sz w:val="32"/>
          <w:szCs w:val="32"/>
          <w:shd w:val="clear" w:color="auto" w:fill="FFFFFF"/>
        </w:rPr>
        <w:t>，环保局对该企业处以罚款五十万元整，并</w:t>
      </w:r>
      <w:r>
        <w:rPr>
          <w:rFonts w:hint="eastAsia" w:ascii="仿宋_GB2312" w:hAnsi="仿宋" w:eastAsia="仿宋_GB2312"/>
          <w:color w:val="auto"/>
          <w:sz w:val="32"/>
          <w:szCs w:val="32"/>
        </w:rPr>
        <w:t>于</w:t>
      </w:r>
      <w:r>
        <w:rPr>
          <w:rFonts w:ascii="仿宋_GB2312" w:hAnsi="仿宋" w:eastAsia="仿宋_GB2312"/>
          <w:color w:val="auto"/>
          <w:sz w:val="32"/>
          <w:szCs w:val="32"/>
        </w:rPr>
        <w:t>10</w:t>
      </w:r>
      <w:r>
        <w:rPr>
          <w:rFonts w:hint="eastAsia" w:ascii="仿宋_GB2312" w:hAnsi="仿宋" w:eastAsia="仿宋_GB2312"/>
          <w:color w:val="auto"/>
          <w:sz w:val="32"/>
          <w:szCs w:val="32"/>
        </w:rPr>
        <w:t>月</w:t>
      </w:r>
      <w:r>
        <w:rPr>
          <w:rFonts w:ascii="仿宋_GB2312" w:hAnsi="仿宋" w:eastAsia="仿宋_GB2312"/>
          <w:color w:val="auto"/>
          <w:sz w:val="32"/>
          <w:szCs w:val="32"/>
        </w:rPr>
        <w:t>8</w:t>
      </w:r>
      <w:r>
        <w:rPr>
          <w:rFonts w:hint="eastAsia" w:ascii="仿宋_GB2312" w:hAnsi="仿宋" w:eastAsia="仿宋_GB2312"/>
          <w:color w:val="auto"/>
          <w:sz w:val="32"/>
          <w:szCs w:val="32"/>
        </w:rPr>
        <w:t>日</w:t>
      </w:r>
      <w:r>
        <w:rPr>
          <w:rFonts w:hint="eastAsia" w:eastAsia="仿宋_GB2312"/>
          <w:color w:val="auto"/>
          <w:sz w:val="32"/>
          <w:szCs w:val="32"/>
          <w:shd w:val="clear" w:color="auto" w:fill="FFFFFF"/>
        </w:rPr>
        <w:t>，环保局向五家渠垦区公安局移交了涉嫌环境违法适用行政拘留处罚案件的相关资料。在案件办理期间，他时刻监督着该公司的整改情况，最近一次对整改情况进行复查时，该公司已将污水抽出，并将达标排放的废水排入指定的地方。</w:t>
      </w:r>
    </w:p>
    <w:p>
      <w:pPr>
        <w:widowControl/>
        <w:adjustRightInd w:val="0"/>
        <w:snapToGrid w:val="0"/>
        <w:spacing w:after="200" w:line="560" w:lineRule="exact"/>
        <w:ind w:firstLine="640" w:firstLineChars="200"/>
        <w:contextualSpacing/>
        <w:jc w:val="left"/>
        <w:rPr>
          <w:rFonts w:ascii="仿宋_GB2312" w:hAnsi="仿宋" w:eastAsia="仿宋_GB2312"/>
          <w:color w:val="auto"/>
          <w:sz w:val="32"/>
          <w:szCs w:val="32"/>
        </w:rPr>
      </w:pPr>
      <w:r>
        <w:rPr>
          <w:rFonts w:hint="eastAsia" w:ascii="仿宋_GB2312" w:hAnsi="仿宋" w:eastAsia="仿宋_GB2312"/>
          <w:color w:val="auto"/>
          <w:sz w:val="32"/>
          <w:szCs w:val="32"/>
        </w:rPr>
        <w:t>违法案件中，一部分企业因为不懂程序，不懂法而被处罚，高磊认识到，践行绿色发展理念，严格环保执法，从来不是要“搞垮”企业，也不会“搞垮”一个真正具有社会责任和发展抱负的企业。相反，那些拿环境换利益的短视企业，不但自身不会有未来，反而最终损害的是污染所在地公众的长远利益。在他参与的案件中，涉及到的企业违法行为，他都详细向负责人说明相关的法律法规，让他们了解自己环保的权利和义务，这样从源头上杜绝同一种违法行为再次发生。</w:t>
      </w:r>
      <w:r>
        <w:rPr>
          <w:rFonts w:ascii="仿宋_GB2312" w:hAnsi="仿宋" w:eastAsia="仿宋_GB2312"/>
          <w:color w:val="auto"/>
          <w:sz w:val="32"/>
          <w:szCs w:val="32"/>
        </w:rPr>
        <w:t xml:space="preserve"> </w:t>
      </w:r>
    </w:p>
    <w:p>
      <w:pPr>
        <w:widowControl/>
        <w:adjustRightInd w:val="0"/>
        <w:snapToGrid w:val="0"/>
        <w:spacing w:after="200" w:line="560" w:lineRule="exact"/>
        <w:ind w:firstLine="643" w:firstLineChars="200"/>
        <w:contextualSpacing/>
        <w:jc w:val="left"/>
        <w:rPr>
          <w:rFonts w:ascii="仿宋_GB2312" w:hAnsi="仿宋" w:eastAsia="仿宋_GB2312"/>
          <w:color w:val="auto"/>
          <w:sz w:val="32"/>
          <w:szCs w:val="32"/>
        </w:rPr>
      </w:pPr>
      <w:r>
        <w:rPr>
          <w:rFonts w:hint="eastAsia" w:ascii="仿宋_GB2312" w:hAnsi="仿宋" w:eastAsia="仿宋_GB2312"/>
          <w:b/>
          <w:color w:val="auto"/>
          <w:sz w:val="32"/>
          <w:szCs w:val="32"/>
        </w:rPr>
        <w:t>三、学习中工作，工作中学习</w:t>
      </w:r>
    </w:p>
    <w:p>
      <w:pPr>
        <w:widowControl/>
        <w:adjustRightInd w:val="0"/>
        <w:snapToGrid w:val="0"/>
        <w:spacing w:after="200" w:line="560" w:lineRule="exact"/>
        <w:ind w:firstLine="640" w:firstLineChars="200"/>
        <w:contextualSpacing/>
        <w:jc w:val="left"/>
        <w:rPr>
          <w:rFonts w:ascii="仿宋_GB2312" w:hAnsi="仿宋" w:eastAsia="仿宋_GB2312"/>
          <w:color w:val="auto"/>
          <w:sz w:val="32"/>
          <w:szCs w:val="32"/>
        </w:rPr>
      </w:pPr>
      <w:r>
        <w:rPr>
          <w:rFonts w:hint="eastAsia" w:ascii="仿宋_GB2312" w:hAnsi="仿宋" w:eastAsia="仿宋_GB2312"/>
          <w:color w:val="auto"/>
          <w:sz w:val="32"/>
          <w:szCs w:val="32"/>
        </w:rPr>
        <w:t>环境监察作为履行环境管理职责最基础、最基本的支撑力量，作为全面提升环境管理水平的重要途径和有效手段，是环保工作的立身之本，环境监察人员更是环保部门直接参与环境管理的中坚力量。从参加工作那一刻起，高磊就深深地知道，作为一名环境监察人员，自身的综合素质直接关系着环保部门的形象和风范，无论一言一行都会影响到企业、群众对环保部门的看法和认识。因此，他特别注重自我素质的不断提升，他积极参加上级环保部门和本部门组织的业务知识学习，并主动利用一切可以利用的机会学习《环境保护法》《大气污染防治法》《水污染防治法》等环保法律法规，做到了法律法规融会贯通、重要条款烂熟于心。工作中，她始终坚持“三人行必有我师”，主动向领导请教、虚心向同事学习、向行家取经。他在工作之余，随时将看到的、学到的记在随身携带的笔记本上，将他检查的企业绘制成地图，将企业情况制作成Excel并随时更新，通过不断学习，有力提升了他的执法能力、协调能力、办事能力，为顺利开展工作打下了坚实的基础。也正因为综合素质的不断提高，2</w:t>
      </w:r>
      <w:r>
        <w:rPr>
          <w:rFonts w:ascii="仿宋_GB2312" w:hAnsi="仿宋" w:eastAsia="仿宋_GB2312"/>
          <w:color w:val="auto"/>
          <w:sz w:val="32"/>
          <w:szCs w:val="32"/>
        </w:rPr>
        <w:t>018</w:t>
      </w:r>
      <w:r>
        <w:rPr>
          <w:rFonts w:hint="eastAsia" w:ascii="仿宋_GB2312" w:hAnsi="仿宋" w:eastAsia="仿宋_GB2312"/>
          <w:color w:val="auto"/>
          <w:sz w:val="32"/>
          <w:szCs w:val="32"/>
        </w:rPr>
        <w:t>年兵团执法大练兵比赛中，他取得了第三名的成绩。</w:t>
      </w:r>
    </w:p>
    <w:p>
      <w:pPr>
        <w:widowControl/>
        <w:adjustRightInd w:val="0"/>
        <w:snapToGrid w:val="0"/>
        <w:spacing w:after="200" w:line="560" w:lineRule="exact"/>
        <w:ind w:firstLine="643" w:firstLineChars="200"/>
        <w:contextualSpacing/>
        <w:jc w:val="left"/>
        <w:rPr>
          <w:rFonts w:ascii="仿宋_GB2312" w:hAnsi="仿宋" w:eastAsia="仿宋_GB2312"/>
          <w:b/>
          <w:color w:val="auto"/>
          <w:sz w:val="32"/>
          <w:szCs w:val="32"/>
        </w:rPr>
      </w:pPr>
      <w:r>
        <w:rPr>
          <w:rFonts w:hint="eastAsia" w:ascii="仿宋_GB2312" w:hAnsi="仿宋" w:eastAsia="仿宋_GB2312"/>
          <w:b/>
          <w:color w:val="auto"/>
          <w:sz w:val="32"/>
          <w:szCs w:val="32"/>
        </w:rPr>
        <w:t>四、公正廉洁，不谋私利</w:t>
      </w:r>
    </w:p>
    <w:p>
      <w:pPr>
        <w:widowControl/>
        <w:adjustRightInd w:val="0"/>
        <w:snapToGrid w:val="0"/>
        <w:spacing w:after="200" w:line="560" w:lineRule="exact"/>
        <w:ind w:firstLine="640" w:firstLineChars="200"/>
        <w:contextualSpacing/>
        <w:jc w:val="left"/>
        <w:rPr>
          <w:rFonts w:hint="eastAsia" w:ascii="仿宋_GB2312" w:hAnsi="仿宋" w:eastAsia="仿宋_GB2312"/>
          <w:color w:val="auto"/>
          <w:sz w:val="32"/>
          <w:szCs w:val="32"/>
        </w:rPr>
      </w:pPr>
      <w:r>
        <w:rPr>
          <w:rFonts w:hint="eastAsia" w:ascii="仿宋_GB2312" w:hAnsi="仿宋" w:eastAsia="仿宋_GB2312"/>
          <w:color w:val="auto"/>
          <w:sz w:val="32"/>
          <w:szCs w:val="32"/>
        </w:rPr>
        <w:t>高磊同志在生活中，时刻警示自己，坚持依法行政，廉洁奉公，以身作则，把“其身正，不令而行；其身不正，虽令不从。”作为座右铭，他始坚持依法行政，廉洁奉公、遵纪守法，以身作则，做到了自重、自省、自警、自励，处处维护着一个环境监察执法人员的公众形象，按原则办事，公道办事。“法无授权不可为，法定职责必须为”是他常挂在嘴边的一句话。工作中他慎权、慎独、慎微，把自已置于组织和群众的监督之下，守好公与私的界线，坚持以公为先、以公为重，正确行使手中权</w:t>
      </w:r>
      <w:r>
        <w:rPr>
          <w:rFonts w:hint="eastAsia" w:ascii="仿宋_GB2312" w:hAnsi="仿宋" w:eastAsia="仿宋_GB2312"/>
          <w:color w:val="auto"/>
          <w:sz w:val="32"/>
          <w:szCs w:val="32"/>
          <w:lang w:val="en-US" w:eastAsia="zh-CN"/>
        </w:rPr>
        <w:t>力</w:t>
      </w:r>
      <w:r>
        <w:rPr>
          <w:rFonts w:hint="eastAsia" w:ascii="仿宋_GB2312" w:hAnsi="仿宋" w:eastAsia="仿宋_GB2312"/>
          <w:color w:val="auto"/>
          <w:sz w:val="32"/>
          <w:szCs w:val="32"/>
        </w:rPr>
        <w:t>，杜绝不廉洁现象，他公道办事，胸怀坦荡，吃苦在前。有时忙完执法现场，回单位还要继续加班加点整理材料。每天的工作量再大，都能做到一丝不苟，井井有条。对待所有的人也能做到以礼相待，乐于相助。他能够做好同领导和同事的沟通，及时上传下达，有效促进了工作的衔接，对负责的每一样事情都认真积极抓好落实。在支队领导的带领下，大家整体形成了一股合力，心往一块想，劲往一块使，脏活、累活每个人都抢着干，同甘共苦，他从没计较个人得失。</w:t>
      </w:r>
    </w:p>
    <w:p>
      <w:pPr>
        <w:widowControl/>
        <w:adjustRightInd w:val="0"/>
        <w:snapToGrid w:val="0"/>
        <w:spacing w:after="200" w:line="560" w:lineRule="exact"/>
        <w:ind w:firstLine="640" w:firstLineChars="200"/>
        <w:contextualSpacing/>
        <w:jc w:val="left"/>
        <w:rPr>
          <w:rFonts w:ascii="仿宋_GB2312" w:hAnsi="仿宋" w:eastAsia="仿宋_GB2312"/>
          <w:color w:val="auto"/>
          <w:sz w:val="32"/>
          <w:szCs w:val="32"/>
        </w:rPr>
      </w:pPr>
      <w:r>
        <w:rPr>
          <w:rFonts w:hint="eastAsia" w:ascii="仿宋_GB2312" w:hAnsi="仿宋" w:eastAsia="仿宋_GB2312"/>
          <w:color w:val="auto"/>
          <w:sz w:val="32"/>
          <w:szCs w:val="32"/>
        </w:rPr>
        <w:t>虽然进入环保系统仅仅</w:t>
      </w:r>
      <w:r>
        <w:rPr>
          <w:rFonts w:ascii="仿宋_GB2312" w:hAnsi="仿宋" w:eastAsia="仿宋_GB2312"/>
          <w:color w:val="auto"/>
          <w:sz w:val="32"/>
          <w:szCs w:val="32"/>
        </w:rPr>
        <w:t>2</w:t>
      </w:r>
      <w:r>
        <w:rPr>
          <w:rFonts w:hint="eastAsia" w:ascii="仿宋_GB2312" w:hAnsi="仿宋" w:eastAsia="仿宋_GB2312"/>
          <w:color w:val="auto"/>
          <w:sz w:val="32"/>
          <w:szCs w:val="32"/>
        </w:rPr>
        <w:t>年，但高磊宽凭着自己对环保事业的热爱和执着，已经养成了雷厉风行的工作作风，默默奉献在环保第一线，思想上积极向上，业务精益求精，恪尽职守，任劳任怨，时刻牢记全心全意为人民服务的宗旨，始终以共产党员的标准要求自己，在平凡的岗位上做着不平凡的事，他本着对组织、对事业负责的态度，以严谨扎实的工作作风和辛勤忘我的工作热情，谱写了新时代环保卫士之歌，为不断提升所辖区域环境质量做出了积极贡献。</w:t>
      </w:r>
    </w:p>
    <w:p>
      <w:pPr>
        <w:widowControl/>
        <w:adjustRightInd w:val="0"/>
        <w:snapToGrid w:val="0"/>
        <w:spacing w:after="200" w:line="560" w:lineRule="exact"/>
        <w:ind w:firstLine="640" w:firstLineChars="200"/>
        <w:contextualSpacing/>
        <w:jc w:val="left"/>
        <w:rPr>
          <w:rFonts w:ascii="仿宋_GB2312" w:hAnsi="仿宋" w:eastAsia="仿宋_GB2312"/>
          <w:color w:val="auto"/>
          <w:sz w:val="32"/>
          <w:szCs w:val="32"/>
        </w:rPr>
      </w:pPr>
    </w:p>
    <w:p>
      <w:pPr>
        <w:widowControl/>
        <w:adjustRightInd w:val="0"/>
        <w:snapToGrid w:val="0"/>
        <w:spacing w:after="200" w:line="560" w:lineRule="exact"/>
        <w:ind w:firstLine="3840" w:firstLineChars="1200"/>
        <w:contextualSpacing/>
        <w:jc w:val="left"/>
        <w:rPr>
          <w:rFonts w:ascii="仿宋_GB2312" w:hAnsi="仿宋" w:eastAsia="仿宋_GB2312"/>
          <w:color w:val="auto"/>
          <w:sz w:val="32"/>
          <w:szCs w:val="32"/>
        </w:rPr>
      </w:pPr>
      <w:r>
        <w:rPr>
          <w:rFonts w:hint="eastAsia" w:ascii="仿宋_GB2312" w:hAnsi="仿宋" w:eastAsia="仿宋_GB2312"/>
          <w:color w:val="auto"/>
          <w:sz w:val="32"/>
          <w:szCs w:val="32"/>
        </w:rPr>
        <w:t>六师环境监察支队 高磊</w:t>
      </w:r>
    </w:p>
    <w:p>
      <w:pPr>
        <w:widowControl/>
        <w:adjustRightInd w:val="0"/>
        <w:snapToGrid w:val="0"/>
        <w:spacing w:after="200" w:line="560" w:lineRule="exact"/>
        <w:ind w:firstLine="4160" w:firstLineChars="1300"/>
        <w:contextualSpacing/>
        <w:jc w:val="left"/>
        <w:rPr>
          <w:rFonts w:ascii="仿宋_GB2312" w:hAnsi="仿宋" w:eastAsia="仿宋_GB2312"/>
          <w:color w:val="auto"/>
          <w:sz w:val="32"/>
          <w:szCs w:val="32"/>
        </w:rPr>
      </w:pPr>
      <w:r>
        <w:rPr>
          <w:rFonts w:hint="eastAsia" w:ascii="仿宋_GB2312" w:hAnsi="仿宋" w:eastAsia="仿宋_GB2312"/>
          <w:color w:val="auto"/>
          <w:sz w:val="32"/>
          <w:szCs w:val="32"/>
        </w:rPr>
        <w:t>201</w:t>
      </w:r>
      <w:r>
        <w:rPr>
          <w:rFonts w:ascii="仿宋_GB2312" w:hAnsi="仿宋" w:eastAsia="仿宋_GB2312"/>
          <w:color w:val="auto"/>
          <w:sz w:val="32"/>
          <w:szCs w:val="32"/>
        </w:rPr>
        <w:t>8</w:t>
      </w:r>
      <w:r>
        <w:rPr>
          <w:rFonts w:hint="eastAsia" w:ascii="仿宋_GB2312" w:hAnsi="仿宋" w:eastAsia="仿宋_GB2312"/>
          <w:color w:val="auto"/>
          <w:sz w:val="32"/>
          <w:szCs w:val="32"/>
        </w:rPr>
        <w:t>年10月31日</w:t>
      </w:r>
    </w:p>
    <w:p>
      <w:pPr>
        <w:spacing w:line="560" w:lineRule="exact"/>
        <w:ind w:firstLine="640" w:firstLineChars="200"/>
        <w:contextualSpacing/>
        <w:rPr>
          <w:rFonts w:ascii="仿宋_GB2312" w:eastAsia="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CD6"/>
    <w:rsid w:val="000172FC"/>
    <w:rsid w:val="0002404C"/>
    <w:rsid w:val="00084C44"/>
    <w:rsid w:val="000F472A"/>
    <w:rsid w:val="00107E6A"/>
    <w:rsid w:val="00193175"/>
    <w:rsid w:val="001B7CA7"/>
    <w:rsid w:val="001C2F12"/>
    <w:rsid w:val="0028223B"/>
    <w:rsid w:val="002B22FB"/>
    <w:rsid w:val="002C3EDF"/>
    <w:rsid w:val="003029F7"/>
    <w:rsid w:val="00307E29"/>
    <w:rsid w:val="00354F9F"/>
    <w:rsid w:val="0039533E"/>
    <w:rsid w:val="00397888"/>
    <w:rsid w:val="003D0408"/>
    <w:rsid w:val="0047147B"/>
    <w:rsid w:val="00527948"/>
    <w:rsid w:val="005A6C4E"/>
    <w:rsid w:val="005C5640"/>
    <w:rsid w:val="006C07A5"/>
    <w:rsid w:val="00744B96"/>
    <w:rsid w:val="007558D9"/>
    <w:rsid w:val="007E121E"/>
    <w:rsid w:val="008C5CD6"/>
    <w:rsid w:val="008F2213"/>
    <w:rsid w:val="00940457"/>
    <w:rsid w:val="009D72B9"/>
    <w:rsid w:val="00A0757A"/>
    <w:rsid w:val="00A82719"/>
    <w:rsid w:val="00AC5B82"/>
    <w:rsid w:val="00AD4D85"/>
    <w:rsid w:val="00B211E9"/>
    <w:rsid w:val="00BA1419"/>
    <w:rsid w:val="00BE2E9F"/>
    <w:rsid w:val="00BE3B41"/>
    <w:rsid w:val="00BF3984"/>
    <w:rsid w:val="00C17B2E"/>
    <w:rsid w:val="00C4636E"/>
    <w:rsid w:val="00CA256B"/>
    <w:rsid w:val="00DD1341"/>
    <w:rsid w:val="00E70314"/>
    <w:rsid w:val="00FC0F65"/>
    <w:rsid w:val="00FC697D"/>
    <w:rsid w:val="00FE7B0F"/>
    <w:rsid w:val="6D5C1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Date"/>
    <w:basedOn w:val="1"/>
    <w:next w:val="1"/>
    <w:link w:val="13"/>
    <w:semiHidden/>
    <w:unhideWhenUsed/>
    <w:qFormat/>
    <w:uiPriority w:val="99"/>
    <w:pPr>
      <w:ind w:left="100" w:leftChars="2500"/>
    </w:pPr>
  </w:style>
  <w:style w:type="paragraph" w:styleId="4">
    <w:name w:val="Balloon Text"/>
    <w:basedOn w:val="1"/>
    <w:link w:val="12"/>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List Paragraph"/>
    <w:basedOn w:val="1"/>
    <w:qFormat/>
    <w:uiPriority w:val="34"/>
    <w:pPr>
      <w:ind w:firstLine="420" w:firstLineChars="200"/>
    </w:pPr>
  </w:style>
  <w:style w:type="character" w:customStyle="1" w:styleId="10">
    <w:name w:val="页眉 字符"/>
    <w:basedOn w:val="7"/>
    <w:link w:val="6"/>
    <w:qFormat/>
    <w:uiPriority w:val="99"/>
    <w:rPr>
      <w:sz w:val="18"/>
      <w:szCs w:val="18"/>
    </w:rPr>
  </w:style>
  <w:style w:type="character" w:customStyle="1" w:styleId="11">
    <w:name w:val="页脚 字符"/>
    <w:basedOn w:val="7"/>
    <w:link w:val="5"/>
    <w:qFormat/>
    <w:uiPriority w:val="99"/>
    <w:rPr>
      <w:sz w:val="18"/>
      <w:szCs w:val="18"/>
    </w:rPr>
  </w:style>
  <w:style w:type="character" w:customStyle="1" w:styleId="12">
    <w:name w:val="批注框文本 字符"/>
    <w:basedOn w:val="7"/>
    <w:link w:val="4"/>
    <w:semiHidden/>
    <w:qFormat/>
    <w:uiPriority w:val="99"/>
    <w:rPr>
      <w:sz w:val="18"/>
      <w:szCs w:val="18"/>
    </w:rPr>
  </w:style>
  <w:style w:type="character" w:customStyle="1" w:styleId="13">
    <w:name w:val="日期 字符"/>
    <w:basedOn w:val="7"/>
    <w:link w:val="3"/>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456</Words>
  <Characters>2601</Characters>
  <Lines>21</Lines>
  <Paragraphs>6</Paragraphs>
  <TotalTime>0</TotalTime>
  <ScaleCrop>false</ScaleCrop>
  <LinksUpToDate>false</LinksUpToDate>
  <CharactersWithSpaces>3051</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2017-10-29T04:40:00Z</dcterms:created>
  <dc:creator>lei gao</dc:creator>
  <cp:lastModifiedBy>lenovo</cp:lastModifiedBy>
  <cp:lastPrinted>2017-11-02T09:23:00Z</cp:lastPrinted>
  <dcterms:modified xsi:type="dcterms:W3CDTF">2018-12-18T02:50:12Z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