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00" w:firstLineChars="250"/>
        <w:textAlignment w:val="auto"/>
        <w:outlineLvl w:val="9"/>
        <w:rPr>
          <w:rFonts w:hint="eastAsia" w:ascii="方正小标宋简体" w:hAnsi="方正小标宋简体" w:eastAsia="方正小标宋简体" w:cs="方正小标宋简体"/>
          <w:bCs/>
          <w:color w:val="000000"/>
          <w:sz w:val="36"/>
          <w:szCs w:val="36"/>
        </w:rPr>
      </w:pPr>
      <w:r>
        <w:rPr>
          <w:rFonts w:hint="eastAsia" w:ascii="方正小标宋简体" w:hAnsi="方正小标宋简体" w:eastAsia="方正小标宋简体" w:cs="方正小标宋简体"/>
          <w:bCs/>
          <w:color w:val="000000"/>
          <w:sz w:val="36"/>
          <w:szCs w:val="36"/>
        </w:rPr>
        <w:t>加强自身能力建设，推进环境执法大练兵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00" w:firstLineChars="250"/>
        <w:textAlignment w:val="auto"/>
        <w:outlineLvl w:val="9"/>
        <w:rPr>
          <w:rFonts w:hint="eastAsia" w:ascii="仿宋_GB2312" w:hAnsi="仿宋_GB2312" w:eastAsia="仿宋_GB2312" w:cs="仿宋_GB2312"/>
          <w:bCs/>
          <w:color w:val="000000"/>
          <w:sz w:val="32"/>
          <w:szCs w:val="32"/>
          <w:lang w:val="en-US" w:eastAsia="zh-CN"/>
        </w:rPr>
      </w:pPr>
      <w:r>
        <w:rPr>
          <w:rFonts w:hint="eastAsia" w:ascii="方正小标宋简体" w:hAnsi="方正小标宋简体" w:eastAsia="方正小标宋简体" w:cs="方正小标宋简体"/>
          <w:bCs/>
          <w:color w:val="000000"/>
          <w:sz w:val="36"/>
          <w:szCs w:val="36"/>
          <w:lang w:val="en-US" w:eastAsia="zh-CN"/>
        </w:rPr>
        <w:t xml:space="preserve">     </w:t>
      </w:r>
      <w:r>
        <w:rPr>
          <w:rFonts w:hint="eastAsia" w:ascii="仿宋_GB2312" w:hAnsi="仿宋_GB2312" w:eastAsia="仿宋_GB2312" w:cs="仿宋_GB2312"/>
          <w:bCs/>
          <w:color w:val="000000"/>
          <w:sz w:val="32"/>
          <w:szCs w:val="32"/>
          <w:lang w:val="en-US" w:eastAsia="zh-CN"/>
        </w:rPr>
        <w:t>--义乌市环境监察大队申报突出集体自评材料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color w:val="000000"/>
          <w:sz w:val="32"/>
          <w:szCs w:val="32"/>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sz w:val="32"/>
          <w:szCs w:val="32"/>
        </w:rPr>
        <w:t>2018年以来，</w:t>
      </w:r>
      <w:r>
        <w:rPr>
          <w:rFonts w:hint="eastAsia" w:ascii="仿宋_GB2312" w:hAnsi="仿宋_GB2312" w:eastAsia="仿宋_GB2312" w:cs="仿宋_GB2312"/>
          <w:b w:val="0"/>
          <w:i w:val="0"/>
          <w:caps w:val="0"/>
          <w:color w:val="auto"/>
          <w:spacing w:val="0"/>
          <w:sz w:val="32"/>
          <w:szCs w:val="32"/>
          <w:shd w:val="clear" w:fill="FFFFFF"/>
          <w:lang w:eastAsia="zh-CN"/>
        </w:rPr>
        <w:t>义乌市环境执法“</w:t>
      </w:r>
      <w:r>
        <w:rPr>
          <w:rFonts w:hint="eastAsia" w:ascii="仿宋_GB2312" w:hAnsi="仿宋_GB2312" w:eastAsia="仿宋_GB2312" w:cs="仿宋_GB2312"/>
          <w:b w:val="0"/>
          <w:i w:val="0"/>
          <w:caps w:val="0"/>
          <w:color w:val="auto"/>
          <w:spacing w:val="0"/>
          <w:sz w:val="32"/>
          <w:szCs w:val="32"/>
          <w:shd w:val="clear" w:fill="FFFFFF"/>
        </w:rPr>
        <w:t>大练兵</w:t>
      </w:r>
      <w:r>
        <w:rPr>
          <w:rFonts w:hint="eastAsia" w:ascii="仿宋_GB2312" w:hAnsi="仿宋_GB2312" w:eastAsia="仿宋_GB2312" w:cs="仿宋_GB2312"/>
          <w:b w:val="0"/>
          <w:i w:val="0"/>
          <w:caps w:val="0"/>
          <w:color w:val="auto"/>
          <w:spacing w:val="0"/>
          <w:sz w:val="32"/>
          <w:szCs w:val="32"/>
          <w:shd w:val="clear" w:fill="FFFFFF"/>
          <w:lang w:eastAsia="zh-CN"/>
        </w:rPr>
        <w:t>”</w:t>
      </w:r>
      <w:r>
        <w:rPr>
          <w:rFonts w:hint="eastAsia" w:ascii="仿宋_GB2312" w:hAnsi="仿宋_GB2312" w:eastAsia="仿宋_GB2312" w:cs="仿宋_GB2312"/>
          <w:b w:val="0"/>
          <w:i w:val="0"/>
          <w:caps w:val="0"/>
          <w:color w:val="auto"/>
          <w:spacing w:val="0"/>
          <w:sz w:val="32"/>
          <w:szCs w:val="32"/>
          <w:shd w:val="clear" w:fill="FFFFFF"/>
        </w:rPr>
        <w:t>结合日常</w:t>
      </w:r>
      <w:r>
        <w:rPr>
          <w:rFonts w:hint="eastAsia" w:ascii="仿宋_GB2312" w:hAnsi="仿宋_GB2312" w:eastAsia="仿宋_GB2312" w:cs="仿宋_GB2312"/>
          <w:b w:val="0"/>
          <w:i w:val="0"/>
          <w:caps w:val="0"/>
          <w:color w:val="auto"/>
          <w:spacing w:val="0"/>
          <w:sz w:val="32"/>
          <w:szCs w:val="32"/>
          <w:shd w:val="clear" w:fill="FFFFFF"/>
          <w:lang w:eastAsia="zh-CN"/>
        </w:rPr>
        <w:t>监管和</w:t>
      </w:r>
      <w:r>
        <w:rPr>
          <w:rFonts w:hint="eastAsia" w:ascii="仿宋_GB2312" w:hAnsi="仿宋_GB2312" w:eastAsia="仿宋_GB2312" w:cs="仿宋_GB2312"/>
          <w:b w:val="0"/>
          <w:i w:val="0"/>
          <w:caps w:val="0"/>
          <w:color w:val="auto"/>
          <w:spacing w:val="0"/>
          <w:sz w:val="32"/>
          <w:szCs w:val="32"/>
          <w:shd w:val="clear" w:fill="FFFFFF"/>
        </w:rPr>
        <w:t>专项执法</w:t>
      </w:r>
      <w:r>
        <w:rPr>
          <w:rFonts w:hint="eastAsia" w:ascii="仿宋_GB2312" w:hAnsi="仿宋_GB2312" w:eastAsia="仿宋_GB2312" w:cs="仿宋_GB2312"/>
          <w:b w:val="0"/>
          <w:i w:val="0"/>
          <w:caps w:val="0"/>
          <w:color w:val="auto"/>
          <w:spacing w:val="0"/>
          <w:sz w:val="32"/>
          <w:szCs w:val="32"/>
          <w:shd w:val="clear" w:fill="FFFFFF"/>
          <w:lang w:eastAsia="zh-CN"/>
        </w:rPr>
        <w:t>行动</w:t>
      </w:r>
      <w:r>
        <w:rPr>
          <w:rFonts w:hint="eastAsia" w:ascii="仿宋_GB2312" w:hAnsi="仿宋_GB2312" w:eastAsia="仿宋_GB2312" w:cs="仿宋_GB2312"/>
          <w:b w:val="0"/>
          <w:i w:val="0"/>
          <w:caps w:val="0"/>
          <w:color w:val="auto"/>
          <w:spacing w:val="0"/>
          <w:sz w:val="32"/>
          <w:szCs w:val="32"/>
          <w:shd w:val="clear" w:fill="FFFFFF"/>
        </w:rPr>
        <w:t>，规范开展</w:t>
      </w:r>
      <w:r>
        <w:rPr>
          <w:rFonts w:hint="eastAsia" w:ascii="仿宋_GB2312" w:hAnsi="仿宋_GB2312" w:eastAsia="仿宋_GB2312" w:cs="仿宋_GB2312"/>
          <w:b w:val="0"/>
          <w:i w:val="0"/>
          <w:caps w:val="0"/>
          <w:color w:val="auto"/>
          <w:spacing w:val="0"/>
          <w:sz w:val="32"/>
          <w:szCs w:val="32"/>
          <w:shd w:val="clear" w:fill="FFFFFF"/>
          <w:lang w:eastAsia="zh-CN"/>
        </w:rPr>
        <w:t>环境信访调处</w:t>
      </w:r>
      <w:r>
        <w:rPr>
          <w:rFonts w:hint="eastAsia" w:ascii="仿宋_GB2312" w:hAnsi="仿宋_GB2312" w:eastAsia="仿宋_GB2312" w:cs="仿宋_GB2312"/>
          <w:b w:val="0"/>
          <w:i w:val="0"/>
          <w:caps w:val="0"/>
          <w:color w:val="auto"/>
          <w:spacing w:val="0"/>
          <w:sz w:val="32"/>
          <w:szCs w:val="32"/>
          <w:shd w:val="clear" w:fill="FFFFFF"/>
        </w:rPr>
        <w:t>、环境违法案件处理处罚、案件移送和环境监察稽查等各项执法工作，进一步加大案件查处力度，提升案件办理水平。</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仿宋_GB2312" w:hAnsi="仿宋_GB2312" w:eastAsia="仿宋_GB2312" w:cs="仿宋_GB2312"/>
          <w:b/>
          <w:bCs/>
          <w:color w:val="000000"/>
          <w:sz w:val="32"/>
          <w:szCs w:val="32"/>
          <w:lang w:eastAsia="zh-CN"/>
        </w:rPr>
      </w:pPr>
      <w:r>
        <w:rPr>
          <w:rFonts w:hint="eastAsia" w:ascii="仿宋_GB2312" w:hAnsi="仿宋_GB2312" w:eastAsia="仿宋_GB2312" w:cs="仿宋_GB2312"/>
          <w:b/>
          <w:bCs/>
          <w:color w:val="000000"/>
          <w:sz w:val="32"/>
          <w:szCs w:val="32"/>
          <w:lang w:eastAsia="zh-CN"/>
        </w:rPr>
        <w:t>自评报告：</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auto"/>
          <w:sz w:val="32"/>
          <w:szCs w:val="32"/>
        </w:rPr>
        <w:t>“大练兵”</w:t>
      </w:r>
      <w:r>
        <w:rPr>
          <w:rFonts w:hint="eastAsia" w:ascii="仿宋_GB2312" w:hAnsi="仿宋_GB2312" w:eastAsia="仿宋_GB2312" w:cs="仿宋_GB2312"/>
          <w:color w:val="auto"/>
          <w:sz w:val="32"/>
          <w:szCs w:val="32"/>
          <w:lang w:eastAsia="zh-CN"/>
        </w:rPr>
        <w:t>以来，</w:t>
      </w:r>
      <w:r>
        <w:rPr>
          <w:rFonts w:hint="eastAsia" w:ascii="仿宋_GB2312" w:hAnsi="仿宋_GB2312" w:eastAsia="仿宋_GB2312" w:cs="仿宋_GB2312"/>
          <w:color w:val="auto"/>
          <w:sz w:val="32"/>
          <w:szCs w:val="32"/>
          <w:lang w:val="en-US" w:eastAsia="zh-CN"/>
        </w:rPr>
        <w:t>义乌市环境监察大队加强自身能力建设，</w:t>
      </w:r>
      <w:r>
        <w:rPr>
          <w:rFonts w:hint="eastAsia" w:ascii="仿宋_GB2312" w:hAnsi="仿宋_GB2312" w:eastAsia="仿宋_GB2312" w:cs="仿宋_GB2312"/>
          <w:color w:val="auto"/>
          <w:sz w:val="32"/>
          <w:szCs w:val="32"/>
        </w:rPr>
        <w:t>锻造义乌执法铁军。</w:t>
      </w:r>
      <w:r>
        <w:rPr>
          <w:rFonts w:hint="eastAsia" w:ascii="仿宋_GB2312" w:hAnsi="仿宋_GB2312" w:eastAsia="仿宋_GB2312" w:cs="仿宋_GB2312"/>
          <w:color w:val="auto"/>
          <w:sz w:val="32"/>
          <w:szCs w:val="32"/>
          <w:lang w:eastAsia="zh-CN"/>
        </w:rPr>
        <w:t>深化夜学制度，定期</w:t>
      </w:r>
      <w:r>
        <w:rPr>
          <w:rFonts w:hint="eastAsia" w:ascii="仿宋_GB2312" w:hAnsi="仿宋_GB2312" w:eastAsia="仿宋_GB2312" w:cs="仿宋_GB2312"/>
          <w:color w:val="auto"/>
          <w:sz w:val="32"/>
          <w:szCs w:val="32"/>
        </w:rPr>
        <w:t>组织执法人员进行</w:t>
      </w:r>
      <w:r>
        <w:rPr>
          <w:rFonts w:hint="eastAsia" w:ascii="仿宋_GB2312" w:hAnsi="仿宋_GB2312" w:eastAsia="仿宋_GB2312" w:cs="仿宋_GB2312"/>
          <w:color w:val="auto"/>
          <w:sz w:val="32"/>
          <w:szCs w:val="32"/>
          <w:lang w:eastAsia="zh-CN"/>
        </w:rPr>
        <w:t>业务交流和培训，提升依法执法水平</w:t>
      </w:r>
      <w:r>
        <w:rPr>
          <w:rFonts w:hint="eastAsia" w:ascii="仿宋_GB2312" w:hAnsi="仿宋_GB2312" w:eastAsia="仿宋_GB2312" w:cs="仿宋_GB2312"/>
          <w:color w:val="auto"/>
          <w:sz w:val="32"/>
          <w:szCs w:val="32"/>
        </w:rPr>
        <w:t>；开展环境执法案卷评审研讨会，对违法事实、证据链、适用法律等进行交流研讨，提升队员办案能力</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rPr>
        <w:t>引导环境执法人员积极应用移动执法、电子处罚平台等信息化系统，提升科技执法水平</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b w:val="0"/>
          <w:bCs w:val="0"/>
          <w:color w:val="000000"/>
          <w:sz w:val="32"/>
          <w:szCs w:val="32"/>
          <w:lang w:eastAsia="zh-CN"/>
        </w:rPr>
      </w:pPr>
      <w:r>
        <w:rPr>
          <w:rFonts w:hint="eastAsia" w:ascii="仿宋_GB2312" w:hAnsi="仿宋_GB2312" w:eastAsia="仿宋_GB2312" w:cs="仿宋_GB2312"/>
          <w:color w:val="000000"/>
          <w:sz w:val="32"/>
          <w:szCs w:val="32"/>
          <w:lang w:eastAsia="zh-CN"/>
        </w:rPr>
        <w:t>大练兵</w:t>
      </w:r>
      <w:r>
        <w:rPr>
          <w:rFonts w:hint="eastAsia" w:ascii="仿宋_GB2312" w:hAnsi="仿宋_GB2312" w:eastAsia="仿宋_GB2312" w:cs="仿宋_GB2312"/>
          <w:color w:val="000000"/>
          <w:sz w:val="32"/>
          <w:szCs w:val="32"/>
        </w:rPr>
        <w:t>以来，我市共立案查处</w:t>
      </w:r>
      <w:r>
        <w:rPr>
          <w:rFonts w:hint="eastAsia" w:ascii="仿宋_GB2312" w:hAnsi="仿宋_GB2312" w:eastAsia="仿宋_GB2312" w:cs="仿宋_GB2312"/>
          <w:color w:val="000000"/>
          <w:sz w:val="32"/>
          <w:szCs w:val="32"/>
          <w:lang w:eastAsia="zh-CN"/>
        </w:rPr>
        <w:t>环境违法案件</w:t>
      </w:r>
      <w:r>
        <w:rPr>
          <w:rFonts w:hint="eastAsia" w:ascii="仿宋_GB2312" w:hAnsi="仿宋_GB2312" w:eastAsia="仿宋_GB2312" w:cs="仿宋_GB2312"/>
          <w:color w:val="000000"/>
          <w:sz w:val="32"/>
          <w:szCs w:val="32"/>
        </w:rPr>
        <w:t>352起</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实施查封扣押45起，移送公安8起，其中刑事3起，行政拘留5起。</w:t>
      </w:r>
      <w:r>
        <w:rPr>
          <w:rFonts w:hint="eastAsia" w:ascii="仿宋_GB2312" w:hAnsi="仿宋_GB2312" w:eastAsia="仿宋_GB2312" w:cs="仿宋_GB2312"/>
          <w:b/>
          <w:bCs/>
          <w:color w:val="auto"/>
          <w:sz w:val="32"/>
          <w:szCs w:val="32"/>
          <w:lang w:eastAsia="zh-CN"/>
        </w:rPr>
        <w:t>一是</w:t>
      </w:r>
      <w:r>
        <w:rPr>
          <w:rFonts w:hint="eastAsia" w:ascii="仿宋_GB2312" w:hAnsi="仿宋_GB2312" w:eastAsia="仿宋_GB2312" w:cs="仿宋_GB2312"/>
          <w:b w:val="0"/>
          <w:bCs w:val="0"/>
          <w:color w:val="auto"/>
          <w:sz w:val="32"/>
          <w:szCs w:val="32"/>
          <w:lang w:eastAsia="zh-CN"/>
        </w:rPr>
        <w:t>加强案卷质量。</w:t>
      </w:r>
      <w:r>
        <w:rPr>
          <w:rFonts w:hint="eastAsia" w:ascii="仿宋_GB2312" w:hAnsi="仿宋_GB2312" w:eastAsia="仿宋_GB2312" w:cs="仿宋_GB2312"/>
          <w:b w:val="0"/>
          <w:bCs w:val="0"/>
          <w:color w:val="auto"/>
          <w:sz w:val="32"/>
          <w:szCs w:val="32"/>
        </w:rPr>
        <w:t>认真开展环境执法大练兵工作，组织开展2018年环境执法大练兵的案卷整理提升，并开展系统录入工作。</w:t>
      </w:r>
      <w:r>
        <w:rPr>
          <w:rFonts w:hint="eastAsia" w:ascii="仿宋_GB2312" w:hAnsi="仿宋_GB2312" w:eastAsia="仿宋_GB2312" w:cs="仿宋_GB2312"/>
          <w:b/>
          <w:bCs/>
          <w:color w:val="auto"/>
          <w:sz w:val="32"/>
          <w:szCs w:val="32"/>
          <w:lang w:eastAsia="zh-CN"/>
        </w:rPr>
        <w:t>二是</w:t>
      </w:r>
      <w:r>
        <w:rPr>
          <w:rFonts w:hint="eastAsia" w:ascii="仿宋_GB2312" w:hAnsi="仿宋_GB2312" w:eastAsia="仿宋_GB2312" w:cs="仿宋_GB2312"/>
          <w:b w:val="0"/>
          <w:bCs w:val="0"/>
          <w:color w:val="auto"/>
          <w:sz w:val="32"/>
          <w:szCs w:val="32"/>
          <w:lang w:eastAsia="zh-CN"/>
        </w:rPr>
        <w:t>提升办案水平。</w:t>
      </w:r>
      <w:r>
        <w:rPr>
          <w:rFonts w:hint="eastAsia" w:ascii="仿宋_GB2312" w:hAnsi="仿宋_GB2312" w:eastAsia="仿宋_GB2312" w:cs="仿宋_GB2312"/>
          <w:b w:val="0"/>
          <w:bCs w:val="0"/>
          <w:color w:val="auto"/>
          <w:sz w:val="32"/>
          <w:szCs w:val="32"/>
        </w:rPr>
        <w:t>继续加大重点案件、稽查案件的办理力度，总结提炼四个配套办法的使用经验，补齐重点案件数量不足的短板。</w:t>
      </w:r>
      <w:r>
        <w:rPr>
          <w:rFonts w:hint="eastAsia" w:ascii="仿宋_GB2312" w:hAnsi="仿宋_GB2312" w:eastAsia="仿宋_GB2312" w:cs="仿宋_GB2312"/>
          <w:b/>
          <w:bCs/>
          <w:color w:val="auto"/>
          <w:sz w:val="32"/>
          <w:szCs w:val="32"/>
          <w:lang w:eastAsia="zh-CN"/>
        </w:rPr>
        <w:t>三是</w:t>
      </w:r>
      <w:r>
        <w:rPr>
          <w:rFonts w:hint="eastAsia" w:ascii="仿宋_GB2312" w:hAnsi="仿宋_GB2312" w:eastAsia="仿宋_GB2312" w:cs="仿宋_GB2312"/>
          <w:b w:val="0"/>
          <w:bCs w:val="0"/>
          <w:color w:val="auto"/>
          <w:sz w:val="32"/>
          <w:szCs w:val="32"/>
          <w:lang w:eastAsia="zh-CN"/>
        </w:rPr>
        <w:t>及时上报信息。</w:t>
      </w:r>
      <w:r>
        <w:rPr>
          <w:rFonts w:hint="eastAsia" w:ascii="仿宋_GB2312" w:hAnsi="仿宋_GB2312" w:eastAsia="仿宋_GB2312" w:cs="仿宋_GB2312"/>
          <w:b w:val="0"/>
          <w:bCs w:val="0"/>
          <w:color w:val="000000"/>
          <w:sz w:val="32"/>
          <w:szCs w:val="32"/>
          <w:lang w:eastAsia="zh-CN"/>
        </w:rPr>
        <w:t>积极营造大练兵严格执法氛围，通过媒体曝光、典型案例宣传等形式，提高环境执法威慑力。今年以来，向上级部门上报政务信息</w:t>
      </w:r>
      <w:r>
        <w:rPr>
          <w:rFonts w:hint="eastAsia" w:ascii="仿宋_GB2312" w:hAnsi="仿宋_GB2312" w:eastAsia="仿宋_GB2312" w:cs="仿宋_GB2312"/>
          <w:b w:val="0"/>
          <w:bCs w:val="0"/>
          <w:color w:val="000000"/>
          <w:sz w:val="32"/>
          <w:szCs w:val="32"/>
          <w:lang w:val="en-US" w:eastAsia="zh-CN"/>
        </w:rPr>
        <w:t>44篇</w:t>
      </w:r>
      <w:r>
        <w:rPr>
          <w:rFonts w:hint="eastAsia" w:ascii="仿宋_GB2312" w:hAnsi="仿宋_GB2312" w:eastAsia="仿宋_GB2312" w:cs="仿宋_GB2312"/>
          <w:b w:val="0"/>
          <w:bCs w:val="0"/>
          <w:color w:val="000000"/>
          <w:sz w:val="32"/>
          <w:szCs w:val="32"/>
          <w:lang w:eastAsia="zh-CN"/>
        </w:rPr>
        <w:t>，在中国环境报、环境监察期刊、人民网、浙江新闻媒体上发表新闻报道</w:t>
      </w:r>
      <w:r>
        <w:rPr>
          <w:rFonts w:hint="eastAsia" w:ascii="仿宋_GB2312" w:hAnsi="仿宋_GB2312" w:eastAsia="仿宋_GB2312" w:cs="仿宋_GB2312"/>
          <w:b w:val="0"/>
          <w:bCs w:val="0"/>
          <w:color w:val="000000"/>
          <w:sz w:val="32"/>
          <w:szCs w:val="32"/>
          <w:lang w:val="en-US" w:eastAsia="zh-CN"/>
        </w:rPr>
        <w:t>56篇次</w:t>
      </w:r>
      <w:r>
        <w:rPr>
          <w:rFonts w:hint="eastAsia" w:ascii="仿宋_GB2312" w:hAnsi="仿宋_GB2312" w:eastAsia="仿宋_GB2312" w:cs="仿宋_GB2312"/>
          <w:b w:val="0"/>
          <w:bCs w:val="0"/>
          <w:color w:val="000000"/>
          <w:sz w:val="32"/>
          <w:szCs w:val="32"/>
          <w:lang w:eastAsia="zh-CN"/>
        </w:rPr>
        <w:t>，并及时报送大练兵专题简报。</w:t>
      </w:r>
    </w:p>
    <w:p>
      <w:pPr>
        <w:keepNext w:val="0"/>
        <w:keepLines w:val="0"/>
        <w:pageBreakBefore w:val="0"/>
        <w:widowControl w:val="0"/>
        <w:kinsoku/>
        <w:wordWrap/>
        <w:overflowPunct/>
        <w:topLinePunct w:val="0"/>
        <w:autoSpaceDE/>
        <w:autoSpaceDN/>
        <w:bidi w:val="0"/>
        <w:adjustRightInd/>
        <w:snapToGrid/>
        <w:spacing w:line="240" w:lineRule="auto"/>
        <w:ind w:firstLine="632"/>
        <w:textAlignment w:val="auto"/>
        <w:rPr>
          <w:rFonts w:hint="eastAsia" w:ascii="仿宋_GB2312" w:hAnsi="仿宋_GB2312" w:eastAsia="仿宋_GB2312" w:cs="仿宋_GB2312"/>
          <w:b w:val="0"/>
          <w:i w:val="0"/>
          <w:caps w:val="0"/>
          <w:color w:val="auto"/>
          <w:spacing w:val="0"/>
          <w:sz w:val="32"/>
          <w:szCs w:val="32"/>
          <w:shd w:val="clear" w:fill="FFFFFF"/>
        </w:rPr>
      </w:pPr>
      <w:r>
        <w:rPr>
          <w:rFonts w:hint="eastAsia" w:ascii="仿宋_GB2312" w:hAnsi="仿宋_GB2312" w:eastAsia="仿宋_GB2312" w:cs="仿宋_GB2312"/>
          <w:b w:val="0"/>
          <w:i w:val="0"/>
          <w:caps w:val="0"/>
          <w:color w:val="auto"/>
          <w:spacing w:val="0"/>
          <w:sz w:val="32"/>
          <w:szCs w:val="32"/>
          <w:shd w:val="clear" w:fill="FFFFFF"/>
          <w:lang w:eastAsia="zh-CN"/>
        </w:rPr>
        <w:t>在“大练兵”行动中，义乌市环境监察大队全体执法人员</w:t>
      </w:r>
      <w:r>
        <w:rPr>
          <w:rFonts w:hint="eastAsia" w:ascii="仿宋_GB2312" w:hAnsi="仿宋_GB2312" w:eastAsia="仿宋_GB2312" w:cs="仿宋_GB2312"/>
          <w:b w:val="0"/>
          <w:i w:val="0"/>
          <w:caps w:val="0"/>
          <w:color w:val="auto"/>
          <w:spacing w:val="0"/>
          <w:sz w:val="32"/>
          <w:szCs w:val="32"/>
          <w:shd w:val="clear" w:fill="FFFFFF"/>
        </w:rPr>
        <w:t>严格执法程序和案件办理流程，规范取证行为，不断提高环境案件调查处理能力和水平</w:t>
      </w:r>
      <w:r>
        <w:rPr>
          <w:rFonts w:hint="eastAsia" w:ascii="仿宋_GB2312" w:hAnsi="仿宋_GB2312" w:eastAsia="仿宋_GB2312" w:cs="仿宋_GB2312"/>
          <w:b w:val="0"/>
          <w:i w:val="0"/>
          <w:caps w:val="0"/>
          <w:color w:val="auto"/>
          <w:spacing w:val="0"/>
          <w:sz w:val="32"/>
          <w:szCs w:val="32"/>
          <w:shd w:val="clear" w:fill="FFFFFF"/>
          <w:lang w:eastAsia="zh-CN"/>
        </w:rPr>
        <w:t>；</w:t>
      </w:r>
      <w:r>
        <w:rPr>
          <w:rFonts w:hint="eastAsia" w:ascii="仿宋_GB2312" w:hAnsi="仿宋_GB2312" w:eastAsia="仿宋_GB2312" w:cs="仿宋_GB2312"/>
          <w:b w:val="0"/>
          <w:i w:val="0"/>
          <w:caps w:val="0"/>
          <w:color w:val="auto"/>
          <w:spacing w:val="0"/>
          <w:sz w:val="32"/>
          <w:szCs w:val="32"/>
          <w:shd w:val="clear" w:fill="FFFFFF"/>
        </w:rPr>
        <w:t>加大环境违法案件的查处力度，强化部门联动与沟通，查办一批行政处罚、查封扣押、行政拘留和移送犯罪典型环境违法案件</w:t>
      </w:r>
      <w:r>
        <w:rPr>
          <w:rFonts w:hint="eastAsia" w:ascii="仿宋_GB2312" w:hAnsi="仿宋_GB2312" w:eastAsia="仿宋_GB2312" w:cs="仿宋_GB2312"/>
          <w:b w:val="0"/>
          <w:i w:val="0"/>
          <w:caps w:val="0"/>
          <w:color w:val="auto"/>
          <w:spacing w:val="0"/>
          <w:sz w:val="32"/>
          <w:szCs w:val="32"/>
          <w:shd w:val="clear" w:fill="FFFFFF"/>
          <w:lang w:eastAsia="zh-CN"/>
        </w:rPr>
        <w:t>；</w:t>
      </w:r>
      <w:r>
        <w:rPr>
          <w:rFonts w:hint="eastAsia" w:ascii="仿宋_GB2312" w:hAnsi="仿宋_GB2312" w:eastAsia="仿宋_GB2312" w:cs="仿宋_GB2312"/>
          <w:b w:val="0"/>
          <w:i w:val="0"/>
          <w:caps w:val="0"/>
          <w:color w:val="auto"/>
          <w:spacing w:val="0"/>
          <w:sz w:val="32"/>
          <w:szCs w:val="32"/>
          <w:shd w:val="clear" w:fill="FFFFFF"/>
        </w:rPr>
        <w:t>牢固树立规范执法、文明执法、廉洁执法的理念，着力维护群众环境权益，提高群众对环保执法的满意度</w:t>
      </w:r>
      <w:r>
        <w:rPr>
          <w:rFonts w:hint="eastAsia" w:ascii="仿宋_GB2312" w:hAnsi="仿宋_GB2312" w:eastAsia="仿宋_GB2312" w:cs="仿宋_GB2312"/>
          <w:b w:val="0"/>
          <w:i w:val="0"/>
          <w:caps w:val="0"/>
          <w:color w:val="auto"/>
          <w:spacing w:val="0"/>
          <w:sz w:val="32"/>
          <w:szCs w:val="32"/>
          <w:shd w:val="clear" w:fill="FFFFFF"/>
          <w:lang w:eastAsia="zh-CN"/>
        </w:rPr>
        <w:t>；通过业务培训等形式，</w:t>
      </w:r>
      <w:r>
        <w:rPr>
          <w:rFonts w:hint="eastAsia" w:ascii="仿宋_GB2312" w:hAnsi="仿宋_GB2312" w:eastAsia="仿宋_GB2312" w:cs="仿宋_GB2312"/>
          <w:b w:val="0"/>
          <w:i w:val="0"/>
          <w:caps w:val="0"/>
          <w:color w:val="auto"/>
          <w:spacing w:val="0"/>
          <w:sz w:val="32"/>
          <w:szCs w:val="32"/>
          <w:shd w:val="clear" w:fill="FFFFFF"/>
        </w:rPr>
        <w:t>提升基层执法人员的综合素质、工作能力和工作成效。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i w:val="0"/>
          <w:caps w:val="0"/>
          <w:color w:val="auto"/>
          <w:spacing w:val="0"/>
          <w:sz w:val="32"/>
          <w:szCs w:val="32"/>
          <w:shd w:val="clear" w:fill="FFFFFF"/>
          <w:lang w:val="en-US" w:eastAsia="zh-CN"/>
        </w:rPr>
        <w:t>典型案例: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0" w:firstLineChars="200"/>
        <w:rPr>
          <w:rFonts w:hint="eastAsia" w:ascii="仿宋_GB2312" w:hAnsi="仿宋_GB2312" w:eastAsia="仿宋_GB2312" w:cs="仿宋_GB2312"/>
          <w:b w:val="0"/>
          <w:i w:val="0"/>
          <w:caps w:val="0"/>
          <w:color w:val="auto"/>
          <w:spacing w:val="0"/>
          <w:sz w:val="32"/>
          <w:szCs w:val="32"/>
          <w:shd w:val="clear" w:fill="FFFFFF"/>
          <w:lang w:eastAsia="zh-CN"/>
        </w:rPr>
      </w:pPr>
      <w:r>
        <w:rPr>
          <w:rFonts w:hint="eastAsia" w:ascii="仿宋_GB2312" w:hAnsi="仿宋_GB2312" w:eastAsia="仿宋_GB2312" w:cs="仿宋_GB2312"/>
          <w:color w:val="auto"/>
          <w:sz w:val="32"/>
          <w:szCs w:val="32"/>
          <w:lang w:val="en-US" w:eastAsia="zh-CN"/>
        </w:rPr>
        <w:t>2017年12月4日，</w:t>
      </w:r>
      <w:r>
        <w:rPr>
          <w:rFonts w:hint="eastAsia" w:ascii="仿宋_GB2312" w:hAnsi="仿宋_GB2312" w:eastAsia="仿宋_GB2312" w:cs="仿宋_GB2312"/>
          <w:color w:val="auto"/>
          <w:sz w:val="32"/>
          <w:szCs w:val="32"/>
          <w:lang w:eastAsia="zh-CN"/>
        </w:rPr>
        <w:t>义乌</w:t>
      </w:r>
      <w:r>
        <w:rPr>
          <w:rFonts w:hint="eastAsia" w:ascii="仿宋_GB2312" w:hAnsi="仿宋_GB2312" w:eastAsia="仿宋_GB2312" w:cs="仿宋_GB2312"/>
          <w:color w:val="auto"/>
          <w:sz w:val="32"/>
          <w:szCs w:val="32"/>
        </w:rPr>
        <w:t>市环保局</w:t>
      </w:r>
      <w:r>
        <w:rPr>
          <w:rFonts w:hint="eastAsia" w:ascii="仿宋_GB2312" w:hAnsi="仿宋_GB2312" w:eastAsia="仿宋_GB2312" w:cs="仿宋_GB2312"/>
          <w:color w:val="auto"/>
          <w:sz w:val="32"/>
          <w:szCs w:val="32"/>
          <w:lang w:eastAsia="zh-CN"/>
        </w:rPr>
        <w:t>联合相关部门对</w:t>
      </w:r>
      <w:r>
        <w:rPr>
          <w:rFonts w:hint="eastAsia" w:ascii="仿宋_GB2312" w:hAnsi="仿宋_GB2312" w:eastAsia="仿宋_GB2312" w:cs="仿宋_GB2312"/>
          <w:color w:val="auto"/>
          <w:sz w:val="32"/>
          <w:szCs w:val="32"/>
          <w:lang w:val="en-US" w:eastAsia="zh-CN"/>
        </w:rPr>
        <w:t>机动车排放检验机构及周边维修单位</w:t>
      </w:r>
      <w:r>
        <w:rPr>
          <w:rFonts w:hint="eastAsia" w:ascii="仿宋_GB2312" w:hAnsi="仿宋_GB2312" w:eastAsia="仿宋_GB2312" w:cs="仿宋_GB2312"/>
          <w:color w:val="auto"/>
          <w:sz w:val="32"/>
          <w:szCs w:val="32"/>
        </w:rPr>
        <w:t>进行了一次专项监督检查。</w:t>
      </w:r>
      <w:r>
        <w:rPr>
          <w:rFonts w:hint="eastAsia" w:ascii="仿宋_GB2312" w:hAnsi="仿宋_GB2312" w:eastAsia="仿宋_GB2312" w:cs="仿宋_GB2312"/>
          <w:color w:val="auto"/>
          <w:sz w:val="32"/>
          <w:szCs w:val="32"/>
          <w:lang w:val="en-US" w:eastAsia="zh-CN"/>
        </w:rPr>
        <w:t>执法人员在</w:t>
      </w:r>
      <w:r>
        <w:rPr>
          <w:rFonts w:hint="eastAsia" w:ascii="仿宋_GB2312" w:hAnsi="仿宋_GB2312" w:eastAsia="仿宋_GB2312" w:cs="仿宋_GB2312"/>
          <w:b w:val="0"/>
          <w:i w:val="0"/>
          <w:caps w:val="0"/>
          <w:color w:val="auto"/>
          <w:spacing w:val="0"/>
          <w:sz w:val="32"/>
          <w:szCs w:val="32"/>
          <w:shd w:val="clear" w:fill="FFFFFF"/>
        </w:rPr>
        <w:t>对义乌市恒风检测站周边的维修单位进行暗访排查时</w:t>
      </w:r>
      <w:r>
        <w:rPr>
          <w:rFonts w:hint="eastAsia" w:ascii="仿宋_GB2312" w:hAnsi="仿宋_GB2312" w:eastAsia="仿宋_GB2312" w:cs="仿宋_GB2312"/>
          <w:b w:val="0"/>
          <w:i w:val="0"/>
          <w:caps w:val="0"/>
          <w:color w:val="auto"/>
          <w:spacing w:val="0"/>
          <w:sz w:val="32"/>
          <w:szCs w:val="32"/>
          <w:shd w:val="clear" w:fill="FFFFFF"/>
          <w:lang w:eastAsia="zh-CN"/>
        </w:rPr>
        <w:t>发现一辆五菱面包车正在更换尾气处置三元催化器。经调查，该面包车车主在义乌市兆明汽车维修部对机动车更换尾气装置后开往义乌市恒风汽车检测站进行检测，待检测通过后由该维修部将尾气装置换下。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0" w:firstLineChars="200"/>
        <w:rPr>
          <w:rFonts w:hint="eastAsia" w:ascii="仿宋_GB2312" w:hAnsi="仿宋_GB2312" w:eastAsia="仿宋_GB2312" w:cs="仿宋_GB2312"/>
          <w:b w:val="0"/>
          <w:i w:val="0"/>
          <w:caps w:val="0"/>
          <w:color w:val="auto"/>
          <w:spacing w:val="0"/>
          <w:sz w:val="32"/>
          <w:szCs w:val="32"/>
          <w:shd w:val="clear" w:fill="FFFFFF"/>
        </w:rPr>
      </w:pPr>
      <w:r>
        <w:rPr>
          <w:rFonts w:hint="eastAsia" w:ascii="仿宋_GB2312" w:hAnsi="仿宋_GB2312" w:eastAsia="仿宋_GB2312" w:cs="仿宋_GB2312"/>
          <w:b w:val="0"/>
          <w:i w:val="0"/>
          <w:caps w:val="0"/>
          <w:color w:val="auto"/>
          <w:spacing w:val="0"/>
          <w:sz w:val="32"/>
          <w:szCs w:val="32"/>
          <w:u w:val="none"/>
          <w:shd w:val="clear" w:fill="FFFFFF"/>
          <w:lang w:eastAsia="zh-CN"/>
        </w:rPr>
        <w:t>按照</w:t>
      </w:r>
      <w:r>
        <w:rPr>
          <w:rFonts w:hint="eastAsia" w:ascii="仿宋_GB2312" w:hAnsi="仿宋_GB2312" w:eastAsia="仿宋_GB2312" w:cs="仿宋_GB2312"/>
          <w:b w:val="0"/>
          <w:i w:val="0"/>
          <w:caps w:val="0"/>
          <w:color w:val="auto"/>
          <w:spacing w:val="0"/>
          <w:sz w:val="32"/>
          <w:szCs w:val="32"/>
          <w:u w:val="none"/>
          <w:shd w:val="clear" w:fill="FFFFFF"/>
        </w:rPr>
        <w:t>新的《大气污染防治法》，以临时更换机动车污染控制装置等弄虚作假的方式通过机动车排放检验或者破坏机动车车载排放诊断系统的，</w:t>
      </w:r>
      <w:r>
        <w:rPr>
          <w:rFonts w:hint="eastAsia" w:ascii="仿宋_GB2312" w:hAnsi="仿宋_GB2312" w:eastAsia="仿宋_GB2312" w:cs="仿宋_GB2312"/>
          <w:b w:val="0"/>
          <w:i w:val="0"/>
          <w:caps w:val="0"/>
          <w:color w:val="auto"/>
          <w:spacing w:val="0"/>
          <w:sz w:val="32"/>
          <w:szCs w:val="32"/>
          <w:u w:val="none"/>
          <w:shd w:val="clear" w:fill="FFFFFF"/>
          <w:lang w:eastAsia="zh-CN"/>
        </w:rPr>
        <w:t>机动车维修单位和</w:t>
      </w:r>
      <w:r>
        <w:rPr>
          <w:rFonts w:hint="eastAsia" w:ascii="仿宋_GB2312" w:hAnsi="仿宋_GB2312" w:eastAsia="仿宋_GB2312" w:cs="仿宋_GB2312"/>
          <w:b w:val="0"/>
          <w:i w:val="0"/>
          <w:caps w:val="0"/>
          <w:color w:val="auto"/>
          <w:spacing w:val="0"/>
          <w:sz w:val="32"/>
          <w:szCs w:val="32"/>
          <w:u w:val="none"/>
          <w:shd w:val="clear" w:fill="FFFFFF"/>
        </w:rPr>
        <w:t>造假车主</w:t>
      </w:r>
      <w:r>
        <w:rPr>
          <w:rFonts w:hint="eastAsia" w:ascii="仿宋_GB2312" w:hAnsi="仿宋_GB2312" w:eastAsia="仿宋_GB2312" w:cs="仿宋_GB2312"/>
          <w:b w:val="0"/>
          <w:i w:val="0"/>
          <w:caps w:val="0"/>
          <w:color w:val="auto"/>
          <w:spacing w:val="0"/>
          <w:sz w:val="32"/>
          <w:szCs w:val="32"/>
          <w:u w:val="none"/>
          <w:shd w:val="clear" w:fill="FFFFFF"/>
          <w:lang w:eastAsia="zh-CN"/>
        </w:rPr>
        <w:t>将</w:t>
      </w:r>
      <w:r>
        <w:rPr>
          <w:rFonts w:hint="eastAsia" w:ascii="仿宋_GB2312" w:hAnsi="仿宋_GB2312" w:eastAsia="仿宋_GB2312" w:cs="仿宋_GB2312"/>
          <w:b w:val="0"/>
          <w:i w:val="0"/>
          <w:caps w:val="0"/>
          <w:color w:val="auto"/>
          <w:spacing w:val="0"/>
          <w:sz w:val="32"/>
          <w:szCs w:val="32"/>
          <w:u w:val="none"/>
          <w:shd w:val="clear" w:fill="FFFFFF"/>
        </w:rPr>
        <w:t>同时</w:t>
      </w:r>
      <w:r>
        <w:rPr>
          <w:rFonts w:hint="eastAsia" w:ascii="仿宋_GB2312" w:hAnsi="仿宋_GB2312" w:eastAsia="仿宋_GB2312" w:cs="仿宋_GB2312"/>
          <w:b w:val="0"/>
          <w:i w:val="0"/>
          <w:caps w:val="0"/>
          <w:color w:val="auto"/>
          <w:spacing w:val="0"/>
          <w:sz w:val="32"/>
          <w:szCs w:val="32"/>
          <w:u w:val="none"/>
          <w:shd w:val="clear" w:fill="FFFFFF"/>
          <w:lang w:eastAsia="zh-CN"/>
        </w:rPr>
        <w:t>被依法</w:t>
      </w:r>
      <w:r>
        <w:rPr>
          <w:rFonts w:hint="eastAsia" w:ascii="仿宋_GB2312" w:hAnsi="仿宋_GB2312" w:eastAsia="仿宋_GB2312" w:cs="仿宋_GB2312"/>
          <w:b w:val="0"/>
          <w:i w:val="0"/>
          <w:caps w:val="0"/>
          <w:color w:val="auto"/>
          <w:spacing w:val="0"/>
          <w:sz w:val="32"/>
          <w:szCs w:val="32"/>
          <w:u w:val="none"/>
          <w:shd w:val="clear" w:fill="FFFFFF"/>
        </w:rPr>
        <w:t>处罚。</w:t>
      </w:r>
      <w:r>
        <w:rPr>
          <w:rFonts w:hint="eastAsia" w:ascii="仿宋_GB2312" w:hAnsi="仿宋_GB2312" w:eastAsia="仿宋_GB2312" w:cs="仿宋_GB2312"/>
          <w:b w:val="0"/>
          <w:i w:val="0"/>
          <w:caps w:val="0"/>
          <w:color w:val="auto"/>
          <w:spacing w:val="0"/>
          <w:sz w:val="32"/>
          <w:szCs w:val="32"/>
          <w:shd w:val="clear" w:fill="FFFFFF"/>
          <w:lang w:eastAsia="zh-CN"/>
        </w:rPr>
        <w:t>执法人员针对义乌市兆明维修部、机动车所有人临时更换机动车污染控制装置等弄虚作假的方式通过机动车排气检验的行为进行立案查处，分别罚款</w:t>
      </w:r>
      <w:r>
        <w:rPr>
          <w:rFonts w:hint="eastAsia" w:ascii="仿宋_GB2312" w:hAnsi="仿宋_GB2312" w:eastAsia="仿宋_GB2312" w:cs="仿宋_GB2312"/>
          <w:b w:val="0"/>
          <w:i w:val="0"/>
          <w:caps w:val="0"/>
          <w:color w:val="auto"/>
          <w:spacing w:val="0"/>
          <w:sz w:val="32"/>
          <w:szCs w:val="32"/>
          <w:shd w:val="clear" w:fill="FFFFFF"/>
          <w:lang w:val="en-US" w:eastAsia="zh-CN"/>
        </w:rPr>
        <w:t>5000元。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00000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000000"/>
          <w:sz w:val="32"/>
          <w:szCs w:val="32"/>
          <w:lang w:val="en-US" w:eastAsia="zh-CN"/>
        </w:rPr>
      </w:pP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000000"/>
          <w:sz w:val="32"/>
          <w:szCs w:val="32"/>
          <w:lang w:val="en-US" w:eastAsia="zh-CN"/>
        </w:rPr>
      </w:pPr>
      <w:r>
        <w:rPr>
          <w:rFonts w:hint="default"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lang w:val="en-US" w:eastAsia="zh-CN"/>
        </w:rPr>
        <w:t>义乌市环境监察大队</w:t>
      </w:r>
    </w:p>
    <w:p>
      <w:pPr>
        <w:keepNext w:val="0"/>
        <w:keepLines w:val="0"/>
        <w:pageBreakBefore w:val="0"/>
        <w:widowControl w:val="0"/>
        <w:kinsoku/>
        <w:wordWrap/>
        <w:overflowPunct/>
        <w:topLinePunct w:val="0"/>
        <w:autoSpaceDE/>
        <w:autoSpaceDN/>
        <w:bidi w:val="0"/>
        <w:adjustRightInd/>
        <w:snapToGrid/>
        <w:spacing w:line="240" w:lineRule="auto"/>
        <w:textAlignment w:val="auto"/>
      </w:pPr>
      <w:r>
        <w:rPr>
          <w:rFonts w:hint="eastAsia" w:ascii="仿宋_GB2312" w:hAnsi="仿宋_GB2312" w:eastAsia="仿宋_GB2312" w:cs="仿宋_GB2312"/>
          <w:color w:val="000000"/>
          <w:sz w:val="32"/>
          <w:szCs w:val="32"/>
          <w:lang w:val="en-US" w:eastAsia="zh-CN"/>
        </w:rPr>
        <w:t xml:space="preserve">                                 2018年10月26日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CC24D9"/>
    <w:rsid w:val="0E5868AD"/>
    <w:rsid w:val="17CF4D4E"/>
    <w:rsid w:val="209F333B"/>
    <w:rsid w:val="2121790C"/>
    <w:rsid w:val="22941984"/>
    <w:rsid w:val="23DE7928"/>
    <w:rsid w:val="33EB12BD"/>
    <w:rsid w:val="3E38503D"/>
    <w:rsid w:val="40187BCE"/>
    <w:rsid w:val="402F06DB"/>
    <w:rsid w:val="41B74C26"/>
    <w:rsid w:val="420C42A7"/>
    <w:rsid w:val="44E24111"/>
    <w:rsid w:val="476F5636"/>
    <w:rsid w:val="47BD38DC"/>
    <w:rsid w:val="49BF1758"/>
    <w:rsid w:val="54C37D99"/>
    <w:rsid w:val="604E6DE4"/>
    <w:rsid w:val="626844AD"/>
    <w:rsid w:val="67643B9E"/>
    <w:rsid w:val="682D395C"/>
    <w:rsid w:val="6A4F51E0"/>
    <w:rsid w:val="79EE1324"/>
    <w:rsid w:val="7BE30D3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2018-10-26T01:52:24Z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