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3BCD" w:rsidRDefault="004A3BCD">
      <w:pPr>
        <w:rPr>
          <w:rFonts w:hint="eastAsia"/>
        </w:rPr>
      </w:pPr>
    </w:p>
    <w:p w:rsidR="004A3BCD" w:rsidRDefault="004A3BCD"/>
    <w:p w:rsidR="004A3BCD" w:rsidRDefault="002E017C">
      <w:pPr>
        <w:ind w:left="3313" w:hangingChars="750" w:hanging="3313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万年县环境监察大队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2018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年执法大练兵</w:t>
      </w:r>
    </w:p>
    <w:p w:rsidR="004A3BCD" w:rsidRDefault="002E017C">
      <w:pPr>
        <w:ind w:left="3313" w:hangingChars="750" w:hanging="3313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工作总结及先进事迹</w:t>
      </w:r>
    </w:p>
    <w:p w:rsidR="004A3BCD" w:rsidRDefault="004A3BCD"/>
    <w:p w:rsidR="004A3BCD" w:rsidRDefault="004A3BCD"/>
    <w:p w:rsidR="004A3BCD" w:rsidRDefault="002E017C">
      <w:pPr>
        <w:spacing w:line="560" w:lineRule="exact"/>
        <w:rPr>
          <w:rFonts w:ascii="黑体" w:eastAsia="黑体" w:hAnsi="黑体"/>
          <w:b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hint="eastAsia"/>
          <w:b/>
          <w:sz w:val="32"/>
          <w:szCs w:val="32"/>
        </w:rPr>
        <w:t>一、总体情况</w:t>
      </w:r>
    </w:p>
    <w:p w:rsidR="004A3BCD" w:rsidRDefault="002E017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在</w:t>
      </w:r>
      <w:r>
        <w:rPr>
          <w:rFonts w:ascii="仿宋" w:eastAsia="仿宋" w:hAnsi="仿宋" w:hint="eastAsia"/>
          <w:sz w:val="32"/>
          <w:szCs w:val="32"/>
        </w:rPr>
        <w:t>2018</w:t>
      </w:r>
      <w:r>
        <w:rPr>
          <w:rFonts w:ascii="仿宋" w:eastAsia="仿宋" w:hAnsi="仿宋" w:hint="eastAsia"/>
          <w:sz w:val="32"/>
          <w:szCs w:val="32"/>
        </w:rPr>
        <w:t>年环境执法大练兵活动中，我局结合“中央环境保护督察”、</w:t>
      </w:r>
      <w:r>
        <w:rPr>
          <w:rFonts w:ascii="仿宋" w:eastAsia="仿宋" w:hAnsi="仿宋" w:hint="eastAsia"/>
          <w:sz w:val="32"/>
          <w:szCs w:val="32"/>
        </w:rPr>
        <w:t>《</w:t>
      </w:r>
      <w:r>
        <w:rPr>
          <w:rFonts w:ascii="仿宋" w:eastAsia="仿宋" w:hAnsi="仿宋" w:hint="eastAsia"/>
          <w:sz w:val="32"/>
          <w:szCs w:val="32"/>
        </w:rPr>
        <w:t>关于开展重点行业环境保护专项执法检查的通知》、</w:t>
      </w:r>
      <w:r>
        <w:rPr>
          <w:rFonts w:ascii="仿宋" w:eastAsia="仿宋" w:hAnsi="仿宋" w:hint="eastAsia"/>
          <w:sz w:val="32"/>
          <w:szCs w:val="32"/>
        </w:rPr>
        <w:t>《</w:t>
      </w:r>
      <w:r>
        <w:rPr>
          <w:rFonts w:ascii="仿宋" w:eastAsia="仿宋" w:hAnsi="仿宋" w:hint="eastAsia"/>
          <w:sz w:val="32"/>
          <w:szCs w:val="32"/>
        </w:rPr>
        <w:t>关于联合开展打击涉危险物环境违法行为专项行动通知</w:t>
      </w:r>
      <w:r>
        <w:rPr>
          <w:rFonts w:ascii="仿宋" w:eastAsia="仿宋" w:hAnsi="仿宋" w:hint="eastAsia"/>
          <w:sz w:val="32"/>
          <w:szCs w:val="32"/>
        </w:rPr>
        <w:t>》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《</w:t>
      </w:r>
      <w:r>
        <w:rPr>
          <w:rFonts w:ascii="仿宋" w:eastAsia="仿宋" w:hAnsi="仿宋" w:hint="eastAsia"/>
          <w:sz w:val="32"/>
          <w:szCs w:val="32"/>
        </w:rPr>
        <w:t>环鄱阳湖经济圈生态保护条例大检查通知</w:t>
      </w:r>
      <w:r>
        <w:rPr>
          <w:rFonts w:ascii="仿宋" w:eastAsia="仿宋" w:hAnsi="仿宋" w:hint="eastAsia"/>
          <w:sz w:val="32"/>
          <w:szCs w:val="32"/>
        </w:rPr>
        <w:t>》</w:t>
      </w:r>
      <w:r>
        <w:rPr>
          <w:rFonts w:ascii="仿宋" w:eastAsia="仿宋" w:hAnsi="仿宋" w:hint="eastAsia"/>
          <w:sz w:val="32"/>
          <w:szCs w:val="32"/>
        </w:rPr>
        <w:t>等重点工作，进一步加大了对环境违法行为的</w:t>
      </w:r>
      <w:proofErr w:type="gramStart"/>
      <w:r>
        <w:rPr>
          <w:rFonts w:ascii="仿宋" w:eastAsia="仿宋" w:hAnsi="仿宋" w:hint="eastAsia"/>
          <w:sz w:val="32"/>
          <w:szCs w:val="32"/>
        </w:rPr>
        <w:t>査</w:t>
      </w:r>
      <w:proofErr w:type="gramEnd"/>
      <w:r>
        <w:rPr>
          <w:rFonts w:ascii="仿宋" w:eastAsia="仿宋" w:hAnsi="仿宋" w:hint="eastAsia"/>
          <w:sz w:val="32"/>
          <w:szCs w:val="32"/>
        </w:rPr>
        <w:t>处力度。截止</w:t>
      </w:r>
      <w:r>
        <w:rPr>
          <w:rFonts w:ascii="仿宋" w:eastAsia="仿宋" w:hAnsi="仿宋" w:hint="eastAsia"/>
          <w:sz w:val="32"/>
          <w:szCs w:val="32"/>
        </w:rPr>
        <w:t>11</w:t>
      </w:r>
      <w:r>
        <w:rPr>
          <w:rFonts w:ascii="仿宋" w:eastAsia="仿宋" w:hAnsi="仿宋" w:hint="eastAsia"/>
          <w:sz w:val="32"/>
          <w:szCs w:val="32"/>
        </w:rPr>
        <w:t>月中旬，环境执法大练兵活动中，我局共出动执法人员</w:t>
      </w:r>
      <w:r>
        <w:rPr>
          <w:rFonts w:ascii="仿宋" w:eastAsia="仿宋" w:hAnsi="仿宋" w:hint="eastAsia"/>
          <w:sz w:val="32"/>
          <w:szCs w:val="32"/>
        </w:rPr>
        <w:t>410</w:t>
      </w:r>
      <w:r>
        <w:rPr>
          <w:rFonts w:ascii="仿宋" w:eastAsia="仿宋" w:hAnsi="仿宋" w:hint="eastAsia"/>
          <w:sz w:val="32"/>
          <w:szCs w:val="32"/>
        </w:rPr>
        <w:t>余人次，检查各类企业</w:t>
      </w:r>
      <w:r>
        <w:rPr>
          <w:rFonts w:ascii="仿宋" w:eastAsia="仿宋" w:hAnsi="仿宋" w:hint="eastAsia"/>
          <w:sz w:val="32"/>
          <w:szCs w:val="32"/>
        </w:rPr>
        <w:t>240</w:t>
      </w:r>
      <w:r>
        <w:rPr>
          <w:rFonts w:ascii="仿宋" w:eastAsia="仿宋" w:hAnsi="仿宋" w:hint="eastAsia"/>
          <w:sz w:val="32"/>
          <w:szCs w:val="32"/>
        </w:rPr>
        <w:t>家次，查处违法违规企业</w:t>
      </w:r>
      <w:r>
        <w:rPr>
          <w:rFonts w:ascii="仿宋" w:eastAsia="仿宋" w:hAnsi="仿宋" w:hint="eastAsia"/>
          <w:sz w:val="32"/>
          <w:szCs w:val="32"/>
        </w:rPr>
        <w:t>24</w:t>
      </w:r>
      <w:r>
        <w:rPr>
          <w:rFonts w:ascii="仿宋" w:eastAsia="仿宋" w:hAnsi="仿宋" w:hint="eastAsia"/>
          <w:sz w:val="32"/>
          <w:szCs w:val="32"/>
        </w:rPr>
        <w:t>家，共实施行政处罚</w:t>
      </w:r>
      <w:r>
        <w:rPr>
          <w:rFonts w:ascii="仿宋" w:eastAsia="仿宋" w:hAnsi="仿宋" w:hint="eastAsia"/>
          <w:sz w:val="32"/>
          <w:szCs w:val="32"/>
        </w:rPr>
        <w:t>22</w:t>
      </w:r>
      <w:r>
        <w:rPr>
          <w:rFonts w:ascii="仿宋" w:eastAsia="仿宋" w:hAnsi="仿宋" w:hint="eastAsia"/>
          <w:sz w:val="32"/>
          <w:szCs w:val="32"/>
        </w:rPr>
        <w:t>家，罚款金额共计</w:t>
      </w:r>
      <w:r>
        <w:rPr>
          <w:rFonts w:ascii="仿宋" w:eastAsia="仿宋" w:hAnsi="仿宋" w:hint="eastAsia"/>
          <w:sz w:val="32"/>
          <w:szCs w:val="32"/>
        </w:rPr>
        <w:t>195.5</w:t>
      </w:r>
      <w:r>
        <w:rPr>
          <w:rFonts w:ascii="仿宋" w:eastAsia="仿宋" w:hAnsi="仿宋" w:hint="eastAsia"/>
          <w:sz w:val="32"/>
          <w:szCs w:val="32"/>
        </w:rPr>
        <w:t>万元。通过这次环境执法大练兵活动，有力推进我县环境执法队伍建设，</w:t>
      </w:r>
      <w:proofErr w:type="gramStart"/>
      <w:r>
        <w:rPr>
          <w:rFonts w:ascii="仿宋" w:eastAsia="仿宋" w:hAnsi="仿宋" w:hint="eastAsia"/>
          <w:sz w:val="32"/>
          <w:szCs w:val="32"/>
        </w:rPr>
        <w:t>磨炼</w:t>
      </w:r>
      <w:proofErr w:type="gramEnd"/>
      <w:r>
        <w:rPr>
          <w:rFonts w:ascii="仿宋" w:eastAsia="仿宋" w:hAnsi="仿宋" w:hint="eastAsia"/>
          <w:sz w:val="32"/>
          <w:szCs w:val="32"/>
        </w:rPr>
        <w:t>了执法队伍，在全局营造“比学赶帮超”良好的工作氛围，树立了环境执法队伍新形象。同时，严厉打击</w:t>
      </w:r>
      <w:r>
        <w:rPr>
          <w:rFonts w:ascii="仿宋" w:eastAsia="仿宋" w:hAnsi="仿宋" w:hint="eastAsia"/>
          <w:sz w:val="32"/>
          <w:szCs w:val="32"/>
        </w:rPr>
        <w:t>各类环境违法违规行为，对突出环境问题查处到位、整改到位，环境管理得到完善，环境风险不断降低，维护了群众的环境权益，保护了万年的良好生态环境。</w:t>
      </w:r>
    </w:p>
    <w:p w:rsidR="004A3BCD" w:rsidRDefault="002E017C">
      <w:pPr>
        <w:spacing w:line="560" w:lineRule="exac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二、主要做法及成效</w:t>
      </w:r>
    </w:p>
    <w:p w:rsidR="004A3BCD" w:rsidRDefault="002E017C">
      <w:pPr>
        <w:spacing w:line="560" w:lineRule="exact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1</w:t>
      </w:r>
      <w:r>
        <w:rPr>
          <w:rFonts w:ascii="楷体" w:eastAsia="楷体" w:hAnsi="楷体" w:hint="eastAsia"/>
          <w:b/>
          <w:sz w:val="32"/>
          <w:szCs w:val="32"/>
        </w:rPr>
        <w:t>、高度重视、精心组织</w:t>
      </w:r>
    </w:p>
    <w:p w:rsidR="004A3BCD" w:rsidRDefault="002E017C">
      <w:pPr>
        <w:spacing w:line="560" w:lineRule="exact"/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开展环境执法大练兵活动是</w:t>
      </w:r>
      <w:proofErr w:type="gramStart"/>
      <w:r>
        <w:rPr>
          <w:rFonts w:ascii="仿宋" w:eastAsia="仿宋" w:hAnsi="仿宋" w:hint="eastAsia"/>
          <w:sz w:val="32"/>
          <w:szCs w:val="32"/>
        </w:rPr>
        <w:t>磨炼</w:t>
      </w:r>
      <w:proofErr w:type="gramEnd"/>
      <w:r>
        <w:rPr>
          <w:rFonts w:ascii="仿宋" w:eastAsia="仿宋" w:hAnsi="仿宋" w:hint="eastAsia"/>
          <w:sz w:val="32"/>
          <w:szCs w:val="32"/>
        </w:rPr>
        <w:t>执法队伍，提高依法行政规执法意识和能力，提高队伍凝聚力的重要举措。为此，我局把此次大练兵活动作为</w:t>
      </w:r>
      <w:r>
        <w:rPr>
          <w:rFonts w:ascii="仿宋" w:eastAsia="仿宋" w:hAnsi="仿宋" w:hint="eastAsia"/>
          <w:sz w:val="32"/>
          <w:szCs w:val="32"/>
        </w:rPr>
        <w:t>2018</w:t>
      </w:r>
      <w:r>
        <w:rPr>
          <w:rFonts w:ascii="仿宋" w:eastAsia="仿宋" w:hAnsi="仿宋" w:hint="eastAsia"/>
          <w:sz w:val="32"/>
          <w:szCs w:val="32"/>
        </w:rPr>
        <w:t>年环境执法的一项重要工</w:t>
      </w:r>
      <w:r>
        <w:rPr>
          <w:rFonts w:ascii="仿宋" w:eastAsia="仿宋" w:hAnsi="仿宋" w:hint="eastAsia"/>
          <w:sz w:val="32"/>
          <w:szCs w:val="32"/>
        </w:rPr>
        <w:lastRenderedPageBreak/>
        <w:t>作来开展，局党组高度重视，及时组织召开动员部署大会。结合万年县实情，制定了《万年县环境执法大练兵活动实施方案》（万环字</w:t>
      </w:r>
      <w:r>
        <w:rPr>
          <w:rFonts w:ascii="仿宋" w:eastAsia="仿宋" w:hAnsi="仿宋" w:hint="eastAsia"/>
          <w:sz w:val="32"/>
          <w:szCs w:val="32"/>
        </w:rPr>
        <w:t>[2018]92</w:t>
      </w:r>
      <w:r>
        <w:rPr>
          <w:rFonts w:ascii="仿宋" w:eastAsia="仿宋" w:hAnsi="仿宋" w:hint="eastAsia"/>
          <w:sz w:val="32"/>
          <w:szCs w:val="32"/>
        </w:rPr>
        <w:t>号），成立了以环保局局长为组长，党组成</w:t>
      </w:r>
      <w:r>
        <w:rPr>
          <w:rFonts w:ascii="仿宋" w:eastAsia="仿宋" w:hAnsi="仿宋" w:hint="eastAsia"/>
          <w:sz w:val="32"/>
          <w:szCs w:val="32"/>
        </w:rPr>
        <w:t>员为副组长，各股室负责人为成员的环境保护执法大练兵活动领导小组，通过方案进一步强化环境</w:t>
      </w:r>
      <w:r>
        <w:rPr>
          <w:rFonts w:ascii="仿宋" w:eastAsia="仿宋" w:hAnsi="仿宋" w:hint="eastAsia"/>
          <w:sz w:val="32"/>
          <w:szCs w:val="32"/>
        </w:rPr>
        <w:t>执法大练</w:t>
      </w:r>
      <w:r>
        <w:rPr>
          <w:rFonts w:ascii="仿宋" w:eastAsia="仿宋" w:hAnsi="仿宋" w:hint="eastAsia"/>
          <w:sz w:val="32"/>
          <w:szCs w:val="32"/>
        </w:rPr>
        <w:t>兵工作机制，明确了部门职责，要求密切配合、形成合力。</w:t>
      </w:r>
    </w:p>
    <w:p w:rsidR="004A3BCD" w:rsidRDefault="002E017C">
      <w:pPr>
        <w:spacing w:line="560" w:lineRule="exact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2</w:t>
      </w:r>
      <w:r>
        <w:rPr>
          <w:rFonts w:ascii="楷体" w:eastAsia="楷体" w:hAnsi="楷体" w:hint="eastAsia"/>
          <w:b/>
          <w:sz w:val="32"/>
          <w:szCs w:val="32"/>
        </w:rPr>
        <w:t>、内强素质、外树形</w:t>
      </w:r>
      <w:proofErr w:type="gramStart"/>
      <w:r>
        <w:rPr>
          <w:rFonts w:ascii="楷体" w:eastAsia="楷体" w:hAnsi="楷体" w:hint="eastAsia"/>
          <w:b/>
          <w:sz w:val="32"/>
          <w:szCs w:val="32"/>
        </w:rPr>
        <w:t>象</w:t>
      </w:r>
      <w:proofErr w:type="gramEnd"/>
    </w:p>
    <w:p w:rsidR="004A3BCD" w:rsidRDefault="002E017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在此次环境执法大练兵活动中，我局围绕打造一支“服务、法治、文化、廉洁”四型队伍建设为目标，注重提升执法能力，突出“三练”，即第一练素质，突出素质强兵，组织开展“二学做”学习教育活动，加强执法人员的思想政治建设，维护群众环境权益和执法对象的合法权益。第二练业务，突出业务练兵，加强环境保护法律法规运用，学习环境保护政策和国家、省、市等出台的环</w:t>
      </w:r>
      <w:r>
        <w:rPr>
          <w:rFonts w:ascii="仿宋" w:eastAsia="仿宋" w:hAnsi="仿宋" w:hint="eastAsia"/>
          <w:sz w:val="32"/>
          <w:szCs w:val="32"/>
        </w:rPr>
        <w:t>保相关文件精神，加大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“三废”处理处置、在线监控查处等业务技能方面的练兵力度，全面提升执法能力。第三练实战，突出实战强兵，在日常监管和专项执法检</w:t>
      </w:r>
      <w:proofErr w:type="gramStart"/>
      <w:r>
        <w:rPr>
          <w:rFonts w:ascii="仿宋" w:eastAsia="仿宋" w:hAnsi="仿宋" w:hint="eastAsia"/>
          <w:sz w:val="32"/>
          <w:szCs w:val="32"/>
        </w:rPr>
        <w:t>査</w:t>
      </w:r>
      <w:proofErr w:type="gramEnd"/>
      <w:r>
        <w:rPr>
          <w:rFonts w:ascii="仿宋" w:eastAsia="仿宋" w:hAnsi="仿宋" w:hint="eastAsia"/>
          <w:sz w:val="32"/>
          <w:szCs w:val="32"/>
        </w:rPr>
        <w:t>中，反复演练线索收集、摄像取证、采样监测、现场勘查、调查取证文书制作等一线执法工作密切相关的专业技能，切实提高执法工作人员单兵作战能力和工作效率。</w:t>
      </w:r>
    </w:p>
    <w:p w:rsidR="004A3BCD" w:rsidRDefault="002E017C">
      <w:pPr>
        <w:spacing w:line="560" w:lineRule="exact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3</w:t>
      </w:r>
      <w:r>
        <w:rPr>
          <w:rFonts w:ascii="楷体" w:eastAsia="楷体" w:hAnsi="楷体" w:hint="eastAsia"/>
          <w:b/>
          <w:sz w:val="32"/>
          <w:szCs w:val="32"/>
        </w:rPr>
        <w:t>、多</w:t>
      </w:r>
      <w:proofErr w:type="gramStart"/>
      <w:r>
        <w:rPr>
          <w:rFonts w:ascii="楷体" w:eastAsia="楷体" w:hAnsi="楷体" w:hint="eastAsia"/>
          <w:b/>
          <w:sz w:val="32"/>
          <w:szCs w:val="32"/>
        </w:rPr>
        <w:t>措</w:t>
      </w:r>
      <w:proofErr w:type="gramEnd"/>
      <w:r>
        <w:rPr>
          <w:rFonts w:ascii="楷体" w:eastAsia="楷体" w:hAnsi="楷体" w:hint="eastAsia"/>
          <w:b/>
          <w:sz w:val="32"/>
          <w:szCs w:val="32"/>
        </w:rPr>
        <w:t>并举、严查重惩</w:t>
      </w:r>
    </w:p>
    <w:p w:rsidR="004A3BCD" w:rsidRDefault="002E017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一是把环境执法大练兵活动融入污染源日常监管、违法违规项目清理、专项执法行动、群众举报或媒体反映的环境违法案件查处等日常工作。对偷排偷放、不正常使用污染防</w:t>
      </w:r>
      <w:r>
        <w:rPr>
          <w:rFonts w:ascii="仿宋" w:eastAsia="仿宋" w:hAnsi="仿宋" w:hint="eastAsia"/>
          <w:sz w:val="32"/>
          <w:szCs w:val="32"/>
        </w:rPr>
        <w:lastRenderedPageBreak/>
        <w:t>治设施等恶意违法行为，依法严厉处罚，形成打</w:t>
      </w:r>
      <w:r>
        <w:rPr>
          <w:rFonts w:ascii="仿宋" w:eastAsia="仿宋" w:hAnsi="仿宋" w:hint="eastAsia"/>
          <w:sz w:val="32"/>
          <w:szCs w:val="32"/>
        </w:rPr>
        <w:t>击环境违法行为的高压态势。二是充分利用新《环境保护法》及四个配套办法，加强按日连续处罚、查封扣押、行政拘留移送、涉嫌环境犯案件移送等手段的使用，健全行政执法与刑事司法联动机制，不断加大对环境违法犯罪行为的打击力度，震慑一批环境违法犯罪行为。三是以问题为导向，扎实开展环境专项整治。环境执法大练兵期间，结合平时群众来电来访关注的环境问题，我局及时动态确定目标，以问题为导向，做到精准执法、精准打击，适时联合各有关部门开展联合执法，切实维护了人民群众的环境权益。</w:t>
      </w:r>
    </w:p>
    <w:p w:rsidR="004A3BCD" w:rsidRDefault="004A3BC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4A3BCD" w:rsidRDefault="002E017C">
      <w:pPr>
        <w:spacing w:line="56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2018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11</w:t>
      </w:r>
      <w:r>
        <w:rPr>
          <w:rFonts w:ascii="仿宋" w:eastAsia="仿宋" w:hAnsi="仿宋" w:hint="eastAsia"/>
          <w:sz w:val="32"/>
          <w:szCs w:val="32"/>
        </w:rPr>
        <w:t>月</w:t>
      </w:r>
    </w:p>
    <w:sectPr w:rsidR="004A3B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51AF"/>
    <w:rsid w:val="00042530"/>
    <w:rsid w:val="0010043A"/>
    <w:rsid w:val="00124921"/>
    <w:rsid w:val="002E017C"/>
    <w:rsid w:val="002F66A0"/>
    <w:rsid w:val="003536AE"/>
    <w:rsid w:val="003A46C7"/>
    <w:rsid w:val="003A52CF"/>
    <w:rsid w:val="004A3BCD"/>
    <w:rsid w:val="006651AF"/>
    <w:rsid w:val="006942F3"/>
    <w:rsid w:val="009D7693"/>
    <w:rsid w:val="00A51BF2"/>
    <w:rsid w:val="00A6473F"/>
    <w:rsid w:val="00B41518"/>
    <w:rsid w:val="00B61AC0"/>
    <w:rsid w:val="00CB66A5"/>
    <w:rsid w:val="00FE7126"/>
    <w:rsid w:val="08CD0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5BDF2"/>
  <w15:docId w15:val="{4DBE4719-1BDE-4EB2-AFD6-77721C2F4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何 足道</cp:lastModifiedBy>
  <cp:revision>24</cp:revision>
  <dcterms:created xsi:type="dcterms:W3CDTF">2018-11-19T03:27:00Z</dcterms:created>
  <dcterms:modified xsi:type="dcterms:W3CDTF">2018-12-18T04:09:00Z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