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提升环境执法水平，</w:t>
      </w:r>
      <w:r>
        <w:rPr>
          <w:rFonts w:hint="eastAsia" w:asciiTheme="majorEastAsia" w:hAnsiTheme="majorEastAsia" w:eastAsiaTheme="majorEastAsia" w:cstheme="majorEastAsia"/>
          <w:b/>
          <w:bCs/>
          <w:sz w:val="44"/>
          <w:szCs w:val="44"/>
          <w:lang w:val="en-US" w:eastAsia="zh-CN"/>
        </w:rPr>
        <w:t>努力</w:t>
      </w:r>
      <w:r>
        <w:rPr>
          <w:rFonts w:hint="eastAsia" w:asciiTheme="majorEastAsia" w:hAnsiTheme="majorEastAsia" w:eastAsiaTheme="majorEastAsia" w:cstheme="majorEastAsia"/>
          <w:b/>
          <w:bCs/>
          <w:sz w:val="44"/>
          <w:szCs w:val="44"/>
        </w:rPr>
        <w:t>打造环保铁军</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—梅州市梅江区环境保护局环境监察分局</w:t>
      </w:r>
      <w:r>
        <w:rPr>
          <w:rFonts w:hint="eastAsia" w:ascii="仿宋" w:hAnsi="仿宋" w:eastAsia="仿宋" w:cs="仿宋"/>
          <w:sz w:val="32"/>
          <w:szCs w:val="32"/>
          <w:lang w:eastAsia="zh-CN"/>
        </w:rPr>
        <w:t>突出集体</w:t>
      </w:r>
      <w:r>
        <w:rPr>
          <w:rFonts w:hint="eastAsia" w:ascii="仿宋" w:hAnsi="仿宋" w:eastAsia="仿宋" w:cs="仿宋"/>
          <w:sz w:val="32"/>
          <w:szCs w:val="32"/>
        </w:rPr>
        <w:t>申报材料</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梅江区地处广东省东北部，梅州市</w:t>
      </w:r>
      <w:bookmarkStart w:id="0" w:name="_GoBack"/>
      <w:bookmarkEnd w:id="0"/>
      <w:r>
        <w:rPr>
          <w:rFonts w:hint="eastAsia" w:ascii="仿宋" w:hAnsi="仿宋" w:eastAsia="仿宋" w:cs="仿宋"/>
          <w:sz w:val="32"/>
          <w:szCs w:val="32"/>
          <w:lang w:eastAsia="zh-CN"/>
        </w:rPr>
        <w:t>中部，</w:t>
      </w:r>
      <w:r>
        <w:rPr>
          <w:rFonts w:hint="eastAsia" w:ascii="仿宋" w:hAnsi="仿宋" w:eastAsia="仿宋" w:cs="仿宋"/>
          <w:sz w:val="32"/>
          <w:szCs w:val="32"/>
        </w:rPr>
        <w:t>全区总面积570.61平方公里，</w:t>
      </w:r>
      <w:r>
        <w:rPr>
          <w:rFonts w:hint="eastAsia" w:ascii="仿宋" w:hAnsi="仿宋" w:eastAsia="仿宋" w:cs="仿宋"/>
          <w:sz w:val="32"/>
          <w:szCs w:val="32"/>
          <w:lang w:eastAsia="zh-CN"/>
        </w:rPr>
        <w:t>现</w:t>
      </w:r>
      <w:r>
        <w:rPr>
          <w:rFonts w:hint="eastAsia" w:ascii="仿宋" w:hAnsi="仿宋" w:eastAsia="仿宋" w:cs="仿宋"/>
          <w:sz w:val="32"/>
          <w:szCs w:val="32"/>
        </w:rPr>
        <w:t>工商注册企业</w:t>
      </w:r>
      <w:r>
        <w:rPr>
          <w:rFonts w:hint="eastAsia" w:ascii="仿宋" w:hAnsi="仿宋" w:eastAsia="仿宋" w:cs="仿宋"/>
          <w:sz w:val="32"/>
          <w:szCs w:val="32"/>
          <w:lang w:val="en-US" w:eastAsia="zh-CN"/>
        </w:rPr>
        <w:t>6800</w:t>
      </w:r>
      <w:r>
        <w:rPr>
          <w:rFonts w:hint="eastAsia" w:ascii="仿宋" w:hAnsi="仿宋" w:eastAsia="仿宋" w:cs="仿宋"/>
          <w:sz w:val="32"/>
          <w:szCs w:val="32"/>
        </w:rPr>
        <w:t>余家，个体工商户</w:t>
      </w:r>
      <w:r>
        <w:rPr>
          <w:rFonts w:hint="eastAsia" w:ascii="仿宋" w:hAnsi="仿宋" w:eastAsia="仿宋" w:cs="仿宋"/>
          <w:sz w:val="32"/>
          <w:szCs w:val="32"/>
          <w:lang w:val="en-US" w:eastAsia="zh-CN"/>
        </w:rPr>
        <w:t>2</w:t>
      </w:r>
      <w:r>
        <w:rPr>
          <w:rFonts w:hint="eastAsia" w:ascii="仿宋" w:hAnsi="仿宋" w:eastAsia="仿宋" w:cs="仿宋"/>
          <w:sz w:val="32"/>
          <w:szCs w:val="32"/>
        </w:rPr>
        <w:t>.</w:t>
      </w:r>
      <w:r>
        <w:rPr>
          <w:rFonts w:hint="eastAsia" w:ascii="仿宋" w:hAnsi="仿宋" w:eastAsia="仿宋" w:cs="仿宋"/>
          <w:sz w:val="32"/>
          <w:szCs w:val="32"/>
          <w:lang w:val="en-US" w:eastAsia="zh-CN"/>
        </w:rPr>
        <w:t>4</w:t>
      </w:r>
      <w:r>
        <w:rPr>
          <w:rFonts w:hint="eastAsia" w:ascii="仿宋" w:hAnsi="仿宋" w:eastAsia="仿宋" w:cs="仿宋"/>
          <w:sz w:val="32"/>
          <w:szCs w:val="32"/>
        </w:rPr>
        <w:t>万余家</w:t>
      </w:r>
      <w:r>
        <w:rPr>
          <w:rFonts w:hint="eastAsia" w:ascii="仿宋" w:hAnsi="仿宋" w:eastAsia="仿宋" w:cs="仿宋"/>
          <w:sz w:val="32"/>
          <w:szCs w:val="32"/>
          <w:lang w:eastAsia="zh-CN"/>
        </w:rPr>
        <w:t>。</w:t>
      </w:r>
      <w:r>
        <w:rPr>
          <w:rFonts w:hint="eastAsia" w:ascii="仿宋" w:hAnsi="仿宋" w:eastAsia="仿宋" w:cs="仿宋"/>
          <w:sz w:val="32"/>
          <w:szCs w:val="32"/>
        </w:rPr>
        <w:t>其中规模以上工业企业</w:t>
      </w:r>
      <w:r>
        <w:rPr>
          <w:rFonts w:hint="eastAsia" w:ascii="仿宋" w:hAnsi="仿宋" w:eastAsia="仿宋" w:cs="仿宋"/>
          <w:sz w:val="32"/>
          <w:szCs w:val="32"/>
          <w:lang w:val="en-US" w:eastAsia="zh-CN"/>
        </w:rPr>
        <w:t>146</w:t>
      </w:r>
      <w:r>
        <w:rPr>
          <w:rFonts w:hint="eastAsia" w:ascii="仿宋" w:hAnsi="仿宋" w:eastAsia="仿宋" w:cs="仿宋"/>
          <w:sz w:val="32"/>
          <w:szCs w:val="32"/>
        </w:rPr>
        <w:t>家，</w:t>
      </w:r>
      <w:r>
        <w:rPr>
          <w:rFonts w:hint="eastAsia" w:ascii="仿宋" w:hAnsi="仿宋" w:eastAsia="仿宋" w:cs="仿宋"/>
          <w:sz w:val="32"/>
          <w:szCs w:val="32"/>
          <w:lang w:eastAsia="zh-CN"/>
        </w:rPr>
        <w:t>被列入梅州市重点排污单位企业35家，主要是医疗机构和园区线路板生产企业</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color w:val="auto"/>
          <w:sz w:val="32"/>
          <w:szCs w:val="32"/>
          <w:lang w:eastAsia="zh-CN"/>
        </w:rPr>
      </w:pPr>
      <w:r>
        <w:rPr>
          <w:rFonts w:hint="eastAsia" w:ascii="仿宋" w:hAnsi="仿宋" w:eastAsia="仿宋" w:cs="仿宋"/>
          <w:sz w:val="32"/>
          <w:szCs w:val="32"/>
          <w:lang w:eastAsia="zh-CN"/>
        </w:rPr>
        <w:t>梅州市梅江区环境监察分局</w:t>
      </w:r>
      <w:r>
        <w:rPr>
          <w:rFonts w:hint="eastAsia" w:ascii="仿宋" w:hAnsi="仿宋" w:eastAsia="仿宋" w:cs="仿宋"/>
          <w:sz w:val="32"/>
          <w:szCs w:val="32"/>
        </w:rPr>
        <w:t>是</w:t>
      </w:r>
      <w:r>
        <w:rPr>
          <w:rFonts w:hint="eastAsia" w:ascii="仿宋" w:hAnsi="仿宋" w:eastAsia="仿宋" w:cs="仿宋"/>
          <w:sz w:val="32"/>
          <w:szCs w:val="32"/>
          <w:lang w:eastAsia="zh-CN"/>
        </w:rPr>
        <w:t>我</w:t>
      </w:r>
      <w:r>
        <w:rPr>
          <w:rFonts w:hint="eastAsia" w:ascii="仿宋" w:hAnsi="仿宋" w:eastAsia="仿宋" w:cs="仿宋"/>
          <w:sz w:val="32"/>
          <w:szCs w:val="32"/>
        </w:rPr>
        <w:t>区环境监察</w:t>
      </w:r>
      <w:r>
        <w:rPr>
          <w:rFonts w:hint="eastAsia" w:ascii="仿宋" w:hAnsi="仿宋" w:eastAsia="仿宋" w:cs="仿宋"/>
          <w:sz w:val="32"/>
          <w:szCs w:val="32"/>
          <w:lang w:eastAsia="zh-CN"/>
        </w:rPr>
        <w:t>执法</w:t>
      </w:r>
      <w:r>
        <w:rPr>
          <w:rFonts w:hint="eastAsia" w:ascii="仿宋" w:hAnsi="仿宋" w:eastAsia="仿宋" w:cs="仿宋"/>
          <w:sz w:val="32"/>
          <w:szCs w:val="32"/>
        </w:rPr>
        <w:t>工作的</w:t>
      </w:r>
      <w:r>
        <w:rPr>
          <w:rFonts w:hint="eastAsia" w:ascii="仿宋" w:hAnsi="仿宋" w:eastAsia="仿宋" w:cs="仿宋"/>
          <w:sz w:val="32"/>
          <w:szCs w:val="32"/>
          <w:lang w:eastAsia="zh-CN"/>
        </w:rPr>
        <w:t>执行者</w:t>
      </w:r>
      <w:r>
        <w:rPr>
          <w:rFonts w:hint="eastAsia" w:ascii="仿宋" w:hAnsi="仿宋" w:eastAsia="仿宋" w:cs="仿宋"/>
          <w:sz w:val="32"/>
          <w:szCs w:val="32"/>
        </w:rPr>
        <w:t>，</w:t>
      </w:r>
      <w:r>
        <w:rPr>
          <w:rFonts w:hint="eastAsia" w:ascii="仿宋" w:hAnsi="仿宋" w:eastAsia="仿宋" w:cs="仿宋"/>
          <w:sz w:val="32"/>
          <w:szCs w:val="32"/>
          <w:lang w:eastAsia="zh-CN"/>
        </w:rPr>
        <w:t>现</w:t>
      </w:r>
      <w:r>
        <w:rPr>
          <w:rFonts w:hint="eastAsia" w:ascii="仿宋" w:hAnsi="仿宋" w:eastAsia="仿宋" w:cs="仿宋"/>
          <w:sz w:val="32"/>
          <w:szCs w:val="32"/>
        </w:rPr>
        <w:t>拥有一线执法人员</w:t>
      </w:r>
      <w:r>
        <w:rPr>
          <w:rFonts w:hint="eastAsia" w:ascii="仿宋" w:hAnsi="仿宋" w:eastAsia="仿宋" w:cs="仿宋"/>
          <w:sz w:val="32"/>
          <w:szCs w:val="32"/>
          <w:lang w:val="en-US" w:eastAsia="zh-CN"/>
        </w:rPr>
        <w:t>11</w:t>
      </w:r>
      <w:r>
        <w:rPr>
          <w:rFonts w:hint="eastAsia" w:ascii="仿宋" w:hAnsi="仿宋" w:eastAsia="仿宋" w:cs="仿宋"/>
          <w:sz w:val="32"/>
          <w:szCs w:val="32"/>
        </w:rPr>
        <w:t>人</w:t>
      </w:r>
      <w:r>
        <w:rPr>
          <w:rFonts w:hint="eastAsia" w:ascii="仿宋" w:hAnsi="仿宋" w:eastAsia="仿宋" w:cs="仿宋"/>
          <w:sz w:val="32"/>
          <w:szCs w:val="32"/>
          <w:lang w:eastAsia="zh-CN"/>
        </w:rPr>
        <w:t>，人手短缺，工作任务量大是当前我区监察执法工作的真实写照。</w:t>
      </w:r>
      <w:r>
        <w:rPr>
          <w:rFonts w:hint="eastAsia" w:ascii="仿宋" w:hAnsi="仿宋" w:eastAsia="仿宋" w:cs="仿宋"/>
          <w:color w:val="auto"/>
          <w:sz w:val="32"/>
          <w:szCs w:val="32"/>
          <w:lang w:eastAsia="zh-CN"/>
        </w:rPr>
        <w:t>为进一步加强环境执法队伍建设，全面提升环境执法水平，提高环境执法的规范性，展现环境执法人员良好的执法面貌，根据生态环境部、省生态环境厅和梅州市环保局的统一要求和部署，201</w:t>
      </w:r>
      <w:r>
        <w:rPr>
          <w:rFonts w:hint="eastAsia" w:ascii="仿宋" w:hAnsi="仿宋" w:eastAsia="仿宋" w:cs="仿宋"/>
          <w:color w:val="auto"/>
          <w:sz w:val="32"/>
          <w:szCs w:val="32"/>
          <w:lang w:val="en-US" w:eastAsia="zh-CN"/>
        </w:rPr>
        <w:t>8</w:t>
      </w:r>
      <w:r>
        <w:rPr>
          <w:rFonts w:hint="eastAsia" w:ascii="仿宋" w:hAnsi="仿宋" w:eastAsia="仿宋" w:cs="仿宋"/>
          <w:color w:val="auto"/>
          <w:sz w:val="32"/>
          <w:szCs w:val="32"/>
          <w:lang w:eastAsia="zh-CN"/>
        </w:rPr>
        <w:t>年我区高度重视，统筹谋划，深入开展环境执法大练兵活动。通过大练兵活动，我区环境执法力度不断加大，执法规范性显著提升，并充分运用查封扣押、限产停产、按日计罚、移送公安等“杀手锏”，严厉打击环境违法犯罪行为，打造最严环境执法梅江新样本，公众社会对环境执法认可度进一步提升，人民群众对环境质量获得感进一步加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为确保我区生态环境安全和质量，努力让人民群众享有更多的幸福感和获得感，监察执法工作</w:t>
      </w:r>
      <w:r>
        <w:rPr>
          <w:rFonts w:hint="eastAsia" w:ascii="仿宋" w:hAnsi="仿宋" w:eastAsia="仿宋" w:cs="仿宋"/>
          <w:sz w:val="32"/>
          <w:szCs w:val="32"/>
        </w:rPr>
        <w:t>实行</w:t>
      </w:r>
      <w:r>
        <w:rPr>
          <w:rFonts w:hint="eastAsia" w:ascii="仿宋" w:hAnsi="仿宋" w:eastAsia="仿宋" w:cs="仿宋"/>
          <w:sz w:val="32"/>
          <w:szCs w:val="32"/>
          <w:lang w:eastAsia="zh-CN"/>
        </w:rPr>
        <w:t>网格化</w:t>
      </w:r>
      <w:r>
        <w:rPr>
          <w:rFonts w:hint="eastAsia" w:ascii="仿宋" w:hAnsi="仿宋" w:eastAsia="仿宋" w:cs="仿宋"/>
          <w:sz w:val="32"/>
          <w:szCs w:val="32"/>
        </w:rPr>
        <w:t>分片管理</w:t>
      </w:r>
      <w:r>
        <w:rPr>
          <w:rFonts w:hint="eastAsia" w:ascii="仿宋" w:hAnsi="仿宋" w:eastAsia="仿宋" w:cs="仿宋"/>
          <w:sz w:val="32"/>
          <w:szCs w:val="32"/>
          <w:lang w:eastAsia="zh-CN"/>
        </w:rPr>
        <w:t>机制</w:t>
      </w:r>
      <w:r>
        <w:rPr>
          <w:rFonts w:hint="eastAsia" w:ascii="仿宋" w:hAnsi="仿宋" w:eastAsia="仿宋" w:cs="仿宋"/>
          <w:sz w:val="32"/>
          <w:szCs w:val="32"/>
        </w:rPr>
        <w:t>，</w:t>
      </w:r>
      <w:r>
        <w:rPr>
          <w:rFonts w:hint="eastAsia" w:ascii="仿宋" w:hAnsi="仿宋" w:eastAsia="仿宋" w:cs="仿宋"/>
          <w:sz w:val="32"/>
          <w:szCs w:val="32"/>
          <w:lang w:eastAsia="zh-CN"/>
        </w:rPr>
        <w:t>以“双随机”执法监管工作为抓手，进一步加强能力建设，努力夯实</w:t>
      </w:r>
      <w:r>
        <w:rPr>
          <w:rFonts w:hint="eastAsia" w:ascii="仿宋" w:hAnsi="仿宋" w:eastAsia="仿宋" w:cs="仿宋"/>
          <w:sz w:val="32"/>
          <w:szCs w:val="32"/>
        </w:rPr>
        <w:t>环保监管基础</w:t>
      </w:r>
      <w:r>
        <w:rPr>
          <w:rFonts w:hint="eastAsia" w:ascii="仿宋" w:hAnsi="仿宋" w:eastAsia="仿宋" w:cs="仿宋"/>
          <w:sz w:val="32"/>
          <w:szCs w:val="32"/>
          <w:lang w:eastAsia="zh-CN"/>
        </w:rPr>
        <w:t>。今年</w:t>
      </w:r>
      <w:r>
        <w:rPr>
          <w:rFonts w:hint="eastAsia" w:ascii="仿宋" w:hAnsi="仿宋" w:eastAsia="仿宋" w:cs="仿宋"/>
          <w:sz w:val="32"/>
          <w:szCs w:val="32"/>
        </w:rPr>
        <w:t>以来，</w:t>
      </w:r>
      <w:r>
        <w:rPr>
          <w:rFonts w:hint="eastAsia" w:ascii="仿宋" w:hAnsi="仿宋" w:eastAsia="仿宋" w:cs="仿宋"/>
          <w:sz w:val="32"/>
          <w:szCs w:val="32"/>
          <w:lang w:eastAsia="zh-CN"/>
        </w:rPr>
        <w:t>梅江</w:t>
      </w:r>
      <w:r>
        <w:rPr>
          <w:rFonts w:hint="eastAsia" w:ascii="仿宋" w:hAnsi="仿宋" w:eastAsia="仿宋" w:cs="仿宋"/>
          <w:sz w:val="32"/>
          <w:szCs w:val="32"/>
        </w:rPr>
        <w:t>区环境监察</w:t>
      </w:r>
      <w:r>
        <w:rPr>
          <w:rFonts w:hint="eastAsia" w:ascii="仿宋" w:hAnsi="仿宋" w:eastAsia="仿宋" w:cs="仿宋"/>
          <w:sz w:val="32"/>
          <w:szCs w:val="32"/>
          <w:lang w:eastAsia="zh-CN"/>
        </w:rPr>
        <w:t>分局</w:t>
      </w:r>
      <w:r>
        <w:rPr>
          <w:rFonts w:hint="eastAsia" w:ascii="仿宋" w:hAnsi="仿宋" w:eastAsia="仿宋" w:cs="仿宋"/>
          <w:sz w:val="32"/>
          <w:szCs w:val="32"/>
        </w:rPr>
        <w:t>按照“</w:t>
      </w:r>
      <w:r>
        <w:rPr>
          <w:rFonts w:hint="eastAsia" w:ascii="仿宋" w:hAnsi="仿宋" w:eastAsia="仿宋" w:cs="仿宋"/>
          <w:sz w:val="32"/>
          <w:szCs w:val="32"/>
          <w:lang w:eastAsia="zh-CN"/>
        </w:rPr>
        <w:t>坚持生态优先、推动绿色发展，努力建设生态功能区先行地，当好绿色发展引领者</w:t>
      </w:r>
      <w:r>
        <w:rPr>
          <w:rFonts w:hint="eastAsia" w:ascii="仿宋" w:hAnsi="仿宋" w:eastAsia="仿宋" w:cs="仿宋"/>
          <w:sz w:val="32"/>
          <w:szCs w:val="32"/>
        </w:rPr>
        <w:t>”的要求，以打造“</w:t>
      </w:r>
      <w:r>
        <w:rPr>
          <w:rFonts w:hint="eastAsia" w:ascii="仿宋" w:hAnsi="仿宋" w:eastAsia="仿宋" w:cs="仿宋"/>
          <w:sz w:val="32"/>
          <w:szCs w:val="32"/>
          <w:lang w:eastAsia="zh-CN"/>
        </w:rPr>
        <w:t>环保铁军</w:t>
      </w:r>
      <w:r>
        <w:rPr>
          <w:rFonts w:hint="eastAsia" w:ascii="仿宋" w:hAnsi="仿宋" w:eastAsia="仿宋" w:cs="仿宋"/>
          <w:sz w:val="32"/>
          <w:szCs w:val="32"/>
        </w:rPr>
        <w:t>”为目标，</w:t>
      </w:r>
      <w:r>
        <w:rPr>
          <w:rFonts w:hint="eastAsia" w:ascii="仿宋" w:hAnsi="仿宋" w:eastAsia="仿宋" w:cs="仿宋"/>
          <w:sz w:val="32"/>
          <w:szCs w:val="32"/>
          <w:lang w:eastAsia="zh-CN"/>
        </w:rPr>
        <w:t>重点</w:t>
      </w:r>
      <w:r>
        <w:rPr>
          <w:rFonts w:hint="eastAsia" w:ascii="仿宋" w:hAnsi="仿宋" w:eastAsia="仿宋" w:cs="仿宋"/>
          <w:sz w:val="32"/>
          <w:szCs w:val="32"/>
        </w:rPr>
        <w:t>在加大执法力度、完善联动执法、</w:t>
      </w:r>
      <w:r>
        <w:rPr>
          <w:rFonts w:hint="eastAsia" w:ascii="仿宋" w:hAnsi="仿宋" w:eastAsia="仿宋" w:cs="仿宋"/>
          <w:sz w:val="32"/>
          <w:szCs w:val="32"/>
          <w:lang w:eastAsia="zh-CN"/>
        </w:rPr>
        <w:t>提升</w:t>
      </w:r>
      <w:r>
        <w:rPr>
          <w:rFonts w:hint="eastAsia" w:ascii="仿宋" w:hAnsi="仿宋" w:eastAsia="仿宋" w:cs="仿宋"/>
          <w:sz w:val="32"/>
          <w:szCs w:val="32"/>
        </w:rPr>
        <w:t>执法手段、规范执法程序、</w:t>
      </w:r>
      <w:r>
        <w:rPr>
          <w:rFonts w:hint="eastAsia" w:ascii="仿宋" w:hAnsi="仿宋" w:eastAsia="仿宋" w:cs="仿宋"/>
          <w:sz w:val="32"/>
          <w:szCs w:val="32"/>
          <w:lang w:eastAsia="zh-CN"/>
        </w:rPr>
        <w:t>锻炼</w:t>
      </w:r>
      <w:r>
        <w:rPr>
          <w:rFonts w:hint="eastAsia" w:ascii="仿宋" w:hAnsi="仿宋" w:eastAsia="仿宋" w:cs="仿宋"/>
          <w:sz w:val="32"/>
          <w:szCs w:val="32"/>
        </w:rPr>
        <w:t>执法队伍等方面</w:t>
      </w:r>
      <w:r>
        <w:rPr>
          <w:rFonts w:hint="eastAsia" w:ascii="仿宋" w:hAnsi="仿宋" w:eastAsia="仿宋" w:cs="仿宋"/>
          <w:sz w:val="32"/>
          <w:szCs w:val="32"/>
          <w:lang w:eastAsia="zh-CN"/>
        </w:rPr>
        <w:t>下功夫，</w:t>
      </w:r>
      <w:r>
        <w:rPr>
          <w:rFonts w:hint="eastAsia" w:ascii="仿宋" w:hAnsi="仿宋" w:eastAsia="仿宋" w:cs="仿宋"/>
          <w:sz w:val="32"/>
          <w:szCs w:val="32"/>
        </w:rPr>
        <w:t>扎实开展环境监察执法工作。</w:t>
      </w:r>
      <w:r>
        <w:rPr>
          <w:rFonts w:hint="eastAsia" w:ascii="仿宋" w:hAnsi="仿宋" w:eastAsia="仿宋" w:cs="仿宋"/>
          <w:sz w:val="32"/>
          <w:szCs w:val="32"/>
          <w:lang w:eastAsia="zh-CN"/>
        </w:rPr>
        <w:t>环境</w:t>
      </w:r>
      <w:r>
        <w:rPr>
          <w:rFonts w:hint="eastAsia" w:ascii="仿宋" w:hAnsi="仿宋" w:eastAsia="仿宋" w:cs="仿宋"/>
          <w:sz w:val="32"/>
          <w:szCs w:val="32"/>
        </w:rPr>
        <w:t>执法领域工作在</w:t>
      </w:r>
      <w:r>
        <w:rPr>
          <w:rFonts w:hint="eastAsia" w:ascii="仿宋" w:hAnsi="仿宋" w:eastAsia="仿宋" w:cs="仿宋"/>
          <w:sz w:val="32"/>
          <w:szCs w:val="32"/>
          <w:lang w:eastAsia="zh-CN"/>
        </w:rPr>
        <w:t>梅州市</w:t>
      </w:r>
      <w:r>
        <w:rPr>
          <w:rFonts w:hint="eastAsia" w:ascii="仿宋" w:hAnsi="仿宋" w:eastAsia="仿宋" w:cs="仿宋"/>
          <w:sz w:val="32"/>
          <w:szCs w:val="32"/>
        </w:rPr>
        <w:t>位列前茅，有效助推全区环境质量改善和“</w:t>
      </w:r>
      <w:r>
        <w:rPr>
          <w:rFonts w:hint="eastAsia" w:ascii="仿宋" w:hAnsi="仿宋" w:eastAsia="仿宋" w:cs="仿宋"/>
          <w:sz w:val="32"/>
          <w:szCs w:val="32"/>
          <w:lang w:eastAsia="zh-CN"/>
        </w:rPr>
        <w:t>诗画梅江</w:t>
      </w:r>
      <w:r>
        <w:rPr>
          <w:rFonts w:hint="eastAsia" w:ascii="仿宋" w:hAnsi="仿宋" w:eastAsia="仿宋" w:cs="仿宋"/>
          <w:sz w:val="32"/>
          <w:szCs w:val="32"/>
        </w:rPr>
        <w:t>”建设。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rPr>
        <w:t>一、加大执法力度，</w:t>
      </w:r>
      <w:r>
        <w:rPr>
          <w:rFonts w:hint="eastAsia" w:ascii="黑体" w:hAnsi="黑体" w:eastAsia="黑体" w:cs="黑体"/>
          <w:sz w:val="32"/>
          <w:szCs w:val="32"/>
          <w:lang w:eastAsia="zh-CN"/>
        </w:rPr>
        <w:t>打击</w:t>
      </w:r>
      <w:r>
        <w:rPr>
          <w:rFonts w:hint="eastAsia" w:ascii="黑体" w:hAnsi="黑体" w:eastAsia="黑体" w:cs="黑体"/>
          <w:sz w:val="32"/>
          <w:szCs w:val="32"/>
        </w:rPr>
        <w:t>环境违法行</w:t>
      </w:r>
      <w:r>
        <w:rPr>
          <w:rFonts w:hint="eastAsia" w:ascii="黑体" w:hAnsi="黑体" w:eastAsia="黑体" w:cs="黑体"/>
          <w:sz w:val="32"/>
          <w:szCs w:val="32"/>
          <w:lang w:eastAsia="zh-CN"/>
        </w:rPr>
        <w:t>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201</w:t>
      </w:r>
      <w:r>
        <w:rPr>
          <w:rFonts w:hint="eastAsia" w:ascii="仿宋" w:hAnsi="仿宋" w:eastAsia="仿宋" w:cs="仿宋"/>
          <w:sz w:val="32"/>
          <w:szCs w:val="32"/>
          <w:lang w:val="en-US" w:eastAsia="zh-CN"/>
        </w:rPr>
        <w:t>8</w:t>
      </w:r>
      <w:r>
        <w:rPr>
          <w:rFonts w:hint="eastAsia" w:ascii="仿宋" w:hAnsi="仿宋" w:eastAsia="仿宋" w:cs="仿宋"/>
          <w:sz w:val="32"/>
          <w:szCs w:val="32"/>
        </w:rPr>
        <w:t>年以来，</w:t>
      </w:r>
      <w:r>
        <w:rPr>
          <w:rFonts w:hint="eastAsia" w:ascii="仿宋" w:hAnsi="仿宋" w:eastAsia="仿宋" w:cs="仿宋"/>
          <w:sz w:val="32"/>
          <w:szCs w:val="32"/>
          <w:lang w:eastAsia="zh-CN"/>
        </w:rPr>
        <w:t>梅江</w:t>
      </w:r>
      <w:r>
        <w:rPr>
          <w:rFonts w:hint="eastAsia" w:ascii="仿宋" w:hAnsi="仿宋" w:eastAsia="仿宋" w:cs="仿宋"/>
          <w:sz w:val="32"/>
          <w:szCs w:val="32"/>
        </w:rPr>
        <w:t>区环境监察</w:t>
      </w:r>
      <w:r>
        <w:rPr>
          <w:rFonts w:hint="eastAsia" w:ascii="仿宋" w:hAnsi="仿宋" w:eastAsia="仿宋" w:cs="仿宋"/>
          <w:sz w:val="32"/>
          <w:szCs w:val="32"/>
          <w:lang w:eastAsia="zh-CN"/>
        </w:rPr>
        <w:t>分局</w:t>
      </w:r>
      <w:r>
        <w:rPr>
          <w:rFonts w:hint="eastAsia" w:ascii="仿宋" w:hAnsi="仿宋" w:eastAsia="仿宋" w:cs="仿宋"/>
          <w:sz w:val="32"/>
          <w:szCs w:val="32"/>
        </w:rPr>
        <w:t>以迎接中央环保督查</w:t>
      </w:r>
      <w:r>
        <w:rPr>
          <w:rFonts w:hint="eastAsia" w:ascii="仿宋" w:hAnsi="仿宋" w:eastAsia="仿宋" w:cs="仿宋"/>
          <w:sz w:val="32"/>
          <w:szCs w:val="32"/>
          <w:lang w:eastAsia="zh-CN"/>
        </w:rPr>
        <w:t>“回头看”</w:t>
      </w:r>
      <w:r>
        <w:rPr>
          <w:rFonts w:hint="eastAsia" w:ascii="仿宋" w:hAnsi="仿宋" w:eastAsia="仿宋" w:cs="仿宋"/>
          <w:sz w:val="32"/>
          <w:szCs w:val="32"/>
        </w:rPr>
        <w:t>为契机，</w:t>
      </w:r>
      <w:r>
        <w:rPr>
          <w:rFonts w:hint="eastAsia" w:ascii="仿宋" w:hAnsi="仿宋" w:eastAsia="仿宋" w:cs="仿宋"/>
          <w:sz w:val="32"/>
          <w:szCs w:val="32"/>
          <w:lang w:eastAsia="zh-CN"/>
        </w:rPr>
        <w:t>围绕交办案件，举一反三，结合日常环境信访工作和</w:t>
      </w:r>
      <w:r>
        <w:rPr>
          <w:rFonts w:hint="eastAsia" w:ascii="仿宋" w:hAnsi="仿宋" w:eastAsia="仿宋" w:cs="仿宋"/>
          <w:sz w:val="32"/>
          <w:szCs w:val="32"/>
        </w:rPr>
        <w:t>“双随机”监管</w:t>
      </w:r>
      <w:r>
        <w:rPr>
          <w:rFonts w:hint="eastAsia" w:ascii="仿宋" w:hAnsi="仿宋" w:eastAsia="仿宋" w:cs="仿宋"/>
          <w:sz w:val="32"/>
          <w:szCs w:val="32"/>
          <w:lang w:eastAsia="zh-CN"/>
        </w:rPr>
        <w:t>工作</w:t>
      </w:r>
      <w:r>
        <w:rPr>
          <w:rFonts w:hint="eastAsia" w:ascii="仿宋" w:hAnsi="仿宋" w:eastAsia="仿宋" w:cs="仿宋"/>
          <w:sz w:val="32"/>
          <w:szCs w:val="32"/>
        </w:rPr>
        <w:t>，</w:t>
      </w:r>
      <w:r>
        <w:rPr>
          <w:rFonts w:hint="eastAsia" w:ascii="仿宋" w:hAnsi="仿宋" w:eastAsia="仿宋" w:cs="仿宋"/>
          <w:sz w:val="32"/>
          <w:szCs w:val="32"/>
          <w:lang w:eastAsia="zh-CN"/>
        </w:rPr>
        <w:t>把</w:t>
      </w:r>
      <w:r>
        <w:rPr>
          <w:rFonts w:hint="eastAsia" w:ascii="仿宋" w:hAnsi="仿宋" w:eastAsia="仿宋" w:cs="仿宋"/>
          <w:sz w:val="32"/>
          <w:szCs w:val="32"/>
        </w:rPr>
        <w:t>排污单位和建设项目纳入“双随机”抽查管理</w:t>
      </w:r>
      <w:r>
        <w:rPr>
          <w:rFonts w:hint="eastAsia" w:ascii="仿宋" w:hAnsi="仿宋" w:eastAsia="仿宋" w:cs="仿宋"/>
          <w:sz w:val="32"/>
          <w:szCs w:val="32"/>
          <w:lang w:eastAsia="zh-CN"/>
        </w:rPr>
        <w:t>内容，</w:t>
      </w:r>
      <w:r>
        <w:rPr>
          <w:rFonts w:hint="eastAsia" w:ascii="仿宋" w:hAnsi="仿宋" w:eastAsia="仿宋" w:cs="仿宋"/>
          <w:sz w:val="32"/>
          <w:szCs w:val="32"/>
        </w:rPr>
        <w:t>加大执法力度，</w:t>
      </w:r>
      <w:r>
        <w:rPr>
          <w:rFonts w:hint="eastAsia" w:ascii="仿宋" w:hAnsi="仿宋" w:eastAsia="仿宋" w:cs="仿宋"/>
          <w:sz w:val="32"/>
          <w:szCs w:val="32"/>
          <w:lang w:eastAsia="zh-CN"/>
        </w:rPr>
        <w:t>突出</w:t>
      </w:r>
      <w:r>
        <w:rPr>
          <w:rFonts w:hint="eastAsia" w:ascii="仿宋" w:hAnsi="仿宋" w:eastAsia="仿宋" w:cs="仿宋"/>
          <w:sz w:val="32"/>
          <w:szCs w:val="32"/>
        </w:rPr>
        <w:t>执法</w:t>
      </w:r>
      <w:r>
        <w:rPr>
          <w:rFonts w:hint="eastAsia" w:ascii="仿宋" w:hAnsi="仿宋" w:eastAsia="仿宋" w:cs="仿宋"/>
          <w:sz w:val="32"/>
          <w:szCs w:val="32"/>
          <w:lang w:eastAsia="zh-CN"/>
        </w:rPr>
        <w:t>实效</w:t>
      </w:r>
      <w:r>
        <w:rPr>
          <w:rFonts w:hint="eastAsia" w:ascii="仿宋" w:hAnsi="仿宋" w:eastAsia="仿宋" w:cs="仿宋"/>
          <w:sz w:val="32"/>
          <w:szCs w:val="32"/>
        </w:rPr>
        <w:t>。持续开展专项执法行动，今年已完成</w:t>
      </w:r>
      <w:r>
        <w:rPr>
          <w:rFonts w:hint="eastAsia" w:ascii="仿宋" w:hAnsi="仿宋" w:eastAsia="仿宋" w:cs="仿宋"/>
          <w:sz w:val="32"/>
          <w:szCs w:val="32"/>
          <w:lang w:eastAsia="zh-CN"/>
        </w:rPr>
        <w:t>大气污染防治百日行动</w:t>
      </w:r>
      <w:r>
        <w:rPr>
          <w:rFonts w:hint="eastAsia" w:ascii="仿宋" w:hAnsi="仿宋" w:eastAsia="仿宋" w:cs="仿宋"/>
          <w:sz w:val="32"/>
          <w:szCs w:val="32"/>
        </w:rPr>
        <w:t>、</w:t>
      </w:r>
      <w:r>
        <w:rPr>
          <w:rFonts w:hint="eastAsia" w:ascii="仿宋" w:hAnsi="仿宋" w:eastAsia="仿宋" w:cs="仿宋"/>
          <w:sz w:val="32"/>
          <w:szCs w:val="32"/>
          <w:lang w:eastAsia="zh-CN"/>
        </w:rPr>
        <w:t>周塘水、北门河整治、饮用水水源环境问题整治、突出环境问题集中整治和固体废物检查等专项行动</w:t>
      </w:r>
      <w:r>
        <w:rPr>
          <w:rFonts w:hint="eastAsia" w:ascii="仿宋" w:hAnsi="仿宋" w:eastAsia="仿宋" w:cs="仿宋"/>
          <w:sz w:val="32"/>
          <w:szCs w:val="32"/>
        </w:rPr>
        <w:t>。在已开展的专项执法行动中，</w:t>
      </w:r>
      <w:r>
        <w:rPr>
          <w:rFonts w:hint="eastAsia" w:ascii="仿宋" w:hAnsi="仿宋" w:eastAsia="仿宋" w:cs="仿宋"/>
          <w:sz w:val="32"/>
          <w:szCs w:val="32"/>
          <w:lang w:eastAsia="zh-CN"/>
        </w:rPr>
        <w:t>梅江</w:t>
      </w:r>
      <w:r>
        <w:rPr>
          <w:rFonts w:hint="eastAsia" w:ascii="仿宋" w:hAnsi="仿宋" w:eastAsia="仿宋" w:cs="仿宋"/>
          <w:sz w:val="32"/>
          <w:szCs w:val="32"/>
        </w:rPr>
        <w:t>区各项执法数据均在全市位居前列。其中，区</w:t>
      </w:r>
      <w:r>
        <w:rPr>
          <w:rFonts w:hint="eastAsia" w:ascii="仿宋" w:hAnsi="仿宋" w:eastAsia="仿宋" w:cs="仿宋"/>
          <w:sz w:val="32"/>
          <w:szCs w:val="32"/>
          <w:lang w:eastAsia="zh-CN"/>
        </w:rPr>
        <w:t>环监</w:t>
      </w:r>
      <w:r>
        <w:rPr>
          <w:rFonts w:hint="eastAsia" w:ascii="仿宋" w:hAnsi="仿宋" w:eastAsia="仿宋" w:cs="仿宋"/>
          <w:sz w:val="32"/>
          <w:szCs w:val="32"/>
        </w:rPr>
        <w:t>部门2018年1-</w:t>
      </w:r>
      <w:r>
        <w:rPr>
          <w:rFonts w:hint="eastAsia" w:ascii="仿宋" w:hAnsi="仿宋" w:eastAsia="仿宋" w:cs="仿宋"/>
          <w:sz w:val="32"/>
          <w:szCs w:val="32"/>
          <w:lang w:val="en-US" w:eastAsia="zh-CN"/>
        </w:rPr>
        <w:t>10</w:t>
      </w:r>
      <w:r>
        <w:rPr>
          <w:rFonts w:hint="eastAsia" w:ascii="仿宋" w:hAnsi="仿宋" w:eastAsia="仿宋" w:cs="仿宋"/>
          <w:sz w:val="32"/>
          <w:szCs w:val="32"/>
        </w:rPr>
        <w:t>月共出动执法</w:t>
      </w:r>
      <w:r>
        <w:rPr>
          <w:rFonts w:hint="eastAsia" w:ascii="仿宋" w:hAnsi="仿宋" w:eastAsia="仿宋" w:cs="仿宋"/>
          <w:sz w:val="32"/>
          <w:szCs w:val="32"/>
          <w:lang w:val="en-US" w:eastAsia="zh-CN"/>
        </w:rPr>
        <w:t>2000多</w:t>
      </w:r>
      <w:r>
        <w:rPr>
          <w:rFonts w:hint="eastAsia" w:ascii="仿宋" w:hAnsi="仿宋" w:eastAsia="仿宋" w:cs="仿宋"/>
          <w:sz w:val="32"/>
          <w:szCs w:val="32"/>
        </w:rPr>
        <w:t>人（次），检查排污企业6</w:t>
      </w:r>
      <w:r>
        <w:rPr>
          <w:rFonts w:hint="eastAsia" w:ascii="仿宋" w:hAnsi="仿宋" w:eastAsia="仿宋" w:cs="仿宋"/>
          <w:sz w:val="32"/>
          <w:szCs w:val="32"/>
          <w:lang w:val="en-US" w:eastAsia="zh-CN"/>
        </w:rPr>
        <w:t>51</w:t>
      </w:r>
      <w:r>
        <w:rPr>
          <w:rFonts w:hint="eastAsia" w:ascii="仿宋" w:hAnsi="仿宋" w:eastAsia="仿宋" w:cs="仿宋"/>
          <w:sz w:val="32"/>
          <w:szCs w:val="32"/>
        </w:rPr>
        <w:t>家（次），发出《责令改正违法行为决定书》</w:t>
      </w:r>
      <w:r>
        <w:rPr>
          <w:rFonts w:hint="eastAsia" w:ascii="仿宋" w:hAnsi="仿宋" w:eastAsia="仿宋" w:cs="仿宋"/>
          <w:sz w:val="32"/>
          <w:szCs w:val="32"/>
          <w:lang w:val="en-US" w:eastAsia="zh-CN"/>
        </w:rPr>
        <w:t>50</w:t>
      </w:r>
      <w:r>
        <w:rPr>
          <w:rFonts w:hint="eastAsia" w:ascii="仿宋" w:hAnsi="仿宋" w:eastAsia="仿宋" w:cs="仿宋"/>
          <w:sz w:val="32"/>
          <w:szCs w:val="32"/>
        </w:rPr>
        <w:t>份，查封扣押37家，关闭企业6家，责令停产企业</w:t>
      </w:r>
      <w:r>
        <w:rPr>
          <w:rFonts w:hint="eastAsia" w:ascii="仿宋" w:hAnsi="仿宋" w:eastAsia="仿宋" w:cs="仿宋"/>
          <w:sz w:val="32"/>
          <w:szCs w:val="32"/>
          <w:lang w:val="en-US" w:eastAsia="zh-CN"/>
        </w:rPr>
        <w:t>1</w:t>
      </w:r>
      <w:r>
        <w:rPr>
          <w:rFonts w:hint="eastAsia" w:ascii="仿宋" w:hAnsi="仿宋" w:eastAsia="仿宋" w:cs="仿宋"/>
          <w:sz w:val="32"/>
          <w:szCs w:val="32"/>
        </w:rPr>
        <w:t>家，立案调查</w:t>
      </w:r>
      <w:r>
        <w:rPr>
          <w:rFonts w:hint="eastAsia" w:ascii="仿宋" w:hAnsi="仿宋" w:eastAsia="仿宋" w:cs="仿宋"/>
          <w:sz w:val="32"/>
          <w:szCs w:val="32"/>
          <w:lang w:val="en-US" w:eastAsia="zh-CN"/>
        </w:rPr>
        <w:t>50</w:t>
      </w:r>
      <w:r>
        <w:rPr>
          <w:rFonts w:hint="eastAsia" w:ascii="仿宋" w:hAnsi="仿宋" w:eastAsia="仿宋" w:cs="仿宋"/>
          <w:sz w:val="32"/>
          <w:szCs w:val="32"/>
        </w:rPr>
        <w:t>宗，</w:t>
      </w:r>
      <w:r>
        <w:rPr>
          <w:rFonts w:hint="eastAsia" w:ascii="仿宋" w:hAnsi="仿宋" w:eastAsia="仿宋" w:cs="仿宋"/>
          <w:sz w:val="32"/>
          <w:szCs w:val="32"/>
          <w:lang w:eastAsia="zh-CN"/>
        </w:rPr>
        <w:t>实施行政处罚</w:t>
      </w:r>
      <w:r>
        <w:rPr>
          <w:rFonts w:hint="eastAsia" w:ascii="仿宋" w:hAnsi="仿宋" w:eastAsia="仿宋" w:cs="仿宋"/>
          <w:sz w:val="32"/>
          <w:szCs w:val="32"/>
          <w:lang w:val="en-US" w:eastAsia="zh-CN"/>
        </w:rPr>
        <w:t>47家，</w:t>
      </w:r>
      <w:r>
        <w:rPr>
          <w:rFonts w:hint="eastAsia" w:ascii="仿宋" w:hAnsi="仿宋" w:eastAsia="仿宋" w:cs="仿宋"/>
          <w:sz w:val="32"/>
          <w:szCs w:val="32"/>
        </w:rPr>
        <w:t>罚没金额226</w:t>
      </w:r>
      <w:r>
        <w:rPr>
          <w:rFonts w:hint="eastAsia" w:ascii="仿宋" w:hAnsi="仿宋" w:eastAsia="仿宋" w:cs="仿宋"/>
          <w:sz w:val="32"/>
          <w:szCs w:val="32"/>
          <w:lang w:val="en-US" w:eastAsia="zh-CN"/>
        </w:rPr>
        <w:t>.</w:t>
      </w:r>
      <w:r>
        <w:rPr>
          <w:rFonts w:hint="eastAsia" w:ascii="仿宋" w:hAnsi="仿宋" w:eastAsia="仿宋" w:cs="仿宋"/>
          <w:sz w:val="32"/>
          <w:szCs w:val="32"/>
        </w:rPr>
        <w:t>3954万元。以上数据</w:t>
      </w:r>
      <w:r>
        <w:rPr>
          <w:rFonts w:hint="eastAsia" w:ascii="仿宋" w:hAnsi="仿宋" w:eastAsia="仿宋" w:cs="仿宋"/>
          <w:sz w:val="32"/>
          <w:szCs w:val="32"/>
          <w:lang w:eastAsia="zh-CN"/>
        </w:rPr>
        <w:t>体现梅江</w:t>
      </w:r>
      <w:r>
        <w:rPr>
          <w:rFonts w:hint="eastAsia" w:ascii="仿宋" w:hAnsi="仿宋" w:eastAsia="仿宋" w:cs="仿宋"/>
          <w:sz w:val="32"/>
          <w:szCs w:val="32"/>
        </w:rPr>
        <w:t>区环境执法力度，</w:t>
      </w:r>
      <w:r>
        <w:rPr>
          <w:rFonts w:hint="eastAsia" w:ascii="仿宋" w:hAnsi="仿宋" w:eastAsia="仿宋" w:cs="仿宋"/>
          <w:sz w:val="32"/>
          <w:szCs w:val="32"/>
          <w:lang w:eastAsia="zh-CN"/>
        </w:rPr>
        <w:t>有效地</w:t>
      </w:r>
      <w:r>
        <w:rPr>
          <w:rFonts w:hint="eastAsia" w:ascii="仿宋" w:hAnsi="仿宋" w:eastAsia="仿宋" w:cs="仿宋"/>
          <w:sz w:val="32"/>
          <w:szCs w:val="32"/>
        </w:rPr>
        <w:t>打击了环境违法行为，</w:t>
      </w:r>
      <w:r>
        <w:rPr>
          <w:rFonts w:hint="eastAsia" w:ascii="仿宋" w:hAnsi="仿宋" w:eastAsia="仿宋" w:cs="仿宋"/>
          <w:sz w:val="32"/>
          <w:szCs w:val="32"/>
          <w:lang w:eastAsia="zh-CN"/>
        </w:rPr>
        <w:t>有力改善和提高了我区生态环境质量</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rPr>
        <w:t>二、完善联动执法，</w:t>
      </w:r>
      <w:r>
        <w:rPr>
          <w:rFonts w:hint="eastAsia" w:ascii="黑体" w:hAnsi="黑体" w:eastAsia="黑体" w:cs="黑体"/>
          <w:sz w:val="32"/>
          <w:szCs w:val="32"/>
          <w:lang w:eastAsia="zh-CN"/>
        </w:rPr>
        <w:t>认真开展饮用水水源地整治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今年以来，按照国家生态环境部、省生态环境厅和梅州市环保局关于开展集中式饮用水水源地环境问题整改工作要求，充分发挥部门联动，全力推进清理整治各项工作，同时，加快2个镇级污水处理厂和6个村级污水处理设施项目建设，截止目前，已依法注销18家企业的营业执照，注销7家餐饮企业餐饮服务许可证，对4家企业实施强制停电措施，共完成点源问题整治31个。我区饮用水源地水质达标率和主要河段水质达标率均为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w:t>
      </w:r>
      <w:r>
        <w:rPr>
          <w:rFonts w:hint="eastAsia" w:ascii="黑体" w:hAnsi="黑体" w:eastAsia="黑体" w:cs="黑体"/>
          <w:sz w:val="32"/>
          <w:szCs w:val="32"/>
          <w:lang w:eastAsia="zh-CN"/>
        </w:rPr>
        <w:t>提升</w:t>
      </w:r>
      <w:r>
        <w:rPr>
          <w:rFonts w:hint="eastAsia" w:ascii="黑体" w:hAnsi="黑体" w:eastAsia="黑体" w:cs="黑体"/>
          <w:sz w:val="32"/>
          <w:szCs w:val="32"/>
        </w:rPr>
        <w:t>执法手段和方式，</w:t>
      </w:r>
      <w:r>
        <w:rPr>
          <w:rFonts w:hint="eastAsia" w:ascii="黑体" w:hAnsi="黑体" w:eastAsia="黑体" w:cs="黑体"/>
          <w:sz w:val="32"/>
          <w:szCs w:val="32"/>
          <w:lang w:eastAsia="zh-CN"/>
        </w:rPr>
        <w:t>促进</w:t>
      </w:r>
      <w:r>
        <w:rPr>
          <w:rFonts w:hint="eastAsia" w:ascii="黑体" w:hAnsi="黑体" w:eastAsia="黑体" w:cs="黑体"/>
          <w:sz w:val="32"/>
          <w:szCs w:val="32"/>
        </w:rPr>
        <w:t>环境执法更有力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梅江</w:t>
      </w:r>
      <w:r>
        <w:rPr>
          <w:rFonts w:hint="eastAsia" w:ascii="仿宋" w:hAnsi="仿宋" w:eastAsia="仿宋" w:cs="仿宋"/>
          <w:sz w:val="32"/>
          <w:szCs w:val="32"/>
        </w:rPr>
        <w:t>区环境监察执法善于充分利用法律法规赋予的各种执法手段</w:t>
      </w:r>
      <w:r>
        <w:rPr>
          <w:rFonts w:hint="eastAsia" w:ascii="仿宋" w:hAnsi="仿宋" w:eastAsia="仿宋" w:cs="仿宋"/>
          <w:sz w:val="32"/>
          <w:szCs w:val="32"/>
          <w:lang w:eastAsia="zh-CN"/>
        </w:rPr>
        <w:t>和</w:t>
      </w:r>
      <w:r>
        <w:rPr>
          <w:rFonts w:hint="eastAsia" w:ascii="仿宋" w:hAnsi="仿宋" w:eastAsia="仿宋" w:cs="仿宋"/>
          <w:sz w:val="32"/>
          <w:szCs w:val="32"/>
        </w:rPr>
        <w:t>利用新</w:t>
      </w:r>
      <w:r>
        <w:rPr>
          <w:rFonts w:hint="eastAsia" w:ascii="仿宋" w:hAnsi="仿宋" w:eastAsia="仿宋" w:cs="仿宋"/>
          <w:sz w:val="32"/>
          <w:szCs w:val="32"/>
          <w:lang w:eastAsia="zh-CN"/>
        </w:rPr>
        <w:t>设备</w:t>
      </w:r>
      <w:r>
        <w:rPr>
          <w:rFonts w:hint="eastAsia" w:ascii="仿宋" w:hAnsi="仿宋" w:eastAsia="仿宋" w:cs="仿宋"/>
          <w:sz w:val="32"/>
          <w:szCs w:val="32"/>
        </w:rPr>
        <w:t>创新执法方式，在刚性执法中</w:t>
      </w:r>
      <w:r>
        <w:rPr>
          <w:rFonts w:hint="eastAsia" w:ascii="仿宋" w:hAnsi="仿宋" w:eastAsia="仿宋" w:cs="仿宋"/>
          <w:sz w:val="32"/>
          <w:szCs w:val="32"/>
          <w:lang w:eastAsia="zh-CN"/>
        </w:rPr>
        <w:t>增加</w:t>
      </w:r>
      <w:r>
        <w:rPr>
          <w:rFonts w:hint="eastAsia" w:ascii="仿宋" w:hAnsi="仿宋" w:eastAsia="仿宋" w:cs="仿宋"/>
          <w:sz w:val="32"/>
          <w:szCs w:val="32"/>
        </w:rPr>
        <w:t>柔性执法元素，促进环境执法更</w:t>
      </w:r>
      <w:r>
        <w:rPr>
          <w:rFonts w:hint="eastAsia" w:ascii="仿宋" w:hAnsi="仿宋" w:eastAsia="仿宋" w:cs="仿宋"/>
          <w:sz w:val="32"/>
          <w:szCs w:val="32"/>
          <w:lang w:eastAsia="zh-CN"/>
        </w:rPr>
        <w:t>加</w:t>
      </w:r>
      <w:r>
        <w:rPr>
          <w:rFonts w:hint="eastAsia" w:ascii="仿宋" w:hAnsi="仿宋" w:eastAsia="仿宋" w:cs="仿宋"/>
          <w:sz w:val="32"/>
          <w:szCs w:val="32"/>
        </w:rPr>
        <w:t>高效</w:t>
      </w:r>
      <w:r>
        <w:rPr>
          <w:rFonts w:hint="eastAsia" w:ascii="仿宋" w:hAnsi="仿宋" w:eastAsia="仿宋" w:cs="仿宋"/>
          <w:sz w:val="32"/>
          <w:szCs w:val="32"/>
          <w:lang w:eastAsia="zh-CN"/>
        </w:rPr>
        <w:t>更加</w:t>
      </w:r>
      <w:r>
        <w:rPr>
          <w:rFonts w:hint="eastAsia" w:ascii="仿宋" w:hAnsi="仿宋" w:eastAsia="仿宋" w:cs="仿宋"/>
          <w:sz w:val="32"/>
          <w:szCs w:val="32"/>
        </w:rPr>
        <w:t>有力。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1</w:t>
      </w:r>
      <w:r>
        <w:rPr>
          <w:rFonts w:hint="eastAsia" w:ascii="仿宋" w:hAnsi="仿宋" w:eastAsia="仿宋" w:cs="仿宋"/>
          <w:sz w:val="32"/>
          <w:szCs w:val="32"/>
          <w:lang w:eastAsia="zh-CN"/>
        </w:rPr>
        <w:t>、</w:t>
      </w:r>
      <w:r>
        <w:rPr>
          <w:rFonts w:hint="eastAsia" w:ascii="仿宋" w:hAnsi="仿宋" w:eastAsia="仿宋" w:cs="仿宋"/>
          <w:sz w:val="32"/>
          <w:szCs w:val="32"/>
        </w:rPr>
        <w:t>利用新《环保法》配套的查封扣押、按日计罚等手段，对环境违法行为从严从快处理。如在对辖区</w:t>
      </w:r>
      <w:r>
        <w:rPr>
          <w:rFonts w:hint="eastAsia" w:ascii="仿宋" w:hAnsi="仿宋" w:eastAsia="仿宋" w:cs="仿宋"/>
          <w:sz w:val="32"/>
          <w:szCs w:val="32"/>
          <w:lang w:eastAsia="zh-CN"/>
        </w:rPr>
        <w:t>酒吧噪声投诉</w:t>
      </w:r>
      <w:r>
        <w:rPr>
          <w:rFonts w:hint="eastAsia" w:ascii="仿宋" w:hAnsi="仿宋" w:eastAsia="仿宋" w:cs="仿宋"/>
          <w:sz w:val="32"/>
          <w:szCs w:val="32"/>
        </w:rPr>
        <w:t>检查中，</w:t>
      </w:r>
      <w:r>
        <w:rPr>
          <w:rFonts w:hint="eastAsia" w:ascii="仿宋" w:hAnsi="仿宋" w:eastAsia="仿宋" w:cs="仿宋"/>
          <w:sz w:val="32"/>
          <w:szCs w:val="32"/>
          <w:lang w:eastAsia="zh-CN"/>
        </w:rPr>
        <w:t>潮汇酒吧噪声</w:t>
      </w:r>
      <w:r>
        <w:rPr>
          <w:rFonts w:hint="eastAsia" w:ascii="仿宋" w:hAnsi="仿宋" w:eastAsia="仿宋" w:cs="仿宋"/>
          <w:sz w:val="32"/>
          <w:szCs w:val="32"/>
        </w:rPr>
        <w:t>超标排放，后督查时仍未改正，执法人员开出了201</w:t>
      </w:r>
      <w:r>
        <w:rPr>
          <w:rFonts w:hint="eastAsia" w:ascii="仿宋" w:hAnsi="仿宋" w:eastAsia="仿宋" w:cs="仿宋"/>
          <w:sz w:val="32"/>
          <w:szCs w:val="32"/>
          <w:lang w:val="en-US" w:eastAsia="zh-CN"/>
        </w:rPr>
        <w:t>8</w:t>
      </w:r>
      <w:r>
        <w:rPr>
          <w:rFonts w:hint="eastAsia" w:ascii="仿宋" w:hAnsi="仿宋" w:eastAsia="仿宋" w:cs="仿宋"/>
          <w:sz w:val="32"/>
          <w:szCs w:val="32"/>
        </w:rPr>
        <w:t>年</w:t>
      </w:r>
      <w:r>
        <w:rPr>
          <w:rFonts w:hint="eastAsia" w:ascii="仿宋" w:hAnsi="仿宋" w:eastAsia="仿宋" w:cs="仿宋"/>
          <w:sz w:val="32"/>
          <w:szCs w:val="32"/>
          <w:lang w:eastAsia="zh-CN"/>
        </w:rPr>
        <w:t>梅江</w:t>
      </w:r>
      <w:r>
        <w:rPr>
          <w:rFonts w:hint="eastAsia" w:ascii="仿宋" w:hAnsi="仿宋" w:eastAsia="仿宋" w:cs="仿宋"/>
          <w:sz w:val="32"/>
          <w:szCs w:val="32"/>
        </w:rPr>
        <w:t>环保“按日计罚”第一单。通过大幅提高违法成本，倒逼企业重视环保，</w:t>
      </w:r>
      <w:r>
        <w:rPr>
          <w:rFonts w:hint="eastAsia" w:ascii="仿宋" w:hAnsi="仿宋" w:eastAsia="仿宋" w:cs="仿宋"/>
          <w:sz w:val="32"/>
          <w:szCs w:val="32"/>
          <w:lang w:eastAsia="zh-CN"/>
        </w:rPr>
        <w:t>重视噪声污染防治工作</w:t>
      </w:r>
      <w:r>
        <w:rPr>
          <w:rFonts w:hint="eastAsia" w:ascii="仿宋" w:hAnsi="仿宋" w:eastAsia="仿宋" w:cs="仿宋"/>
          <w:sz w:val="32"/>
          <w:szCs w:val="32"/>
        </w:rPr>
        <w:t>。</w:t>
      </w:r>
      <w:r>
        <w:rPr>
          <w:rFonts w:hint="eastAsia" w:ascii="仿宋" w:hAnsi="仿宋" w:eastAsia="仿宋" w:cs="仿宋"/>
          <w:sz w:val="32"/>
          <w:szCs w:val="32"/>
          <w:lang w:eastAsia="zh-CN"/>
        </w:rPr>
        <w:t>同时，还对龙兴海鲜店等单位噪声超标未改正实施“</w:t>
      </w:r>
      <w:r>
        <w:rPr>
          <w:rFonts w:hint="eastAsia" w:ascii="仿宋" w:hAnsi="仿宋" w:eastAsia="仿宋" w:cs="仿宋"/>
          <w:sz w:val="32"/>
          <w:szCs w:val="32"/>
        </w:rPr>
        <w:t>按日计罚</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2</w:t>
      </w:r>
      <w:r>
        <w:rPr>
          <w:rFonts w:hint="eastAsia" w:ascii="仿宋" w:hAnsi="仿宋" w:eastAsia="仿宋" w:cs="仿宋"/>
          <w:sz w:val="32"/>
          <w:szCs w:val="32"/>
          <w:lang w:eastAsia="zh-CN"/>
        </w:rPr>
        <w:t>、</w:t>
      </w:r>
      <w:r>
        <w:rPr>
          <w:rFonts w:hint="eastAsia" w:ascii="仿宋" w:hAnsi="仿宋" w:eastAsia="仿宋" w:cs="仿宋"/>
          <w:sz w:val="32"/>
          <w:szCs w:val="32"/>
        </w:rPr>
        <w:t>通过污染源现场巡</w:t>
      </w:r>
      <w:r>
        <w:rPr>
          <w:rFonts w:hint="eastAsia" w:ascii="仿宋" w:hAnsi="仿宋" w:eastAsia="仿宋" w:cs="仿宋"/>
          <w:sz w:val="32"/>
          <w:szCs w:val="32"/>
          <w:lang w:eastAsia="zh-CN"/>
        </w:rPr>
        <w:t>查和夜间突击检查</w:t>
      </w:r>
      <w:r>
        <w:rPr>
          <w:rFonts w:hint="eastAsia" w:ascii="仿宋" w:hAnsi="仿宋" w:eastAsia="仿宋" w:cs="仿宋"/>
          <w:sz w:val="32"/>
          <w:szCs w:val="32"/>
        </w:rPr>
        <w:t>相结合的方式，对</w:t>
      </w:r>
      <w:r>
        <w:rPr>
          <w:rFonts w:hint="eastAsia" w:ascii="仿宋" w:hAnsi="仿宋" w:eastAsia="仿宋" w:cs="仿宋"/>
          <w:sz w:val="32"/>
          <w:szCs w:val="32"/>
          <w:lang w:eastAsia="zh-CN"/>
        </w:rPr>
        <w:t>园区</w:t>
      </w:r>
      <w:r>
        <w:rPr>
          <w:rFonts w:hint="eastAsia" w:ascii="仿宋" w:hAnsi="仿宋" w:eastAsia="仿宋" w:cs="仿宋"/>
          <w:sz w:val="32"/>
          <w:szCs w:val="32"/>
        </w:rPr>
        <w:t>企业开展夜间</w:t>
      </w:r>
      <w:r>
        <w:rPr>
          <w:rFonts w:hint="eastAsia" w:ascii="仿宋" w:hAnsi="仿宋" w:eastAsia="仿宋" w:cs="仿宋"/>
          <w:sz w:val="32"/>
          <w:szCs w:val="32"/>
          <w:lang w:eastAsia="zh-CN"/>
        </w:rPr>
        <w:t>巡查</w:t>
      </w:r>
      <w:r>
        <w:rPr>
          <w:rFonts w:hint="eastAsia" w:ascii="仿宋" w:hAnsi="仿宋" w:eastAsia="仿宋" w:cs="仿宋"/>
          <w:sz w:val="32"/>
          <w:szCs w:val="32"/>
        </w:rPr>
        <w:t>，对不正常</w:t>
      </w:r>
      <w:r>
        <w:rPr>
          <w:rFonts w:hint="eastAsia" w:ascii="仿宋" w:hAnsi="仿宋" w:eastAsia="仿宋" w:cs="仿宋"/>
          <w:sz w:val="32"/>
          <w:szCs w:val="32"/>
          <w:lang w:eastAsia="zh-CN"/>
        </w:rPr>
        <w:t>使用和</w:t>
      </w:r>
      <w:r>
        <w:rPr>
          <w:rFonts w:hint="eastAsia" w:ascii="仿宋" w:hAnsi="仿宋" w:eastAsia="仿宋" w:cs="仿宋"/>
          <w:sz w:val="32"/>
          <w:szCs w:val="32"/>
        </w:rPr>
        <w:t>运行</w:t>
      </w:r>
      <w:r>
        <w:rPr>
          <w:rFonts w:hint="eastAsia" w:ascii="仿宋" w:hAnsi="仿宋" w:eastAsia="仿宋" w:cs="仿宋"/>
          <w:sz w:val="32"/>
          <w:szCs w:val="32"/>
          <w:lang w:eastAsia="zh-CN"/>
        </w:rPr>
        <w:t>处理设施、收集不完全、偷排等行为</w:t>
      </w:r>
      <w:r>
        <w:rPr>
          <w:rFonts w:hint="eastAsia" w:ascii="仿宋" w:hAnsi="仿宋" w:eastAsia="仿宋" w:cs="仿宋"/>
          <w:sz w:val="32"/>
          <w:szCs w:val="32"/>
        </w:rPr>
        <w:t>进行严厉查处，</w:t>
      </w:r>
      <w:r>
        <w:rPr>
          <w:rFonts w:hint="eastAsia" w:ascii="仿宋" w:hAnsi="仿宋" w:eastAsia="仿宋" w:cs="仿宋"/>
          <w:sz w:val="32"/>
          <w:szCs w:val="32"/>
          <w:lang w:eastAsia="zh-CN"/>
        </w:rPr>
        <w:t>今年对园区</w:t>
      </w:r>
      <w:r>
        <w:rPr>
          <w:rFonts w:hint="eastAsia" w:ascii="仿宋" w:hAnsi="仿宋" w:eastAsia="仿宋" w:cs="仿宋"/>
          <w:sz w:val="32"/>
          <w:szCs w:val="32"/>
          <w:lang w:val="en-US" w:eastAsia="zh-CN"/>
        </w:rPr>
        <w:t>4家企业依法实施行政处罚</w:t>
      </w:r>
      <w:r>
        <w:rPr>
          <w:rFonts w:hint="eastAsia" w:ascii="仿宋" w:hAnsi="仿宋" w:eastAsia="仿宋" w:cs="仿宋"/>
          <w:sz w:val="32"/>
          <w:szCs w:val="32"/>
        </w:rPr>
        <w:t>，现场检查发现问题</w:t>
      </w:r>
      <w:r>
        <w:rPr>
          <w:rFonts w:hint="eastAsia" w:ascii="仿宋" w:hAnsi="仿宋" w:eastAsia="仿宋" w:cs="仿宋"/>
          <w:sz w:val="32"/>
          <w:szCs w:val="32"/>
          <w:lang w:val="en-US" w:eastAsia="zh-CN"/>
        </w:rPr>
        <w:t>16</w:t>
      </w:r>
      <w:r>
        <w:rPr>
          <w:rFonts w:hint="eastAsia" w:ascii="仿宋" w:hAnsi="仿宋" w:eastAsia="仿宋" w:cs="仿宋"/>
          <w:sz w:val="32"/>
          <w:szCs w:val="32"/>
        </w:rPr>
        <w:t>处</w:t>
      </w:r>
      <w:r>
        <w:rPr>
          <w:rFonts w:hint="eastAsia" w:ascii="仿宋" w:hAnsi="仿宋" w:eastAsia="仿宋" w:cs="仿宋"/>
          <w:sz w:val="32"/>
          <w:szCs w:val="32"/>
          <w:lang w:eastAsia="zh-CN"/>
        </w:rPr>
        <w:t>，有效促进园区企业环保意识和提高环保管理能力。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eastAsia="zh-CN"/>
        </w:rPr>
        <w:t>、</w:t>
      </w:r>
      <w:r>
        <w:rPr>
          <w:rFonts w:hint="eastAsia" w:ascii="仿宋" w:hAnsi="仿宋" w:eastAsia="仿宋" w:cs="仿宋"/>
          <w:sz w:val="32"/>
          <w:szCs w:val="32"/>
        </w:rPr>
        <w:t>宣传教育与执法</w:t>
      </w:r>
      <w:r>
        <w:rPr>
          <w:rFonts w:hint="eastAsia" w:ascii="仿宋" w:hAnsi="仿宋" w:eastAsia="仿宋" w:cs="仿宋"/>
          <w:sz w:val="32"/>
          <w:szCs w:val="32"/>
          <w:lang w:eastAsia="zh-CN"/>
        </w:rPr>
        <w:t>相结合</w:t>
      </w:r>
      <w:r>
        <w:rPr>
          <w:rFonts w:hint="eastAsia" w:ascii="仿宋" w:hAnsi="仿宋" w:eastAsia="仿宋" w:cs="仿宋"/>
          <w:sz w:val="32"/>
          <w:szCs w:val="32"/>
        </w:rPr>
        <w:t>，提高企业环保责任意识。</w:t>
      </w:r>
      <w:r>
        <w:rPr>
          <w:rFonts w:hint="eastAsia" w:ascii="仿宋" w:hAnsi="仿宋" w:eastAsia="仿宋" w:cs="仿宋"/>
          <w:sz w:val="32"/>
          <w:szCs w:val="32"/>
          <w:lang w:eastAsia="zh-CN"/>
        </w:rPr>
        <w:t>通过与固废产生单位</w:t>
      </w:r>
      <w:r>
        <w:rPr>
          <w:rFonts w:hint="eastAsia" w:ascii="仿宋" w:hAnsi="仿宋" w:eastAsia="仿宋" w:cs="仿宋"/>
          <w:sz w:val="32"/>
          <w:szCs w:val="32"/>
          <w:lang w:val="en-US" w:eastAsia="zh-CN"/>
        </w:rPr>
        <w:t>签订《企业固体废物规范管理承诺书》等。从严从重加大违法企业打击力度。</w:t>
      </w:r>
      <w:r>
        <w:rPr>
          <w:rFonts w:hint="eastAsia" w:ascii="仿宋" w:hAnsi="仿宋" w:eastAsia="仿宋" w:cs="仿宋"/>
          <w:sz w:val="32"/>
          <w:szCs w:val="32"/>
        </w:rPr>
        <w:t>加强违法行为的后续跟踪督查，确保整改到位；对于有重大环境污染的行为，依法予以曝光。以宣传教育曝光等柔性执法方式给违法企业以精神压力和舆论压力，从而提高企业环境守法意识和责任意识。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四、</w:t>
      </w:r>
      <w:r>
        <w:rPr>
          <w:rFonts w:hint="eastAsia" w:ascii="黑体" w:hAnsi="黑体" w:eastAsia="黑体" w:cs="黑体"/>
          <w:sz w:val="32"/>
          <w:szCs w:val="32"/>
          <w:lang w:eastAsia="zh-CN"/>
        </w:rPr>
        <w:t>加强能力建设，</w:t>
      </w:r>
      <w:r>
        <w:rPr>
          <w:rFonts w:hint="eastAsia" w:ascii="黑体" w:hAnsi="黑体" w:eastAsia="黑体" w:cs="黑体"/>
          <w:sz w:val="32"/>
          <w:szCs w:val="32"/>
        </w:rPr>
        <w:t>规范执法程序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sz w:val="32"/>
          <w:szCs w:val="32"/>
        </w:rPr>
        <w:t>通过新增配备移动执法终端、执法记录仪等设备，</w:t>
      </w:r>
      <w:r>
        <w:rPr>
          <w:rFonts w:hint="eastAsia" w:ascii="仿宋" w:hAnsi="仿宋" w:eastAsia="仿宋" w:cs="仿宋"/>
          <w:sz w:val="32"/>
          <w:szCs w:val="32"/>
          <w:lang w:eastAsia="zh-CN"/>
        </w:rPr>
        <w:t>提升和</w:t>
      </w:r>
      <w:r>
        <w:rPr>
          <w:rFonts w:hint="eastAsia" w:ascii="仿宋" w:hAnsi="仿宋" w:eastAsia="仿宋" w:cs="仿宋"/>
          <w:sz w:val="32"/>
          <w:szCs w:val="32"/>
        </w:rPr>
        <w:t>保障执法人员</w:t>
      </w:r>
      <w:r>
        <w:rPr>
          <w:rFonts w:hint="eastAsia" w:ascii="仿宋" w:hAnsi="仿宋" w:eastAsia="仿宋" w:cs="仿宋"/>
          <w:sz w:val="32"/>
          <w:szCs w:val="32"/>
          <w:lang w:eastAsia="zh-CN"/>
        </w:rPr>
        <w:t>现场</w:t>
      </w:r>
      <w:r>
        <w:rPr>
          <w:rFonts w:hint="eastAsia" w:ascii="仿宋" w:hAnsi="仿宋" w:eastAsia="仿宋" w:cs="仿宋"/>
          <w:sz w:val="32"/>
          <w:szCs w:val="32"/>
        </w:rPr>
        <w:t>监察执法工作</w:t>
      </w:r>
      <w:r>
        <w:rPr>
          <w:rFonts w:hint="eastAsia" w:ascii="仿宋" w:hAnsi="仿宋" w:eastAsia="仿宋" w:cs="仿宋"/>
          <w:sz w:val="32"/>
          <w:szCs w:val="32"/>
          <w:lang w:eastAsia="zh-CN"/>
        </w:rPr>
        <w:t>能力和执法取证程序</w:t>
      </w:r>
      <w:r>
        <w:rPr>
          <w:rFonts w:hint="eastAsia" w:ascii="仿宋" w:hAnsi="仿宋" w:eastAsia="仿宋" w:cs="仿宋"/>
          <w:sz w:val="32"/>
          <w:szCs w:val="32"/>
        </w:rPr>
        <w:t>，进一步规范了执法行为。</w:t>
      </w:r>
      <w:r>
        <w:rPr>
          <w:rFonts w:hint="eastAsia" w:ascii="仿宋" w:hAnsi="仿宋" w:eastAsia="仿宋" w:cs="仿宋"/>
          <w:sz w:val="32"/>
          <w:szCs w:val="32"/>
          <w:lang w:eastAsia="zh-CN"/>
        </w:rPr>
        <w:t>实现</w:t>
      </w:r>
      <w:r>
        <w:rPr>
          <w:rFonts w:hint="eastAsia" w:ascii="仿宋" w:hAnsi="仿宋" w:eastAsia="仿宋" w:cs="仿宋"/>
          <w:sz w:val="32"/>
          <w:szCs w:val="32"/>
        </w:rPr>
        <w:t>现场检查全部使用移动执法数据制作检查记录。每季度对全局移动执法数据统计并编制季度通报。</w:t>
      </w:r>
      <w:r>
        <w:rPr>
          <w:rFonts w:hint="eastAsia" w:ascii="仿宋" w:hAnsi="仿宋" w:eastAsia="仿宋" w:cs="仿宋"/>
          <w:color w:val="auto"/>
          <w:sz w:val="32"/>
          <w:szCs w:val="32"/>
        </w:rPr>
        <w:t>201</w:t>
      </w:r>
      <w:r>
        <w:rPr>
          <w:rFonts w:hint="eastAsia" w:ascii="仿宋" w:hAnsi="仿宋" w:eastAsia="仿宋" w:cs="仿宋"/>
          <w:color w:val="auto"/>
          <w:sz w:val="32"/>
          <w:szCs w:val="32"/>
          <w:lang w:val="en-US" w:eastAsia="zh-CN"/>
        </w:rPr>
        <w:t>8</w:t>
      </w:r>
      <w:r>
        <w:rPr>
          <w:rFonts w:hint="eastAsia" w:ascii="仿宋" w:hAnsi="仿宋" w:eastAsia="仿宋" w:cs="仿宋"/>
          <w:color w:val="auto"/>
          <w:sz w:val="32"/>
          <w:szCs w:val="32"/>
        </w:rPr>
        <w:t>年1-10月，我局使用移动执法设备制作现场</w:t>
      </w:r>
      <w:r>
        <w:rPr>
          <w:rFonts w:hint="eastAsia" w:ascii="仿宋" w:hAnsi="仿宋" w:eastAsia="仿宋" w:cs="仿宋"/>
          <w:color w:val="auto"/>
          <w:sz w:val="32"/>
          <w:szCs w:val="32"/>
          <w:lang w:eastAsia="zh-CN"/>
        </w:rPr>
        <w:t>检查</w:t>
      </w:r>
      <w:r>
        <w:rPr>
          <w:rFonts w:hint="eastAsia" w:ascii="仿宋" w:hAnsi="仿宋" w:eastAsia="仿宋" w:cs="仿宋"/>
          <w:color w:val="auto"/>
          <w:sz w:val="32"/>
          <w:szCs w:val="32"/>
        </w:rPr>
        <w:t>笔录</w:t>
      </w:r>
      <w:r>
        <w:rPr>
          <w:rFonts w:hint="eastAsia" w:ascii="仿宋" w:hAnsi="仿宋" w:eastAsia="仿宋" w:cs="仿宋"/>
          <w:color w:val="auto"/>
          <w:sz w:val="32"/>
          <w:szCs w:val="32"/>
          <w:lang w:val="en-US" w:eastAsia="zh-CN"/>
        </w:rPr>
        <w:t>166</w:t>
      </w:r>
      <w:r>
        <w:rPr>
          <w:rFonts w:hint="eastAsia" w:ascii="仿宋" w:hAnsi="仿宋" w:eastAsia="仿宋" w:cs="仿宋"/>
          <w:color w:val="auto"/>
          <w:sz w:val="32"/>
          <w:szCs w:val="32"/>
        </w:rPr>
        <w:t>份，执法次数</w:t>
      </w:r>
      <w:r>
        <w:rPr>
          <w:rFonts w:hint="eastAsia" w:ascii="仿宋" w:hAnsi="仿宋" w:eastAsia="仿宋" w:cs="仿宋"/>
          <w:color w:val="auto"/>
          <w:sz w:val="32"/>
          <w:szCs w:val="32"/>
          <w:lang w:val="en-US" w:eastAsia="zh-CN"/>
        </w:rPr>
        <w:t>166</w:t>
      </w:r>
      <w:r>
        <w:rPr>
          <w:rFonts w:hint="eastAsia" w:ascii="仿宋" w:hAnsi="仿宋" w:eastAsia="仿宋" w:cs="仿宋"/>
          <w:color w:val="auto"/>
          <w:sz w:val="32"/>
          <w:szCs w:val="32"/>
        </w:rPr>
        <w:t>次，执法人数</w:t>
      </w:r>
      <w:r>
        <w:rPr>
          <w:rFonts w:hint="eastAsia" w:ascii="仿宋" w:hAnsi="仿宋" w:eastAsia="仿宋" w:cs="仿宋"/>
          <w:color w:val="auto"/>
          <w:sz w:val="32"/>
          <w:szCs w:val="32"/>
          <w:lang w:val="en-US" w:eastAsia="zh-CN"/>
        </w:rPr>
        <w:t>332</w:t>
      </w:r>
      <w:r>
        <w:rPr>
          <w:rFonts w:hint="eastAsia" w:ascii="仿宋" w:hAnsi="仿宋" w:eastAsia="仿宋" w:cs="仿宋"/>
          <w:color w:val="auto"/>
          <w:sz w:val="32"/>
          <w:szCs w:val="32"/>
        </w:rPr>
        <w:t>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除严格使用移动执法设备外，</w:t>
      </w:r>
      <w:r>
        <w:rPr>
          <w:rFonts w:hint="eastAsia" w:ascii="仿宋" w:hAnsi="仿宋" w:eastAsia="仿宋" w:cs="仿宋"/>
          <w:sz w:val="32"/>
          <w:szCs w:val="32"/>
          <w:lang w:eastAsia="zh-CN"/>
        </w:rPr>
        <w:t>梅江</w:t>
      </w:r>
      <w:r>
        <w:rPr>
          <w:rFonts w:hint="eastAsia" w:ascii="仿宋" w:hAnsi="仿宋" w:eastAsia="仿宋" w:cs="仿宋"/>
          <w:sz w:val="32"/>
          <w:szCs w:val="32"/>
        </w:rPr>
        <w:t>区环境监察</w:t>
      </w:r>
      <w:r>
        <w:rPr>
          <w:rFonts w:hint="eastAsia" w:ascii="仿宋" w:hAnsi="仿宋" w:eastAsia="仿宋" w:cs="仿宋"/>
          <w:sz w:val="32"/>
          <w:szCs w:val="32"/>
          <w:lang w:eastAsia="zh-CN"/>
        </w:rPr>
        <w:t>分局</w:t>
      </w:r>
      <w:r>
        <w:rPr>
          <w:rFonts w:hint="eastAsia" w:ascii="仿宋" w:hAnsi="仿宋" w:eastAsia="仿宋" w:cs="仿宋"/>
          <w:sz w:val="32"/>
          <w:szCs w:val="32"/>
        </w:rPr>
        <w:t>也对案卷制作提出</w:t>
      </w:r>
      <w:r>
        <w:rPr>
          <w:rFonts w:hint="eastAsia" w:ascii="仿宋" w:hAnsi="仿宋" w:eastAsia="仿宋" w:cs="仿宋"/>
          <w:sz w:val="32"/>
          <w:szCs w:val="32"/>
          <w:lang w:eastAsia="zh-CN"/>
        </w:rPr>
        <w:t>更</w:t>
      </w:r>
      <w:r>
        <w:rPr>
          <w:rFonts w:hint="eastAsia" w:ascii="仿宋" w:hAnsi="仿宋" w:eastAsia="仿宋" w:cs="仿宋"/>
          <w:sz w:val="32"/>
          <w:szCs w:val="32"/>
        </w:rPr>
        <w:t>高要求，</w:t>
      </w:r>
      <w:r>
        <w:rPr>
          <w:rFonts w:hint="eastAsia" w:ascii="仿宋" w:hAnsi="仿宋" w:eastAsia="仿宋" w:cs="仿宋"/>
          <w:sz w:val="32"/>
          <w:szCs w:val="32"/>
          <w:lang w:eastAsia="zh-CN"/>
        </w:rPr>
        <w:t>定期</w:t>
      </w:r>
      <w:r>
        <w:rPr>
          <w:rFonts w:hint="eastAsia" w:ascii="仿宋" w:hAnsi="仿宋" w:eastAsia="仿宋" w:cs="仿宋"/>
          <w:sz w:val="32"/>
          <w:szCs w:val="32"/>
        </w:rPr>
        <w:t>召开</w:t>
      </w:r>
      <w:r>
        <w:rPr>
          <w:rFonts w:hint="eastAsia" w:ascii="仿宋" w:hAnsi="仿宋" w:eastAsia="仿宋" w:cs="仿宋"/>
          <w:sz w:val="32"/>
          <w:szCs w:val="32"/>
          <w:lang w:eastAsia="zh-CN"/>
        </w:rPr>
        <w:t>人员碰头会对</w:t>
      </w:r>
      <w:r>
        <w:rPr>
          <w:rFonts w:hint="eastAsia" w:ascii="仿宋" w:hAnsi="仿宋" w:eastAsia="仿宋" w:cs="仿宋"/>
          <w:sz w:val="32"/>
          <w:szCs w:val="32"/>
        </w:rPr>
        <w:t>案件处罚情况</w:t>
      </w:r>
      <w:r>
        <w:rPr>
          <w:rFonts w:hint="eastAsia" w:ascii="仿宋" w:hAnsi="仿宋" w:eastAsia="仿宋" w:cs="仿宋"/>
          <w:sz w:val="32"/>
          <w:szCs w:val="32"/>
          <w:lang w:eastAsia="zh-CN"/>
        </w:rPr>
        <w:t>、</w:t>
      </w:r>
      <w:r>
        <w:rPr>
          <w:rFonts w:hint="eastAsia" w:ascii="仿宋" w:hAnsi="仿宋" w:eastAsia="仿宋" w:cs="仿宋"/>
          <w:sz w:val="32"/>
          <w:szCs w:val="32"/>
        </w:rPr>
        <w:t>办理规范性和疑点难点开展交流讨论，</w:t>
      </w:r>
      <w:r>
        <w:rPr>
          <w:rFonts w:hint="eastAsia" w:ascii="仿宋" w:hAnsi="仿宋" w:eastAsia="仿宋" w:cs="仿宋"/>
          <w:sz w:val="32"/>
          <w:szCs w:val="32"/>
          <w:lang w:eastAsia="zh-CN"/>
        </w:rPr>
        <w:t>要求所有执法人员</w:t>
      </w:r>
      <w:r>
        <w:rPr>
          <w:rFonts w:hint="eastAsia" w:ascii="仿宋" w:hAnsi="仿宋" w:eastAsia="仿宋" w:cs="仿宋"/>
          <w:sz w:val="32"/>
          <w:szCs w:val="32"/>
        </w:rPr>
        <w:t>对案件从立案到结案全程</w:t>
      </w:r>
      <w:r>
        <w:rPr>
          <w:rFonts w:hint="eastAsia" w:ascii="仿宋" w:hAnsi="仿宋" w:eastAsia="仿宋" w:cs="仿宋"/>
          <w:sz w:val="32"/>
          <w:szCs w:val="32"/>
          <w:lang w:eastAsia="zh-CN"/>
        </w:rPr>
        <w:t>跟进</w:t>
      </w:r>
      <w:r>
        <w:rPr>
          <w:rFonts w:hint="eastAsia" w:ascii="仿宋" w:hAnsi="仿宋" w:eastAsia="仿宋" w:cs="仿宋"/>
          <w:sz w:val="32"/>
          <w:szCs w:val="32"/>
        </w:rPr>
        <w:t>，保证案件办理</w:t>
      </w:r>
      <w:r>
        <w:rPr>
          <w:rFonts w:hint="eastAsia" w:ascii="仿宋" w:hAnsi="仿宋" w:eastAsia="仿宋" w:cs="仿宋"/>
          <w:sz w:val="32"/>
          <w:szCs w:val="32"/>
          <w:lang w:eastAsia="zh-CN"/>
        </w:rPr>
        <w:t>时效</w:t>
      </w:r>
      <w:r>
        <w:rPr>
          <w:rFonts w:hint="eastAsia" w:ascii="仿宋" w:hAnsi="仿宋" w:eastAsia="仿宋" w:cs="仿宋"/>
          <w:sz w:val="32"/>
          <w:szCs w:val="32"/>
        </w:rPr>
        <w:t>和质量。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五、</w:t>
      </w:r>
      <w:r>
        <w:rPr>
          <w:rFonts w:hint="eastAsia" w:ascii="黑体" w:hAnsi="黑体" w:eastAsia="黑体" w:cs="黑体"/>
          <w:sz w:val="32"/>
          <w:szCs w:val="32"/>
          <w:lang w:eastAsia="zh-CN"/>
        </w:rPr>
        <w:t>锻炼</w:t>
      </w:r>
      <w:r>
        <w:rPr>
          <w:rFonts w:hint="eastAsia" w:ascii="黑体" w:hAnsi="黑体" w:eastAsia="黑体" w:cs="黑体"/>
          <w:sz w:val="32"/>
          <w:szCs w:val="32"/>
        </w:rPr>
        <w:t>执法队伍，打造信念</w:t>
      </w:r>
      <w:r>
        <w:rPr>
          <w:rFonts w:hint="eastAsia" w:ascii="黑体" w:hAnsi="黑体" w:eastAsia="黑体" w:cs="黑体"/>
          <w:sz w:val="32"/>
          <w:szCs w:val="32"/>
          <w:lang w:eastAsia="zh-CN"/>
        </w:rPr>
        <w:t>坚定</w:t>
      </w:r>
      <w:r>
        <w:rPr>
          <w:rFonts w:hint="eastAsia" w:ascii="黑体" w:hAnsi="黑体" w:eastAsia="黑体" w:cs="黑体"/>
          <w:sz w:val="32"/>
          <w:szCs w:val="32"/>
        </w:rPr>
        <w:t>、业务</w:t>
      </w:r>
      <w:r>
        <w:rPr>
          <w:rFonts w:hint="eastAsia" w:ascii="黑体" w:hAnsi="黑体" w:eastAsia="黑体" w:cs="黑体"/>
          <w:sz w:val="32"/>
          <w:szCs w:val="32"/>
          <w:lang w:eastAsia="zh-CN"/>
        </w:rPr>
        <w:t>过硬</w:t>
      </w:r>
      <w:r>
        <w:rPr>
          <w:rFonts w:hint="eastAsia" w:ascii="黑体" w:hAnsi="黑体" w:eastAsia="黑体" w:cs="黑体"/>
          <w:sz w:val="32"/>
          <w:szCs w:val="32"/>
        </w:rPr>
        <w:t>、敢</w:t>
      </w:r>
      <w:r>
        <w:rPr>
          <w:rFonts w:hint="eastAsia" w:ascii="黑体" w:hAnsi="黑体" w:eastAsia="黑体" w:cs="黑体"/>
          <w:sz w:val="32"/>
          <w:szCs w:val="32"/>
          <w:lang w:eastAsia="zh-CN"/>
        </w:rPr>
        <w:t>于</w:t>
      </w:r>
      <w:r>
        <w:rPr>
          <w:rFonts w:hint="eastAsia" w:ascii="黑体" w:hAnsi="黑体" w:eastAsia="黑体" w:cs="黑体"/>
          <w:sz w:val="32"/>
          <w:szCs w:val="32"/>
        </w:rPr>
        <w:t>担当的</w:t>
      </w:r>
      <w:r>
        <w:rPr>
          <w:rFonts w:hint="eastAsia" w:ascii="黑体" w:hAnsi="黑体" w:eastAsia="黑体" w:cs="黑体"/>
          <w:sz w:val="32"/>
          <w:szCs w:val="32"/>
          <w:lang w:eastAsia="zh-CN"/>
        </w:rPr>
        <w:t>梅江</w:t>
      </w:r>
      <w:r>
        <w:rPr>
          <w:rFonts w:hint="eastAsia" w:ascii="黑体" w:hAnsi="黑体" w:eastAsia="黑体" w:cs="黑体"/>
          <w:sz w:val="32"/>
          <w:szCs w:val="32"/>
        </w:rPr>
        <w:t>环保铁军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rPr>
        <w:t>一支优秀的</w:t>
      </w:r>
      <w:r>
        <w:rPr>
          <w:rFonts w:hint="eastAsia" w:ascii="仿宋" w:hAnsi="仿宋" w:eastAsia="仿宋" w:cs="仿宋"/>
          <w:sz w:val="32"/>
          <w:szCs w:val="32"/>
          <w:lang w:eastAsia="zh-CN"/>
        </w:rPr>
        <w:t>有战斗力的</w:t>
      </w:r>
      <w:r>
        <w:rPr>
          <w:rFonts w:hint="eastAsia" w:ascii="仿宋" w:hAnsi="仿宋" w:eastAsia="仿宋" w:cs="仿宋"/>
          <w:sz w:val="32"/>
          <w:szCs w:val="32"/>
        </w:rPr>
        <w:t>执法队伍靠的是</w:t>
      </w:r>
      <w:r>
        <w:rPr>
          <w:rFonts w:hint="eastAsia" w:ascii="仿宋" w:hAnsi="仿宋" w:eastAsia="仿宋" w:cs="仿宋"/>
          <w:sz w:val="32"/>
          <w:szCs w:val="32"/>
          <w:lang w:eastAsia="zh-CN"/>
        </w:rPr>
        <w:t>理想信念坚定，执法</w:t>
      </w:r>
      <w:r>
        <w:rPr>
          <w:rFonts w:hint="eastAsia" w:ascii="仿宋" w:hAnsi="仿宋" w:eastAsia="仿宋" w:cs="仿宋"/>
          <w:sz w:val="32"/>
          <w:szCs w:val="32"/>
        </w:rPr>
        <w:t>公正严明</w:t>
      </w:r>
      <w:r>
        <w:rPr>
          <w:rFonts w:hint="eastAsia" w:ascii="仿宋" w:hAnsi="仿宋" w:eastAsia="仿宋" w:cs="仿宋"/>
          <w:sz w:val="32"/>
          <w:szCs w:val="32"/>
          <w:lang w:eastAsia="zh-CN"/>
        </w:rPr>
        <w:t>，敢于碰硬，敢于担当</w:t>
      </w:r>
      <w:r>
        <w:rPr>
          <w:rFonts w:hint="eastAsia" w:ascii="仿宋" w:hAnsi="仿宋" w:eastAsia="仿宋" w:cs="仿宋"/>
          <w:sz w:val="32"/>
          <w:szCs w:val="32"/>
        </w:rPr>
        <w:t>。</w:t>
      </w:r>
      <w:r>
        <w:rPr>
          <w:rFonts w:hint="eastAsia" w:ascii="仿宋" w:hAnsi="仿宋" w:eastAsia="仿宋" w:cs="仿宋"/>
          <w:sz w:val="32"/>
          <w:szCs w:val="32"/>
          <w:lang w:eastAsia="zh-CN"/>
        </w:rPr>
        <w:t>梅江</w:t>
      </w:r>
      <w:r>
        <w:rPr>
          <w:rFonts w:hint="eastAsia" w:ascii="仿宋" w:hAnsi="仿宋" w:eastAsia="仿宋" w:cs="仿宋"/>
          <w:sz w:val="32"/>
          <w:szCs w:val="32"/>
        </w:rPr>
        <w:t>区环境监察</w:t>
      </w:r>
      <w:r>
        <w:rPr>
          <w:rFonts w:hint="eastAsia" w:ascii="仿宋" w:hAnsi="仿宋" w:eastAsia="仿宋" w:cs="仿宋"/>
          <w:sz w:val="32"/>
          <w:szCs w:val="32"/>
          <w:lang w:eastAsia="zh-CN"/>
        </w:rPr>
        <w:t>分局</w:t>
      </w:r>
      <w:r>
        <w:rPr>
          <w:rFonts w:hint="eastAsia" w:ascii="仿宋" w:hAnsi="仿宋" w:eastAsia="仿宋" w:cs="仿宋"/>
          <w:sz w:val="32"/>
          <w:szCs w:val="32"/>
        </w:rPr>
        <w:t>始终把队伍建设放在突出重要位置，以“绿水青山就是金山银山”理论为指引，</w:t>
      </w:r>
      <w:r>
        <w:rPr>
          <w:rFonts w:hint="eastAsia" w:ascii="仿宋" w:hAnsi="仿宋" w:eastAsia="仿宋" w:cs="仿宋"/>
          <w:sz w:val="32"/>
          <w:szCs w:val="32"/>
          <w:lang w:val="en-US" w:eastAsia="zh-CN"/>
        </w:rPr>
        <w:t>牢固树立“两个坚决维护”意识，坚定理想信念，以高度的政治责任感践行生态文明建设，切实做到新担当新作为，不折不扣开展环境监察监管工作。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以学习</w:t>
      </w:r>
      <w:r>
        <w:rPr>
          <w:rFonts w:hint="eastAsia" w:ascii="仿宋" w:hAnsi="仿宋" w:eastAsia="仿宋" w:cs="仿宋"/>
          <w:sz w:val="32"/>
          <w:szCs w:val="32"/>
          <w:lang w:val="en-US" w:eastAsia="zh-CN"/>
        </w:rPr>
        <w:t>贯彻习近平新时代中国特色社会主义思想、党的十九大精神和习近平总书记生态文明建设等系列重要讲话</w:t>
      </w:r>
      <w:r>
        <w:rPr>
          <w:rFonts w:hint="eastAsia" w:ascii="仿宋" w:hAnsi="仿宋" w:eastAsia="仿宋" w:cs="仿宋"/>
          <w:sz w:val="32"/>
          <w:szCs w:val="32"/>
        </w:rPr>
        <w:t>活动为抓手，不断加强干部队伍党性修养和党风廉政教育。同时</w:t>
      </w:r>
      <w:r>
        <w:rPr>
          <w:rFonts w:hint="eastAsia" w:ascii="仿宋" w:hAnsi="仿宋" w:eastAsia="仿宋" w:cs="仿宋"/>
          <w:sz w:val="32"/>
          <w:szCs w:val="32"/>
          <w:lang w:eastAsia="zh-CN"/>
        </w:rPr>
        <w:t>，注重和加强</w:t>
      </w:r>
      <w:r>
        <w:rPr>
          <w:rFonts w:hint="eastAsia" w:ascii="仿宋" w:hAnsi="仿宋" w:eastAsia="仿宋" w:cs="仿宋"/>
          <w:sz w:val="32"/>
          <w:szCs w:val="32"/>
        </w:rPr>
        <w:t>环保执法业务能力学习</w:t>
      </w:r>
      <w:r>
        <w:rPr>
          <w:rFonts w:hint="eastAsia" w:ascii="仿宋" w:hAnsi="仿宋" w:eastAsia="仿宋" w:cs="仿宋"/>
          <w:sz w:val="32"/>
          <w:szCs w:val="32"/>
          <w:lang w:eastAsia="zh-CN"/>
        </w:rPr>
        <w:t>和培训，</w:t>
      </w:r>
      <w:r>
        <w:rPr>
          <w:rFonts w:hint="eastAsia" w:ascii="仿宋" w:hAnsi="仿宋" w:eastAsia="仿宋" w:cs="仿宋"/>
          <w:sz w:val="32"/>
          <w:szCs w:val="32"/>
        </w:rPr>
        <w:t>定期选派执法骨干外出培训并</w:t>
      </w:r>
      <w:r>
        <w:rPr>
          <w:rFonts w:hint="eastAsia" w:ascii="仿宋" w:hAnsi="仿宋" w:eastAsia="仿宋" w:cs="仿宋"/>
          <w:sz w:val="32"/>
          <w:szCs w:val="32"/>
          <w:lang w:eastAsia="zh-CN"/>
        </w:rPr>
        <w:t>参见省级</w:t>
      </w:r>
      <w:r>
        <w:rPr>
          <w:rFonts w:hint="eastAsia" w:ascii="仿宋" w:hAnsi="仿宋" w:eastAsia="仿宋" w:cs="仿宋"/>
          <w:sz w:val="32"/>
          <w:szCs w:val="32"/>
        </w:rPr>
        <w:t>开展交叉执法检查，在理论和实践两方面不断加强执法人员自身积累，丛中也涌现出一批优秀典型。其中，今年</w:t>
      </w:r>
      <w:r>
        <w:rPr>
          <w:rFonts w:hint="eastAsia" w:ascii="仿宋" w:hAnsi="仿宋" w:eastAsia="仿宋" w:cs="仿宋"/>
          <w:sz w:val="32"/>
          <w:szCs w:val="32"/>
          <w:lang w:eastAsia="zh-CN"/>
        </w:rPr>
        <w:t>李跃林</w:t>
      </w:r>
      <w:r>
        <w:rPr>
          <w:rFonts w:hint="eastAsia" w:ascii="仿宋" w:hAnsi="仿宋" w:eastAsia="仿宋" w:cs="仿宋"/>
          <w:sz w:val="32"/>
          <w:szCs w:val="32"/>
        </w:rPr>
        <w:t>同志被选调入环保部京津冀及周边地区</w:t>
      </w:r>
      <w:r>
        <w:rPr>
          <w:rFonts w:hint="eastAsia" w:ascii="仿宋" w:hAnsi="仿宋" w:eastAsia="仿宋" w:cs="仿宋"/>
          <w:sz w:val="32"/>
          <w:szCs w:val="32"/>
          <w:lang w:eastAsia="zh-CN"/>
        </w:rPr>
        <w:t>、汾渭平原及长三角地区重点区域</w:t>
      </w:r>
      <w:r>
        <w:rPr>
          <w:rFonts w:hint="eastAsia" w:ascii="仿宋" w:hAnsi="仿宋" w:eastAsia="仿宋" w:cs="仿宋"/>
          <w:sz w:val="32"/>
          <w:szCs w:val="32"/>
        </w:rPr>
        <w:t>参加第5轮次蓝天保卫战重点区域强化督查工作</w:t>
      </w:r>
      <w:r>
        <w:rPr>
          <w:rFonts w:hint="eastAsia" w:ascii="仿宋" w:hAnsi="仿宋" w:eastAsia="仿宋" w:cs="仿宋"/>
          <w:sz w:val="32"/>
          <w:szCs w:val="32"/>
          <w:lang w:eastAsia="zh-CN"/>
        </w:rPr>
        <w:t>组</w:t>
      </w:r>
      <w:r>
        <w:rPr>
          <w:rFonts w:hint="eastAsia" w:ascii="仿宋" w:hAnsi="仿宋" w:eastAsia="仿宋" w:cs="仿宋"/>
          <w:sz w:val="32"/>
          <w:szCs w:val="32"/>
        </w:rPr>
        <w:t>，被派往</w:t>
      </w:r>
      <w:r>
        <w:rPr>
          <w:rFonts w:hint="eastAsia" w:ascii="仿宋" w:hAnsi="仿宋" w:eastAsia="仿宋" w:cs="仿宋"/>
          <w:sz w:val="32"/>
          <w:szCs w:val="32"/>
          <w:lang w:eastAsia="zh-CN"/>
        </w:rPr>
        <w:t>北京市</w:t>
      </w:r>
      <w:r>
        <w:rPr>
          <w:rFonts w:hint="eastAsia" w:ascii="仿宋" w:hAnsi="仿宋" w:eastAsia="仿宋" w:cs="仿宋"/>
          <w:sz w:val="32"/>
          <w:szCs w:val="32"/>
        </w:rPr>
        <w:t>开展为期</w:t>
      </w:r>
      <w:r>
        <w:rPr>
          <w:rFonts w:hint="eastAsia" w:ascii="仿宋" w:hAnsi="仿宋" w:eastAsia="仿宋" w:cs="仿宋"/>
          <w:sz w:val="32"/>
          <w:szCs w:val="32"/>
          <w:lang w:val="en-US" w:eastAsia="zh-CN"/>
        </w:rPr>
        <w:t>14</w:t>
      </w:r>
      <w:r>
        <w:rPr>
          <w:rFonts w:hint="eastAsia" w:ascii="仿宋" w:hAnsi="仿宋" w:eastAsia="仿宋" w:cs="仿宋"/>
          <w:sz w:val="32"/>
          <w:szCs w:val="32"/>
        </w:rPr>
        <w:t>天的督查工作</w:t>
      </w:r>
      <w:r>
        <w:rPr>
          <w:rFonts w:hint="eastAsia" w:ascii="仿宋" w:hAnsi="仿宋" w:eastAsia="仿宋" w:cs="仿宋"/>
          <w:sz w:val="32"/>
          <w:szCs w:val="32"/>
          <w:lang w:eastAsia="zh-CN"/>
        </w:rPr>
        <w:t>；黄冲</w:t>
      </w:r>
      <w:r>
        <w:rPr>
          <w:rFonts w:hint="eastAsia" w:ascii="仿宋" w:hAnsi="仿宋" w:eastAsia="仿宋" w:cs="仿宋"/>
          <w:sz w:val="32"/>
          <w:szCs w:val="32"/>
        </w:rPr>
        <w:t>同志被派往</w:t>
      </w:r>
      <w:r>
        <w:rPr>
          <w:rFonts w:hint="eastAsia" w:ascii="仿宋" w:hAnsi="仿宋" w:eastAsia="仿宋" w:cs="仿宋"/>
          <w:sz w:val="32"/>
          <w:szCs w:val="32"/>
          <w:lang w:eastAsia="zh-CN"/>
        </w:rPr>
        <w:t>郑州市</w:t>
      </w:r>
      <w:r>
        <w:rPr>
          <w:rFonts w:hint="eastAsia" w:ascii="仿宋" w:hAnsi="仿宋" w:eastAsia="仿宋" w:cs="仿宋"/>
          <w:sz w:val="32"/>
          <w:szCs w:val="32"/>
        </w:rPr>
        <w:t>开展为期</w:t>
      </w:r>
      <w:r>
        <w:rPr>
          <w:rFonts w:hint="eastAsia" w:ascii="仿宋" w:hAnsi="仿宋" w:eastAsia="仿宋" w:cs="仿宋"/>
          <w:sz w:val="32"/>
          <w:szCs w:val="32"/>
          <w:lang w:val="en-US" w:eastAsia="zh-CN"/>
        </w:rPr>
        <w:t>15</w:t>
      </w:r>
      <w:r>
        <w:rPr>
          <w:rFonts w:hint="eastAsia" w:ascii="仿宋" w:hAnsi="仿宋" w:eastAsia="仿宋" w:cs="仿宋"/>
          <w:sz w:val="32"/>
          <w:szCs w:val="32"/>
        </w:rPr>
        <w:t>天的蓝天保卫战重点区域强化督查工作</w:t>
      </w:r>
      <w:r>
        <w:rPr>
          <w:rFonts w:hint="eastAsia" w:ascii="仿宋" w:hAnsi="仿宋" w:eastAsia="仿宋" w:cs="仿宋"/>
          <w:sz w:val="32"/>
          <w:szCs w:val="32"/>
          <w:lang w:eastAsia="zh-CN"/>
        </w:rPr>
        <w:t>；陈玲同志被派往广东省珠海市开展重点流域专项督察工作。上述同志</w:t>
      </w:r>
      <w:r>
        <w:rPr>
          <w:rFonts w:hint="eastAsia" w:ascii="仿宋" w:hAnsi="仿宋" w:eastAsia="仿宋" w:cs="仿宋"/>
          <w:sz w:val="32"/>
          <w:szCs w:val="32"/>
        </w:rPr>
        <w:t>所在的督查组全体成员发扬奋勇争先、连续作战的精神，出色完成</w:t>
      </w:r>
      <w:r>
        <w:rPr>
          <w:rFonts w:hint="eastAsia" w:ascii="仿宋" w:hAnsi="仿宋" w:eastAsia="仿宋" w:cs="仿宋"/>
          <w:sz w:val="32"/>
          <w:szCs w:val="32"/>
          <w:lang w:eastAsia="zh-CN"/>
        </w:rPr>
        <w:t>各项</w:t>
      </w:r>
      <w:r>
        <w:rPr>
          <w:rFonts w:hint="eastAsia" w:ascii="仿宋" w:hAnsi="仿宋" w:eastAsia="仿宋" w:cs="仿宋"/>
          <w:sz w:val="32"/>
          <w:szCs w:val="32"/>
        </w:rPr>
        <w:t>督查</w:t>
      </w:r>
      <w:r>
        <w:rPr>
          <w:rFonts w:hint="eastAsia" w:ascii="仿宋" w:hAnsi="仿宋" w:eastAsia="仿宋" w:cs="仿宋"/>
          <w:sz w:val="32"/>
          <w:szCs w:val="32"/>
          <w:lang w:eastAsia="zh-CN"/>
        </w:rPr>
        <w:t>工作</w:t>
      </w:r>
      <w:r>
        <w:rPr>
          <w:rFonts w:hint="eastAsia" w:ascii="仿宋" w:hAnsi="仿宋" w:eastAsia="仿宋" w:cs="仿宋"/>
          <w:sz w:val="32"/>
          <w:szCs w:val="32"/>
        </w:rPr>
        <w:t>任务</w:t>
      </w:r>
      <w:r>
        <w:rPr>
          <w:rFonts w:hint="eastAsia" w:ascii="仿宋" w:hAnsi="仿宋" w:eastAsia="仿宋" w:cs="仿宋"/>
          <w:sz w:val="32"/>
          <w:szCs w:val="32"/>
          <w:lang w:eastAsia="zh-CN"/>
        </w:rPr>
        <w:t>，使我区环境监察执法队伍得到了锻炼，综合执法能力进一步增强。</w:t>
      </w:r>
    </w:p>
    <w:p>
      <w:pPr>
        <w:keepNext w:val="0"/>
        <w:keepLines w:val="0"/>
        <w:pageBreakBefore w:val="0"/>
        <w:widowControl w:val="0"/>
        <w:kinsoku/>
        <w:wordWrap/>
        <w:overflowPunct/>
        <w:topLinePunct w:val="0"/>
        <w:autoSpaceDE/>
        <w:autoSpaceDN/>
        <w:bidi w:val="0"/>
        <w:adjustRightInd/>
        <w:snapToGrid/>
        <w:spacing w:line="560" w:lineRule="exact"/>
        <w:ind w:firstLine="640"/>
        <w:jc w:val="left"/>
        <w:textAlignment w:val="auto"/>
        <w:rPr>
          <w:rFonts w:hint="eastAsia" w:ascii="仿宋" w:hAnsi="仿宋" w:eastAsia="仿宋" w:cs="仿宋"/>
          <w:sz w:val="32"/>
          <w:szCs w:val="32"/>
        </w:rPr>
      </w:pPr>
      <w:r>
        <w:rPr>
          <w:rFonts w:hint="eastAsia" w:ascii="仿宋" w:hAnsi="仿宋" w:eastAsia="仿宋" w:cs="仿宋"/>
          <w:sz w:val="32"/>
          <w:szCs w:val="32"/>
        </w:rPr>
        <w:t>附件</w:t>
      </w:r>
      <w:r>
        <w:rPr>
          <w:rFonts w:hint="eastAsia" w:ascii="仿宋" w:hAnsi="仿宋" w:eastAsia="仿宋" w:cs="仿宋"/>
          <w:sz w:val="32"/>
          <w:szCs w:val="32"/>
          <w:lang w:eastAsia="zh-CN"/>
        </w:rPr>
        <w:t>：环境执法大练兵突出</w:t>
      </w:r>
      <w:r>
        <w:rPr>
          <w:rFonts w:hint="eastAsia" w:ascii="仿宋" w:hAnsi="仿宋" w:eastAsia="仿宋" w:cs="仿宋"/>
          <w:sz w:val="32"/>
          <w:szCs w:val="32"/>
        </w:rPr>
        <w:t>集体典型案例</w:t>
      </w:r>
    </w:p>
    <w:p>
      <w:pPr>
        <w:keepNext w:val="0"/>
        <w:keepLines w:val="0"/>
        <w:pageBreakBefore w:val="0"/>
        <w:widowControl w:val="0"/>
        <w:kinsoku/>
        <w:wordWrap/>
        <w:overflowPunct/>
        <w:topLinePunct w:val="0"/>
        <w:autoSpaceDE/>
        <w:autoSpaceDN/>
        <w:bidi w:val="0"/>
        <w:adjustRightInd/>
        <w:snapToGrid/>
        <w:spacing w:line="560" w:lineRule="exact"/>
        <w:ind w:firstLine="640"/>
        <w:jc w:val="left"/>
        <w:textAlignment w:val="auto"/>
        <w:rPr>
          <w:rFonts w:hint="eastAsia" w:ascii="仿宋" w:hAnsi="仿宋" w:eastAsia="仿宋" w:cs="仿宋"/>
          <w:sz w:val="32"/>
          <w:szCs w:val="32"/>
        </w:rPr>
      </w:pPr>
    </w:p>
    <w:p>
      <w:pPr>
        <w:keepNext w:val="0"/>
        <w:keepLines w:val="0"/>
        <w:pageBreakBefore w:val="0"/>
        <w:widowControl w:val="0"/>
        <w:kinsoku/>
        <w:wordWrap w:val="0"/>
        <w:overflowPunct/>
        <w:topLinePunct w:val="0"/>
        <w:autoSpaceDE/>
        <w:autoSpaceDN/>
        <w:bidi w:val="0"/>
        <w:adjustRightInd/>
        <w:snapToGrid/>
        <w:spacing w:line="560" w:lineRule="exact"/>
        <w:ind w:firstLine="640"/>
        <w:jc w:val="righ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梅州市梅江区环境保护局    </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32"/>
          <w:szCs w:val="32"/>
          <w:lang w:val="en-US" w:eastAsia="zh-CN"/>
        </w:rPr>
        <w:sectPr>
          <w:footerReference r:id="rId3" w:type="default"/>
          <w:pgSz w:w="11906" w:h="16838"/>
          <w:pgMar w:top="2098" w:right="1531" w:bottom="1417" w:left="1531" w:header="851" w:footer="992" w:gutter="0"/>
          <w:cols w:space="0" w:num="1"/>
          <w:rtlGutter w:val="0"/>
          <w:docGrid w:type="lines" w:linePitch="312" w:charSpace="0"/>
        </w:sectPr>
      </w:pPr>
      <w:r>
        <w:rPr>
          <w:rFonts w:hint="eastAsia" w:ascii="仿宋" w:hAnsi="仿宋" w:eastAsia="仿宋" w:cs="仿宋"/>
          <w:sz w:val="32"/>
          <w:szCs w:val="32"/>
          <w:lang w:val="en-US" w:eastAsia="zh-CN"/>
        </w:rPr>
        <w:t xml:space="preserve">                          2018年11月7日</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仿宋"/>
          <w:sz w:val="32"/>
          <w:szCs w:val="32"/>
          <w:lang w:eastAsia="zh-CN"/>
        </w:rPr>
      </w:pPr>
      <w:r>
        <w:rPr>
          <w:rFonts w:hint="eastAsia" w:ascii="仿宋" w:hAnsi="仿宋" w:eastAsia="仿宋" w:cs="仿宋"/>
          <w:sz w:val="32"/>
          <w:szCs w:val="32"/>
        </w:rPr>
        <w:t>附件</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lang w:eastAsia="zh-CN"/>
        </w:rPr>
        <w:t>环境执法大练兵突出</w:t>
      </w:r>
      <w:r>
        <w:rPr>
          <w:rFonts w:hint="eastAsia" w:asciiTheme="majorEastAsia" w:hAnsiTheme="majorEastAsia" w:eastAsiaTheme="majorEastAsia" w:cstheme="majorEastAsia"/>
          <w:b/>
          <w:bCs/>
          <w:sz w:val="44"/>
          <w:szCs w:val="44"/>
        </w:rPr>
        <w:t>集体典型案例</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heme="majorEastAsia" w:hAnsiTheme="majorEastAsia" w:eastAsiaTheme="majorEastAsia" w:cstheme="majorEastAsia"/>
          <w:b/>
          <w:bCs/>
          <w:sz w:val="44"/>
          <w:szCs w:val="44"/>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【案件</w:t>
      </w:r>
      <w:r>
        <w:rPr>
          <w:rFonts w:hint="eastAsia" w:ascii="仿宋" w:hAnsi="仿宋" w:eastAsia="仿宋" w:cs="仿宋"/>
          <w:sz w:val="32"/>
          <w:szCs w:val="32"/>
          <w:lang w:eastAsia="zh-CN"/>
        </w:rPr>
        <w:t>提供</w:t>
      </w:r>
      <w:r>
        <w:rPr>
          <w:rFonts w:hint="eastAsia" w:ascii="仿宋" w:hAnsi="仿宋" w:eastAsia="仿宋" w:cs="仿宋"/>
          <w:sz w:val="32"/>
          <w:szCs w:val="32"/>
        </w:rPr>
        <w:t>单位】</w:t>
      </w:r>
      <w:r>
        <w:rPr>
          <w:rFonts w:hint="eastAsia" w:ascii="仿宋" w:hAnsi="仿宋" w:eastAsia="仿宋" w:cs="仿宋"/>
          <w:sz w:val="32"/>
          <w:szCs w:val="32"/>
          <w:lang w:eastAsia="zh-CN"/>
        </w:rPr>
        <w:t>广东省梅州市梅江区</w:t>
      </w:r>
      <w:r>
        <w:rPr>
          <w:rFonts w:hint="eastAsia" w:ascii="仿宋" w:hAnsi="仿宋" w:eastAsia="仿宋" w:cs="仿宋"/>
          <w:sz w:val="32"/>
          <w:szCs w:val="32"/>
        </w:rPr>
        <w:t>环境保护</w:t>
      </w:r>
      <w:r>
        <w:rPr>
          <w:rFonts w:hint="eastAsia" w:ascii="仿宋" w:hAnsi="仿宋" w:eastAsia="仿宋" w:cs="仿宋"/>
          <w:sz w:val="32"/>
          <w:szCs w:val="32"/>
          <w:lang w:eastAsia="zh-CN"/>
        </w:rPr>
        <w:t>局</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仿宋"/>
          <w:sz w:val="32"/>
          <w:szCs w:val="32"/>
          <w:lang w:eastAsia="zh-CN"/>
        </w:rPr>
      </w:pPr>
      <w:r>
        <w:rPr>
          <w:rFonts w:hint="eastAsia" w:ascii="仿宋" w:hAnsi="仿宋" w:eastAsia="仿宋" w:cs="仿宋"/>
          <w:sz w:val="32"/>
          <w:szCs w:val="32"/>
        </w:rPr>
        <w:t>　　【案件办理单位】</w:t>
      </w:r>
      <w:r>
        <w:rPr>
          <w:rFonts w:hint="eastAsia" w:ascii="仿宋" w:hAnsi="仿宋" w:eastAsia="仿宋" w:cs="仿宋"/>
          <w:sz w:val="32"/>
          <w:szCs w:val="32"/>
          <w:lang w:eastAsia="zh-CN"/>
        </w:rPr>
        <w:t>梅州市梅江区环境监察分局</w:t>
      </w:r>
    </w:p>
    <w:p>
      <w:pPr>
        <w:keepNext w:val="0"/>
        <w:keepLines w:val="0"/>
        <w:pageBreakBefore w:val="0"/>
        <w:widowControl w:val="0"/>
        <w:kinsoku/>
        <w:wordWrap/>
        <w:overflowPunct/>
        <w:topLinePunct w:val="0"/>
        <w:autoSpaceDE/>
        <w:autoSpaceDN/>
        <w:bidi w:val="0"/>
        <w:adjustRightInd/>
        <w:snapToGrid/>
        <w:spacing w:line="560" w:lineRule="exact"/>
        <w:ind w:firstLine="640"/>
        <w:jc w:val="left"/>
        <w:textAlignment w:val="auto"/>
        <w:rPr>
          <w:rFonts w:hint="eastAsia" w:ascii="仿宋" w:hAnsi="仿宋" w:eastAsia="仿宋" w:cs="仿宋"/>
          <w:sz w:val="32"/>
          <w:szCs w:val="32"/>
        </w:rPr>
      </w:pPr>
      <w:r>
        <w:rPr>
          <w:rFonts w:hint="eastAsia" w:ascii="仿宋" w:hAnsi="仿宋" w:eastAsia="仿宋" w:cs="仿宋"/>
          <w:sz w:val="32"/>
          <w:szCs w:val="32"/>
        </w:rPr>
        <w:t>【案件来源】</w:t>
      </w:r>
      <w:r>
        <w:rPr>
          <w:rFonts w:hint="eastAsia" w:ascii="仿宋" w:hAnsi="仿宋" w:eastAsia="仿宋" w:cs="仿宋"/>
          <w:sz w:val="32"/>
          <w:szCs w:val="32"/>
          <w:lang w:eastAsia="zh-CN"/>
        </w:rPr>
        <w:t>信访投诉</w:t>
      </w:r>
      <w:r>
        <w:rPr>
          <w:rFonts w:hint="eastAsia" w:ascii="仿宋" w:hAnsi="仿宋" w:eastAsia="仿宋" w:cs="仿宋"/>
          <w:sz w:val="32"/>
          <w:szCs w:val="32"/>
        </w:rPr>
        <w:t>　　</w:t>
      </w:r>
    </w:p>
    <w:p>
      <w:pPr>
        <w:keepNext w:val="0"/>
        <w:keepLines w:val="0"/>
        <w:pageBreakBefore w:val="0"/>
        <w:widowControl w:val="0"/>
        <w:kinsoku/>
        <w:wordWrap/>
        <w:overflowPunct/>
        <w:topLinePunct w:val="0"/>
        <w:autoSpaceDE/>
        <w:autoSpaceDN/>
        <w:bidi w:val="0"/>
        <w:adjustRightInd/>
        <w:snapToGrid/>
        <w:spacing w:line="560" w:lineRule="exact"/>
        <w:ind w:firstLine="640"/>
        <w:jc w:val="left"/>
        <w:textAlignment w:val="auto"/>
        <w:rPr>
          <w:rFonts w:hint="eastAsia" w:ascii="仿宋" w:hAnsi="仿宋" w:eastAsia="仿宋" w:cs="仿宋"/>
          <w:sz w:val="32"/>
          <w:szCs w:val="32"/>
        </w:rPr>
      </w:pPr>
      <w:r>
        <w:rPr>
          <w:rFonts w:hint="eastAsia" w:ascii="仿宋" w:hAnsi="仿宋" w:eastAsia="仿宋" w:cs="仿宋"/>
          <w:sz w:val="32"/>
          <w:szCs w:val="32"/>
        </w:rPr>
        <w:t>【案件类型】行政处罚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【案件名称】</w:t>
      </w:r>
      <w:r>
        <w:rPr>
          <w:rFonts w:hint="eastAsia" w:ascii="仿宋" w:hAnsi="仿宋" w:eastAsia="仿宋" w:cs="仿宋"/>
          <w:sz w:val="32"/>
          <w:szCs w:val="32"/>
          <w:lang w:eastAsia="zh-CN"/>
        </w:rPr>
        <w:t>广东鸿泰电子股份有限公司、梅州市恒晖科技股份有限公司水污染物超标排放案件</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仿宋"/>
          <w:sz w:val="32"/>
          <w:szCs w:val="32"/>
        </w:rPr>
      </w:pPr>
      <w:r>
        <w:rPr>
          <w:rFonts w:hint="eastAsia" w:ascii="仿宋" w:hAnsi="仿宋" w:eastAsia="仿宋" w:cs="仿宋"/>
          <w:sz w:val="32"/>
          <w:szCs w:val="32"/>
        </w:rPr>
        <w:t>　　【调查及处罚情况】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调查经过：</w:t>
      </w:r>
      <w:r>
        <w:rPr>
          <w:rFonts w:hint="eastAsia" w:ascii="仿宋" w:hAnsi="仿宋" w:eastAsia="仿宋" w:cs="仿宋"/>
          <w:sz w:val="32"/>
          <w:szCs w:val="32"/>
        </w:rPr>
        <w:t>201</w:t>
      </w:r>
      <w:r>
        <w:rPr>
          <w:rFonts w:hint="eastAsia" w:ascii="仿宋" w:hAnsi="仿宋" w:eastAsia="仿宋" w:cs="仿宋"/>
          <w:sz w:val="32"/>
          <w:szCs w:val="32"/>
          <w:lang w:val="en-US" w:eastAsia="zh-CN"/>
        </w:rPr>
        <w:t>8</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10</w:t>
      </w:r>
      <w:r>
        <w:rPr>
          <w:rFonts w:hint="eastAsia" w:ascii="仿宋" w:hAnsi="仿宋" w:eastAsia="仿宋" w:cs="仿宋"/>
          <w:sz w:val="32"/>
          <w:szCs w:val="32"/>
        </w:rPr>
        <w:t>日，</w:t>
      </w:r>
      <w:r>
        <w:rPr>
          <w:rFonts w:hint="eastAsia" w:ascii="仿宋" w:hAnsi="仿宋" w:eastAsia="仿宋" w:cs="仿宋"/>
          <w:sz w:val="32"/>
          <w:szCs w:val="32"/>
          <w:lang w:eastAsia="zh-CN"/>
        </w:rPr>
        <w:t>接群众投诉。梅州市梅江区环境监察分局执法人员魏坤霞、曾益峰、林智辉、赖岳云会同梅江区环境监测站</w:t>
      </w:r>
      <w:r>
        <w:rPr>
          <w:rFonts w:hint="eastAsia" w:ascii="仿宋" w:hAnsi="仿宋" w:eastAsia="仿宋" w:cs="仿宋"/>
          <w:sz w:val="32"/>
          <w:szCs w:val="32"/>
        </w:rPr>
        <w:t>对</w:t>
      </w:r>
      <w:r>
        <w:rPr>
          <w:rFonts w:hint="eastAsia" w:ascii="仿宋" w:hAnsi="仿宋" w:eastAsia="仿宋" w:cs="仿宋"/>
          <w:sz w:val="32"/>
          <w:szCs w:val="32"/>
          <w:lang w:eastAsia="zh-CN"/>
        </w:rPr>
        <w:t>广东鸿泰电子股份有限公司和梅州市恒晖科技股份有限公司两家公司开展突击检查。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现场检查发现鸿泰公司部分生产车间正在对设备进行维护保养，部分设施正在生产使用，有废水产生，废水处理站设施正在运行，废水排放口位置发现处理后的废水存在不清澈，有较大的气泡，初步判断废水排放存在异常，现场对排放口进行水样采集并拍照取证。并要求公司废水站工作人员立即关闭排放口阀门，将还未排出的废水进行回抽到应急池暂存，不得外排，待废水检测报告出来后视超标情况方可作进一步处理。另在鸿泰公司废水处理站排放口下端的雨水沟上游亦有废水流出，经询问公司环保负责人表示是隔壁梅州市恒晖科技股份有限公司排放的废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随即，执法人员赶往梅州市恒晖科技股份有限公司进行检查。执法人员分两组分别对恒晖公司生产车间和废水处理站开展现场检查。公司生产车间正常生产，废水处理站废水处理设施正在运转，工人正在进行添加药剂处理废水，通过取样管杯对废水排放口排出的废水截取部分查看，发现虽然水质清澈，但废水表面气泡呈聚集状且缓慢散开，当即对排放口废水进行水样采集并拍照取证，同时要求该站工作人员对废水处理设施进行排查，确保设施正常运转。</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执法人员分别对广东鸿泰电子股份有限公司和梅州市恒晖科技股份有限公司完成现场生产情况、废水处理情况、设施运转情况、废水取样等情况做好详细的检查记录并拍照固化证据。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后经</w:t>
      </w:r>
      <w:r>
        <w:rPr>
          <w:rFonts w:hint="eastAsia" w:ascii="仿宋" w:hAnsi="仿宋" w:eastAsia="仿宋" w:cs="仿宋"/>
          <w:sz w:val="32"/>
          <w:szCs w:val="32"/>
          <w:lang w:eastAsia="zh-CN"/>
        </w:rPr>
        <w:t>梅江区环境监测站</w:t>
      </w:r>
      <w:r>
        <w:rPr>
          <w:rFonts w:hint="eastAsia" w:ascii="仿宋" w:hAnsi="仿宋" w:eastAsia="仿宋" w:cs="仿宋"/>
          <w:sz w:val="32"/>
          <w:szCs w:val="32"/>
        </w:rPr>
        <w:t>[（梅区）环境监测（水）字（20</w:t>
      </w:r>
      <w:r>
        <w:rPr>
          <w:rFonts w:hint="eastAsia" w:ascii="仿宋" w:hAnsi="仿宋" w:eastAsia="仿宋" w:cs="仿宋"/>
          <w:sz w:val="32"/>
          <w:szCs w:val="32"/>
          <w:lang w:val="en-US" w:eastAsia="zh-CN"/>
        </w:rPr>
        <w:t>18</w:t>
      </w:r>
      <w:r>
        <w:rPr>
          <w:rFonts w:hint="eastAsia" w:ascii="仿宋" w:hAnsi="仿宋" w:eastAsia="仿宋" w:cs="仿宋"/>
          <w:sz w:val="32"/>
          <w:szCs w:val="32"/>
        </w:rPr>
        <w:t>）第</w:t>
      </w:r>
      <w:r>
        <w:rPr>
          <w:rFonts w:hint="eastAsia" w:ascii="仿宋" w:hAnsi="仿宋" w:eastAsia="仿宋" w:cs="仿宋"/>
          <w:sz w:val="32"/>
          <w:szCs w:val="32"/>
          <w:lang w:val="en-US" w:eastAsia="zh-CN"/>
        </w:rPr>
        <w:t>22</w:t>
      </w:r>
      <w:r>
        <w:rPr>
          <w:rFonts w:hint="eastAsia" w:ascii="仿宋" w:hAnsi="仿宋" w:eastAsia="仿宋" w:cs="仿宋"/>
          <w:sz w:val="32"/>
          <w:szCs w:val="32"/>
        </w:rPr>
        <w:t>号]报告显示</w:t>
      </w:r>
      <w:r>
        <w:rPr>
          <w:rFonts w:hint="eastAsia" w:ascii="仿宋" w:hAnsi="仿宋" w:eastAsia="仿宋" w:cs="仿宋"/>
          <w:sz w:val="32"/>
          <w:szCs w:val="32"/>
          <w:lang w:eastAsia="zh-CN"/>
        </w:rPr>
        <w:t>鸿泰公司的监测结果为氨氮</w:t>
      </w:r>
      <w:r>
        <w:rPr>
          <w:rFonts w:hint="eastAsia" w:ascii="仿宋" w:hAnsi="仿宋" w:eastAsia="仿宋" w:cs="仿宋"/>
          <w:sz w:val="32"/>
          <w:szCs w:val="32"/>
          <w:lang w:val="en-US" w:eastAsia="zh-CN"/>
        </w:rPr>
        <w:t>69.17mg/l,化学需氧量462mg/l两目项超标；</w:t>
      </w:r>
      <w:r>
        <w:rPr>
          <w:rFonts w:hint="eastAsia" w:ascii="仿宋" w:hAnsi="仿宋" w:eastAsia="仿宋" w:cs="仿宋"/>
          <w:sz w:val="32"/>
          <w:szCs w:val="32"/>
        </w:rPr>
        <w:t>[（梅区）环境监测（水）字（20</w:t>
      </w:r>
      <w:r>
        <w:rPr>
          <w:rFonts w:hint="eastAsia" w:ascii="仿宋" w:hAnsi="仿宋" w:eastAsia="仿宋" w:cs="仿宋"/>
          <w:sz w:val="32"/>
          <w:szCs w:val="32"/>
          <w:lang w:val="en-US" w:eastAsia="zh-CN"/>
        </w:rPr>
        <w:t>18</w:t>
      </w:r>
      <w:r>
        <w:rPr>
          <w:rFonts w:hint="eastAsia" w:ascii="仿宋" w:hAnsi="仿宋" w:eastAsia="仿宋" w:cs="仿宋"/>
          <w:sz w:val="32"/>
          <w:szCs w:val="32"/>
        </w:rPr>
        <w:t>）第</w:t>
      </w:r>
      <w:r>
        <w:rPr>
          <w:rFonts w:hint="eastAsia" w:ascii="仿宋" w:hAnsi="仿宋" w:eastAsia="仿宋" w:cs="仿宋"/>
          <w:sz w:val="32"/>
          <w:szCs w:val="32"/>
          <w:lang w:val="en-US" w:eastAsia="zh-CN"/>
        </w:rPr>
        <w:t>23</w:t>
      </w:r>
      <w:r>
        <w:rPr>
          <w:rFonts w:hint="eastAsia" w:ascii="仿宋" w:hAnsi="仿宋" w:eastAsia="仿宋" w:cs="仿宋"/>
          <w:sz w:val="32"/>
          <w:szCs w:val="32"/>
        </w:rPr>
        <w:t>号]报告显示</w:t>
      </w:r>
      <w:r>
        <w:rPr>
          <w:rFonts w:hint="eastAsia" w:ascii="仿宋" w:hAnsi="仿宋" w:eastAsia="仿宋" w:cs="仿宋"/>
          <w:sz w:val="32"/>
          <w:szCs w:val="32"/>
          <w:lang w:eastAsia="zh-CN"/>
        </w:rPr>
        <w:t>恒晖公司的监测结果为</w:t>
      </w:r>
      <w:r>
        <w:rPr>
          <w:rFonts w:hint="eastAsia" w:ascii="仿宋" w:hAnsi="仿宋" w:eastAsia="仿宋" w:cs="仿宋"/>
          <w:sz w:val="32"/>
          <w:szCs w:val="32"/>
          <w:lang w:val="en-US" w:eastAsia="zh-CN"/>
        </w:rPr>
        <w:t>化学需氧量147mg/l一目项超标，</w:t>
      </w:r>
      <w:r>
        <w:rPr>
          <w:rFonts w:hint="eastAsia" w:ascii="仿宋" w:hAnsi="仿宋" w:eastAsia="仿宋" w:cs="仿宋"/>
          <w:sz w:val="32"/>
          <w:szCs w:val="32"/>
        </w:rPr>
        <w:t>该</w:t>
      </w:r>
      <w:r>
        <w:rPr>
          <w:rFonts w:hint="eastAsia" w:ascii="仿宋" w:hAnsi="仿宋" w:eastAsia="仿宋" w:cs="仿宋"/>
          <w:sz w:val="32"/>
          <w:szCs w:val="32"/>
          <w:lang w:eastAsia="zh-CN"/>
        </w:rPr>
        <w:t>两家公司的水</w:t>
      </w:r>
      <w:r>
        <w:rPr>
          <w:rFonts w:hint="eastAsia" w:ascii="仿宋" w:hAnsi="仿宋" w:eastAsia="仿宋" w:cs="仿宋"/>
          <w:sz w:val="32"/>
          <w:szCs w:val="32"/>
        </w:rPr>
        <w:t>污染物浓度超标排放。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2018年4月13日，</w:t>
      </w:r>
      <w:r>
        <w:rPr>
          <w:rFonts w:hint="eastAsia" w:ascii="仿宋" w:hAnsi="仿宋" w:eastAsia="仿宋" w:cs="仿宋"/>
          <w:sz w:val="32"/>
          <w:szCs w:val="32"/>
        </w:rPr>
        <w:t>执法人员对该</w:t>
      </w:r>
      <w:r>
        <w:rPr>
          <w:rFonts w:hint="eastAsia" w:ascii="仿宋" w:hAnsi="仿宋" w:eastAsia="仿宋" w:cs="仿宋"/>
          <w:sz w:val="32"/>
          <w:szCs w:val="32"/>
          <w:lang w:eastAsia="zh-CN"/>
        </w:rPr>
        <w:t>两家公司下达《责令改正违法行为决定书》</w:t>
      </w:r>
      <w:r>
        <w:rPr>
          <w:rFonts w:hint="eastAsia" w:ascii="仿宋" w:hAnsi="仿宋" w:eastAsia="仿宋" w:cs="仿宋"/>
          <w:sz w:val="32"/>
          <w:szCs w:val="32"/>
        </w:rPr>
        <w:t>：</w:t>
      </w:r>
      <w:r>
        <w:rPr>
          <w:rFonts w:hint="eastAsia" w:ascii="仿宋" w:hAnsi="仿宋" w:eastAsia="仿宋" w:cs="仿宋"/>
          <w:sz w:val="32"/>
          <w:szCs w:val="32"/>
          <w:lang w:eastAsia="zh-CN"/>
        </w:rPr>
        <w:t>责令</w:t>
      </w:r>
      <w:r>
        <w:rPr>
          <w:rFonts w:hint="eastAsia" w:ascii="仿宋" w:hAnsi="仿宋" w:eastAsia="仿宋" w:cs="仿宋"/>
          <w:sz w:val="32"/>
          <w:szCs w:val="32"/>
        </w:rPr>
        <w:t>立即停止超标排放废水</w:t>
      </w:r>
      <w:r>
        <w:rPr>
          <w:rFonts w:hint="eastAsia" w:ascii="仿宋" w:hAnsi="仿宋" w:eastAsia="仿宋" w:cs="仿宋"/>
          <w:sz w:val="32"/>
          <w:szCs w:val="32"/>
          <w:lang w:eastAsia="zh-CN"/>
        </w:rPr>
        <w:t>污染物。</w:t>
      </w:r>
      <w:r>
        <w:rPr>
          <w:rFonts w:hint="eastAsia" w:ascii="仿宋" w:hAnsi="仿宋" w:eastAsia="仿宋" w:cs="仿宋"/>
          <w:sz w:val="32"/>
          <w:szCs w:val="32"/>
        </w:rPr>
        <w:t>加强环保管理，对配套废水处理设施进行治理，确保废水稳定达标排放；同时告知该</w:t>
      </w:r>
      <w:r>
        <w:rPr>
          <w:rFonts w:hint="eastAsia" w:ascii="仿宋" w:hAnsi="仿宋" w:eastAsia="仿宋" w:cs="仿宋"/>
          <w:sz w:val="32"/>
          <w:szCs w:val="32"/>
          <w:lang w:eastAsia="zh-CN"/>
        </w:rPr>
        <w:t>两家公司</w:t>
      </w:r>
      <w:r>
        <w:rPr>
          <w:rFonts w:hint="eastAsia" w:ascii="仿宋" w:hAnsi="仿宋" w:eastAsia="仿宋" w:cs="仿宋"/>
          <w:sz w:val="32"/>
          <w:szCs w:val="32"/>
        </w:rPr>
        <w:t>，根据《环境保护主管部门实施按日连续处罚办法》相关规定，排污者被责令改正，拒不改正的，环保部门可以实施按日连续处罚。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违法认定：</w:t>
      </w:r>
      <w:r>
        <w:rPr>
          <w:rFonts w:hint="eastAsia" w:ascii="仿宋" w:hAnsi="仿宋" w:eastAsia="仿宋" w:cs="仿宋"/>
          <w:sz w:val="32"/>
          <w:szCs w:val="32"/>
        </w:rPr>
        <w:t>该</w:t>
      </w:r>
      <w:r>
        <w:rPr>
          <w:rFonts w:hint="eastAsia" w:ascii="仿宋" w:hAnsi="仿宋" w:eastAsia="仿宋" w:cs="仿宋"/>
          <w:sz w:val="32"/>
          <w:szCs w:val="32"/>
          <w:lang w:eastAsia="zh-CN"/>
        </w:rPr>
        <w:t>两家公司的水</w:t>
      </w:r>
      <w:r>
        <w:rPr>
          <w:rFonts w:hint="eastAsia" w:ascii="仿宋" w:hAnsi="仿宋" w:eastAsia="仿宋" w:cs="仿宋"/>
          <w:sz w:val="32"/>
          <w:szCs w:val="32"/>
        </w:rPr>
        <w:t>污染物浓度超标排放，其行为违反《中华人民共和国水污染防治法》第九条：“排放水污染物，不得超过国家或地方规定的水污染物排放标准和重点水污染物排放总量控制指标”的规定。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处罚结果：</w:t>
      </w:r>
      <w:r>
        <w:rPr>
          <w:rFonts w:hint="eastAsia" w:ascii="仿宋" w:hAnsi="仿宋" w:eastAsia="仿宋" w:cs="仿宋"/>
          <w:sz w:val="32"/>
          <w:szCs w:val="32"/>
        </w:rPr>
        <w:t>依据《中华人民共和国水污染防治法》第七十四条规定：“违反本法规定，排放水污染物超过国家或者地方规定的水污染物排放标准，或者超过重点水污染物排放总量控制指标的，由县级以上人民政府环境保护主管部门按照权限责令限期治理，处应</w:t>
      </w:r>
      <w:r>
        <w:rPr>
          <w:rFonts w:hint="eastAsia" w:ascii="仿宋" w:hAnsi="仿宋" w:eastAsia="仿宋" w:cs="仿宋"/>
          <w:sz w:val="32"/>
          <w:szCs w:val="32"/>
          <w:lang w:eastAsia="zh-CN"/>
        </w:rPr>
        <w:t>处</w:t>
      </w:r>
      <w:r>
        <w:rPr>
          <w:rFonts w:hint="eastAsia" w:ascii="仿宋" w:hAnsi="仿宋" w:eastAsia="仿宋" w:cs="仿宋"/>
          <w:sz w:val="32"/>
          <w:szCs w:val="32"/>
          <w:lang w:val="en-US" w:eastAsia="zh-CN"/>
        </w:rPr>
        <w:t>10万以上100万</w:t>
      </w:r>
      <w:r>
        <w:rPr>
          <w:rFonts w:hint="eastAsia" w:ascii="仿宋" w:hAnsi="仿宋" w:eastAsia="仿宋" w:cs="仿宋"/>
          <w:sz w:val="32"/>
          <w:szCs w:val="32"/>
        </w:rPr>
        <w:t>以下的罚款。”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两公司分别在规定期限内向我局提出了</w:t>
      </w:r>
      <w:r>
        <w:rPr>
          <w:rFonts w:hint="eastAsia" w:ascii="仿宋" w:hAnsi="仿宋" w:eastAsia="仿宋" w:cs="仿宋"/>
          <w:sz w:val="32"/>
          <w:szCs w:val="32"/>
          <w:shd w:val="clear" w:color="auto" w:fill="FFFFFF"/>
        </w:rPr>
        <w:t>申辩</w:t>
      </w:r>
      <w:r>
        <w:rPr>
          <w:rFonts w:hint="eastAsia" w:ascii="仿宋" w:hAnsi="仿宋" w:eastAsia="仿宋" w:cs="仿宋"/>
          <w:sz w:val="32"/>
          <w:szCs w:val="32"/>
          <w:shd w:val="clear" w:color="auto" w:fill="FFFFFF"/>
          <w:lang w:eastAsia="zh-CN"/>
        </w:rPr>
        <w:t>。</w:t>
      </w:r>
      <w:r>
        <w:rPr>
          <w:rFonts w:hint="eastAsia" w:ascii="仿宋" w:hAnsi="仿宋" w:eastAsia="仿宋" w:cs="仿宋"/>
          <w:sz w:val="32"/>
          <w:szCs w:val="32"/>
          <w:lang w:eastAsia="zh-CN"/>
        </w:rPr>
        <w:t>根据《中华人民共和国行政处罚法》第三十二条和《环境行政处罚办法》第四十九条的规定，我局案件审查委员会于2018年4月27 日依法进行了复核，经讨论不同意两公司提出的减免处罚的申诉理由，维持原处罚金额。对鸿泰公司处罚</w:t>
      </w:r>
      <w:r>
        <w:rPr>
          <w:rFonts w:hint="eastAsia" w:ascii="仿宋" w:hAnsi="仿宋" w:eastAsia="仿宋" w:cs="仿宋"/>
          <w:sz w:val="32"/>
          <w:szCs w:val="32"/>
          <w:lang w:val="en-US" w:eastAsia="zh-CN"/>
        </w:rPr>
        <w:t>28万人民币的</w:t>
      </w:r>
      <w:r>
        <w:rPr>
          <w:rFonts w:hint="eastAsia" w:ascii="仿宋" w:hAnsi="仿宋" w:eastAsia="仿宋" w:cs="仿宋"/>
          <w:sz w:val="32"/>
          <w:szCs w:val="32"/>
          <w:lang w:eastAsia="zh-CN"/>
        </w:rPr>
        <w:t>罚款</w:t>
      </w:r>
      <w:r>
        <w:rPr>
          <w:rFonts w:hint="eastAsia" w:ascii="仿宋" w:hAnsi="仿宋" w:eastAsia="仿宋" w:cs="仿宋"/>
          <w:sz w:val="32"/>
          <w:szCs w:val="32"/>
          <w:lang w:val="en-US" w:eastAsia="zh-CN"/>
        </w:rPr>
        <w:t>，对恒晖公司</w:t>
      </w:r>
      <w:r>
        <w:rPr>
          <w:rFonts w:hint="eastAsia" w:ascii="仿宋" w:hAnsi="仿宋" w:eastAsia="仿宋" w:cs="仿宋"/>
          <w:sz w:val="32"/>
          <w:szCs w:val="32"/>
          <w:lang w:eastAsia="zh-CN"/>
        </w:rPr>
        <w:t>处罚</w:t>
      </w:r>
      <w:r>
        <w:rPr>
          <w:rFonts w:hint="eastAsia" w:ascii="仿宋" w:hAnsi="仿宋" w:eastAsia="仿宋" w:cs="仿宋"/>
          <w:sz w:val="32"/>
          <w:szCs w:val="32"/>
          <w:lang w:val="en-US" w:eastAsia="zh-CN"/>
        </w:rPr>
        <w:t>15万人民币的</w:t>
      </w:r>
      <w:r>
        <w:rPr>
          <w:rFonts w:hint="eastAsia" w:ascii="仿宋" w:hAnsi="仿宋" w:eastAsia="仿宋" w:cs="仿宋"/>
          <w:sz w:val="32"/>
          <w:szCs w:val="32"/>
          <w:lang w:eastAsia="zh-CN"/>
        </w:rPr>
        <w:t>罚款。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执行情况：两</w:t>
      </w:r>
      <w:r>
        <w:rPr>
          <w:rFonts w:hint="eastAsia" w:ascii="仿宋" w:hAnsi="仿宋" w:eastAsia="仿宋" w:cs="仿宋"/>
          <w:sz w:val="32"/>
          <w:szCs w:val="32"/>
        </w:rPr>
        <w:t>公司</w:t>
      </w:r>
      <w:r>
        <w:rPr>
          <w:rFonts w:hint="eastAsia" w:ascii="仿宋" w:hAnsi="仿宋" w:eastAsia="仿宋" w:cs="仿宋"/>
          <w:sz w:val="32"/>
          <w:szCs w:val="32"/>
          <w:lang w:eastAsia="zh-CN"/>
        </w:rPr>
        <w:t>均</w:t>
      </w:r>
      <w:r>
        <w:rPr>
          <w:rFonts w:hint="eastAsia" w:ascii="仿宋" w:hAnsi="仿宋" w:eastAsia="仿宋" w:cs="仿宋"/>
          <w:sz w:val="32"/>
          <w:szCs w:val="32"/>
        </w:rPr>
        <w:t>已及时改正违法行为并缴纳罚款</w:t>
      </w:r>
      <w:r>
        <w:rPr>
          <w:rFonts w:hint="eastAsia" w:ascii="仿宋" w:hAnsi="仿宋" w:eastAsia="仿宋" w:cs="仿宋"/>
          <w:sz w:val="32"/>
          <w:szCs w:val="32"/>
          <w:lang w:eastAsia="zh-CN"/>
        </w:rPr>
        <w:t>，废水再次监测达标排放。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sz w:val="32"/>
          <w:szCs w:val="32"/>
        </w:rPr>
      </w:pPr>
    </w:p>
    <w:sectPr>
      <w:pgSz w:w="11906" w:h="16838"/>
      <w:pgMar w:top="2098" w:right="1531" w:bottom="1417" w:left="153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7D4B3F"/>
    <w:rsid w:val="118A0E8B"/>
    <w:rsid w:val="13E1150D"/>
    <w:rsid w:val="1BEF4135"/>
    <w:rsid w:val="513E441C"/>
    <w:rsid w:val="521B63B6"/>
    <w:rsid w:val="557D4B3F"/>
    <w:rsid w:val="5CB35B87"/>
    <w:rsid w:val="676F70EA"/>
    <w:rsid w:val="703632E5"/>
    <w:rsid w:val="71C977F6"/>
    <w:rsid w:val="72E52481"/>
    <w:rsid w:val="781D18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2018-11-06T02:17:00Z</dcterms:created>
  <dc:creator>Administrator</dc:creator>
  <cp:lastModifiedBy>zhangyichen</cp:lastModifiedBy>
  <cp:lastPrinted>2018-11-07T08:44:00Z</cp:lastPrinted>
  <dcterms:modified xsi:type="dcterms:W3CDTF">2018-12-18T02:54:39Z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2052-11.1.0.8306</vt:lpwstr>
  </property>
</Properties>
</file>