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94BB5" w:rsidRDefault="004A09DC">
      <w:pPr>
        <w:spacing w:line="560" w:lineRule="exact"/>
        <w:jc w:val="center"/>
        <w:rPr>
          <w:rFonts w:ascii="方正小标宋_GBK" w:eastAsia="方正小标宋_GBK" w:hAnsi="方正小标宋_GBK" w:cs="方正小标宋_GBK"/>
          <w:color w:val="000000"/>
          <w:sz w:val="44"/>
          <w:szCs w:val="44"/>
        </w:rPr>
      </w:pPr>
      <w:r>
        <w:rPr>
          <w:rFonts w:ascii="方正小标宋_GBK" w:eastAsia="方正小标宋_GBK" w:hAnsi="方正小标宋_GBK" w:cs="方正小标宋_GBK" w:hint="eastAsia"/>
          <w:color w:val="000000"/>
          <w:sz w:val="44"/>
          <w:szCs w:val="44"/>
        </w:rPr>
        <w:t>砚山县环境保护</w:t>
      </w:r>
      <w:proofErr w:type="gramStart"/>
      <w:r>
        <w:rPr>
          <w:rFonts w:ascii="方正小标宋_GBK" w:eastAsia="方正小标宋_GBK" w:hAnsi="方正小标宋_GBK" w:cs="方正小标宋_GBK" w:hint="eastAsia"/>
          <w:color w:val="000000"/>
          <w:sz w:val="44"/>
          <w:szCs w:val="44"/>
        </w:rPr>
        <w:t>局环境</w:t>
      </w:r>
      <w:proofErr w:type="gramEnd"/>
      <w:r>
        <w:rPr>
          <w:rFonts w:ascii="方正小标宋_GBK" w:eastAsia="方正小标宋_GBK" w:hAnsi="方正小标宋_GBK" w:cs="方正小标宋_GBK" w:hint="eastAsia"/>
          <w:color w:val="000000"/>
          <w:sz w:val="44"/>
          <w:szCs w:val="44"/>
        </w:rPr>
        <w:t>监察大队</w:t>
      </w:r>
    </w:p>
    <w:p w:rsidR="00394BB5" w:rsidRDefault="004A09DC">
      <w:pPr>
        <w:spacing w:line="560" w:lineRule="exact"/>
        <w:jc w:val="center"/>
        <w:rPr>
          <w:rFonts w:ascii="方正小标宋_GBK" w:eastAsia="方正小标宋_GBK" w:hAnsi="方正小标宋_GBK" w:cs="方正小标宋_GBK"/>
          <w:color w:val="000000"/>
          <w:sz w:val="44"/>
          <w:szCs w:val="44"/>
        </w:rPr>
      </w:pPr>
      <w:r>
        <w:rPr>
          <w:rFonts w:ascii="方正小标宋_GBK" w:eastAsia="方正小标宋_GBK" w:hAnsi="方正小标宋_GBK" w:cs="方正小标宋_GBK" w:hint="eastAsia"/>
          <w:color w:val="000000"/>
          <w:sz w:val="44"/>
          <w:szCs w:val="44"/>
        </w:rPr>
        <w:t>环境执法大练兵先进集体材料</w:t>
      </w:r>
    </w:p>
    <w:p w:rsidR="00394BB5" w:rsidRDefault="004A09DC">
      <w:pPr>
        <w:jc w:val="center"/>
        <w:rPr>
          <w:rFonts w:ascii="Times New Roman" w:eastAsia="方正仿宋_GBK" w:hAnsi="Times New Roman" w:cs="Times New Roman"/>
          <w:color w:val="000000"/>
          <w:sz w:val="32"/>
          <w:szCs w:val="32"/>
        </w:rPr>
      </w:pPr>
      <w:r>
        <w:rPr>
          <w:rFonts w:ascii="Times New Roman" w:eastAsia="方正仿宋_GBK" w:hAnsi="Times New Roman" w:cs="Times New Roman"/>
          <w:color w:val="000000"/>
          <w:sz w:val="32"/>
          <w:szCs w:val="32"/>
        </w:rPr>
        <w:t>（砚山</w:t>
      </w:r>
      <w:proofErr w:type="gramStart"/>
      <w:r>
        <w:rPr>
          <w:rFonts w:ascii="Times New Roman" w:eastAsia="方正仿宋_GBK" w:hAnsi="Times New Roman" w:cs="Times New Roman"/>
          <w:color w:val="000000"/>
          <w:sz w:val="32"/>
          <w:szCs w:val="32"/>
        </w:rPr>
        <w:t>县环境</w:t>
      </w:r>
      <w:proofErr w:type="gramEnd"/>
      <w:r>
        <w:rPr>
          <w:rFonts w:ascii="Times New Roman" w:eastAsia="方正仿宋_GBK" w:hAnsi="Times New Roman" w:cs="Times New Roman" w:hint="eastAsia"/>
          <w:color w:val="000000"/>
          <w:sz w:val="32"/>
          <w:szCs w:val="32"/>
        </w:rPr>
        <w:t>监察大队</w:t>
      </w:r>
      <w:r>
        <w:rPr>
          <w:rFonts w:ascii="Times New Roman" w:eastAsia="方正仿宋_GBK" w:hAnsi="Times New Roman" w:cs="Times New Roman"/>
          <w:color w:val="000000"/>
          <w:sz w:val="32"/>
          <w:szCs w:val="32"/>
        </w:rPr>
        <w:t>—201</w:t>
      </w:r>
      <w:r>
        <w:rPr>
          <w:rFonts w:ascii="Times New Roman" w:eastAsia="方正仿宋_GBK" w:hAnsi="Times New Roman" w:cs="Times New Roman" w:hint="eastAsia"/>
          <w:color w:val="000000"/>
          <w:sz w:val="32"/>
          <w:szCs w:val="32"/>
        </w:rPr>
        <w:t>8</w:t>
      </w:r>
      <w:r>
        <w:rPr>
          <w:rFonts w:ascii="Times New Roman" w:eastAsia="方正仿宋_GBK" w:hAnsi="Times New Roman" w:cs="Times New Roman"/>
          <w:color w:val="000000"/>
          <w:sz w:val="32"/>
          <w:szCs w:val="32"/>
        </w:rPr>
        <w:t>年</w:t>
      </w:r>
      <w:r>
        <w:rPr>
          <w:rFonts w:ascii="Times New Roman" w:eastAsia="方正仿宋_GBK" w:hAnsi="Times New Roman" w:cs="Times New Roman"/>
          <w:color w:val="000000"/>
          <w:sz w:val="32"/>
          <w:szCs w:val="32"/>
        </w:rPr>
        <w:t>1</w:t>
      </w:r>
      <w:r>
        <w:rPr>
          <w:rFonts w:ascii="Times New Roman" w:eastAsia="方正仿宋_GBK" w:hAnsi="Times New Roman" w:cs="Times New Roman" w:hint="eastAsia"/>
          <w:color w:val="000000"/>
          <w:sz w:val="32"/>
          <w:szCs w:val="32"/>
        </w:rPr>
        <w:t>1</w:t>
      </w:r>
      <w:r>
        <w:rPr>
          <w:rFonts w:ascii="Times New Roman" w:eastAsia="方正仿宋_GBK" w:hAnsi="Times New Roman" w:cs="Times New Roman"/>
          <w:color w:val="000000"/>
          <w:sz w:val="32"/>
          <w:szCs w:val="32"/>
        </w:rPr>
        <w:t>月</w:t>
      </w:r>
      <w:r>
        <w:rPr>
          <w:rFonts w:ascii="Times New Roman" w:eastAsia="方正仿宋_GBK" w:hAnsi="Times New Roman" w:cs="Times New Roman"/>
          <w:color w:val="000000"/>
          <w:sz w:val="32"/>
          <w:szCs w:val="32"/>
        </w:rPr>
        <w:t>1</w:t>
      </w:r>
      <w:r>
        <w:rPr>
          <w:rFonts w:ascii="Times New Roman" w:eastAsia="方正仿宋_GBK" w:hAnsi="Times New Roman" w:cs="Times New Roman" w:hint="eastAsia"/>
          <w:color w:val="000000"/>
          <w:sz w:val="32"/>
          <w:szCs w:val="32"/>
        </w:rPr>
        <w:t>2</w:t>
      </w:r>
      <w:r>
        <w:rPr>
          <w:rFonts w:ascii="Times New Roman" w:eastAsia="方正仿宋_GBK" w:hAnsi="Times New Roman" w:cs="Times New Roman"/>
          <w:color w:val="000000"/>
          <w:sz w:val="32"/>
          <w:szCs w:val="32"/>
        </w:rPr>
        <w:t>日）</w:t>
      </w:r>
    </w:p>
    <w:p w:rsidR="00394BB5" w:rsidRDefault="00394BB5">
      <w:pPr>
        <w:ind w:firstLineChars="200" w:firstLine="640"/>
        <w:rPr>
          <w:rFonts w:ascii="Times New Roman" w:eastAsia="方正仿宋简体" w:hAnsi="方正仿宋简体" w:cs="方正仿宋简体"/>
          <w:color w:val="000000"/>
          <w:sz w:val="32"/>
          <w:szCs w:val="32"/>
        </w:rPr>
      </w:pPr>
    </w:p>
    <w:p w:rsidR="00394BB5" w:rsidRDefault="004A09DC">
      <w:pPr>
        <w:ind w:firstLineChars="200" w:firstLine="640"/>
        <w:rPr>
          <w:rFonts w:ascii="方正仿宋_GBK" w:eastAsia="方正仿宋_GBK" w:hAnsi="方正仿宋_GBK" w:cs="方正仿宋_GBK"/>
          <w:color w:val="000000"/>
          <w:sz w:val="32"/>
          <w:szCs w:val="32"/>
        </w:rPr>
      </w:pPr>
      <w:r>
        <w:rPr>
          <w:rFonts w:ascii="方正仿宋_GBK" w:eastAsia="方正仿宋_GBK" w:hAnsi="方正仿宋_GBK" w:cs="方正仿宋_GBK" w:hint="eastAsia"/>
          <w:color w:val="000000"/>
          <w:sz w:val="32"/>
          <w:szCs w:val="32"/>
        </w:rPr>
        <w:t>为进一步提高环境执法水平，推进环境执法队伍建设，</w:t>
      </w:r>
      <w:bookmarkStart w:id="0" w:name="_GoBack"/>
      <w:bookmarkEnd w:id="0"/>
      <w:r>
        <w:rPr>
          <w:rFonts w:ascii="方正仿宋_GBK" w:eastAsia="方正仿宋_GBK" w:hAnsi="方正仿宋_GBK" w:cs="方正仿宋_GBK" w:hint="eastAsia"/>
          <w:color w:val="000000"/>
          <w:sz w:val="32"/>
          <w:szCs w:val="32"/>
        </w:rPr>
        <w:t>增强打击环境违法行为的能力。根据上级环保部门关于开展2018年环境执法大练兵的通知要求，我局高度重视，认真组织，成效显著。</w:t>
      </w:r>
    </w:p>
    <w:p w:rsidR="00394BB5" w:rsidRDefault="004A09DC">
      <w:pPr>
        <w:ind w:firstLineChars="200" w:firstLine="640"/>
        <w:rPr>
          <w:rFonts w:ascii="Times New Roman" w:eastAsia="方正仿宋_GBK" w:hAnsi="Times New Roman" w:cs="Times New Roman"/>
          <w:color w:val="000000"/>
          <w:sz w:val="32"/>
          <w:szCs w:val="32"/>
        </w:rPr>
      </w:pPr>
      <w:r>
        <w:rPr>
          <w:rFonts w:ascii="Times New Roman" w:eastAsia="方正仿宋_GBK" w:hAnsi="Times New Roman" w:cs="Times New Roman"/>
          <w:b/>
          <w:bCs/>
          <w:color w:val="000000"/>
          <w:sz w:val="32"/>
          <w:szCs w:val="32"/>
        </w:rPr>
        <w:t>一是高度重视，加强组织领导。</w:t>
      </w:r>
      <w:r>
        <w:rPr>
          <w:rFonts w:ascii="Times New Roman" w:eastAsia="方正仿宋_GBK" w:hAnsi="Times New Roman" w:cs="Times New Roman"/>
          <w:color w:val="000000"/>
          <w:sz w:val="32"/>
          <w:szCs w:val="32"/>
        </w:rPr>
        <w:t>根据上级环保部门关于开展</w:t>
      </w:r>
      <w:r>
        <w:rPr>
          <w:rFonts w:ascii="Times New Roman" w:eastAsia="方正仿宋_GBK" w:hAnsi="Times New Roman" w:cs="Times New Roman"/>
          <w:color w:val="000000"/>
          <w:sz w:val="32"/>
          <w:szCs w:val="32"/>
        </w:rPr>
        <w:t>201</w:t>
      </w:r>
      <w:r>
        <w:rPr>
          <w:rFonts w:ascii="Times New Roman" w:eastAsia="方正仿宋_GBK" w:hAnsi="Times New Roman" w:cs="Times New Roman" w:hint="eastAsia"/>
          <w:color w:val="000000"/>
          <w:sz w:val="32"/>
          <w:szCs w:val="32"/>
        </w:rPr>
        <w:t>8</w:t>
      </w:r>
      <w:r>
        <w:rPr>
          <w:rFonts w:ascii="Times New Roman" w:eastAsia="方正仿宋_GBK" w:hAnsi="Times New Roman" w:cs="Times New Roman"/>
          <w:color w:val="000000"/>
          <w:sz w:val="32"/>
          <w:szCs w:val="32"/>
        </w:rPr>
        <w:t>年环境执法大练兵的通知要求，领导高度重视，即时对照上级环保部门通知要求进行了分析研究，结合我县实际制定工作方案，成立专项工作领导小组，确保了专项工作顺利开展。</w:t>
      </w:r>
    </w:p>
    <w:p w:rsidR="00394BB5" w:rsidRDefault="004A09DC">
      <w:pPr>
        <w:ind w:firstLine="642"/>
        <w:rPr>
          <w:rFonts w:ascii="Times New Roman" w:eastAsia="方正仿宋_GBK" w:hAnsi="Times New Roman" w:cs="Times New Roman"/>
          <w:color w:val="000000"/>
          <w:sz w:val="32"/>
          <w:szCs w:val="32"/>
        </w:rPr>
      </w:pPr>
      <w:r>
        <w:rPr>
          <w:rFonts w:ascii="Times New Roman" w:eastAsia="方正仿宋_GBK" w:hAnsi="Times New Roman" w:cs="Times New Roman"/>
          <w:b/>
          <w:bCs/>
          <w:color w:val="000000"/>
          <w:sz w:val="32"/>
          <w:szCs w:val="32"/>
        </w:rPr>
        <w:t>二是加强环境执法培训，全面提升办案能力。首先</w:t>
      </w:r>
      <w:r>
        <w:rPr>
          <w:rFonts w:ascii="Times New Roman" w:eastAsia="方正仿宋_GBK" w:hAnsi="Times New Roman" w:cs="Times New Roman"/>
          <w:color w:val="000000"/>
          <w:sz w:val="32"/>
          <w:szCs w:val="32"/>
        </w:rPr>
        <w:t>由执法经验丰富的老同志针对环境违法案件办理及执法取证中的注意事项及技巧进行专题培训；</w:t>
      </w:r>
      <w:r>
        <w:rPr>
          <w:rFonts w:ascii="Times New Roman" w:eastAsia="方正仿宋_GBK" w:hAnsi="Times New Roman" w:cs="Times New Roman"/>
          <w:b/>
          <w:bCs/>
          <w:color w:val="000000"/>
          <w:sz w:val="32"/>
          <w:szCs w:val="32"/>
        </w:rPr>
        <w:t>其次</w:t>
      </w:r>
      <w:r>
        <w:rPr>
          <w:rFonts w:ascii="Times New Roman" w:eastAsia="方正仿宋_GBK" w:hAnsi="Times New Roman" w:cs="Times New Roman"/>
          <w:color w:val="000000"/>
          <w:sz w:val="32"/>
          <w:szCs w:val="32"/>
        </w:rPr>
        <w:t>结合《环保法》及四个配套管理办法、《大气污染防治法》、《环评法》等相关法律，我局购买了《最新环境保护法与环境保护行政执法工作学习指导手册》、《最新环境监察执法要点与典型案例指导手册</w:t>
      </w:r>
      <w:proofErr w:type="gramStart"/>
      <w:r>
        <w:rPr>
          <w:rFonts w:ascii="Times New Roman" w:eastAsia="方正仿宋_GBK" w:hAnsi="Times New Roman" w:cs="Times New Roman"/>
          <w:color w:val="000000"/>
          <w:sz w:val="32"/>
          <w:szCs w:val="32"/>
        </w:rPr>
        <w:t>》</w:t>
      </w:r>
      <w:proofErr w:type="gramEnd"/>
      <w:r>
        <w:rPr>
          <w:rFonts w:ascii="Times New Roman" w:eastAsia="方正仿宋_GBK" w:hAnsi="Times New Roman" w:cs="Times New Roman"/>
          <w:color w:val="000000"/>
          <w:sz w:val="32"/>
          <w:szCs w:val="32"/>
        </w:rPr>
        <w:t>二套环保法律书籍，要求每个环境监察人员必须进行了细致的学习研究，同时结合学习情况，组织开展环境违法案件讨论会，将各级环保部门实施典型案例进行分析，就新常态下的环境监察执法工作提出个人见解，做</w:t>
      </w:r>
      <w:r>
        <w:rPr>
          <w:rFonts w:ascii="Times New Roman" w:eastAsia="方正仿宋_GBK" w:hAnsi="Times New Roman" w:cs="Times New Roman"/>
          <w:color w:val="000000"/>
          <w:sz w:val="32"/>
          <w:szCs w:val="32"/>
        </w:rPr>
        <w:lastRenderedPageBreak/>
        <w:t>到秉公执法，依法行政；</w:t>
      </w:r>
      <w:r>
        <w:rPr>
          <w:rFonts w:ascii="Times New Roman" w:eastAsia="方正仿宋_GBK" w:hAnsi="Times New Roman" w:cs="Times New Roman"/>
          <w:b/>
          <w:bCs/>
          <w:color w:val="000000"/>
          <w:sz w:val="32"/>
          <w:szCs w:val="32"/>
        </w:rPr>
        <w:t>再次</w:t>
      </w:r>
      <w:r>
        <w:rPr>
          <w:rFonts w:ascii="Times New Roman" w:eastAsia="方正仿宋_GBK" w:hAnsi="Times New Roman" w:cs="Times New Roman"/>
          <w:color w:val="000000"/>
          <w:sz w:val="32"/>
          <w:szCs w:val="32"/>
        </w:rPr>
        <w:t>是从主体资格、执法程序、依据证据、处罚决定、结案归档等方面进行逐一培训。</w:t>
      </w:r>
      <w:r>
        <w:rPr>
          <w:rFonts w:ascii="Times New Roman" w:eastAsia="方正仿宋_GBK" w:hAnsi="Times New Roman" w:cs="Times New Roman"/>
          <w:color w:val="000000"/>
          <w:sz w:val="32"/>
          <w:szCs w:val="32"/>
        </w:rPr>
        <w:t xml:space="preserve">    </w:t>
      </w:r>
    </w:p>
    <w:p w:rsidR="00394BB5" w:rsidRDefault="004A09DC">
      <w:pPr>
        <w:ind w:firstLine="642"/>
        <w:rPr>
          <w:rFonts w:ascii="Times New Roman" w:eastAsia="方正仿宋_GBK" w:hAnsi="Times New Roman" w:cs="Times New Roman"/>
          <w:color w:val="000000"/>
          <w:sz w:val="32"/>
          <w:szCs w:val="32"/>
        </w:rPr>
      </w:pPr>
      <w:r>
        <w:rPr>
          <w:rFonts w:ascii="Times New Roman" w:eastAsia="方正仿宋_GBK" w:hAnsi="Times New Roman" w:cs="Times New Roman"/>
          <w:b/>
          <w:bCs/>
          <w:color w:val="000000"/>
          <w:sz w:val="32"/>
          <w:szCs w:val="32"/>
        </w:rPr>
        <w:t>三是创新办案机制，实行案件专人负责。</w:t>
      </w:r>
      <w:r>
        <w:rPr>
          <w:rFonts w:ascii="Times New Roman" w:eastAsia="方正仿宋_GBK" w:hAnsi="Times New Roman" w:cs="Times New Roman"/>
          <w:color w:val="000000"/>
          <w:sz w:val="32"/>
          <w:szCs w:val="32"/>
        </w:rPr>
        <w:t>在案件查处过程中按照</w:t>
      </w:r>
      <w:r>
        <w:rPr>
          <w:rFonts w:ascii="Times New Roman" w:eastAsia="方正仿宋_GBK" w:hAnsi="Times New Roman" w:cs="Times New Roman"/>
          <w:color w:val="000000"/>
          <w:sz w:val="32"/>
          <w:szCs w:val="32"/>
        </w:rPr>
        <w:t>“</w:t>
      </w:r>
      <w:r>
        <w:rPr>
          <w:rFonts w:ascii="Times New Roman" w:eastAsia="方正仿宋_GBK" w:hAnsi="Times New Roman" w:cs="Times New Roman"/>
          <w:color w:val="000000"/>
          <w:sz w:val="32"/>
          <w:szCs w:val="32"/>
        </w:rPr>
        <w:t>谁主办、谁负责</w:t>
      </w:r>
      <w:r>
        <w:rPr>
          <w:rFonts w:ascii="Times New Roman" w:eastAsia="方正仿宋_GBK" w:hAnsi="Times New Roman" w:cs="Times New Roman"/>
          <w:color w:val="000000"/>
          <w:sz w:val="32"/>
          <w:szCs w:val="32"/>
        </w:rPr>
        <w:t>”</w:t>
      </w:r>
      <w:r>
        <w:rPr>
          <w:rFonts w:ascii="Times New Roman" w:eastAsia="方正仿宋_GBK" w:hAnsi="Times New Roman" w:cs="Times New Roman"/>
          <w:color w:val="000000"/>
          <w:sz w:val="32"/>
          <w:szCs w:val="32"/>
        </w:rPr>
        <w:t>的原则，实行案件负责制，将查处的每一件环境违法案件确定一名老同志或业务</w:t>
      </w:r>
      <w:proofErr w:type="gramStart"/>
      <w:r>
        <w:rPr>
          <w:rFonts w:ascii="Times New Roman" w:eastAsia="方正仿宋_GBK" w:hAnsi="Times New Roman" w:cs="Times New Roman"/>
          <w:color w:val="000000"/>
          <w:sz w:val="32"/>
          <w:szCs w:val="32"/>
        </w:rPr>
        <w:t>熟悉同志</w:t>
      </w:r>
      <w:proofErr w:type="gramEnd"/>
      <w:r>
        <w:rPr>
          <w:rFonts w:ascii="Times New Roman" w:eastAsia="方正仿宋_GBK" w:hAnsi="Times New Roman" w:cs="Times New Roman"/>
          <w:color w:val="000000"/>
          <w:sz w:val="32"/>
          <w:szCs w:val="32"/>
        </w:rPr>
        <w:t>为查办案件第一责任人，对所查办案件全面负责。同时开展</w:t>
      </w:r>
      <w:r>
        <w:rPr>
          <w:rFonts w:ascii="Times New Roman" w:eastAsia="方正仿宋_GBK" w:hAnsi="Times New Roman" w:cs="Times New Roman"/>
          <w:color w:val="000000"/>
          <w:sz w:val="32"/>
          <w:szCs w:val="32"/>
        </w:rPr>
        <w:t>“</w:t>
      </w:r>
      <w:r>
        <w:rPr>
          <w:rFonts w:ascii="Times New Roman" w:eastAsia="方正仿宋_GBK" w:hAnsi="Times New Roman" w:cs="Times New Roman"/>
          <w:color w:val="000000"/>
          <w:sz w:val="32"/>
          <w:szCs w:val="32"/>
        </w:rPr>
        <w:t>一帮</w:t>
      </w:r>
      <w:proofErr w:type="gramStart"/>
      <w:r>
        <w:rPr>
          <w:rFonts w:ascii="Times New Roman" w:eastAsia="方正仿宋_GBK" w:hAnsi="Times New Roman" w:cs="Times New Roman"/>
          <w:color w:val="000000"/>
          <w:sz w:val="32"/>
          <w:szCs w:val="32"/>
        </w:rPr>
        <w:t>一</w:t>
      </w:r>
      <w:proofErr w:type="gramEnd"/>
      <w:r>
        <w:rPr>
          <w:rFonts w:ascii="Times New Roman" w:eastAsia="方正仿宋_GBK" w:hAnsi="Times New Roman" w:cs="Times New Roman"/>
          <w:color w:val="000000"/>
          <w:sz w:val="32"/>
          <w:szCs w:val="32"/>
        </w:rPr>
        <w:t>，一带一</w:t>
      </w:r>
      <w:r>
        <w:rPr>
          <w:rFonts w:ascii="Times New Roman" w:eastAsia="方正仿宋_GBK" w:hAnsi="Times New Roman" w:cs="Times New Roman"/>
          <w:color w:val="000000"/>
          <w:sz w:val="32"/>
          <w:szCs w:val="32"/>
        </w:rPr>
        <w:t>”</w:t>
      </w:r>
      <w:r>
        <w:rPr>
          <w:rFonts w:ascii="Times New Roman" w:eastAsia="方正仿宋_GBK" w:hAnsi="Times New Roman" w:cs="Times New Roman"/>
          <w:color w:val="000000"/>
          <w:sz w:val="32"/>
          <w:szCs w:val="32"/>
        </w:rPr>
        <w:t>活动，由案件负责人带领一名新同志参与整个案件调查取证，营造</w:t>
      </w:r>
      <w:r>
        <w:rPr>
          <w:rFonts w:ascii="Times New Roman" w:eastAsia="方正仿宋_GBK" w:hAnsi="Times New Roman" w:cs="Times New Roman"/>
          <w:color w:val="000000"/>
          <w:sz w:val="32"/>
          <w:szCs w:val="32"/>
        </w:rPr>
        <w:t>“</w:t>
      </w:r>
      <w:r>
        <w:rPr>
          <w:rFonts w:ascii="Times New Roman" w:eastAsia="方正仿宋_GBK" w:hAnsi="Times New Roman" w:cs="Times New Roman"/>
          <w:color w:val="000000"/>
          <w:sz w:val="32"/>
          <w:szCs w:val="32"/>
        </w:rPr>
        <w:t>比学赶帮超</w:t>
      </w:r>
      <w:r>
        <w:rPr>
          <w:rFonts w:ascii="Times New Roman" w:eastAsia="方正仿宋_GBK" w:hAnsi="Times New Roman" w:cs="Times New Roman"/>
          <w:color w:val="000000"/>
          <w:sz w:val="32"/>
          <w:szCs w:val="32"/>
        </w:rPr>
        <w:t>”</w:t>
      </w:r>
      <w:r>
        <w:rPr>
          <w:rFonts w:ascii="Times New Roman" w:eastAsia="方正仿宋_GBK" w:hAnsi="Times New Roman" w:cs="Times New Roman"/>
          <w:color w:val="000000"/>
          <w:sz w:val="32"/>
          <w:szCs w:val="32"/>
        </w:rPr>
        <w:t>的工作氛围，达到提高个人素质和执法能力的目的。案件主办人对所</w:t>
      </w:r>
      <w:proofErr w:type="gramStart"/>
      <w:r>
        <w:rPr>
          <w:rFonts w:ascii="Times New Roman" w:eastAsia="方正仿宋_GBK" w:hAnsi="Times New Roman" w:cs="Times New Roman"/>
          <w:color w:val="000000"/>
          <w:sz w:val="32"/>
          <w:szCs w:val="32"/>
        </w:rPr>
        <w:t>办案件负主要</w:t>
      </w:r>
      <w:proofErr w:type="gramEnd"/>
      <w:r>
        <w:rPr>
          <w:rFonts w:ascii="Times New Roman" w:eastAsia="方正仿宋_GBK" w:hAnsi="Times New Roman" w:cs="Times New Roman"/>
          <w:color w:val="000000"/>
          <w:sz w:val="32"/>
          <w:szCs w:val="32"/>
        </w:rPr>
        <w:t>责任，有违纪行为，情节较轻的，</w:t>
      </w:r>
      <w:proofErr w:type="gramStart"/>
      <w:r>
        <w:rPr>
          <w:rFonts w:ascii="Times New Roman" w:eastAsia="方正仿宋_GBK" w:hAnsi="Times New Roman" w:cs="Times New Roman"/>
          <w:color w:val="000000"/>
          <w:sz w:val="32"/>
          <w:szCs w:val="32"/>
        </w:rPr>
        <w:t>取消主</w:t>
      </w:r>
      <w:proofErr w:type="gramEnd"/>
      <w:r>
        <w:rPr>
          <w:rFonts w:ascii="Times New Roman" w:eastAsia="方正仿宋_GBK" w:hAnsi="Times New Roman" w:cs="Times New Roman"/>
          <w:color w:val="000000"/>
          <w:sz w:val="32"/>
          <w:szCs w:val="32"/>
        </w:rPr>
        <w:t>办人资格；情节严重的，除依法依纪追究法律、行政及赔偿责任外，调离行政执法岗位；涉嫌犯罪的将移送司法机关。自实行案件专人负责制以来，</w:t>
      </w:r>
      <w:proofErr w:type="gramStart"/>
      <w:r>
        <w:rPr>
          <w:rFonts w:ascii="Times New Roman" w:eastAsia="方正仿宋_GBK" w:hAnsi="Times New Roman" w:cs="Times New Roman"/>
          <w:color w:val="000000"/>
          <w:sz w:val="32"/>
          <w:szCs w:val="32"/>
        </w:rPr>
        <w:t>县环境</w:t>
      </w:r>
      <w:proofErr w:type="gramEnd"/>
      <w:r>
        <w:rPr>
          <w:rFonts w:ascii="Times New Roman" w:eastAsia="方正仿宋_GBK" w:hAnsi="Times New Roman" w:cs="Times New Roman"/>
          <w:color w:val="000000"/>
          <w:sz w:val="32"/>
          <w:szCs w:val="32"/>
        </w:rPr>
        <w:t>局的每一个执法人员都积极参与到了行政处罚案件过程中。</w:t>
      </w:r>
    </w:p>
    <w:p w:rsidR="00394BB5" w:rsidRDefault="004A09DC">
      <w:pPr>
        <w:ind w:firstLineChars="200" w:firstLine="640"/>
        <w:rPr>
          <w:rFonts w:ascii="Times New Roman" w:eastAsia="方正仿宋_GBK" w:hAnsi="Times New Roman" w:cs="Times New Roman"/>
          <w:color w:val="000000"/>
          <w:sz w:val="32"/>
          <w:szCs w:val="32"/>
        </w:rPr>
      </w:pPr>
      <w:r>
        <w:rPr>
          <w:rFonts w:ascii="Times New Roman" w:eastAsia="方正仿宋_GBK" w:hAnsi="Times New Roman" w:cs="Times New Roman"/>
          <w:b/>
          <w:bCs/>
          <w:color w:val="000000"/>
          <w:sz w:val="32"/>
          <w:szCs w:val="32"/>
        </w:rPr>
        <w:t>四是充分利用</w:t>
      </w:r>
      <w:r>
        <w:rPr>
          <w:rFonts w:ascii="Times New Roman" w:eastAsia="方正仿宋_GBK" w:hAnsi="Times New Roman" w:cs="Times New Roman"/>
          <w:b/>
          <w:bCs/>
          <w:color w:val="000000"/>
          <w:sz w:val="32"/>
          <w:szCs w:val="32"/>
        </w:rPr>
        <w:t>“</w:t>
      </w:r>
      <w:r>
        <w:rPr>
          <w:rFonts w:ascii="Times New Roman" w:eastAsia="方正仿宋_GBK" w:hAnsi="Times New Roman" w:cs="Times New Roman"/>
          <w:b/>
          <w:bCs/>
          <w:color w:val="000000"/>
          <w:sz w:val="32"/>
          <w:szCs w:val="32"/>
        </w:rPr>
        <w:t>六个渠道</w:t>
      </w:r>
      <w:r>
        <w:rPr>
          <w:rFonts w:ascii="Times New Roman" w:eastAsia="方正仿宋_GBK" w:hAnsi="Times New Roman" w:cs="Times New Roman"/>
          <w:b/>
          <w:bCs/>
          <w:color w:val="000000"/>
          <w:sz w:val="32"/>
          <w:szCs w:val="32"/>
        </w:rPr>
        <w:t>”</w:t>
      </w:r>
      <w:r>
        <w:rPr>
          <w:rFonts w:ascii="Times New Roman" w:eastAsia="方正仿宋_GBK" w:hAnsi="Times New Roman" w:cs="Times New Roman"/>
          <w:b/>
          <w:bCs/>
          <w:color w:val="000000"/>
          <w:sz w:val="32"/>
          <w:szCs w:val="32"/>
        </w:rPr>
        <w:t>检查，提升执法综合能力。</w:t>
      </w:r>
      <w:r>
        <w:rPr>
          <w:rFonts w:ascii="Times New Roman" w:eastAsia="方正仿宋_GBK" w:hAnsi="Times New Roman" w:cs="Times New Roman"/>
          <w:color w:val="000000"/>
          <w:sz w:val="32"/>
          <w:szCs w:val="32"/>
        </w:rPr>
        <w:t>通过日常检查、</w:t>
      </w:r>
      <w:r>
        <w:rPr>
          <w:rFonts w:ascii="Times New Roman" w:eastAsia="方正仿宋_GBK" w:hAnsi="Times New Roman" w:cs="Times New Roman"/>
          <w:color w:val="000000"/>
          <w:sz w:val="32"/>
          <w:szCs w:val="32"/>
        </w:rPr>
        <w:t>12369</w:t>
      </w:r>
      <w:r>
        <w:rPr>
          <w:rFonts w:ascii="Times New Roman" w:eastAsia="方正仿宋_GBK" w:hAnsi="Times New Roman" w:cs="Times New Roman"/>
          <w:color w:val="000000"/>
          <w:sz w:val="32"/>
          <w:szCs w:val="32"/>
        </w:rPr>
        <w:t>及信访举报、重点行业专项执法检查、</w:t>
      </w:r>
      <w:r>
        <w:rPr>
          <w:rFonts w:ascii="Times New Roman" w:eastAsia="方正仿宋_GBK" w:hAnsi="Times New Roman" w:cs="Times New Roman"/>
          <w:color w:val="000000"/>
          <w:sz w:val="32"/>
          <w:szCs w:val="32"/>
        </w:rPr>
        <w:t>“</w:t>
      </w:r>
      <w:r>
        <w:rPr>
          <w:rFonts w:ascii="Times New Roman" w:eastAsia="方正仿宋_GBK" w:hAnsi="Times New Roman" w:cs="Times New Roman"/>
          <w:color w:val="000000"/>
          <w:sz w:val="32"/>
          <w:szCs w:val="32"/>
        </w:rPr>
        <w:t>双随机</w:t>
      </w:r>
      <w:r>
        <w:rPr>
          <w:rFonts w:ascii="Times New Roman" w:eastAsia="方正仿宋_GBK" w:hAnsi="Times New Roman" w:cs="Times New Roman"/>
          <w:color w:val="000000"/>
          <w:sz w:val="32"/>
          <w:szCs w:val="32"/>
        </w:rPr>
        <w:t>”</w:t>
      </w:r>
      <w:r>
        <w:rPr>
          <w:rFonts w:ascii="Times New Roman" w:eastAsia="方正仿宋_GBK" w:hAnsi="Times New Roman" w:cs="Times New Roman"/>
          <w:color w:val="000000"/>
          <w:sz w:val="32"/>
          <w:szCs w:val="32"/>
        </w:rPr>
        <w:t>抽查等渠道发现环境突出问题，形成整体合力，提升了监管人员执法综合能力。同时对检查发现各类环境违法案件进行立案查处，做到发现一起、查处一起。加大环境违法案件曝光力度，定期公布查处结果，起到查处一个、教育一片、震慑一方的效果，始终保持惩治不法排污的高压态势。</w:t>
      </w:r>
    </w:p>
    <w:p w:rsidR="00394BB5" w:rsidRDefault="004A09DC">
      <w:pPr>
        <w:snapToGrid w:val="0"/>
        <w:spacing w:line="640" w:lineRule="exact"/>
        <w:ind w:firstLineChars="200" w:firstLine="640"/>
        <w:rPr>
          <w:rFonts w:ascii="Times New Roman" w:eastAsia="方正仿宋_GBK" w:hAnsi="Times New Roman" w:cs="Times New Roman"/>
          <w:kern w:val="0"/>
          <w:sz w:val="32"/>
          <w:szCs w:val="32"/>
          <w:lang w:bidi="ar"/>
        </w:rPr>
      </w:pPr>
      <w:r>
        <w:rPr>
          <w:rFonts w:ascii="Times New Roman" w:eastAsia="方正仿宋_GBK" w:hAnsi="Times New Roman" w:cs="Times New Roman"/>
          <w:b/>
          <w:bCs/>
          <w:color w:val="000000"/>
          <w:sz w:val="32"/>
          <w:szCs w:val="32"/>
        </w:rPr>
        <w:t>五是用好</w:t>
      </w:r>
      <w:r>
        <w:rPr>
          <w:rFonts w:ascii="Times New Roman" w:eastAsia="方正仿宋_GBK" w:hAnsi="Times New Roman" w:cs="Times New Roman"/>
          <w:b/>
          <w:bCs/>
          <w:color w:val="000000"/>
          <w:sz w:val="32"/>
          <w:szCs w:val="32"/>
        </w:rPr>
        <w:t>“</w:t>
      </w:r>
      <w:r>
        <w:rPr>
          <w:rFonts w:ascii="Times New Roman" w:eastAsia="方正仿宋_GBK" w:hAnsi="Times New Roman" w:cs="Times New Roman"/>
          <w:b/>
          <w:bCs/>
          <w:color w:val="000000"/>
          <w:sz w:val="32"/>
          <w:szCs w:val="32"/>
        </w:rPr>
        <w:t>五个手段</w:t>
      </w:r>
      <w:r>
        <w:rPr>
          <w:rFonts w:ascii="Times New Roman" w:eastAsia="方正仿宋_GBK" w:hAnsi="Times New Roman" w:cs="Times New Roman"/>
          <w:b/>
          <w:bCs/>
          <w:color w:val="000000"/>
          <w:sz w:val="32"/>
          <w:szCs w:val="32"/>
        </w:rPr>
        <w:t>”</w:t>
      </w:r>
      <w:r>
        <w:rPr>
          <w:rFonts w:ascii="Times New Roman" w:eastAsia="方正仿宋_GBK" w:hAnsi="Times New Roman" w:cs="Times New Roman"/>
          <w:b/>
          <w:bCs/>
          <w:color w:val="000000"/>
          <w:sz w:val="32"/>
          <w:szCs w:val="32"/>
        </w:rPr>
        <w:t>，强化环境执法力度。</w:t>
      </w:r>
      <w:r>
        <w:rPr>
          <w:rFonts w:ascii="Times New Roman" w:eastAsia="方正仿宋_GBK" w:hAnsi="Times New Roman" w:cs="Times New Roman"/>
          <w:color w:val="000000"/>
          <w:sz w:val="32"/>
          <w:szCs w:val="32"/>
        </w:rPr>
        <w:t>充分利用新《环</w:t>
      </w:r>
      <w:r>
        <w:rPr>
          <w:rFonts w:ascii="Times New Roman" w:eastAsia="方正仿宋_GBK" w:hAnsi="Times New Roman" w:cs="Times New Roman"/>
          <w:color w:val="000000"/>
          <w:sz w:val="32"/>
          <w:szCs w:val="32"/>
        </w:rPr>
        <w:lastRenderedPageBreak/>
        <w:t>境保护法》及四个配套办法，加强按日连续处罚、查封扣押、限产停产、移送行政拘留、涉嫌环境犯罪案件移送等手段的使用，健全行政执法与刑事司法联动机制，加大对环境违法犯罪行为的打击力度，震慑了一批环境违法犯罪行为。</w:t>
      </w:r>
      <w:r>
        <w:rPr>
          <w:rFonts w:ascii="Times New Roman" w:eastAsia="方正仿宋_GBK" w:hAnsi="Times New Roman" w:cs="Times New Roman"/>
          <w:sz w:val="32"/>
          <w:szCs w:val="32"/>
        </w:rPr>
        <w:t>大练兵期间，全县共出动执法人员</w:t>
      </w:r>
      <w:r>
        <w:rPr>
          <w:rFonts w:ascii="Times New Roman" w:eastAsia="方正仿宋_GBK" w:hAnsi="Times New Roman" w:cs="Times New Roman" w:hint="eastAsia"/>
          <w:kern w:val="0"/>
          <w:sz w:val="32"/>
          <w:szCs w:val="32"/>
          <w:lang w:bidi="ar"/>
        </w:rPr>
        <w:t>1000</w:t>
      </w:r>
      <w:r>
        <w:rPr>
          <w:rFonts w:ascii="Times New Roman" w:eastAsia="方正仿宋_GBK" w:hAnsi="Times New Roman" w:cs="Times New Roman"/>
          <w:kern w:val="0"/>
          <w:sz w:val="32"/>
          <w:szCs w:val="32"/>
          <w:lang w:bidi="ar"/>
        </w:rPr>
        <w:t>于人次，检查企业</w:t>
      </w:r>
      <w:r>
        <w:rPr>
          <w:rFonts w:ascii="Times New Roman" w:eastAsia="方正仿宋_GBK" w:hAnsi="Times New Roman" w:cs="Times New Roman" w:hint="eastAsia"/>
          <w:kern w:val="0"/>
          <w:sz w:val="32"/>
          <w:szCs w:val="32"/>
          <w:lang w:bidi="ar"/>
        </w:rPr>
        <w:t>5</w:t>
      </w:r>
      <w:r>
        <w:rPr>
          <w:rFonts w:ascii="Times New Roman" w:eastAsia="方正仿宋_GBK" w:hAnsi="Times New Roman" w:cs="Times New Roman"/>
          <w:kern w:val="0"/>
          <w:sz w:val="32"/>
          <w:szCs w:val="32"/>
          <w:lang w:bidi="ar"/>
        </w:rPr>
        <w:t>00</w:t>
      </w:r>
      <w:r>
        <w:rPr>
          <w:rFonts w:ascii="Times New Roman" w:eastAsia="方正仿宋_GBK" w:hAnsi="Times New Roman" w:cs="Times New Roman"/>
          <w:kern w:val="0"/>
          <w:sz w:val="32"/>
          <w:szCs w:val="32"/>
          <w:lang w:bidi="ar"/>
        </w:rPr>
        <w:t>余厂次，责令整改</w:t>
      </w:r>
      <w:r>
        <w:rPr>
          <w:rFonts w:ascii="Times New Roman" w:eastAsia="方正仿宋_GBK" w:hAnsi="Times New Roman" w:cs="Times New Roman" w:hint="eastAsia"/>
          <w:kern w:val="0"/>
          <w:sz w:val="32"/>
          <w:szCs w:val="32"/>
          <w:lang w:bidi="ar"/>
        </w:rPr>
        <w:t>26</w:t>
      </w:r>
      <w:r>
        <w:rPr>
          <w:rFonts w:ascii="Times New Roman" w:eastAsia="方正仿宋_GBK" w:hAnsi="Times New Roman" w:cs="Times New Roman"/>
          <w:kern w:val="0"/>
          <w:sz w:val="32"/>
          <w:szCs w:val="32"/>
          <w:lang w:bidi="ar"/>
        </w:rPr>
        <w:t>起，立案</w:t>
      </w:r>
      <w:r>
        <w:rPr>
          <w:rFonts w:ascii="Times New Roman" w:eastAsia="方正仿宋_GBK" w:hAnsi="Times New Roman" w:cs="Times New Roman" w:hint="eastAsia"/>
          <w:kern w:val="0"/>
          <w:sz w:val="32"/>
          <w:szCs w:val="32"/>
          <w:lang w:bidi="ar"/>
        </w:rPr>
        <w:t>26</w:t>
      </w:r>
      <w:r>
        <w:rPr>
          <w:rFonts w:ascii="Times New Roman" w:eastAsia="方正仿宋_GBK" w:hAnsi="Times New Roman" w:cs="Times New Roman"/>
          <w:kern w:val="0"/>
          <w:sz w:val="32"/>
          <w:szCs w:val="32"/>
          <w:lang w:bidi="ar"/>
        </w:rPr>
        <w:t>件，处罚金</w:t>
      </w:r>
      <w:r>
        <w:rPr>
          <w:rFonts w:ascii="Times New Roman" w:eastAsia="方正仿宋_GBK" w:hAnsi="Times New Roman" w:cs="Times New Roman" w:hint="eastAsia"/>
          <w:kern w:val="0"/>
          <w:sz w:val="32"/>
          <w:szCs w:val="32"/>
          <w:lang w:bidi="ar"/>
        </w:rPr>
        <w:t>额为</w:t>
      </w:r>
      <w:r>
        <w:rPr>
          <w:rFonts w:ascii="Times New Roman" w:eastAsia="方正仿宋_GBK" w:hAnsi="Times New Roman" w:cs="Times New Roman" w:hint="eastAsia"/>
          <w:kern w:val="0"/>
          <w:sz w:val="32"/>
          <w:szCs w:val="32"/>
          <w:lang w:bidi="ar"/>
        </w:rPr>
        <w:t>200</w:t>
      </w:r>
      <w:r>
        <w:rPr>
          <w:rFonts w:ascii="Times New Roman" w:eastAsia="方正仿宋_GBK" w:hAnsi="Times New Roman" w:cs="Times New Roman"/>
          <w:kern w:val="0"/>
          <w:sz w:val="32"/>
          <w:szCs w:val="32"/>
          <w:lang w:bidi="ar"/>
        </w:rPr>
        <w:t>万元，</w:t>
      </w:r>
      <w:r>
        <w:rPr>
          <w:rFonts w:ascii="Times New Roman" w:eastAsia="方正仿宋_GBK" w:hAnsi="Times New Roman" w:cs="Times New Roman" w:hint="eastAsia"/>
          <w:kern w:val="0"/>
          <w:sz w:val="32"/>
          <w:szCs w:val="32"/>
          <w:lang w:bidi="ar"/>
        </w:rPr>
        <w:t>移送行政拘留</w:t>
      </w:r>
      <w:r>
        <w:rPr>
          <w:rFonts w:ascii="Times New Roman" w:eastAsia="方正仿宋_GBK" w:hAnsi="Times New Roman" w:cs="Times New Roman" w:hint="eastAsia"/>
          <w:kern w:val="0"/>
          <w:sz w:val="32"/>
          <w:szCs w:val="32"/>
          <w:lang w:bidi="ar"/>
        </w:rPr>
        <w:t>10</w:t>
      </w:r>
      <w:r>
        <w:rPr>
          <w:rFonts w:ascii="Times New Roman" w:eastAsia="方正仿宋_GBK" w:hAnsi="Times New Roman" w:cs="Times New Roman" w:hint="eastAsia"/>
          <w:kern w:val="0"/>
          <w:sz w:val="32"/>
          <w:szCs w:val="32"/>
          <w:lang w:bidi="ar"/>
        </w:rPr>
        <w:t>件，责令恢复原状</w:t>
      </w:r>
      <w:r>
        <w:rPr>
          <w:rFonts w:ascii="Times New Roman" w:eastAsia="方正仿宋_GBK" w:hAnsi="Times New Roman" w:cs="Times New Roman" w:hint="eastAsia"/>
          <w:kern w:val="0"/>
          <w:sz w:val="32"/>
          <w:szCs w:val="32"/>
          <w:lang w:bidi="ar"/>
        </w:rPr>
        <w:t>2</w:t>
      </w:r>
      <w:r>
        <w:rPr>
          <w:rFonts w:ascii="Times New Roman" w:eastAsia="方正仿宋_GBK" w:hAnsi="Times New Roman" w:cs="Times New Roman" w:hint="eastAsia"/>
          <w:kern w:val="0"/>
          <w:sz w:val="32"/>
          <w:szCs w:val="32"/>
          <w:lang w:bidi="ar"/>
        </w:rPr>
        <w:t>家。</w:t>
      </w:r>
      <w:r>
        <w:rPr>
          <w:rFonts w:ascii="Times New Roman" w:eastAsia="方正仿宋_GBK" w:hAnsi="Times New Roman" w:cs="Times New Roman"/>
          <w:kern w:val="0"/>
          <w:sz w:val="32"/>
          <w:szCs w:val="32"/>
          <w:lang w:bidi="ar"/>
        </w:rPr>
        <w:t>（</w:t>
      </w:r>
      <w:r>
        <w:rPr>
          <w:rFonts w:eastAsia="仿宋" w:hint="eastAsia"/>
          <w:color w:val="000000"/>
          <w:sz w:val="30"/>
          <w:szCs w:val="30"/>
        </w:rPr>
        <w:t>砚山</w:t>
      </w:r>
      <w:proofErr w:type="gramStart"/>
      <w:r>
        <w:rPr>
          <w:rFonts w:eastAsia="仿宋" w:hint="eastAsia"/>
          <w:color w:val="000000"/>
          <w:sz w:val="30"/>
          <w:szCs w:val="30"/>
        </w:rPr>
        <w:t>县</w:t>
      </w:r>
      <w:r>
        <w:rPr>
          <w:rFonts w:ascii="Times New Roman" w:eastAsia="方正仿宋_GBK" w:hAnsi="Times New Roman" w:cs="Times New Roman" w:hint="eastAsia"/>
          <w:kern w:val="0"/>
          <w:sz w:val="32"/>
          <w:szCs w:val="32"/>
          <w:lang w:bidi="ar"/>
        </w:rPr>
        <w:t>新越五金</w:t>
      </w:r>
      <w:proofErr w:type="gramEnd"/>
      <w:r>
        <w:rPr>
          <w:rFonts w:ascii="Times New Roman" w:eastAsia="方正仿宋_GBK" w:hAnsi="Times New Roman" w:cs="Times New Roman" w:hint="eastAsia"/>
          <w:kern w:val="0"/>
          <w:sz w:val="32"/>
          <w:szCs w:val="32"/>
          <w:lang w:bidi="ar"/>
        </w:rPr>
        <w:t>机械配件厂</w:t>
      </w:r>
      <w:r>
        <w:rPr>
          <w:rFonts w:ascii="Times New Roman" w:eastAsia="方正仿宋_GBK" w:hAnsi="Times New Roman" w:cs="Times New Roman"/>
          <w:kern w:val="0"/>
          <w:sz w:val="32"/>
          <w:szCs w:val="32"/>
          <w:lang w:bidi="ar"/>
        </w:rPr>
        <w:t>，不正常运行水污染防治设施排放水污染物环境违法一案中，严格按照环境保护法律法规及环保部印发的《环境行政处罚证据指南》，在调查过程中执法人员亮证执法，调查的违法事实清楚，程序合法，证据确实充分（</w:t>
      </w:r>
      <w:r>
        <w:rPr>
          <w:rFonts w:ascii="Times New Roman" w:eastAsia="方正仿宋_GBK" w:hAnsi="Times New Roman" w:cs="Times New Roman"/>
          <w:kern w:val="0"/>
          <w:sz w:val="32"/>
          <w:szCs w:val="32"/>
          <w:lang w:bidi="ar"/>
        </w:rPr>
        <w:t>1.</w:t>
      </w:r>
      <w:r>
        <w:rPr>
          <w:rFonts w:ascii="Times New Roman" w:eastAsia="方正仿宋_GBK" w:hAnsi="Times New Roman" w:cs="Times New Roman"/>
          <w:kern w:val="0"/>
          <w:sz w:val="32"/>
          <w:szCs w:val="32"/>
          <w:lang w:bidi="ar"/>
        </w:rPr>
        <w:t>询问现场（调查）笔录、</w:t>
      </w:r>
      <w:r>
        <w:rPr>
          <w:rFonts w:ascii="Times New Roman" w:eastAsia="方正仿宋_GBK" w:hAnsi="Times New Roman" w:cs="Times New Roman"/>
          <w:kern w:val="0"/>
          <w:sz w:val="32"/>
          <w:szCs w:val="32"/>
          <w:lang w:bidi="ar"/>
        </w:rPr>
        <w:t>2.</w:t>
      </w:r>
      <w:r>
        <w:rPr>
          <w:rFonts w:ascii="Times New Roman" w:eastAsia="方正仿宋_GBK" w:hAnsi="Times New Roman" w:cs="Times New Roman"/>
          <w:kern w:val="0"/>
          <w:sz w:val="32"/>
          <w:szCs w:val="32"/>
          <w:lang w:bidi="ar"/>
        </w:rPr>
        <w:t>现场勘查笔录、现场照片、</w:t>
      </w:r>
      <w:r>
        <w:rPr>
          <w:rFonts w:ascii="Times New Roman" w:eastAsia="方正仿宋_GBK" w:hAnsi="Times New Roman" w:cs="Times New Roman"/>
          <w:kern w:val="0"/>
          <w:sz w:val="32"/>
          <w:szCs w:val="32"/>
          <w:lang w:bidi="ar"/>
        </w:rPr>
        <w:t>3.</w:t>
      </w:r>
      <w:r>
        <w:rPr>
          <w:rFonts w:ascii="Times New Roman" w:eastAsia="方正仿宋_GBK" w:hAnsi="Times New Roman" w:cs="Times New Roman"/>
          <w:kern w:val="0"/>
          <w:sz w:val="32"/>
          <w:szCs w:val="32"/>
          <w:lang w:bidi="ar"/>
        </w:rPr>
        <w:t>公司统一社会信用代码证、</w:t>
      </w:r>
      <w:r>
        <w:rPr>
          <w:rFonts w:ascii="Times New Roman" w:eastAsia="方正仿宋_GBK" w:hAnsi="Times New Roman" w:cs="Times New Roman"/>
          <w:kern w:val="0"/>
          <w:sz w:val="32"/>
          <w:szCs w:val="32"/>
          <w:lang w:bidi="ar"/>
        </w:rPr>
        <w:t>4.</w:t>
      </w:r>
      <w:r>
        <w:rPr>
          <w:rFonts w:ascii="Times New Roman" w:eastAsia="方正仿宋_GBK" w:hAnsi="Times New Roman" w:cs="Times New Roman"/>
          <w:kern w:val="0"/>
          <w:sz w:val="32"/>
          <w:szCs w:val="32"/>
          <w:lang w:bidi="ar"/>
        </w:rPr>
        <w:t>《责令改正违法行为决定书》、《送达回执》，《调查报告》等证据，该</w:t>
      </w:r>
      <w:r>
        <w:rPr>
          <w:rFonts w:ascii="Times New Roman" w:eastAsia="方正仿宋_GBK" w:hAnsi="Times New Roman" w:cs="Times New Roman" w:hint="eastAsia"/>
          <w:kern w:val="0"/>
          <w:sz w:val="32"/>
          <w:szCs w:val="32"/>
          <w:lang w:bidi="ar"/>
        </w:rPr>
        <w:t>厂</w:t>
      </w:r>
      <w:r>
        <w:rPr>
          <w:rFonts w:ascii="Times New Roman" w:eastAsia="方正仿宋_GBK" w:hAnsi="Times New Roman" w:cs="Times New Roman"/>
          <w:kern w:val="0"/>
          <w:sz w:val="32"/>
          <w:szCs w:val="32"/>
          <w:lang w:bidi="ar"/>
        </w:rPr>
        <w:t>违反了《中华人民共和国水污染防治法》第三十九条</w:t>
      </w:r>
      <w:r>
        <w:rPr>
          <w:rFonts w:ascii="Times New Roman" w:eastAsia="方正仿宋_GBK" w:hAnsi="Times New Roman" w:cs="Times New Roman" w:hint="eastAsia"/>
          <w:kern w:val="0"/>
          <w:sz w:val="32"/>
          <w:szCs w:val="32"/>
          <w:lang w:bidi="ar"/>
        </w:rPr>
        <w:t>和</w:t>
      </w:r>
      <w:r>
        <w:rPr>
          <w:rFonts w:ascii="Times New Roman" w:eastAsia="方正仿宋_GBK" w:hAnsi="Times New Roman" w:cs="Times New Roman"/>
          <w:kern w:val="0"/>
          <w:sz w:val="32"/>
          <w:szCs w:val="32"/>
          <w:lang w:bidi="ar"/>
        </w:rPr>
        <w:t>《中华人民共和国环境保护法》第四十二条</w:t>
      </w:r>
      <w:r>
        <w:rPr>
          <w:rFonts w:ascii="Times New Roman" w:eastAsia="方正仿宋_GBK" w:hAnsi="Times New Roman" w:cs="Times New Roman" w:hint="eastAsia"/>
          <w:kern w:val="0"/>
          <w:sz w:val="32"/>
          <w:szCs w:val="32"/>
          <w:lang w:bidi="ar"/>
        </w:rPr>
        <w:t>的规定</w:t>
      </w:r>
      <w:r>
        <w:rPr>
          <w:rFonts w:ascii="Times New Roman" w:eastAsia="方正仿宋_GBK" w:hAnsi="Times New Roman" w:cs="Times New Roman"/>
          <w:kern w:val="0"/>
          <w:sz w:val="32"/>
          <w:szCs w:val="32"/>
          <w:lang w:bidi="ar"/>
        </w:rPr>
        <w:t>，依据</w:t>
      </w:r>
      <w:r>
        <w:rPr>
          <w:rFonts w:eastAsia="仿宋" w:hint="eastAsia"/>
          <w:sz w:val="28"/>
          <w:szCs w:val="28"/>
        </w:rPr>
        <w:t>《</w:t>
      </w:r>
      <w:r>
        <w:rPr>
          <w:rFonts w:ascii="Times New Roman" w:eastAsia="方正仿宋_GBK" w:hAnsi="Times New Roman" w:cs="Times New Roman" w:hint="eastAsia"/>
          <w:kern w:val="0"/>
          <w:sz w:val="32"/>
          <w:szCs w:val="32"/>
          <w:lang w:bidi="ar"/>
        </w:rPr>
        <w:t>中华人民共和国水污染防治法》第八十三条的规定</w:t>
      </w:r>
      <w:r>
        <w:rPr>
          <w:rFonts w:ascii="Times New Roman" w:eastAsia="方正仿宋_GBK" w:hAnsi="Times New Roman" w:cs="Times New Roman"/>
          <w:kern w:val="0"/>
          <w:sz w:val="32"/>
          <w:szCs w:val="32"/>
          <w:lang w:bidi="ar"/>
        </w:rPr>
        <w:t>，对该公司</w:t>
      </w:r>
      <w:proofErr w:type="gramStart"/>
      <w:r>
        <w:rPr>
          <w:rFonts w:ascii="Times New Roman" w:eastAsia="方正仿宋_GBK" w:hAnsi="Times New Roman" w:cs="Times New Roman"/>
          <w:kern w:val="0"/>
          <w:sz w:val="32"/>
          <w:szCs w:val="32"/>
          <w:lang w:bidi="ar"/>
        </w:rPr>
        <w:t>作</w:t>
      </w:r>
      <w:proofErr w:type="gramEnd"/>
      <w:r>
        <w:rPr>
          <w:rFonts w:ascii="Times New Roman" w:eastAsia="方正仿宋_GBK" w:hAnsi="Times New Roman" w:cs="Times New Roman"/>
          <w:kern w:val="0"/>
          <w:sz w:val="32"/>
          <w:szCs w:val="32"/>
          <w:lang w:bidi="ar"/>
        </w:rPr>
        <w:t>出处罚决定和行政命令：一是责令</w:t>
      </w:r>
      <w:r>
        <w:rPr>
          <w:rFonts w:ascii="Times New Roman" w:eastAsia="方正仿宋_GBK" w:hAnsi="Times New Roman" w:cs="Times New Roman" w:hint="eastAsia"/>
          <w:kern w:val="0"/>
          <w:sz w:val="32"/>
          <w:szCs w:val="32"/>
          <w:lang w:bidi="ar"/>
        </w:rPr>
        <w:t>停产整治</w:t>
      </w:r>
      <w:r>
        <w:rPr>
          <w:rFonts w:ascii="Times New Roman" w:eastAsia="方正仿宋_GBK" w:hAnsi="Times New Roman" w:cs="Times New Roman"/>
          <w:kern w:val="0"/>
          <w:sz w:val="32"/>
          <w:szCs w:val="32"/>
          <w:lang w:bidi="ar"/>
        </w:rPr>
        <w:t>，改正违法行为；二是处罚</w:t>
      </w:r>
      <w:r>
        <w:rPr>
          <w:rFonts w:ascii="Times New Roman" w:eastAsia="方正仿宋_GBK" w:hAnsi="Times New Roman" w:cs="Times New Roman" w:hint="eastAsia"/>
          <w:kern w:val="0"/>
          <w:sz w:val="32"/>
          <w:szCs w:val="32"/>
          <w:lang w:bidi="ar"/>
        </w:rPr>
        <w:t>20</w:t>
      </w:r>
      <w:r>
        <w:rPr>
          <w:rFonts w:ascii="Times New Roman" w:eastAsia="方正仿宋_GBK" w:hAnsi="Times New Roman" w:cs="Times New Roman"/>
          <w:kern w:val="0"/>
          <w:sz w:val="32"/>
          <w:szCs w:val="32"/>
          <w:lang w:bidi="ar"/>
        </w:rPr>
        <w:t>万元</w:t>
      </w:r>
      <w:r>
        <w:rPr>
          <w:rFonts w:ascii="Times New Roman" w:eastAsia="方正仿宋_GBK" w:hAnsi="Times New Roman" w:cs="Times New Roman" w:hint="eastAsia"/>
          <w:kern w:val="0"/>
          <w:sz w:val="32"/>
          <w:szCs w:val="32"/>
          <w:lang w:bidi="ar"/>
        </w:rPr>
        <w:t>；三是</w:t>
      </w:r>
      <w:r>
        <w:rPr>
          <w:rFonts w:ascii="Times New Roman" w:eastAsia="仿宋" w:hAnsi="Times New Roman" w:cs="Times New Roman" w:hint="eastAsia"/>
          <w:sz w:val="32"/>
          <w:szCs w:val="32"/>
        </w:rPr>
        <w:t>根据《中华人民共和国环境保护法》第六十三的规定，对直接负责人移送公安机关进行五日的拘留。</w:t>
      </w:r>
      <w:r>
        <w:rPr>
          <w:rFonts w:ascii="Times New Roman" w:eastAsia="方正仿宋_GBK" w:hAnsi="Times New Roman" w:cs="Times New Roman"/>
          <w:kern w:val="0"/>
          <w:sz w:val="32"/>
          <w:szCs w:val="32"/>
          <w:lang w:bidi="ar"/>
        </w:rPr>
        <w:t>）通过此次活动开展，立案数比去年同期增长</w:t>
      </w:r>
      <w:r>
        <w:rPr>
          <w:rFonts w:ascii="Times New Roman" w:eastAsia="方正仿宋_GBK" w:hAnsi="Times New Roman" w:cs="Times New Roman" w:hint="eastAsia"/>
          <w:kern w:val="0"/>
          <w:sz w:val="32"/>
          <w:szCs w:val="32"/>
          <w:lang w:bidi="ar"/>
        </w:rPr>
        <w:t>30</w:t>
      </w:r>
      <w:r>
        <w:rPr>
          <w:rFonts w:ascii="Times New Roman" w:eastAsia="方正仿宋_GBK" w:hAnsi="Times New Roman" w:cs="Times New Roman"/>
          <w:kern w:val="0"/>
          <w:sz w:val="32"/>
          <w:szCs w:val="32"/>
          <w:lang w:bidi="ar"/>
        </w:rPr>
        <w:t>%</w:t>
      </w:r>
      <w:r>
        <w:rPr>
          <w:rFonts w:ascii="Times New Roman" w:eastAsia="方正仿宋_GBK" w:hAnsi="Times New Roman" w:cs="Times New Roman"/>
          <w:kern w:val="0"/>
          <w:sz w:val="32"/>
          <w:szCs w:val="32"/>
          <w:lang w:bidi="ar"/>
        </w:rPr>
        <w:t>，罚款数比去年同期增长</w:t>
      </w:r>
      <w:r>
        <w:rPr>
          <w:rFonts w:ascii="Times New Roman" w:eastAsia="方正仿宋_GBK" w:hAnsi="Times New Roman" w:cs="Times New Roman" w:hint="eastAsia"/>
          <w:kern w:val="0"/>
          <w:sz w:val="32"/>
          <w:szCs w:val="32"/>
          <w:lang w:bidi="ar"/>
        </w:rPr>
        <w:t>293.5</w:t>
      </w:r>
      <w:r>
        <w:rPr>
          <w:rFonts w:ascii="Times New Roman" w:eastAsia="方正仿宋_GBK" w:hAnsi="Times New Roman" w:cs="Times New Roman"/>
          <w:kern w:val="0"/>
          <w:sz w:val="32"/>
          <w:szCs w:val="32"/>
          <w:lang w:bidi="ar"/>
        </w:rPr>
        <w:t>%</w:t>
      </w:r>
      <w:r>
        <w:rPr>
          <w:rFonts w:ascii="Times New Roman" w:eastAsia="方正仿宋_GBK" w:hAnsi="Times New Roman" w:cs="Times New Roman"/>
          <w:kern w:val="0"/>
          <w:sz w:val="32"/>
          <w:szCs w:val="32"/>
          <w:lang w:bidi="ar"/>
        </w:rPr>
        <w:t>，</w:t>
      </w:r>
      <w:r>
        <w:rPr>
          <w:rFonts w:ascii="Times New Roman" w:eastAsia="方正仿宋_GBK" w:hAnsi="Times New Roman" w:cs="Times New Roman" w:hint="eastAsia"/>
          <w:kern w:val="0"/>
          <w:sz w:val="32"/>
          <w:szCs w:val="32"/>
          <w:lang w:bidi="ar"/>
        </w:rPr>
        <w:t>其中移送行政拘留</w:t>
      </w:r>
      <w:r>
        <w:rPr>
          <w:rFonts w:ascii="Times New Roman" w:eastAsia="方正仿宋_GBK" w:hAnsi="Times New Roman" w:cs="Times New Roman" w:hint="eastAsia"/>
          <w:kern w:val="0"/>
          <w:sz w:val="32"/>
          <w:szCs w:val="32"/>
          <w:lang w:bidi="ar"/>
        </w:rPr>
        <w:lastRenderedPageBreak/>
        <w:t>实现零突破，比去年同期</w:t>
      </w:r>
      <w:r>
        <w:rPr>
          <w:rFonts w:ascii="Times New Roman" w:eastAsia="方正仿宋_GBK" w:hAnsi="Times New Roman" w:cs="Times New Roman"/>
          <w:kern w:val="0"/>
          <w:sz w:val="32"/>
          <w:szCs w:val="32"/>
          <w:lang w:bidi="ar"/>
        </w:rPr>
        <w:t>增长</w:t>
      </w:r>
      <w:r>
        <w:rPr>
          <w:rFonts w:ascii="Times New Roman" w:eastAsia="方正仿宋_GBK" w:hAnsi="Times New Roman" w:cs="Times New Roman" w:hint="eastAsia"/>
          <w:kern w:val="0"/>
          <w:sz w:val="32"/>
          <w:szCs w:val="32"/>
          <w:lang w:bidi="ar"/>
        </w:rPr>
        <w:t>100%</w:t>
      </w:r>
      <w:r>
        <w:rPr>
          <w:rFonts w:ascii="Times New Roman" w:eastAsia="方正仿宋_GBK" w:hAnsi="Times New Roman" w:cs="Times New Roman" w:hint="eastAsia"/>
          <w:kern w:val="0"/>
          <w:sz w:val="32"/>
          <w:szCs w:val="32"/>
          <w:lang w:bidi="ar"/>
        </w:rPr>
        <w:t>（</w:t>
      </w:r>
      <w:r>
        <w:rPr>
          <w:rFonts w:ascii="Times New Roman" w:eastAsia="方正仿宋_GBK" w:hAnsi="Times New Roman" w:cs="Times New Roman" w:hint="eastAsia"/>
          <w:kern w:val="0"/>
          <w:sz w:val="32"/>
          <w:szCs w:val="32"/>
          <w:lang w:bidi="ar"/>
        </w:rPr>
        <w:t>2018</w:t>
      </w:r>
      <w:r>
        <w:rPr>
          <w:rFonts w:ascii="Times New Roman" w:eastAsia="方正仿宋_GBK" w:hAnsi="Times New Roman" w:cs="Times New Roman" w:hint="eastAsia"/>
          <w:kern w:val="0"/>
          <w:sz w:val="32"/>
          <w:szCs w:val="32"/>
          <w:lang w:bidi="ar"/>
        </w:rPr>
        <w:t>年</w:t>
      </w:r>
      <w:r>
        <w:rPr>
          <w:rFonts w:ascii="Times New Roman" w:eastAsia="方正仿宋_GBK" w:hAnsi="Times New Roman" w:cs="Times New Roman" w:hint="eastAsia"/>
          <w:kern w:val="0"/>
          <w:sz w:val="32"/>
          <w:szCs w:val="32"/>
          <w:lang w:bidi="ar"/>
        </w:rPr>
        <w:t>10</w:t>
      </w:r>
      <w:r>
        <w:rPr>
          <w:rFonts w:ascii="Times New Roman" w:eastAsia="方正仿宋_GBK" w:hAnsi="Times New Roman" w:cs="Times New Roman" w:hint="eastAsia"/>
          <w:kern w:val="0"/>
          <w:sz w:val="32"/>
          <w:szCs w:val="32"/>
          <w:lang w:bidi="ar"/>
        </w:rPr>
        <w:t>件），</w:t>
      </w:r>
      <w:r>
        <w:rPr>
          <w:rFonts w:ascii="Times New Roman" w:eastAsia="方正仿宋_GBK" w:hAnsi="Times New Roman" w:cs="Times New Roman"/>
          <w:kern w:val="0"/>
          <w:sz w:val="32"/>
          <w:szCs w:val="32"/>
          <w:lang w:bidi="ar"/>
        </w:rPr>
        <w:t>彰显了我县严惩环境违法行为的决心和力度。</w:t>
      </w:r>
    </w:p>
    <w:p w:rsidR="00394BB5" w:rsidRDefault="004A09DC">
      <w:pPr>
        <w:adjustRightInd w:val="0"/>
        <w:snapToGrid w:val="0"/>
        <w:spacing w:line="560" w:lineRule="exact"/>
        <w:ind w:firstLineChars="200" w:firstLine="640"/>
        <w:rPr>
          <w:rFonts w:ascii="Times New Roman" w:eastAsia="方正仿宋_GBK" w:hAnsi="Times New Roman" w:cs="Times New Roman"/>
          <w:color w:val="000000"/>
          <w:sz w:val="32"/>
          <w:szCs w:val="32"/>
        </w:rPr>
      </w:pPr>
      <w:r>
        <w:rPr>
          <w:rFonts w:ascii="Times New Roman" w:eastAsia="方正仿宋_GBK" w:hAnsi="Times New Roman" w:cs="Times New Roman"/>
          <w:b/>
          <w:bCs/>
          <w:color w:val="000000"/>
          <w:sz w:val="32"/>
          <w:szCs w:val="32"/>
        </w:rPr>
        <w:t>六是注重</w:t>
      </w:r>
      <w:r>
        <w:rPr>
          <w:rFonts w:ascii="Times New Roman" w:eastAsia="方正仿宋_GBK" w:hAnsi="Times New Roman" w:cs="Times New Roman"/>
          <w:b/>
          <w:bCs/>
          <w:color w:val="000000"/>
          <w:sz w:val="32"/>
          <w:szCs w:val="32"/>
        </w:rPr>
        <w:t>“</w:t>
      </w:r>
      <w:r>
        <w:rPr>
          <w:rFonts w:ascii="Times New Roman" w:eastAsia="方正仿宋_GBK" w:hAnsi="Times New Roman" w:cs="Times New Roman"/>
          <w:b/>
          <w:bCs/>
          <w:color w:val="000000"/>
          <w:sz w:val="32"/>
          <w:szCs w:val="32"/>
        </w:rPr>
        <w:t>四个结合</w:t>
      </w:r>
      <w:r>
        <w:rPr>
          <w:rFonts w:ascii="Times New Roman" w:eastAsia="方正仿宋_GBK" w:hAnsi="Times New Roman" w:cs="Times New Roman"/>
          <w:b/>
          <w:bCs/>
          <w:color w:val="000000"/>
          <w:sz w:val="32"/>
          <w:szCs w:val="32"/>
        </w:rPr>
        <w:t>”</w:t>
      </w:r>
      <w:r>
        <w:rPr>
          <w:rFonts w:ascii="Times New Roman" w:eastAsia="方正仿宋_GBK" w:hAnsi="Times New Roman" w:cs="Times New Roman"/>
          <w:b/>
          <w:bCs/>
          <w:color w:val="000000"/>
          <w:sz w:val="32"/>
          <w:szCs w:val="32"/>
        </w:rPr>
        <w:t>，发挥环境执法作用。</w:t>
      </w:r>
      <w:r>
        <w:rPr>
          <w:rFonts w:ascii="Times New Roman" w:eastAsia="方正仿宋_GBK" w:hAnsi="Times New Roman" w:cs="Times New Roman"/>
          <w:color w:val="000000"/>
          <w:sz w:val="32"/>
          <w:szCs w:val="32"/>
        </w:rPr>
        <w:t>采取</w:t>
      </w:r>
      <w:r>
        <w:rPr>
          <w:rFonts w:ascii="Times New Roman" w:eastAsia="方正仿宋_GBK" w:hAnsi="Times New Roman" w:cs="Times New Roman"/>
          <w:color w:val="000000"/>
          <w:sz w:val="32"/>
          <w:szCs w:val="32"/>
        </w:rPr>
        <w:t>“</w:t>
      </w:r>
      <w:r>
        <w:rPr>
          <w:rFonts w:ascii="Times New Roman" w:eastAsia="方正仿宋_GBK" w:hAnsi="Times New Roman" w:cs="Times New Roman"/>
          <w:color w:val="000000"/>
          <w:sz w:val="32"/>
          <w:szCs w:val="32"/>
        </w:rPr>
        <w:t>日常检查与专项检查结合，日间检查与夜间检查相结合，工作日检查与节假日检查相结合，自查与双随机摇号相结合</w:t>
      </w:r>
      <w:r>
        <w:rPr>
          <w:rFonts w:ascii="Times New Roman" w:eastAsia="方正仿宋_GBK" w:hAnsi="Times New Roman" w:cs="Times New Roman"/>
          <w:color w:val="000000"/>
          <w:sz w:val="32"/>
          <w:szCs w:val="32"/>
        </w:rPr>
        <w:t>”</w:t>
      </w:r>
      <w:r>
        <w:rPr>
          <w:rFonts w:ascii="Times New Roman" w:eastAsia="方正仿宋_GBK" w:hAnsi="Times New Roman" w:cs="Times New Roman"/>
          <w:color w:val="000000"/>
          <w:sz w:val="32"/>
          <w:szCs w:val="32"/>
        </w:rPr>
        <w:t>的方式，加大环境监察力度，提升现场执法水平。</w:t>
      </w:r>
    </w:p>
    <w:p w:rsidR="00394BB5" w:rsidRDefault="00394BB5">
      <w:pPr>
        <w:adjustRightInd w:val="0"/>
        <w:snapToGrid w:val="0"/>
        <w:spacing w:line="560" w:lineRule="exact"/>
        <w:ind w:firstLineChars="200" w:firstLine="640"/>
        <w:rPr>
          <w:rFonts w:ascii="Times New Roman" w:eastAsia="方正仿宋_GBK" w:hAnsi="Times New Roman" w:cs="Times New Roman"/>
          <w:color w:val="000000"/>
          <w:sz w:val="32"/>
          <w:szCs w:val="32"/>
        </w:rPr>
      </w:pPr>
    </w:p>
    <w:p w:rsidR="00394BB5" w:rsidRDefault="004A09DC">
      <w:pPr>
        <w:adjustRightInd w:val="0"/>
        <w:snapToGrid w:val="0"/>
        <w:spacing w:line="560" w:lineRule="exact"/>
        <w:ind w:firstLineChars="200" w:firstLine="640"/>
        <w:rPr>
          <w:rFonts w:ascii="Times New Roman" w:eastAsia="方正仿宋_GBK" w:hAnsi="Times New Roman" w:cs="Times New Roman"/>
          <w:color w:val="000000"/>
          <w:sz w:val="32"/>
          <w:szCs w:val="32"/>
        </w:rPr>
      </w:pPr>
      <w:r>
        <w:rPr>
          <w:rFonts w:ascii="Times New Roman" w:eastAsia="方正仿宋_GBK" w:hAnsi="Times New Roman" w:cs="Times New Roman"/>
          <w:color w:val="000000"/>
          <w:sz w:val="32"/>
          <w:szCs w:val="32"/>
        </w:rPr>
        <w:t xml:space="preserve">                           </w:t>
      </w:r>
      <w:r>
        <w:rPr>
          <w:rFonts w:ascii="Times New Roman" w:eastAsia="方正仿宋_GBK" w:hAnsi="Times New Roman" w:cs="Times New Roman"/>
          <w:color w:val="000000"/>
          <w:sz w:val="32"/>
          <w:szCs w:val="32"/>
        </w:rPr>
        <w:t>砚山</w:t>
      </w:r>
      <w:proofErr w:type="gramStart"/>
      <w:r>
        <w:rPr>
          <w:rFonts w:ascii="Times New Roman" w:eastAsia="方正仿宋_GBK" w:hAnsi="Times New Roman" w:cs="Times New Roman"/>
          <w:color w:val="000000"/>
          <w:sz w:val="32"/>
          <w:szCs w:val="32"/>
        </w:rPr>
        <w:t>县环</w:t>
      </w:r>
      <w:r w:rsidR="00136C60">
        <w:rPr>
          <w:rFonts w:ascii="Times New Roman" w:eastAsia="方正仿宋_GBK" w:hAnsi="Times New Roman" w:cs="Times New Roman" w:hint="eastAsia"/>
          <w:color w:val="000000"/>
          <w:sz w:val="32"/>
          <w:szCs w:val="32"/>
        </w:rPr>
        <w:t>境</w:t>
      </w:r>
      <w:proofErr w:type="gramEnd"/>
      <w:r w:rsidR="00136C60">
        <w:rPr>
          <w:rFonts w:ascii="Times New Roman" w:eastAsia="方正仿宋_GBK" w:hAnsi="Times New Roman" w:cs="Times New Roman" w:hint="eastAsia"/>
          <w:color w:val="000000"/>
          <w:sz w:val="32"/>
          <w:szCs w:val="32"/>
        </w:rPr>
        <w:t>监察大队</w:t>
      </w:r>
    </w:p>
    <w:p w:rsidR="00394BB5" w:rsidRDefault="004A09DC">
      <w:pPr>
        <w:adjustRightInd w:val="0"/>
        <w:snapToGrid w:val="0"/>
        <w:spacing w:line="560" w:lineRule="exact"/>
        <w:ind w:firstLineChars="200" w:firstLine="640"/>
        <w:rPr>
          <w:rFonts w:ascii="Times New Roman" w:eastAsia="方正仿宋_GBK" w:hAnsi="Times New Roman" w:cs="Times New Roman"/>
          <w:color w:val="000000"/>
          <w:sz w:val="32"/>
          <w:szCs w:val="32"/>
        </w:rPr>
      </w:pPr>
      <w:r>
        <w:rPr>
          <w:rFonts w:ascii="Times New Roman" w:eastAsia="方正仿宋_GBK" w:hAnsi="Times New Roman" w:cs="Times New Roman"/>
          <w:color w:val="000000"/>
          <w:sz w:val="32"/>
          <w:szCs w:val="32"/>
        </w:rPr>
        <w:t xml:space="preserve">                            201</w:t>
      </w:r>
      <w:r>
        <w:rPr>
          <w:rFonts w:ascii="Times New Roman" w:eastAsia="方正仿宋_GBK" w:hAnsi="Times New Roman" w:cs="Times New Roman" w:hint="eastAsia"/>
          <w:color w:val="000000"/>
          <w:sz w:val="32"/>
          <w:szCs w:val="32"/>
        </w:rPr>
        <w:t>8</w:t>
      </w:r>
      <w:r>
        <w:rPr>
          <w:rFonts w:ascii="Times New Roman" w:eastAsia="方正仿宋_GBK" w:hAnsi="Times New Roman" w:cs="Times New Roman"/>
          <w:color w:val="000000"/>
          <w:sz w:val="32"/>
          <w:szCs w:val="32"/>
        </w:rPr>
        <w:t>年</w:t>
      </w:r>
      <w:r>
        <w:rPr>
          <w:rFonts w:ascii="Times New Roman" w:eastAsia="方正仿宋_GBK" w:hAnsi="Times New Roman" w:cs="Times New Roman"/>
          <w:color w:val="000000"/>
          <w:sz w:val="32"/>
          <w:szCs w:val="32"/>
        </w:rPr>
        <w:t>1</w:t>
      </w:r>
      <w:r>
        <w:rPr>
          <w:rFonts w:ascii="Times New Roman" w:eastAsia="方正仿宋_GBK" w:hAnsi="Times New Roman" w:cs="Times New Roman" w:hint="eastAsia"/>
          <w:color w:val="000000"/>
          <w:sz w:val="32"/>
          <w:szCs w:val="32"/>
        </w:rPr>
        <w:t>1</w:t>
      </w:r>
      <w:r>
        <w:rPr>
          <w:rFonts w:ascii="Times New Roman" w:eastAsia="方正仿宋_GBK" w:hAnsi="Times New Roman" w:cs="Times New Roman"/>
          <w:color w:val="000000"/>
          <w:sz w:val="32"/>
          <w:szCs w:val="32"/>
        </w:rPr>
        <w:t>月</w:t>
      </w:r>
      <w:r>
        <w:rPr>
          <w:rFonts w:ascii="Times New Roman" w:eastAsia="方正仿宋_GBK" w:hAnsi="Times New Roman" w:cs="Times New Roman"/>
          <w:color w:val="000000"/>
          <w:sz w:val="32"/>
          <w:szCs w:val="32"/>
        </w:rPr>
        <w:t>1</w:t>
      </w:r>
      <w:r>
        <w:rPr>
          <w:rFonts w:ascii="Times New Roman" w:eastAsia="方正仿宋_GBK" w:hAnsi="Times New Roman" w:cs="Times New Roman" w:hint="eastAsia"/>
          <w:color w:val="000000"/>
          <w:sz w:val="32"/>
          <w:szCs w:val="32"/>
        </w:rPr>
        <w:t>2</w:t>
      </w:r>
      <w:r>
        <w:rPr>
          <w:rFonts w:ascii="Times New Roman" w:eastAsia="方正仿宋_GBK" w:hAnsi="Times New Roman" w:cs="Times New Roman"/>
          <w:color w:val="000000"/>
          <w:sz w:val="32"/>
          <w:szCs w:val="32"/>
        </w:rPr>
        <w:t>日</w:t>
      </w:r>
    </w:p>
    <w:sectPr w:rsidR="00394BB5">
      <w:headerReference w:type="default" r:id="rId7"/>
      <w:footerReference w:type="default" r:id="rId8"/>
      <w:pgSz w:w="11906" w:h="16838"/>
      <w:pgMar w:top="2098" w:right="1474" w:bottom="1418" w:left="1588"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52A4F" w:rsidRDefault="00052A4F">
      <w:r>
        <w:separator/>
      </w:r>
    </w:p>
  </w:endnote>
  <w:endnote w:type="continuationSeparator" w:id="0">
    <w:p w:rsidR="00052A4F" w:rsidRDefault="00052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方正小标宋_GBK">
    <w:altName w:val="Arial Unicode MS"/>
    <w:charset w:val="86"/>
    <w:family w:val="auto"/>
    <w:pitch w:val="default"/>
    <w:sig w:usb0="00000000" w:usb1="080E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方正仿宋简体">
    <w:altName w:val="Arial Unicode MS"/>
    <w:charset w:val="86"/>
    <w:family w:val="script"/>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4BB5" w:rsidRDefault="004A09DC">
    <w:pPr>
      <w:pStyle w:val="a5"/>
      <w:rPr>
        <w:rFonts w:cs="Times New Roman"/>
      </w:rPr>
    </w:pPr>
    <w:r>
      <w:rPr>
        <w:noProof/>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rsidR="00394BB5" w:rsidRDefault="004A09DC">
                          <w:pPr>
                            <w:pStyle w:val="a5"/>
                            <w:rPr>
                              <w:rStyle w:val="aa"/>
                              <w:rFonts w:cs="Times New Roman"/>
                            </w:rPr>
                          </w:pPr>
                          <w:r>
                            <w:rPr>
                              <w:rStyle w:val="aa"/>
                              <w:rFonts w:ascii="方正仿宋_GBK" w:eastAsia="方正仿宋_GBK" w:hAnsi="方正仿宋_GBK" w:cs="方正仿宋_GBK" w:hint="eastAsia"/>
                              <w:sz w:val="32"/>
                              <w:szCs w:val="32"/>
                            </w:rPr>
                            <w:fldChar w:fldCharType="begin"/>
                          </w:r>
                          <w:r>
                            <w:rPr>
                              <w:rStyle w:val="aa"/>
                              <w:rFonts w:ascii="方正仿宋_GBK" w:eastAsia="方正仿宋_GBK" w:hAnsi="方正仿宋_GBK" w:cs="方正仿宋_GBK" w:hint="eastAsia"/>
                              <w:sz w:val="32"/>
                              <w:szCs w:val="32"/>
                            </w:rPr>
                            <w:instrText xml:space="preserve">PAGE  </w:instrText>
                          </w:r>
                          <w:r>
                            <w:rPr>
                              <w:rStyle w:val="aa"/>
                              <w:rFonts w:ascii="方正仿宋_GBK" w:eastAsia="方正仿宋_GBK" w:hAnsi="方正仿宋_GBK" w:cs="方正仿宋_GBK" w:hint="eastAsia"/>
                              <w:sz w:val="32"/>
                              <w:szCs w:val="32"/>
                            </w:rPr>
                            <w:fldChar w:fldCharType="separate"/>
                          </w:r>
                          <w:r>
                            <w:rPr>
                              <w:rStyle w:val="aa"/>
                              <w:rFonts w:ascii="方正仿宋_GBK" w:eastAsia="方正仿宋_GBK" w:hAnsi="方正仿宋_GBK" w:cs="方正仿宋_GBK"/>
                              <w:noProof/>
                              <w:sz w:val="32"/>
                              <w:szCs w:val="32"/>
                            </w:rPr>
                            <w:t>- 1 -</w:t>
                          </w:r>
                          <w:r>
                            <w:rPr>
                              <w:rStyle w:val="aa"/>
                              <w:rFonts w:ascii="方正仿宋_GBK" w:eastAsia="方正仿宋_GBK" w:hAnsi="方正仿宋_GBK" w:cs="方正仿宋_GBK" w:hint="eastAsia"/>
                              <w:sz w:val="32"/>
                              <w:szCs w:val="32"/>
                            </w:rPr>
                            <w:fldChar w:fldCharType="end"/>
                          </w:r>
                        </w:p>
                      </w:txbxContent>
                    </wps:txbx>
                    <wps:bodyPr vert="horz" wrap="none" lIns="0" tIns="0" rIns="0" bIns="0" anchor="t">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92.8pt;margin-top:0;width:2in;height:2in;z-index:251658240;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" filled="f" stroked="f">
              <v:textbox style="mso-fit-shape-to-text:t" inset="0,0,0,0">
                <w:txbxContent>
                  <w:p w:rsidR="00394BB5" w:rsidRDefault="004A09DC">
                    <w:pPr>
                      <w:pStyle w:val="a5"/>
                      <w:rPr>
                        <w:rStyle w:val="aa"/>
                        <w:rFonts w:cs="Times New Roman"/>
                      </w:rPr>
                    </w:pPr>
                    <w:r>
                      <w:rPr>
                        <w:rStyle w:val="aa"/>
                        <w:rFonts w:ascii="方正仿宋_GBK" w:eastAsia="方正仿宋_GBK" w:hAnsi="方正仿宋_GBK" w:cs="方正仿宋_GBK" w:hint="eastAsia"/>
                        <w:sz w:val="32"/>
                        <w:szCs w:val="32"/>
                      </w:rPr>
                      <w:fldChar w:fldCharType="begin"/>
                    </w:r>
                    <w:r>
                      <w:rPr>
                        <w:rStyle w:val="aa"/>
                        <w:rFonts w:ascii="方正仿宋_GBK" w:eastAsia="方正仿宋_GBK" w:hAnsi="方正仿宋_GBK" w:cs="方正仿宋_GBK" w:hint="eastAsia"/>
                        <w:sz w:val="32"/>
                        <w:szCs w:val="32"/>
                      </w:rPr>
                      <w:instrText xml:space="preserve">PAGE  </w:instrText>
                    </w:r>
                    <w:r>
                      <w:rPr>
                        <w:rStyle w:val="aa"/>
                        <w:rFonts w:ascii="方正仿宋_GBK" w:eastAsia="方正仿宋_GBK" w:hAnsi="方正仿宋_GBK" w:cs="方正仿宋_GBK" w:hint="eastAsia"/>
                        <w:sz w:val="32"/>
                        <w:szCs w:val="32"/>
                      </w:rPr>
                      <w:fldChar w:fldCharType="separate"/>
                    </w:r>
                    <w:r>
                      <w:rPr>
                        <w:rStyle w:val="aa"/>
                        <w:rFonts w:ascii="方正仿宋_GBK" w:eastAsia="方正仿宋_GBK" w:hAnsi="方正仿宋_GBK" w:cs="方正仿宋_GBK"/>
                        <w:noProof/>
                        <w:sz w:val="32"/>
                        <w:szCs w:val="32"/>
                      </w:rPr>
                      <w:t>- 1 -</w:t>
                    </w:r>
                    <w:r>
                      <w:rPr>
                        <w:rStyle w:val="aa"/>
                        <w:rFonts w:ascii="方正仿宋_GBK" w:eastAsia="方正仿宋_GBK" w:hAnsi="方正仿宋_GBK" w:cs="方正仿宋_GBK" w:hint="eastAsia"/>
                        <w:sz w:val="32"/>
                        <w:szCs w:val="32"/>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52A4F" w:rsidRDefault="00052A4F">
      <w:r>
        <w:separator/>
      </w:r>
    </w:p>
  </w:footnote>
  <w:footnote w:type="continuationSeparator" w:id="0">
    <w:p w:rsidR="00052A4F" w:rsidRDefault="00052A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4BB5" w:rsidRDefault="00394BB5">
    <w:pPr>
      <w:pStyle w:val="a7"/>
      <w:pBdr>
        <w:bottom w:val="none" w:sz="0" w:space="0" w:color="auto"/>
      </w:pBdr>
      <w:rPr>
        <w:rFonts w:cs="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E0643"/>
    <w:rsid w:val="0001475B"/>
    <w:rsid w:val="00021F85"/>
    <w:rsid w:val="00026433"/>
    <w:rsid w:val="0003280E"/>
    <w:rsid w:val="00035D81"/>
    <w:rsid w:val="0004140F"/>
    <w:rsid w:val="00052A4F"/>
    <w:rsid w:val="00053B35"/>
    <w:rsid w:val="00054DF9"/>
    <w:rsid w:val="00076B21"/>
    <w:rsid w:val="000852FB"/>
    <w:rsid w:val="00093717"/>
    <w:rsid w:val="000B2B29"/>
    <w:rsid w:val="000B5252"/>
    <w:rsid w:val="000B7DD5"/>
    <w:rsid w:val="000D5ABE"/>
    <w:rsid w:val="00136C60"/>
    <w:rsid w:val="001425D9"/>
    <w:rsid w:val="00142D0E"/>
    <w:rsid w:val="00155852"/>
    <w:rsid w:val="00170B61"/>
    <w:rsid w:val="001A5164"/>
    <w:rsid w:val="001B5111"/>
    <w:rsid w:val="001C11F5"/>
    <w:rsid w:val="001C4EAB"/>
    <w:rsid w:val="001D09A0"/>
    <w:rsid w:val="001D3A6D"/>
    <w:rsid w:val="001E2111"/>
    <w:rsid w:val="00205272"/>
    <w:rsid w:val="002223CE"/>
    <w:rsid w:val="002420E3"/>
    <w:rsid w:val="0026150D"/>
    <w:rsid w:val="002637D3"/>
    <w:rsid w:val="002A1947"/>
    <w:rsid w:val="002D38F2"/>
    <w:rsid w:val="002E7B64"/>
    <w:rsid w:val="003207E5"/>
    <w:rsid w:val="00321A2B"/>
    <w:rsid w:val="003831EB"/>
    <w:rsid w:val="00394BB5"/>
    <w:rsid w:val="003B7DAE"/>
    <w:rsid w:val="003C0145"/>
    <w:rsid w:val="003C7BD1"/>
    <w:rsid w:val="003E039D"/>
    <w:rsid w:val="00427A01"/>
    <w:rsid w:val="0044471B"/>
    <w:rsid w:val="00452011"/>
    <w:rsid w:val="00465C98"/>
    <w:rsid w:val="00472461"/>
    <w:rsid w:val="004808D0"/>
    <w:rsid w:val="004A09DC"/>
    <w:rsid w:val="004A67CF"/>
    <w:rsid w:val="005263D4"/>
    <w:rsid w:val="00554350"/>
    <w:rsid w:val="00563A73"/>
    <w:rsid w:val="00580A7C"/>
    <w:rsid w:val="00583337"/>
    <w:rsid w:val="005A3FFA"/>
    <w:rsid w:val="005B6D9E"/>
    <w:rsid w:val="005D6445"/>
    <w:rsid w:val="005F7BF1"/>
    <w:rsid w:val="0060508B"/>
    <w:rsid w:val="006304B0"/>
    <w:rsid w:val="00643CED"/>
    <w:rsid w:val="00657ED4"/>
    <w:rsid w:val="006646B8"/>
    <w:rsid w:val="006A00C7"/>
    <w:rsid w:val="006A2155"/>
    <w:rsid w:val="006F23D7"/>
    <w:rsid w:val="00700D33"/>
    <w:rsid w:val="0071120D"/>
    <w:rsid w:val="007215A5"/>
    <w:rsid w:val="007268D4"/>
    <w:rsid w:val="00737EBF"/>
    <w:rsid w:val="00755AD7"/>
    <w:rsid w:val="007718B9"/>
    <w:rsid w:val="00784A80"/>
    <w:rsid w:val="007B7595"/>
    <w:rsid w:val="007C2272"/>
    <w:rsid w:val="008109D3"/>
    <w:rsid w:val="00814BFD"/>
    <w:rsid w:val="00815954"/>
    <w:rsid w:val="00823D6C"/>
    <w:rsid w:val="00825121"/>
    <w:rsid w:val="008307B0"/>
    <w:rsid w:val="008358D9"/>
    <w:rsid w:val="00840300"/>
    <w:rsid w:val="00841BB8"/>
    <w:rsid w:val="008453CB"/>
    <w:rsid w:val="00850E30"/>
    <w:rsid w:val="0086500A"/>
    <w:rsid w:val="00865CEA"/>
    <w:rsid w:val="00876EFF"/>
    <w:rsid w:val="00882CE9"/>
    <w:rsid w:val="0089034C"/>
    <w:rsid w:val="00896E75"/>
    <w:rsid w:val="008A1014"/>
    <w:rsid w:val="008A5671"/>
    <w:rsid w:val="008C1397"/>
    <w:rsid w:val="008E2B32"/>
    <w:rsid w:val="008E7BE2"/>
    <w:rsid w:val="009046CB"/>
    <w:rsid w:val="009067AE"/>
    <w:rsid w:val="00913313"/>
    <w:rsid w:val="00924F43"/>
    <w:rsid w:val="00945CF7"/>
    <w:rsid w:val="00947513"/>
    <w:rsid w:val="009600EA"/>
    <w:rsid w:val="009A2686"/>
    <w:rsid w:val="009A468B"/>
    <w:rsid w:val="009C35C7"/>
    <w:rsid w:val="009C4274"/>
    <w:rsid w:val="009D0D78"/>
    <w:rsid w:val="009D5B4E"/>
    <w:rsid w:val="009E0643"/>
    <w:rsid w:val="009E3892"/>
    <w:rsid w:val="00A01DE5"/>
    <w:rsid w:val="00A16F0A"/>
    <w:rsid w:val="00A31EC1"/>
    <w:rsid w:val="00A47545"/>
    <w:rsid w:val="00A6128B"/>
    <w:rsid w:val="00A643A2"/>
    <w:rsid w:val="00A80641"/>
    <w:rsid w:val="00A81431"/>
    <w:rsid w:val="00A82253"/>
    <w:rsid w:val="00A845B2"/>
    <w:rsid w:val="00A905D6"/>
    <w:rsid w:val="00AA7647"/>
    <w:rsid w:val="00AD46CA"/>
    <w:rsid w:val="00AE3CFA"/>
    <w:rsid w:val="00AF09DC"/>
    <w:rsid w:val="00AF1F4E"/>
    <w:rsid w:val="00AF58A3"/>
    <w:rsid w:val="00B02C5B"/>
    <w:rsid w:val="00B32ADD"/>
    <w:rsid w:val="00B37A31"/>
    <w:rsid w:val="00B44FCE"/>
    <w:rsid w:val="00B46043"/>
    <w:rsid w:val="00B8602E"/>
    <w:rsid w:val="00B8748B"/>
    <w:rsid w:val="00BA19D4"/>
    <w:rsid w:val="00BB44EF"/>
    <w:rsid w:val="00BD2742"/>
    <w:rsid w:val="00BD46D3"/>
    <w:rsid w:val="00BE24E3"/>
    <w:rsid w:val="00C02672"/>
    <w:rsid w:val="00C14428"/>
    <w:rsid w:val="00C24F9B"/>
    <w:rsid w:val="00C255AD"/>
    <w:rsid w:val="00C275FC"/>
    <w:rsid w:val="00C745C4"/>
    <w:rsid w:val="00C74713"/>
    <w:rsid w:val="00C81C78"/>
    <w:rsid w:val="00CC43E5"/>
    <w:rsid w:val="00CC5F43"/>
    <w:rsid w:val="00CD7E3C"/>
    <w:rsid w:val="00CF4376"/>
    <w:rsid w:val="00D054E2"/>
    <w:rsid w:val="00D22FEE"/>
    <w:rsid w:val="00D2646D"/>
    <w:rsid w:val="00D3583C"/>
    <w:rsid w:val="00D40056"/>
    <w:rsid w:val="00D515C1"/>
    <w:rsid w:val="00D63A77"/>
    <w:rsid w:val="00D67BD9"/>
    <w:rsid w:val="00D72F13"/>
    <w:rsid w:val="00D769B0"/>
    <w:rsid w:val="00D847FA"/>
    <w:rsid w:val="00D867E8"/>
    <w:rsid w:val="00DB6B63"/>
    <w:rsid w:val="00DD3DFB"/>
    <w:rsid w:val="00DD4F0B"/>
    <w:rsid w:val="00DF7B3B"/>
    <w:rsid w:val="00E02C6C"/>
    <w:rsid w:val="00E35F80"/>
    <w:rsid w:val="00E4673B"/>
    <w:rsid w:val="00E5659B"/>
    <w:rsid w:val="00E63299"/>
    <w:rsid w:val="00E75490"/>
    <w:rsid w:val="00EC5ADE"/>
    <w:rsid w:val="00ED4605"/>
    <w:rsid w:val="00F0087E"/>
    <w:rsid w:val="00F0681A"/>
    <w:rsid w:val="00F46FB4"/>
    <w:rsid w:val="00F51598"/>
    <w:rsid w:val="00F66FC8"/>
    <w:rsid w:val="00F67DF4"/>
    <w:rsid w:val="00F70A5D"/>
    <w:rsid w:val="00FA4F30"/>
    <w:rsid w:val="00FB3919"/>
    <w:rsid w:val="00FB6204"/>
    <w:rsid w:val="00FC3455"/>
    <w:rsid w:val="00FC5F15"/>
    <w:rsid w:val="00FE6630"/>
    <w:rsid w:val="040C587C"/>
    <w:rsid w:val="060C4737"/>
    <w:rsid w:val="061678DA"/>
    <w:rsid w:val="0DAF78EE"/>
    <w:rsid w:val="135A45C0"/>
    <w:rsid w:val="14AC109B"/>
    <w:rsid w:val="14EC732A"/>
    <w:rsid w:val="1C9322DB"/>
    <w:rsid w:val="218C366E"/>
    <w:rsid w:val="252D5A4B"/>
    <w:rsid w:val="26C524A2"/>
    <w:rsid w:val="29215827"/>
    <w:rsid w:val="2B17587B"/>
    <w:rsid w:val="30E708D0"/>
    <w:rsid w:val="31104CAA"/>
    <w:rsid w:val="33B86478"/>
    <w:rsid w:val="361205E6"/>
    <w:rsid w:val="37E03FCA"/>
    <w:rsid w:val="45AD6B59"/>
    <w:rsid w:val="47760E08"/>
    <w:rsid w:val="47AA3663"/>
    <w:rsid w:val="4A2C3803"/>
    <w:rsid w:val="4C591152"/>
    <w:rsid w:val="4CB25675"/>
    <w:rsid w:val="516F3F46"/>
    <w:rsid w:val="522341BB"/>
    <w:rsid w:val="59CB7ABD"/>
    <w:rsid w:val="5A614C02"/>
    <w:rsid w:val="5D9D2123"/>
    <w:rsid w:val="5F260704"/>
    <w:rsid w:val="645A53DE"/>
    <w:rsid w:val="67AC5DD2"/>
    <w:rsid w:val="69097820"/>
    <w:rsid w:val="6EEB2698"/>
    <w:rsid w:val="72105735"/>
    <w:rsid w:val="76A475FD"/>
    <w:rsid w:val="76BA7B52"/>
    <w:rsid w:val="77F81938"/>
    <w:rsid w:val="79DC4575"/>
    <w:rsid w:val="7B2F2896"/>
    <w:rsid w:val="7C8D5E4A"/>
    <w:rsid w:val="7F7F4B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fillcolor="white">
      <v:fill color="white"/>
    </o:shapedefaults>
    <o:shapelayout v:ext="edit">
      <o:idmap v:ext="edit" data="1"/>
    </o:shapelayout>
  </w:shapeDefaults>
  <w:decimalSymbol w:val="."/>
  <w:listSeparator w:val=","/>
  <w14:docId w14:val="5E5B0E13"/>
  <w15:docId w15:val="{C8511F1A-E652-4E3C-A9AF-629EF4280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qFormat="1"/>
    <w:lsdException w:name="Table Grid" w:locked="1"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qFormat/>
    <w:rPr>
      <w:sz w:val="18"/>
      <w:szCs w:val="18"/>
    </w:rPr>
  </w:style>
  <w:style w:type="paragraph" w:styleId="a5">
    <w:name w:val="footer"/>
    <w:basedOn w:val="a"/>
    <w:link w:val="a6"/>
    <w:uiPriority w:val="99"/>
    <w:qFormat/>
    <w:pPr>
      <w:tabs>
        <w:tab w:val="center" w:pos="4153"/>
        <w:tab w:val="right" w:pos="8306"/>
      </w:tabs>
      <w:snapToGrid w:val="0"/>
      <w:jc w:val="left"/>
    </w:pPr>
    <w:rPr>
      <w:sz w:val="18"/>
      <w:szCs w:val="18"/>
    </w:rPr>
  </w:style>
  <w:style w:type="paragraph" w:styleId="a7">
    <w:name w:val="header"/>
    <w:basedOn w:val="a"/>
    <w:link w:val="a8"/>
    <w:uiPriority w:val="99"/>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qFormat/>
    <w:pPr>
      <w:widowControl/>
      <w:spacing w:before="100" w:beforeAutospacing="1" w:after="100" w:afterAutospacing="1"/>
      <w:jc w:val="left"/>
    </w:pPr>
    <w:rPr>
      <w:rFonts w:ascii="宋体" w:hAnsi="宋体" w:cs="宋体"/>
      <w:kern w:val="0"/>
      <w:sz w:val="24"/>
      <w:szCs w:val="24"/>
    </w:rPr>
  </w:style>
  <w:style w:type="character" w:styleId="aa">
    <w:name w:val="page number"/>
    <w:basedOn w:val="a0"/>
    <w:uiPriority w:val="99"/>
    <w:qFormat/>
  </w:style>
  <w:style w:type="character" w:customStyle="1" w:styleId="a4">
    <w:name w:val="批注框文本 字符"/>
    <w:basedOn w:val="a0"/>
    <w:link w:val="a3"/>
    <w:uiPriority w:val="99"/>
    <w:semiHidden/>
    <w:qFormat/>
    <w:locked/>
    <w:rPr>
      <w:sz w:val="18"/>
      <w:szCs w:val="18"/>
    </w:rPr>
  </w:style>
  <w:style w:type="character" w:customStyle="1" w:styleId="a6">
    <w:name w:val="页脚 字符"/>
    <w:basedOn w:val="a0"/>
    <w:link w:val="a5"/>
    <w:uiPriority w:val="99"/>
    <w:semiHidden/>
    <w:qFormat/>
    <w:locked/>
    <w:rPr>
      <w:sz w:val="18"/>
      <w:szCs w:val="18"/>
    </w:rPr>
  </w:style>
  <w:style w:type="paragraph" w:customStyle="1" w:styleId="CharCharChar">
    <w:name w:val="Char Char Char"/>
    <w:basedOn w:val="a"/>
    <w:uiPriority w:val="99"/>
    <w:qFormat/>
    <w:rPr>
      <w:rFonts w:ascii="Tahoma" w:hAnsi="Tahoma" w:cs="Tahoma"/>
      <w:sz w:val="24"/>
      <w:szCs w:val="24"/>
    </w:rPr>
  </w:style>
  <w:style w:type="character" w:customStyle="1" w:styleId="a8">
    <w:name w:val="页眉 字符"/>
    <w:basedOn w:val="a0"/>
    <w:link w:val="a7"/>
    <w:uiPriority w:val="99"/>
    <w:semiHidden/>
    <w:qFormat/>
    <w:rPr>
      <w:rFonts w:cs="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2325</TotalTime>
  <Pages>4</Pages>
  <Words>278</Words>
  <Characters>1587</Characters>
  <Application>Microsoft Office Word</Application>
  <DocSecurity>0</DocSecurity>
  <Lines>13</Lines>
  <Paragraphs>3</Paragraphs>
  <ScaleCrop>false</ScaleCrop>
  <Company>Www.SangSan.Cn</Company>
  <LinksUpToDate>false</LinksUpToDate>
  <CharactersWithSpaces>1862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桑三博客</dc:creator>
  <cp:lastModifiedBy>何 足道</cp:lastModifiedBy>
  <cp:revision>8</cp:revision>
  <cp:lastPrinted>2016-11-25T01:00:00Z</cp:lastPrinted>
  <dcterms:created xsi:type="dcterms:W3CDTF">2016-11-29T09:19:00Z</dcterms:created>
  <dcterms:modified xsi:type="dcterms:W3CDTF">2018-12-18T03:49:00Z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