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日土县环境保护局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“执法大练兵”先进集体事迹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今年</w:t>
      </w:r>
      <w:r>
        <w:rPr>
          <w:rFonts w:hint="eastAsia" w:ascii="仿宋" w:hAnsi="仿宋" w:eastAsia="仿宋" w:cs="仿宋"/>
          <w:sz w:val="32"/>
          <w:szCs w:val="32"/>
        </w:rPr>
        <w:t>，在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地区</w:t>
      </w:r>
      <w:r>
        <w:rPr>
          <w:rFonts w:hint="eastAsia" w:ascii="仿宋" w:hAnsi="仿宋" w:eastAsia="仿宋" w:cs="仿宋"/>
          <w:sz w:val="32"/>
          <w:szCs w:val="32"/>
        </w:rPr>
        <w:t>环保部门的领导和关心下，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日土</w:t>
      </w:r>
      <w:r>
        <w:rPr>
          <w:rFonts w:hint="eastAsia" w:ascii="仿宋" w:hAnsi="仿宋" w:eastAsia="仿宋" w:cs="仿宋"/>
          <w:sz w:val="32"/>
          <w:szCs w:val="32"/>
        </w:rPr>
        <w:t>县环保局认真贯彻落实中央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自治区、地区、</w:t>
      </w:r>
      <w:r>
        <w:rPr>
          <w:rFonts w:hint="eastAsia" w:ascii="仿宋" w:hAnsi="仿宋" w:eastAsia="仿宋" w:cs="仿宋"/>
          <w:sz w:val="32"/>
          <w:szCs w:val="32"/>
        </w:rPr>
        <w:t>县生态文明建设和环境保护重要决策部署，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深入学习习近平生态文明思想、全国环境保护大会精神以及习近平总书记重要讲话精神等，</w:t>
      </w:r>
      <w:r>
        <w:rPr>
          <w:rFonts w:hint="eastAsia" w:ascii="仿宋" w:hAnsi="仿宋" w:eastAsia="仿宋" w:cs="仿宋"/>
          <w:sz w:val="32"/>
          <w:szCs w:val="32"/>
        </w:rPr>
        <w:t>强力推进全县生态环保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执法</w:t>
      </w:r>
      <w:r>
        <w:rPr>
          <w:rFonts w:hint="eastAsia" w:ascii="仿宋" w:hAnsi="仿宋" w:eastAsia="仿宋" w:cs="仿宋"/>
          <w:sz w:val="32"/>
          <w:szCs w:val="32"/>
        </w:rPr>
        <w:t>工作，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</w:t>
      </w:r>
      <w:r>
        <w:rPr>
          <w:rFonts w:hint="eastAsia" w:ascii="仿宋" w:hAnsi="仿宋" w:eastAsia="仿宋" w:cs="仿宋"/>
          <w:sz w:val="32"/>
          <w:szCs w:val="32"/>
        </w:rPr>
        <w:t>取得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</w:t>
      </w:r>
      <w:r>
        <w:rPr>
          <w:rFonts w:hint="eastAsia" w:ascii="仿宋" w:hAnsi="仿宋" w:eastAsia="仿宋" w:cs="仿宋"/>
          <w:sz w:val="32"/>
          <w:szCs w:val="32"/>
        </w:rPr>
        <w:t>良好成效。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2018年我局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被阿里地区环境保护局评选为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“阿里地区环境监察‘执法大练兵’先进集体”，这是地区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领导对我县环保执法工作的肯定，也是对我县环境执法工作的鞭笞，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我局将以此为动力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继续做好环境执法相关工作。现将我县今年环境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“执法大练兵”开展情况报告如下：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一、日土县环境保护局基本情况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土县环境保护局成立于2012年，现有干部职工8人，司机1人，执法车1辆，其中科级干部4人（1名副局长抽调县脱贫攻坚指挥部），普通干部4人，除10月新增配的1名专招生未取得执法证外，其余干部职工全部持有执法证，持证率87.5%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二、完善机制，奠定活动制度保障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为进一步做好我县环境“执法大练兵”活动，我局成立了由局长任组长，副局长为副组长的日土县环境保护局</w:t>
      </w:r>
      <w:r>
        <w:rPr>
          <w:rFonts w:hint="eastAsia" w:ascii="仿宋" w:hAnsi="仿宋" w:eastAsia="仿宋"/>
          <w:sz w:val="32"/>
        </w:rPr>
        <w:t>环境执法大练兵活动工作领导小组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  <w:lang w:val="en-US" w:eastAsia="zh-CN"/>
        </w:rPr>
        <w:t>统筹负责全县环境“执法大练兵”活动，制定了《日土县环境保护局2018年环境执法大练兵活动实施方案》，明确了活动时间、活动内容以及活动要求，为</w:t>
      </w:r>
      <w:r>
        <w:rPr>
          <w:rFonts w:hint="eastAsia" w:ascii="仿宋" w:hAnsi="仿宋" w:eastAsia="仿宋"/>
          <w:sz w:val="32"/>
          <w:lang w:val="en-US" w:eastAsia="zh-CN"/>
        </w:rPr>
        <w:tab/>
      </w:r>
      <w:r>
        <w:rPr>
          <w:rFonts w:hint="eastAsia" w:ascii="仿宋" w:hAnsi="仿宋" w:eastAsia="仿宋"/>
          <w:sz w:val="32"/>
          <w:lang w:val="en-US" w:eastAsia="zh-CN"/>
        </w:rPr>
        <w:t>我县开展环保“执法大练兵”活动提供了制度保障。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三、严格执法，严厉打击环境违法行为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eastAsia" w:ascii="仿宋" w:hAnsi="仿宋" w:eastAsia="仿宋" w:cs="文星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活动开展期间，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共出动执法人员72人次，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检查项目88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，出动车辆80车次</w:t>
      </w:r>
      <w:r>
        <w:rPr>
          <w:rFonts w:hint="eastAsia" w:ascii="仿宋_GB2312" w:hAnsi="仿宋_GB2312" w:eastAsia="仿宋_GB2312" w:cs="仿宋_GB2312"/>
          <w:color w:val="auto"/>
          <w:sz w:val="31"/>
          <w:szCs w:val="31"/>
          <w:shd w:val="clear" w:color="auto" w:fill="FFFFFF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依法查处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未批先建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6个，涉及单位2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下发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责令改正违法行为决定书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12份，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下达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行政处罚决定书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6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份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，处罚金额</w:t>
      </w:r>
      <w:r>
        <w:rPr>
          <w:rFonts w:hint="eastAsia" w:ascii="仿宋" w:hAnsi="仿宋" w:eastAsia="仿宋" w:cs="仿宋"/>
          <w:sz w:val="32"/>
          <w:szCs w:val="32"/>
        </w:rPr>
        <w:t>40.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76万元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责令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停产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停业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1家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即：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西藏国能矿业责任有限公司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该公司由于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在国家级自然保护区内违法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违规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开采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锂矿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被我局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依据相关法律规定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责令停产停业，并责令回填龙木措所有盐田、拆除龙木措所有建筑，同时对恢复后的盐田开展人工种草等生态修复工作，现龙木措整改工作已于7月初全部完成，</w:t>
      </w:r>
      <w:r>
        <w:rPr>
          <w:rFonts w:hint="eastAsia" w:ascii="仿宋" w:hAnsi="仿宋" w:eastAsia="仿宋" w:cs="仿宋_GB2312"/>
          <w:color w:val="auto"/>
          <w:sz w:val="32"/>
          <w:szCs w:val="32"/>
          <w:shd w:val="clear" w:color="auto" w:fill="FFFFFF"/>
          <w:lang w:val="en-US" w:eastAsia="zh-CN"/>
        </w:rPr>
        <w:t>并通过了自治区验收，得到了自治区的充分肯定；在结则茶卡矿点整改方面，</w:t>
      </w:r>
      <w:r>
        <w:rPr>
          <w:rFonts w:hint="eastAsia" w:ascii="仿宋" w:hAnsi="仿宋" w:eastAsia="仿宋" w:cs="仿宋_GB2312"/>
          <w:color w:val="auto"/>
          <w:sz w:val="32"/>
          <w:szCs w:val="32"/>
          <w:shd w:val="clear" w:color="auto" w:fill="FFFFFF"/>
          <w:lang w:val="en-US" w:eastAsia="zh-CN"/>
        </w:rPr>
        <w:t>我局于2017年7月联合县相关部门对结则茶卡进行了查封，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并责令其整改，2018年6月底至7月初，我局根据</w:t>
      </w:r>
      <w:r>
        <w:rPr>
          <w:rFonts w:hint="eastAsia" w:ascii="仿宋" w:hAnsi="仿宋" w:eastAsia="仿宋" w:cs="文星仿宋"/>
          <w:sz w:val="32"/>
          <w:szCs w:val="32"/>
          <w:lang w:val="en-US" w:eastAsia="zh-CN"/>
        </w:rPr>
        <w:t>《中共日土县委办公室 日土县人民政府办公室关于印发&lt;日土县结则茶卡整改任务细化工作方案&gt;的通知》（日委办发〔2018〕73号）文件要求，再次对结则茶卡进行了查封，并加强了对结则茶卡生产区和生活区的巡逻检查，确保了结则茶卡矿点在查封期间无开采行为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四、加强学习，确保执法过程公平公正</w:t>
      </w:r>
    </w:p>
    <w:p>
      <w:pPr>
        <w:pStyle w:val="2"/>
        <w:widowControl/>
        <w:shd w:val="clear" w:color="auto" w:fill="FFFFFF"/>
        <w:spacing w:line="576" w:lineRule="exact"/>
        <w:ind w:firstLine="640" w:firstLineChars="200"/>
        <w:jc w:val="both"/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文星仿宋"/>
          <w:sz w:val="32"/>
          <w:szCs w:val="32"/>
          <w:lang w:val="en-US" w:eastAsia="zh-CN"/>
        </w:rPr>
        <w:t>年初以来，我局组织干部职工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学习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新《环保法》</w:t>
      </w:r>
      <w:r>
        <w:rPr>
          <w:rFonts w:hint="eastAsia" w:ascii="仿宋" w:hAnsi="仿宋" w:eastAsia="仿宋" w:cs="仿宋_GB2312"/>
          <w:color w:val="auto"/>
          <w:sz w:val="32"/>
          <w:szCs w:val="32"/>
          <w:shd w:val="clear" w:color="auto" w:fill="FFFFFF"/>
        </w:rPr>
        <w:t>及其配套办法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、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自治区环保厅编制的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eastAsia="zh-CN"/>
        </w:rPr>
        <w:t>《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环境保护法律法规选编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eastAsia="zh-CN"/>
        </w:rPr>
        <w:t>》（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2017年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等</w:t>
      </w:r>
      <w:r>
        <w:rPr>
          <w:rFonts w:hint="eastAsia" w:ascii="仿宋" w:hAnsi="仿宋" w:eastAsia="仿宋" w:cs="仿宋_GB2312"/>
          <w:color w:val="auto"/>
          <w:sz w:val="32"/>
          <w:szCs w:val="32"/>
          <w:shd w:val="clear" w:color="auto" w:fill="FFFFFF"/>
          <w:lang w:val="en-US" w:eastAsia="zh-CN"/>
        </w:rPr>
        <w:t>文件8次；选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派干部职工参加中央、自治区、地区环保系</w:t>
      </w:r>
      <w:r>
        <w:rPr>
          <w:rFonts w:hint="eastAsia" w:ascii="仿宋" w:hAnsi="仿宋" w:eastAsia="仿宋" w:cs="仿宋_GB2312"/>
          <w:color w:val="auto"/>
          <w:sz w:val="32"/>
          <w:szCs w:val="32"/>
          <w:shd w:val="clear" w:color="auto" w:fill="FFFFFF"/>
          <w:lang w:val="en-US" w:eastAsia="zh-CN"/>
        </w:rPr>
        <w:t>统培训8次，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通过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单位集中学习和参加各级培训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，使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我局干部职工在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环境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执法、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行政处罚案件办理、信访案件办理等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工作水平得到了明显提升，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为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我局干部职工开展环保执法工作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奠定了坚实的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理论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基础。</w:t>
      </w:r>
    </w:p>
    <w:p>
      <w:pPr>
        <w:pStyle w:val="2"/>
        <w:widowControl/>
        <w:shd w:val="clear" w:color="auto" w:fill="FFFFFF"/>
        <w:spacing w:line="576" w:lineRule="exact"/>
        <w:ind w:firstLine="640" w:firstLineChars="200"/>
        <w:jc w:val="both"/>
        <w:rPr>
          <w:rFonts w:hint="eastAsia" w:ascii="黑体" w:hAnsi="黑体" w:eastAsia="黑体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五、</w:t>
      </w:r>
      <w:r>
        <w:rPr>
          <w:rFonts w:hint="eastAsia" w:ascii="黑体" w:hAnsi="黑体" w:eastAsia="黑体"/>
          <w:b w:val="0"/>
          <w:bCs w:val="0"/>
          <w:color w:val="000000"/>
          <w:sz w:val="32"/>
          <w:szCs w:val="32"/>
          <w:shd w:val="clear" w:color="auto" w:fill="FFFFFF"/>
        </w:rPr>
        <w:t>存在的问题与不足</w:t>
      </w:r>
    </w:p>
    <w:p>
      <w:pPr>
        <w:pStyle w:val="2"/>
        <w:widowControl/>
        <w:shd w:val="clear" w:color="auto" w:fill="FFFFFF"/>
        <w:spacing w:line="576" w:lineRule="exact"/>
        <w:ind w:firstLine="640" w:firstLineChars="200"/>
        <w:jc w:val="both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我县环境执法大练兵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活动开展以来，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我局虽然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取得了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一定成绩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但也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深刻认识到存在的不足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，</w:t>
      </w: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shd w:val="clear" w:color="auto" w:fill="FFFFFF"/>
        </w:rPr>
        <w:t>一是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我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县没有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环保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监察编制，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未成立单独的环境监察部门，局干部职工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虽有执法证，但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在环保法律法规使用和执行上存在一定的不足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shd w:val="clear" w:color="auto" w:fill="FFFFFF"/>
        </w:rPr>
        <w:t>二是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执法不到位的问题仍然存在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特别是新《环保法》及四个配套办法实施以来，按日计罚案件目前还没有实现零的突破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shd w:val="clear" w:color="auto" w:fill="FFFFFF"/>
        </w:rPr>
        <w:t>三是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查处案卷质量不高，从对处罚案卷的稽查分析，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到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制作案卷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过程中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还存在引用法规标准不适、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笔录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格式不规范等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问题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；</w:t>
      </w: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shd w:val="clear" w:color="auto" w:fill="FFFFFF"/>
        </w:rPr>
        <w:t>四是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查处案卷比较单一，只有未批先建行政处罚案卷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  <w:lang w:val="en-US" w:eastAsia="zh-CN"/>
        </w:rPr>
        <w:t>尚无其他环境违法违规案卷</w:t>
      </w:r>
      <w:r>
        <w:rPr>
          <w:rFonts w:hint="eastAsia" w:ascii="仿宋" w:hAnsi="仿宋" w:eastAsia="仿宋" w:cs="仿宋_GB2312"/>
          <w:color w:val="000000"/>
          <w:sz w:val="32"/>
          <w:szCs w:val="32"/>
          <w:shd w:val="clear" w:color="auto" w:fill="FFFFFF"/>
        </w:rPr>
        <w:t>。</w:t>
      </w:r>
    </w:p>
    <w:p>
      <w:pPr>
        <w:pStyle w:val="2"/>
        <w:widowControl/>
        <w:shd w:val="clear" w:color="auto" w:fill="FFFFFF"/>
        <w:spacing w:line="576" w:lineRule="exact"/>
        <w:ind w:firstLine="640" w:firstLineChars="200"/>
        <w:jc w:val="both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/>
        </w:rPr>
        <w:t>六、下一步工作计划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76" w:lineRule="exact"/>
        <w:ind w:firstLine="640" w:firstLineChars="200"/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环境执法是环境保护和生态文明建设工作中的一个重要环节，是确保环境安全、提升环境质量的重要途径，今后我局将重点做好以下工作：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76" w:lineRule="exact"/>
        <w:ind w:firstLine="643" w:firstLineChars="200"/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_GB2312"/>
          <w:b/>
          <w:bCs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一是</w:t>
      </w: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继续加强对局干部职工的环保法律法规的学习和培训，在提升环境执法能力上下功夫。我县将积极选派干部职工参加上级部门开展的环境执法业务培训，同时通过网络课程、单位集中学习、个人自学等方式加强对环保法律法规的学习。</w:t>
      </w:r>
    </w:p>
    <w:p>
      <w:pPr>
        <w:pStyle w:val="2"/>
        <w:widowControl/>
        <w:shd w:val="clear" w:color="auto" w:fill="FFFFFF"/>
        <w:spacing w:line="576" w:lineRule="exact"/>
        <w:ind w:firstLine="643" w:firstLineChars="200"/>
        <w:jc w:val="both"/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_GB2312"/>
          <w:b/>
          <w:bCs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二是</w:t>
      </w: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进一步加大环境执法力度，严格依法依规开展各项环境执法工作。结合当前环境执法重点工作，对照新《环保法》及四个配套办法，深入开展环境违法案件“回头看”工作，按照有法必依、执法必严、违法必究的原则，严厉打击环境违法行为。</w:t>
      </w:r>
    </w:p>
    <w:p>
      <w:pPr>
        <w:pStyle w:val="2"/>
        <w:widowControl/>
        <w:shd w:val="clear" w:color="auto" w:fill="FFFFFF"/>
        <w:spacing w:line="576" w:lineRule="exact"/>
        <w:ind w:firstLine="643" w:firstLineChars="200"/>
        <w:jc w:val="both"/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_GB2312"/>
          <w:b/>
          <w:bCs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三是</w:t>
      </w: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进一步做好环境信访工作，化解和处置环境矛盾纠纷。落实环境信访工作责任，对群众反映的环境问题，做到有访必查不断提高环境信访工作质量，切实维护人民的利益。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textAlignment w:val="auto"/>
        <w:outlineLvl w:val="9"/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outlineLvl w:val="9"/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日土县环境保护局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outlineLvl w:val="9"/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2018年11月12日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仿宋">
    <w:altName w:val="微软雅黑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752B8"/>
    <w:rsid w:val="041B6E1F"/>
    <w:rsid w:val="05E41A5F"/>
    <w:rsid w:val="1BB00FD5"/>
    <w:rsid w:val="1EDF40BC"/>
    <w:rsid w:val="1FA523AE"/>
    <w:rsid w:val="20B0422E"/>
    <w:rsid w:val="361A68C1"/>
    <w:rsid w:val="407F7482"/>
    <w:rsid w:val="46EB1C47"/>
    <w:rsid w:val="4A4F57BF"/>
    <w:rsid w:val="4BF06003"/>
    <w:rsid w:val="51AC5A25"/>
    <w:rsid w:val="665E6FEB"/>
    <w:rsid w:val="673A309E"/>
    <w:rsid w:val="68F925AC"/>
    <w:rsid w:val="6D535020"/>
    <w:rsid w:val="6F9752B8"/>
    <w:rsid w:val="713C2A8A"/>
    <w:rsid w:val="74BC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93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2018-11-12T02:50:00Z</dcterms:created>
  <dc:creator>ASUS</dc:creator>
  <cp:lastModifiedBy>ASUS</cp:lastModifiedBy>
  <dcterms:modified xsi:type="dcterms:W3CDTF">2018-11-12T09:47:21Z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