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4CE" w:rsidRDefault="00AF74CE" w:rsidP="00AF74CE">
      <w:pPr>
        <w:spacing w:line="560" w:lineRule="exact"/>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rPr>
        <w:t>甘南州环境</w:t>
      </w:r>
      <w:r w:rsidR="00611867">
        <w:rPr>
          <w:rFonts w:ascii="方正小标宋简体" w:eastAsia="方正小标宋简体" w:hAnsi="方正小标宋简体" w:cs="方正小标宋简体" w:hint="eastAsia"/>
          <w:b/>
          <w:bCs/>
          <w:sz w:val="36"/>
          <w:szCs w:val="36"/>
        </w:rPr>
        <w:t>监察支队</w:t>
      </w:r>
      <w:bookmarkStart w:id="0" w:name="_GoBack"/>
      <w:bookmarkEnd w:id="0"/>
      <w:r>
        <w:rPr>
          <w:rFonts w:ascii="方正小标宋简体" w:eastAsia="方正小标宋简体" w:hAnsi="方正小标宋简体" w:cs="方正小标宋简体" w:hint="eastAsia"/>
          <w:b/>
          <w:bCs/>
          <w:sz w:val="36"/>
          <w:szCs w:val="36"/>
        </w:rPr>
        <w:t>集体事迹材料</w:t>
      </w:r>
    </w:p>
    <w:p w:rsidR="00AF74CE" w:rsidRDefault="00AF74CE" w:rsidP="00AF74CE">
      <w:pPr>
        <w:pStyle w:val="a0"/>
        <w:spacing w:line="560" w:lineRule="exact"/>
        <w:rPr>
          <w:rFonts w:ascii="仿宋_GB2312" w:eastAsia="仿宋_GB2312" w:hAnsi="仿宋_GB2312" w:cs="仿宋_GB2312"/>
          <w:sz w:val="32"/>
          <w:szCs w:val="32"/>
        </w:rPr>
      </w:pPr>
    </w:p>
    <w:p w:rsidR="00AF74CE" w:rsidRDefault="00AF74CE" w:rsidP="00AF74CE">
      <w:pPr>
        <w:pStyle w:val="a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2018年，</w:t>
      </w:r>
      <w:r w:rsidRPr="00785590">
        <w:rPr>
          <w:rFonts w:ascii="仿宋_GB2312" w:eastAsia="仿宋_GB2312" w:hAnsi="仿宋_GB2312" w:cs="仿宋_GB2312" w:hint="eastAsia"/>
          <w:sz w:val="32"/>
          <w:szCs w:val="32"/>
        </w:rPr>
        <w:t>我州认真贯彻落实全省、全市环境保护工作会议精神，紧盯省政府</w:t>
      </w:r>
      <w:r>
        <w:rPr>
          <w:rFonts w:ascii="仿宋_GB2312" w:eastAsia="仿宋_GB2312" w:hAnsi="仿宋_GB2312" w:cs="仿宋_GB2312" w:hint="eastAsia"/>
          <w:sz w:val="32"/>
          <w:szCs w:val="32"/>
        </w:rPr>
        <w:t>目标责任书确定的工作目标，坚持习近平新时代中国特色社会主义思想和党的十九大精神为指导，以生态文明建设为统领，以改善环境质量为核心，围绕中心服务大局，扎实推进污染防治攻坚战，各项工作开局顺利。</w:t>
      </w:r>
    </w:p>
    <w:p w:rsidR="00AF74CE" w:rsidRDefault="00AF74CE" w:rsidP="00AF74CE">
      <w:pPr>
        <w:spacing w:line="560" w:lineRule="exact"/>
        <w:ind w:firstLineChars="200" w:firstLine="640"/>
        <w:rPr>
          <w:rFonts w:eastAsia="黑体"/>
          <w:bCs/>
          <w:sz w:val="32"/>
          <w:szCs w:val="32"/>
        </w:rPr>
      </w:pPr>
      <w:r>
        <w:rPr>
          <w:rFonts w:eastAsia="黑体"/>
          <w:bCs/>
          <w:sz w:val="32"/>
          <w:szCs w:val="32"/>
        </w:rPr>
        <w:t>一、</w:t>
      </w:r>
      <w:r>
        <w:rPr>
          <w:rFonts w:eastAsia="黑体" w:hint="eastAsia"/>
          <w:bCs/>
          <w:sz w:val="32"/>
          <w:szCs w:val="32"/>
        </w:rPr>
        <w:t>约束性目标和环境质量目标完成情况</w:t>
      </w:r>
    </w:p>
    <w:p w:rsidR="00AF74CE" w:rsidRDefault="00AF74CE" w:rsidP="00AF74CE">
      <w:pPr>
        <w:spacing w:line="560" w:lineRule="exact"/>
        <w:ind w:firstLineChars="200" w:firstLine="643"/>
        <w:rPr>
          <w:rFonts w:eastAsia="楷体_GB2312"/>
          <w:b/>
          <w:bCs/>
          <w:sz w:val="32"/>
          <w:szCs w:val="32"/>
        </w:rPr>
      </w:pPr>
      <w:r>
        <w:rPr>
          <w:rFonts w:eastAsia="楷体_GB2312"/>
          <w:b/>
          <w:bCs/>
          <w:sz w:val="32"/>
          <w:szCs w:val="32"/>
        </w:rPr>
        <w:t>（一）约束性目标</w:t>
      </w:r>
    </w:p>
    <w:p w:rsidR="00AF74CE" w:rsidRPr="00785590" w:rsidRDefault="00AF74CE" w:rsidP="00AF74CE">
      <w:pPr>
        <w:spacing w:line="560" w:lineRule="exact"/>
        <w:ind w:firstLineChars="200" w:firstLine="643"/>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rPr>
        <w:t>1．主要指标。</w:t>
      </w:r>
      <w:r>
        <w:rPr>
          <w:rFonts w:ascii="仿宋_GB2312" w:eastAsia="仿宋_GB2312" w:hAnsi="仿宋_GB2312" w:cs="仿宋_GB2312" w:hint="eastAsia"/>
          <w:b/>
          <w:bCs/>
          <w:color w:val="000000"/>
          <w:sz w:val="32"/>
          <w:szCs w:val="32"/>
          <w:shd w:val="clear" w:color="auto" w:fill="FFFFFF"/>
        </w:rPr>
        <w:t>一是</w:t>
      </w:r>
      <w:proofErr w:type="gramStart"/>
      <w:r>
        <w:rPr>
          <w:rFonts w:ascii="仿宋_GB2312" w:eastAsia="仿宋_GB2312" w:hAnsi="仿宋_GB2312" w:cs="仿宋_GB2312" w:hint="eastAsia"/>
          <w:color w:val="000000"/>
          <w:sz w:val="32"/>
          <w:szCs w:val="32"/>
          <w:shd w:val="clear" w:color="auto" w:fill="FFFFFF"/>
        </w:rPr>
        <w:t>合作市</w:t>
      </w:r>
      <w:proofErr w:type="gramEnd"/>
      <w:r>
        <w:rPr>
          <w:rFonts w:ascii="仿宋_GB2312" w:eastAsia="仿宋_GB2312" w:hAnsi="仿宋_GB2312" w:cs="仿宋_GB2312" w:hint="eastAsia"/>
          <w:color w:val="000000"/>
          <w:sz w:val="32"/>
          <w:szCs w:val="32"/>
          <w:shd w:val="clear" w:color="auto" w:fill="FFFFFF"/>
        </w:rPr>
        <w:t>空气质量稳中向好，截止10月31日空气质量考核指标均控制在年度目标范围内，年底前力争实现达标城市</w:t>
      </w:r>
      <w:r w:rsidRPr="00785590">
        <w:rPr>
          <w:rFonts w:ascii="仿宋_GB2312" w:eastAsia="仿宋_GB2312" w:hAnsi="仿宋_GB2312" w:cs="仿宋_GB2312" w:hint="eastAsia"/>
          <w:sz w:val="32"/>
          <w:szCs w:val="32"/>
          <w:shd w:val="clear" w:color="auto" w:fill="FFFFFF"/>
        </w:rPr>
        <w:t>。</w:t>
      </w:r>
      <w:r w:rsidRPr="00785590">
        <w:rPr>
          <w:rFonts w:ascii="仿宋_GB2312" w:eastAsia="仿宋_GB2312" w:hAnsi="仿宋_GB2312" w:cs="仿宋_GB2312" w:hint="eastAsia"/>
          <w:b/>
          <w:bCs/>
          <w:sz w:val="32"/>
          <w:szCs w:val="32"/>
          <w:shd w:val="clear" w:color="auto" w:fill="FFFFFF"/>
        </w:rPr>
        <w:t>二是</w:t>
      </w:r>
      <w:r w:rsidRPr="00785590">
        <w:rPr>
          <w:rFonts w:ascii="仿宋_GB2312" w:eastAsia="仿宋_GB2312" w:hAnsi="仿宋_GB2312" w:cs="仿宋_GB2312" w:hint="eastAsia"/>
          <w:sz w:val="32"/>
          <w:szCs w:val="32"/>
          <w:shd w:val="clear" w:color="auto" w:fill="FFFFFF"/>
        </w:rPr>
        <w:t xml:space="preserve">《甘肃省水污染防治目标责任书》中涉及我州的黄河玛曲断面和大夏河地沟桥断面水质达标率均为100%。 </w:t>
      </w:r>
    </w:p>
    <w:p w:rsidR="00AF74CE" w:rsidRDefault="00AF74CE" w:rsidP="00AF74CE">
      <w:pPr>
        <w:spacing w:line="560" w:lineRule="exact"/>
        <w:ind w:firstLineChars="200" w:firstLine="643"/>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sz w:val="32"/>
          <w:szCs w:val="32"/>
        </w:rPr>
        <w:t>2．总量减排。</w:t>
      </w:r>
      <w:r>
        <w:rPr>
          <w:rFonts w:ascii="仿宋_GB2312" w:eastAsia="仿宋_GB2312" w:hAnsi="仿宋_GB2312" w:cs="仿宋_GB2312" w:hint="eastAsia"/>
          <w:color w:val="000000"/>
          <w:sz w:val="32"/>
          <w:szCs w:val="32"/>
          <w:shd w:val="clear" w:color="auto" w:fill="FFFFFF"/>
        </w:rPr>
        <w:t>总量减排指标均能控制在目标范围之内。列入年度减</w:t>
      </w:r>
      <w:proofErr w:type="gramStart"/>
      <w:r>
        <w:rPr>
          <w:rFonts w:ascii="仿宋_GB2312" w:eastAsia="仿宋_GB2312" w:hAnsi="仿宋_GB2312" w:cs="仿宋_GB2312" w:hint="eastAsia"/>
          <w:color w:val="000000"/>
          <w:sz w:val="32"/>
          <w:szCs w:val="32"/>
          <w:shd w:val="clear" w:color="auto" w:fill="FFFFFF"/>
        </w:rPr>
        <w:t>排计划</w:t>
      </w:r>
      <w:proofErr w:type="gramEnd"/>
      <w:r>
        <w:rPr>
          <w:rFonts w:ascii="仿宋_GB2312" w:eastAsia="仿宋_GB2312" w:hAnsi="仿宋_GB2312" w:cs="仿宋_GB2312" w:hint="eastAsia"/>
          <w:color w:val="000000"/>
          <w:sz w:val="32"/>
          <w:szCs w:val="32"/>
          <w:shd w:val="clear" w:color="auto" w:fill="FFFFFF"/>
        </w:rPr>
        <w:t>的11个工程减</w:t>
      </w:r>
      <w:proofErr w:type="gramStart"/>
      <w:r>
        <w:rPr>
          <w:rFonts w:ascii="仿宋_GB2312" w:eastAsia="仿宋_GB2312" w:hAnsi="仿宋_GB2312" w:cs="仿宋_GB2312" w:hint="eastAsia"/>
          <w:color w:val="000000"/>
          <w:sz w:val="32"/>
          <w:szCs w:val="32"/>
          <w:shd w:val="clear" w:color="auto" w:fill="FFFFFF"/>
        </w:rPr>
        <w:t>排项</w:t>
      </w:r>
      <w:proofErr w:type="gramEnd"/>
      <w:r>
        <w:rPr>
          <w:rFonts w:ascii="仿宋_GB2312" w:eastAsia="仿宋_GB2312" w:hAnsi="仿宋_GB2312" w:cs="仿宋_GB2312" w:hint="eastAsia"/>
          <w:color w:val="000000"/>
          <w:sz w:val="32"/>
          <w:szCs w:val="32"/>
          <w:shd w:val="clear" w:color="auto" w:fill="FFFFFF"/>
        </w:rPr>
        <w:t>目中9个已完成（其中1个超额完成），2个正在建设中预计年底前完成。经初步核算，较2015年相比预计削减化学需氧量450.59吨、氨氮42.48吨、二氧化硫73吨、氮氧化物20吨，四项主要污染物排放总量均能控制在省上下达的目标范围内。</w:t>
      </w:r>
    </w:p>
    <w:p w:rsidR="00AF74CE" w:rsidRPr="00785590" w:rsidRDefault="00AF74CE" w:rsidP="00AF74CE">
      <w:pPr>
        <w:spacing w:line="560" w:lineRule="exact"/>
        <w:ind w:firstLineChars="200" w:firstLine="643"/>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rPr>
        <w:t>3．环境事件。</w:t>
      </w:r>
      <w:r>
        <w:rPr>
          <w:rFonts w:ascii="仿宋_GB2312" w:eastAsia="仿宋_GB2312" w:hAnsi="仿宋_GB2312" w:cs="仿宋_GB2312" w:hint="eastAsia"/>
          <w:b/>
          <w:bCs/>
          <w:color w:val="000000"/>
          <w:sz w:val="32"/>
          <w:szCs w:val="32"/>
          <w:shd w:val="clear" w:color="auto" w:fill="FFFFFF"/>
        </w:rPr>
        <w:t>一是</w:t>
      </w:r>
      <w:r>
        <w:rPr>
          <w:rFonts w:ascii="仿宋_GB2312" w:eastAsia="仿宋_GB2312" w:hAnsi="仿宋_GB2312" w:cs="仿宋_GB2312" w:hint="eastAsia"/>
          <w:color w:val="000000"/>
          <w:sz w:val="32"/>
          <w:szCs w:val="32"/>
          <w:shd w:val="clear" w:color="auto" w:fill="FFFFFF"/>
        </w:rPr>
        <w:t>未发生重大环境事件、核与辐射安全事件和严重的环境违法行为。根据国家法律法规和产业政策，坚决制止国家明令禁止的项目建设，并根据建设项目审批管理名录和管理权限，严把</w:t>
      </w:r>
      <w:proofErr w:type="gramStart"/>
      <w:r>
        <w:rPr>
          <w:rFonts w:ascii="仿宋_GB2312" w:eastAsia="仿宋_GB2312" w:hAnsi="仿宋_GB2312" w:cs="仿宋_GB2312" w:hint="eastAsia"/>
          <w:color w:val="000000"/>
          <w:sz w:val="32"/>
          <w:szCs w:val="32"/>
          <w:shd w:val="clear" w:color="auto" w:fill="FFFFFF"/>
        </w:rPr>
        <w:t>项目环</w:t>
      </w:r>
      <w:proofErr w:type="gramEnd"/>
      <w:r>
        <w:rPr>
          <w:rFonts w:ascii="仿宋_GB2312" w:eastAsia="仿宋_GB2312" w:hAnsi="仿宋_GB2312" w:cs="仿宋_GB2312" w:hint="eastAsia"/>
          <w:color w:val="000000"/>
          <w:sz w:val="32"/>
          <w:szCs w:val="32"/>
          <w:shd w:val="clear" w:color="auto" w:fill="FFFFFF"/>
        </w:rPr>
        <w:t>评审批关，未出现违反</w:t>
      </w:r>
      <w:r>
        <w:rPr>
          <w:rFonts w:ascii="仿宋_GB2312" w:eastAsia="仿宋_GB2312" w:hAnsi="仿宋_GB2312" w:cs="仿宋_GB2312" w:hint="eastAsia"/>
          <w:color w:val="000000"/>
          <w:sz w:val="32"/>
          <w:szCs w:val="32"/>
          <w:shd w:val="clear" w:color="auto" w:fill="FFFFFF"/>
        </w:rPr>
        <w:lastRenderedPageBreak/>
        <w:t>规定引进国家明令淘汰的落后产能项目和不符合国家产业政策的项目。同时，依照国家环境保护的各项法律法规，不断加大环境执法监管力度，大力开展环境保护督</w:t>
      </w:r>
      <w:r w:rsidRPr="00785590">
        <w:rPr>
          <w:rFonts w:ascii="仿宋_GB2312" w:eastAsia="仿宋_GB2312" w:hAnsi="仿宋_GB2312" w:cs="仿宋_GB2312" w:hint="eastAsia"/>
          <w:sz w:val="32"/>
          <w:szCs w:val="32"/>
          <w:shd w:val="clear" w:color="auto" w:fill="FFFFFF"/>
        </w:rPr>
        <w:t>察、“绿盾”行动、“重拳出击遏制环境违法行为保障人民群众合法环境权益”专项行动、核与辐射环境综合执法大检查，未发生因监管不到位而造成的突发环境事件。</w:t>
      </w:r>
      <w:r w:rsidRPr="00785590">
        <w:rPr>
          <w:rFonts w:ascii="仿宋_GB2312" w:eastAsia="仿宋_GB2312" w:hAnsi="仿宋_GB2312" w:cs="仿宋_GB2312" w:hint="eastAsia"/>
          <w:b/>
          <w:bCs/>
          <w:sz w:val="32"/>
          <w:szCs w:val="32"/>
          <w:shd w:val="clear" w:color="auto" w:fill="FFFFFF"/>
        </w:rPr>
        <w:t>二是</w:t>
      </w:r>
      <w:r w:rsidRPr="00785590">
        <w:rPr>
          <w:rFonts w:ascii="仿宋_GB2312" w:eastAsia="仿宋_GB2312" w:hAnsi="仿宋_GB2312" w:cs="仿宋_GB2312" w:hint="eastAsia"/>
          <w:sz w:val="32"/>
          <w:szCs w:val="32"/>
          <w:shd w:val="clear" w:color="auto" w:fill="FFFFFF"/>
        </w:rPr>
        <w:t>全面落实“党政同责、一岗双责”要求，州委、州政府全面安排部署，扎实开展中央、省州环保督察问题整改落实工作和“绿盾2018”自然保护区专项行动，未出现被上级通报批评的问题。</w:t>
      </w:r>
    </w:p>
    <w:p w:rsidR="00AF74CE" w:rsidRPr="00785590" w:rsidRDefault="00AF74CE" w:rsidP="00AF74CE">
      <w:pPr>
        <w:spacing w:line="560" w:lineRule="exact"/>
        <w:ind w:firstLineChars="200" w:firstLine="643"/>
        <w:rPr>
          <w:rFonts w:eastAsia="楷体_GB2312"/>
          <w:b/>
          <w:bCs/>
          <w:sz w:val="32"/>
          <w:szCs w:val="32"/>
        </w:rPr>
      </w:pPr>
      <w:r w:rsidRPr="00785590">
        <w:rPr>
          <w:rFonts w:eastAsia="楷体_GB2312"/>
          <w:b/>
          <w:bCs/>
          <w:sz w:val="32"/>
          <w:szCs w:val="32"/>
        </w:rPr>
        <w:t>（二）环境质量目标</w:t>
      </w:r>
    </w:p>
    <w:p w:rsidR="00AF74CE" w:rsidRDefault="00AF74CE" w:rsidP="00AF74CE">
      <w:pPr>
        <w:snapToGrid w:val="0"/>
        <w:spacing w:line="560" w:lineRule="exact"/>
        <w:ind w:firstLineChars="200" w:firstLine="643"/>
        <w:outlineLvl w:val="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sz w:val="32"/>
          <w:szCs w:val="32"/>
        </w:rPr>
        <w:t>1．地表水水质达到国家标准。</w:t>
      </w:r>
      <w:r>
        <w:rPr>
          <w:rFonts w:ascii="仿宋_GB2312" w:eastAsia="仿宋_GB2312" w:hAnsi="仿宋_GB2312" w:cs="仿宋_GB2312" w:hint="eastAsia"/>
          <w:color w:val="000000"/>
          <w:sz w:val="32"/>
          <w:szCs w:val="32"/>
          <w:shd w:val="clear" w:color="auto" w:fill="FFFFFF"/>
        </w:rPr>
        <w:t>对我州辖</w:t>
      </w:r>
      <w:r w:rsidRPr="00785590">
        <w:rPr>
          <w:rFonts w:ascii="仿宋_GB2312" w:eastAsia="仿宋_GB2312" w:hAnsi="仿宋_GB2312" w:cs="仿宋_GB2312" w:hint="eastAsia"/>
          <w:sz w:val="32"/>
          <w:szCs w:val="32"/>
          <w:shd w:val="clear" w:color="auto" w:fill="FFFFFF"/>
        </w:rPr>
        <w:t>区</w:t>
      </w:r>
      <w:proofErr w:type="gramStart"/>
      <w:r w:rsidRPr="00785590">
        <w:rPr>
          <w:rFonts w:ascii="仿宋_GB2312" w:eastAsia="仿宋_GB2312" w:hAnsi="仿宋_GB2312" w:cs="仿宋_GB2312" w:hint="eastAsia"/>
          <w:sz w:val="32"/>
          <w:szCs w:val="32"/>
          <w:shd w:val="clear" w:color="auto" w:fill="FFFFFF"/>
        </w:rPr>
        <w:t>内国考断面</w:t>
      </w:r>
      <w:proofErr w:type="gramEnd"/>
      <w:r w:rsidRPr="00785590">
        <w:rPr>
          <w:rFonts w:ascii="仿宋_GB2312" w:eastAsia="仿宋_GB2312" w:hAnsi="仿宋_GB2312" w:cs="仿宋_GB2312" w:hint="eastAsia"/>
          <w:sz w:val="32"/>
          <w:szCs w:val="32"/>
          <w:shd w:val="clear" w:color="auto" w:fill="FFFFFF"/>
        </w:rPr>
        <w:t>地沟桥、玛曲桥；省考断面九</w:t>
      </w:r>
      <w:proofErr w:type="gramStart"/>
      <w:r w:rsidRPr="00785590">
        <w:rPr>
          <w:rFonts w:ascii="仿宋_GB2312" w:eastAsia="仿宋_GB2312" w:hAnsi="仿宋_GB2312" w:cs="仿宋_GB2312" w:hint="eastAsia"/>
          <w:sz w:val="32"/>
          <w:szCs w:val="32"/>
          <w:shd w:val="clear" w:color="auto" w:fill="FFFFFF"/>
        </w:rPr>
        <w:t>甸</w:t>
      </w:r>
      <w:proofErr w:type="gramEnd"/>
      <w:r w:rsidRPr="00785590">
        <w:rPr>
          <w:rFonts w:ascii="仿宋_GB2312" w:eastAsia="仿宋_GB2312" w:hAnsi="仿宋_GB2312" w:cs="仿宋_GB2312" w:hint="eastAsia"/>
          <w:sz w:val="32"/>
          <w:szCs w:val="32"/>
          <w:shd w:val="clear" w:color="auto" w:fill="FFFFFF"/>
        </w:rPr>
        <w:t>峡水库；延续监测断面桑科水库、德高桥；跨市界联合监测断面土门关、牙扎坎木材检查站、西寨桥、两河口共9个水质监测断面每月开展一</w:t>
      </w:r>
      <w:r>
        <w:rPr>
          <w:rFonts w:ascii="仿宋_GB2312" w:eastAsia="仿宋_GB2312" w:hAnsi="仿宋_GB2312" w:cs="仿宋_GB2312" w:hint="eastAsia"/>
          <w:color w:val="000000"/>
          <w:sz w:val="32"/>
          <w:szCs w:val="32"/>
          <w:shd w:val="clear" w:color="auto" w:fill="FFFFFF"/>
        </w:rPr>
        <w:t>次例行监测，共获得有效性数据3685个，达标率为100%。</w:t>
      </w:r>
    </w:p>
    <w:p w:rsidR="00AF74CE" w:rsidRDefault="00AF74CE" w:rsidP="00AF74CE">
      <w:pPr>
        <w:snapToGrid w:val="0"/>
        <w:spacing w:line="560" w:lineRule="exact"/>
        <w:ind w:firstLineChars="200" w:firstLine="643"/>
        <w:outlineLvl w:val="0"/>
        <w:rPr>
          <w:rFonts w:ascii="仿宋_GB2312" w:eastAsia="仿宋_GB2312" w:hAnsi="仿宋_GB2312" w:cs="仿宋_GB2312"/>
          <w:color w:val="000000"/>
          <w:sz w:val="32"/>
          <w:szCs w:val="32"/>
        </w:rPr>
      </w:pPr>
      <w:r>
        <w:rPr>
          <w:rFonts w:ascii="仿宋_GB2312" w:eastAsia="仿宋_GB2312" w:hAnsi="仿宋_GB2312" w:cs="仿宋_GB2312" w:hint="eastAsia"/>
          <w:b/>
          <w:bCs/>
          <w:sz w:val="32"/>
          <w:szCs w:val="32"/>
        </w:rPr>
        <w:t>2．饮用水源水质达到规定要求。</w:t>
      </w:r>
      <w:r>
        <w:rPr>
          <w:rFonts w:ascii="仿宋_GB2312" w:eastAsia="仿宋_GB2312" w:hAnsi="仿宋_GB2312" w:cs="仿宋_GB2312" w:hint="eastAsia"/>
          <w:color w:val="000000"/>
          <w:sz w:val="32"/>
          <w:szCs w:val="32"/>
        </w:rPr>
        <w:t>每月对九</w:t>
      </w:r>
      <w:proofErr w:type="gramStart"/>
      <w:r>
        <w:rPr>
          <w:rFonts w:ascii="仿宋_GB2312" w:eastAsia="仿宋_GB2312" w:hAnsi="仿宋_GB2312" w:cs="仿宋_GB2312" w:hint="eastAsia"/>
          <w:color w:val="000000"/>
          <w:sz w:val="32"/>
          <w:szCs w:val="32"/>
        </w:rPr>
        <w:t>甸</w:t>
      </w:r>
      <w:proofErr w:type="gramEnd"/>
      <w:r>
        <w:rPr>
          <w:rFonts w:ascii="仿宋_GB2312" w:eastAsia="仿宋_GB2312" w:hAnsi="仿宋_GB2312" w:cs="仿宋_GB2312" w:hint="eastAsia"/>
          <w:color w:val="000000"/>
          <w:sz w:val="32"/>
          <w:szCs w:val="32"/>
        </w:rPr>
        <w:t>峡地表水饮用水源地62个项目开展监督性监测，并按要求完成了109个监测项目的全分析工作；</w:t>
      </w:r>
      <w:r>
        <w:rPr>
          <w:rFonts w:ascii="仿宋_GB2312" w:eastAsia="仿宋_GB2312" w:hAnsi="仿宋_GB2312" w:cs="仿宋_GB2312" w:hint="eastAsia"/>
          <w:color w:val="000000"/>
          <w:sz w:val="32"/>
          <w:szCs w:val="32"/>
          <w:shd w:val="clear" w:color="auto" w:fill="FFFFFF"/>
        </w:rPr>
        <w:t>每月对</w:t>
      </w:r>
      <w:proofErr w:type="gramStart"/>
      <w:r>
        <w:rPr>
          <w:rFonts w:ascii="仿宋_GB2312" w:eastAsia="仿宋_GB2312" w:hAnsi="仿宋_GB2312" w:cs="仿宋_GB2312" w:hint="eastAsia"/>
          <w:color w:val="000000"/>
          <w:sz w:val="32"/>
          <w:szCs w:val="32"/>
          <w:shd w:val="clear" w:color="auto" w:fill="FFFFFF"/>
        </w:rPr>
        <w:t>合作市格</w:t>
      </w:r>
      <w:proofErr w:type="gramEnd"/>
      <w:r>
        <w:rPr>
          <w:rFonts w:ascii="仿宋_GB2312" w:eastAsia="仿宋_GB2312" w:hAnsi="仿宋_GB2312" w:cs="仿宋_GB2312" w:hint="eastAsia"/>
          <w:color w:val="000000"/>
          <w:sz w:val="32"/>
          <w:szCs w:val="32"/>
        </w:rPr>
        <w:t>河地下水饮用水源地24个监测项目进行一次监督性监测；每半年对其他7县10个地下水饮用水源地开展一次例行监测。1—10月全州城市饮用水源地水质达标率为100%。</w:t>
      </w:r>
    </w:p>
    <w:p w:rsidR="00AF74CE" w:rsidRDefault="00AF74CE" w:rsidP="00AF74CE">
      <w:pPr>
        <w:spacing w:line="560" w:lineRule="exact"/>
        <w:ind w:firstLineChars="168" w:firstLine="540"/>
        <w:rPr>
          <w:rFonts w:ascii="仿宋_GB2312" w:eastAsia="仿宋_GB2312" w:hAnsi="仿宋_GB2312" w:cs="仿宋_GB2312"/>
          <w:color w:val="FF0000"/>
          <w:sz w:val="32"/>
          <w:szCs w:val="32"/>
          <w:shd w:val="clear" w:color="auto" w:fill="FFFFFF"/>
        </w:rPr>
      </w:pPr>
      <w:r>
        <w:rPr>
          <w:rFonts w:ascii="仿宋_GB2312" w:eastAsia="仿宋_GB2312" w:hAnsi="仿宋_GB2312" w:cs="仿宋_GB2312" w:hint="eastAsia"/>
          <w:b/>
          <w:bCs/>
          <w:sz w:val="32"/>
          <w:szCs w:val="32"/>
        </w:rPr>
        <w:t>3．8县市城区空气环境质量完成目标任务</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sz w:val="32"/>
          <w:szCs w:val="32"/>
        </w:rPr>
        <w:t>1-8</w:t>
      </w:r>
      <w:r w:rsidRPr="00785590">
        <w:rPr>
          <w:rFonts w:ascii="仿宋_GB2312" w:eastAsia="仿宋_GB2312" w:hAnsi="仿宋_GB2312" w:cs="仿宋_GB2312" w:hint="eastAsia"/>
          <w:sz w:val="32"/>
          <w:szCs w:val="32"/>
        </w:rPr>
        <w:t>月，我州</w:t>
      </w:r>
      <w:proofErr w:type="gramStart"/>
      <w:r w:rsidRPr="00785590">
        <w:rPr>
          <w:rFonts w:ascii="仿宋_GB2312" w:eastAsia="仿宋_GB2312" w:hAnsi="仿宋_GB2312" w:cs="仿宋_GB2312" w:hint="eastAsia"/>
          <w:sz w:val="32"/>
          <w:szCs w:val="32"/>
        </w:rPr>
        <w:t>合作市</w:t>
      </w:r>
      <w:proofErr w:type="gramEnd"/>
      <w:r w:rsidRPr="00785590">
        <w:rPr>
          <w:rFonts w:ascii="仿宋_GB2312" w:eastAsia="仿宋_GB2312" w:hAnsi="仿宋_GB2312" w:cs="仿宋_GB2312" w:hint="eastAsia"/>
          <w:sz w:val="32"/>
          <w:szCs w:val="32"/>
        </w:rPr>
        <w:t>城区空气质量优良天数比例达到93%，高于年度目标值4.5个百分点；剔除沙尘天气影响，可吸入颗粒物（PM10）</w:t>
      </w:r>
      <w:r w:rsidRPr="00785590">
        <w:rPr>
          <w:rFonts w:ascii="仿宋_GB2312" w:eastAsia="仿宋_GB2312" w:hAnsi="仿宋_GB2312" w:cs="仿宋_GB2312" w:hint="eastAsia"/>
          <w:sz w:val="32"/>
          <w:szCs w:val="32"/>
        </w:rPr>
        <w:lastRenderedPageBreak/>
        <w:t>平</w:t>
      </w:r>
      <w:r>
        <w:rPr>
          <w:rFonts w:ascii="仿宋_GB2312" w:eastAsia="仿宋_GB2312" w:hAnsi="仿宋_GB2312" w:cs="仿宋_GB2312" w:hint="eastAsia"/>
          <w:sz w:val="32"/>
          <w:szCs w:val="32"/>
        </w:rPr>
        <w:t>均浓度值为60微克/立方米，低于年度目标值10微克/立方米;细颗粒物（PM2.5）平均浓度值为30微克/立方米，低于年度目标值6微克/立方米。自9月1日实行新的《环境空气质量标准》（GB3095-2012）以来，9月、10月两个月，</w:t>
      </w:r>
      <w:proofErr w:type="gramStart"/>
      <w:r>
        <w:rPr>
          <w:rFonts w:ascii="仿宋_GB2312" w:eastAsia="仿宋_GB2312" w:hAnsi="仿宋_GB2312" w:cs="仿宋_GB2312" w:hint="eastAsia"/>
          <w:sz w:val="32"/>
          <w:szCs w:val="32"/>
        </w:rPr>
        <w:t>合作市</w:t>
      </w:r>
      <w:proofErr w:type="gramEnd"/>
      <w:r>
        <w:rPr>
          <w:rFonts w:ascii="仿宋_GB2312" w:eastAsia="仿宋_GB2312" w:hAnsi="仿宋_GB2312" w:cs="仿宋_GB2312" w:hint="eastAsia"/>
          <w:sz w:val="32"/>
          <w:szCs w:val="32"/>
        </w:rPr>
        <w:t>城区环境质量优良天数比例100%，未剔除沙尘天气影响，可吸入颗粒物（PM10）平均浓度值为33微克/立方米; 细颗粒物（PM2.5）平均浓度值为14微克/立方米。同时，其他7县城区空气质量均达到国家二级标准，均能控制在州政府下达的年度目标之内。</w:t>
      </w:r>
    </w:p>
    <w:p w:rsidR="00AF74CE" w:rsidRDefault="00AF74CE" w:rsidP="00AF74CE">
      <w:pPr>
        <w:spacing w:line="560" w:lineRule="exact"/>
        <w:ind w:firstLine="570"/>
        <w:rPr>
          <w:rFonts w:ascii="仿宋_GB2312" w:eastAsia="仿宋_GB2312" w:hAnsi="仿宋_GB2312" w:cs="仿宋_GB2312"/>
          <w:sz w:val="32"/>
          <w:szCs w:val="32"/>
        </w:rPr>
      </w:pPr>
      <w:r>
        <w:rPr>
          <w:rFonts w:ascii="仿宋_GB2312" w:eastAsia="仿宋_GB2312" w:hAnsi="仿宋_GB2312" w:cs="仿宋_GB2312" w:hint="eastAsia"/>
          <w:b/>
          <w:bCs/>
          <w:sz w:val="32"/>
          <w:szCs w:val="32"/>
        </w:rPr>
        <w:t>4．</w:t>
      </w:r>
      <w:proofErr w:type="gramStart"/>
      <w:r>
        <w:rPr>
          <w:rFonts w:ascii="仿宋_GB2312" w:eastAsia="仿宋_GB2312" w:hAnsi="仿宋_GB2312" w:cs="仿宋_GB2312" w:hint="eastAsia"/>
          <w:b/>
          <w:bCs/>
          <w:sz w:val="32"/>
          <w:szCs w:val="32"/>
        </w:rPr>
        <w:t>合作市</w:t>
      </w:r>
      <w:proofErr w:type="gramEnd"/>
      <w:r>
        <w:rPr>
          <w:rFonts w:ascii="仿宋_GB2312" w:eastAsia="仿宋_GB2312" w:hAnsi="仿宋_GB2312" w:cs="仿宋_GB2312" w:hint="eastAsia"/>
          <w:b/>
          <w:bCs/>
          <w:sz w:val="32"/>
          <w:szCs w:val="32"/>
        </w:rPr>
        <w:t>功能区噪声平均值符合国家标准。</w:t>
      </w:r>
      <w:r>
        <w:rPr>
          <w:rFonts w:ascii="仿宋_GB2312" w:eastAsia="仿宋_GB2312" w:hAnsi="仿宋_GB2312" w:cs="仿宋_GB2312" w:hint="eastAsia"/>
          <w:sz w:val="32"/>
          <w:szCs w:val="32"/>
        </w:rPr>
        <w:t>按时完成了</w:t>
      </w:r>
      <w:proofErr w:type="gramStart"/>
      <w:r>
        <w:rPr>
          <w:rFonts w:ascii="仿宋_GB2312" w:eastAsia="仿宋_GB2312" w:hAnsi="仿宋_GB2312" w:cs="仿宋_GB2312" w:hint="eastAsia"/>
          <w:sz w:val="32"/>
          <w:szCs w:val="32"/>
        </w:rPr>
        <w:t>合作市</w:t>
      </w:r>
      <w:proofErr w:type="gramEnd"/>
      <w:r>
        <w:rPr>
          <w:rFonts w:ascii="仿宋_GB2312" w:eastAsia="仿宋_GB2312" w:hAnsi="仿宋_GB2312" w:cs="仿宋_GB2312" w:hint="eastAsia"/>
          <w:sz w:val="32"/>
          <w:szCs w:val="32"/>
        </w:rPr>
        <w:t>7个功能区噪声点位、125个区域噪声点位和20个交通干线噪声点位的监测工作，采集噪声监测数据336个，噪声达标率为100%。</w:t>
      </w:r>
    </w:p>
    <w:p w:rsidR="00AF74CE" w:rsidRDefault="00AF74CE" w:rsidP="00AF74CE">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5．完成了</w:t>
      </w:r>
      <w:proofErr w:type="gramStart"/>
      <w:r>
        <w:rPr>
          <w:rFonts w:ascii="仿宋_GB2312" w:eastAsia="仿宋_GB2312" w:hAnsi="仿宋_GB2312" w:cs="仿宋_GB2312" w:hint="eastAsia"/>
          <w:b/>
          <w:bCs/>
          <w:sz w:val="32"/>
          <w:szCs w:val="32"/>
        </w:rPr>
        <w:t>国控重点</w:t>
      </w:r>
      <w:proofErr w:type="gramEnd"/>
      <w:r>
        <w:rPr>
          <w:rFonts w:ascii="仿宋_GB2312" w:eastAsia="仿宋_GB2312" w:hAnsi="仿宋_GB2312" w:cs="仿宋_GB2312" w:hint="eastAsia"/>
          <w:b/>
          <w:bCs/>
          <w:sz w:val="32"/>
          <w:szCs w:val="32"/>
        </w:rPr>
        <w:t>污染源监督性监测。</w:t>
      </w:r>
      <w:r>
        <w:rPr>
          <w:rFonts w:ascii="仿宋_GB2312" w:eastAsia="仿宋_GB2312" w:hAnsi="仿宋_GB2312" w:cs="仿宋_GB2312" w:hint="eastAsia"/>
          <w:sz w:val="32"/>
          <w:szCs w:val="32"/>
        </w:rPr>
        <w:t>根据省上公布</w:t>
      </w:r>
      <w:proofErr w:type="gramStart"/>
      <w:r>
        <w:rPr>
          <w:rFonts w:ascii="仿宋_GB2312" w:eastAsia="仿宋_GB2312" w:hAnsi="仿宋_GB2312" w:cs="仿宋_GB2312" w:hint="eastAsia"/>
          <w:sz w:val="32"/>
          <w:szCs w:val="32"/>
        </w:rPr>
        <w:t>的国</w:t>
      </w:r>
      <w:r w:rsidRPr="00785590">
        <w:rPr>
          <w:rFonts w:ascii="仿宋_GB2312" w:eastAsia="仿宋_GB2312" w:hAnsi="仿宋_GB2312" w:cs="仿宋_GB2312" w:hint="eastAsia"/>
          <w:sz w:val="32"/>
          <w:szCs w:val="32"/>
        </w:rPr>
        <w:t>控污染源</w:t>
      </w:r>
      <w:proofErr w:type="gramEnd"/>
      <w:r w:rsidRPr="00785590">
        <w:rPr>
          <w:rFonts w:ascii="仿宋_GB2312" w:eastAsia="仿宋_GB2312" w:hAnsi="仿宋_GB2312" w:cs="仿宋_GB2312" w:hint="eastAsia"/>
          <w:sz w:val="32"/>
          <w:szCs w:val="32"/>
        </w:rPr>
        <w:t>名单，我州共有7家企业列为</w:t>
      </w:r>
      <w:proofErr w:type="gramStart"/>
      <w:r w:rsidRPr="00785590">
        <w:rPr>
          <w:rFonts w:ascii="仿宋_GB2312" w:eastAsia="仿宋_GB2312" w:hAnsi="仿宋_GB2312" w:cs="仿宋_GB2312" w:hint="eastAsia"/>
          <w:sz w:val="32"/>
          <w:szCs w:val="32"/>
        </w:rPr>
        <w:t>国控</w:t>
      </w:r>
      <w:proofErr w:type="gramEnd"/>
      <w:r w:rsidRPr="00785590">
        <w:rPr>
          <w:rFonts w:ascii="仿宋_GB2312" w:eastAsia="仿宋_GB2312" w:hAnsi="仿宋_GB2312" w:cs="仿宋_GB2312" w:hint="eastAsia"/>
          <w:sz w:val="32"/>
          <w:szCs w:val="32"/>
        </w:rPr>
        <w:t>重点源，完成前三季度玛曲格萨尔黄金有限公司等</w:t>
      </w:r>
      <w:proofErr w:type="gramStart"/>
      <w:r w:rsidRPr="00785590">
        <w:rPr>
          <w:rFonts w:ascii="仿宋_GB2312" w:eastAsia="仿宋_GB2312" w:hAnsi="仿宋_GB2312" w:cs="仿宋_GB2312" w:hint="eastAsia"/>
          <w:sz w:val="32"/>
          <w:szCs w:val="32"/>
        </w:rPr>
        <w:t>5家国控重金</w:t>
      </w:r>
      <w:proofErr w:type="gramEnd"/>
      <w:r w:rsidRPr="00785590">
        <w:rPr>
          <w:rFonts w:ascii="仿宋_GB2312" w:eastAsia="仿宋_GB2312" w:hAnsi="仿宋_GB2312" w:cs="仿宋_GB2312" w:hint="eastAsia"/>
          <w:sz w:val="32"/>
          <w:szCs w:val="32"/>
        </w:rPr>
        <w:t>属企业和合作市、夏河县污水处理厂</w:t>
      </w:r>
      <w:proofErr w:type="gramStart"/>
      <w:r w:rsidRPr="00785590">
        <w:rPr>
          <w:rFonts w:ascii="仿宋_GB2312" w:eastAsia="仿宋_GB2312" w:hAnsi="仿宋_GB2312" w:cs="仿宋_GB2312" w:hint="eastAsia"/>
          <w:sz w:val="32"/>
          <w:szCs w:val="32"/>
        </w:rPr>
        <w:t>2家国控污染</w:t>
      </w:r>
      <w:proofErr w:type="gramEnd"/>
      <w:r w:rsidRPr="00785590">
        <w:rPr>
          <w:rFonts w:ascii="仿宋_GB2312" w:eastAsia="仿宋_GB2312" w:hAnsi="仿宋_GB2312" w:cs="仿宋_GB2312" w:hint="eastAsia"/>
          <w:sz w:val="32"/>
          <w:szCs w:val="32"/>
        </w:rPr>
        <w:t>源的监督性监测任务。同时，对碌曲、临潭、玛曲、迭部、卓尼、舟曲新老城区污水处理厂及夏河祁连山安多水泥有限公司开展了每</w:t>
      </w:r>
      <w:r>
        <w:rPr>
          <w:rFonts w:ascii="仿宋_GB2312" w:eastAsia="仿宋_GB2312" w:hAnsi="仿宋_GB2312" w:cs="仿宋_GB2312" w:hint="eastAsia"/>
          <w:sz w:val="32"/>
          <w:szCs w:val="32"/>
        </w:rPr>
        <w:t>半年一次的监督性监测，获得有效性数据共532个，均符合国家相关标准。</w:t>
      </w:r>
    </w:p>
    <w:p w:rsidR="00AF74CE" w:rsidRDefault="00AF74CE" w:rsidP="00AF74CE">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6．土壤环境质量得到保障。</w:t>
      </w:r>
      <w:r>
        <w:rPr>
          <w:rFonts w:ascii="仿宋_GB2312" w:eastAsia="仿宋_GB2312" w:hAnsi="仿宋_GB2312" w:cs="仿宋_GB2312" w:hint="eastAsia"/>
          <w:sz w:val="32"/>
          <w:szCs w:val="32"/>
        </w:rPr>
        <w:t>有序开展土壤污染防治工作，全州土壤环境质量保持稳定。</w:t>
      </w:r>
    </w:p>
    <w:p w:rsidR="00AF74CE" w:rsidRDefault="00AF74CE" w:rsidP="00AF74CE">
      <w:pPr>
        <w:spacing w:line="560" w:lineRule="exact"/>
        <w:ind w:firstLineChars="200" w:firstLine="640"/>
        <w:rPr>
          <w:rFonts w:ascii="楷体_GB2312" w:eastAsia="楷体_GB2312" w:hAnsi="楷体_GB2312" w:cs="楷体_GB2312"/>
          <w:sz w:val="32"/>
          <w:szCs w:val="32"/>
        </w:rPr>
      </w:pPr>
      <w:r>
        <w:rPr>
          <w:rFonts w:eastAsia="黑体" w:hint="eastAsia"/>
          <w:bCs/>
          <w:sz w:val="32"/>
          <w:szCs w:val="32"/>
        </w:rPr>
        <w:t>二、重点工作进展</w:t>
      </w:r>
      <w:r>
        <w:rPr>
          <w:rFonts w:eastAsia="黑体"/>
          <w:bCs/>
          <w:sz w:val="32"/>
          <w:szCs w:val="32"/>
        </w:rPr>
        <w:t>情况</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lastRenderedPageBreak/>
        <w:t>（一）水污染防治工作进展良好。</w:t>
      </w:r>
      <w:r>
        <w:rPr>
          <w:rFonts w:eastAsia="仿宋_GB2312"/>
          <w:b/>
          <w:bCs/>
          <w:sz w:val="32"/>
          <w:szCs w:val="32"/>
        </w:rPr>
        <w:t>一是</w:t>
      </w:r>
      <w:r>
        <w:rPr>
          <w:rFonts w:ascii="仿宋_GB2312" w:eastAsia="仿宋_GB2312" w:hAnsi="仿宋_GB2312" w:cs="仿宋_GB2312" w:hint="eastAsia"/>
          <w:sz w:val="32"/>
          <w:szCs w:val="32"/>
        </w:rPr>
        <w:t>发布实施了《甘南州2018年度水污染防治工作方案》，及时将目标任务分解落实到各县市、各部门和企业，督促各县市制定公布了水污染防治年度工作计划，定期调度上报水污染防治工作进展情况，每季度对重点任务完成情况进行通报，特别是对水源地环境保护工作严重滞后的县市进行了集体约谈。</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扎实推进水污染防治重点工作，临潭县新城镇、</w:t>
      </w:r>
      <w:proofErr w:type="gramStart"/>
      <w:r>
        <w:rPr>
          <w:rFonts w:ascii="仿宋_GB2312" w:eastAsia="仿宋_GB2312" w:hAnsi="仿宋_GB2312" w:cs="仿宋_GB2312" w:hint="eastAsia"/>
          <w:sz w:val="32"/>
          <w:szCs w:val="32"/>
        </w:rPr>
        <w:t>冶力关</w:t>
      </w:r>
      <w:proofErr w:type="gramEnd"/>
      <w:r>
        <w:rPr>
          <w:rFonts w:ascii="仿宋_GB2312" w:eastAsia="仿宋_GB2312" w:hAnsi="仿宋_GB2312" w:cs="仿宋_GB2312" w:hint="eastAsia"/>
          <w:sz w:val="32"/>
          <w:szCs w:val="32"/>
        </w:rPr>
        <w:t>镇污水处理工程目前已完成设备调试，即将投入运行。完成19座加油站75个地下油罐双</w:t>
      </w:r>
      <w:r w:rsidRPr="00785590">
        <w:rPr>
          <w:rFonts w:ascii="仿宋_GB2312" w:eastAsia="仿宋_GB2312" w:hAnsi="仿宋_GB2312" w:cs="仿宋_GB2312" w:hint="eastAsia"/>
          <w:sz w:val="32"/>
          <w:szCs w:val="32"/>
        </w:rPr>
        <w:t>层</w:t>
      </w:r>
      <w:proofErr w:type="gramStart"/>
      <w:r w:rsidRPr="00785590">
        <w:rPr>
          <w:rFonts w:ascii="仿宋_GB2312" w:eastAsia="仿宋_GB2312" w:hAnsi="仿宋_GB2312" w:cs="仿宋_GB2312" w:hint="eastAsia"/>
          <w:sz w:val="32"/>
          <w:szCs w:val="32"/>
        </w:rPr>
        <w:t>罐改造</w:t>
      </w:r>
      <w:proofErr w:type="gramEnd"/>
      <w:r w:rsidRPr="00785590">
        <w:rPr>
          <w:rFonts w:ascii="仿宋_GB2312" w:eastAsia="仿宋_GB2312" w:hAnsi="仿宋_GB2312" w:cs="仿宋_GB2312" w:hint="eastAsia"/>
          <w:sz w:val="32"/>
          <w:szCs w:val="32"/>
        </w:rPr>
        <w:t>任务，改造率为89.2%，剩余2座计划2019年完成改造。年度计划新增18.26公里污水管网敷设任务已累计完成21.7公里</w:t>
      </w:r>
      <w:r>
        <w:rPr>
          <w:rFonts w:ascii="仿宋_GB2312" w:eastAsia="仿宋_GB2312" w:hAnsi="仿宋_GB2312" w:cs="仿宋_GB2312" w:hint="eastAsia"/>
          <w:sz w:val="32"/>
          <w:szCs w:val="32"/>
        </w:rPr>
        <w:t>，超额完成3.44公里。全力推进县市城区第二备用水源建设，其</w:t>
      </w:r>
      <w:proofErr w:type="gramStart"/>
      <w:r w:rsidRPr="00785590">
        <w:rPr>
          <w:rFonts w:ascii="仿宋_GB2312" w:eastAsia="仿宋_GB2312" w:hAnsi="仿宋_GB2312" w:cs="仿宋_GB2312" w:hint="eastAsia"/>
          <w:sz w:val="32"/>
          <w:szCs w:val="32"/>
        </w:rPr>
        <w:t>中夏河</w:t>
      </w:r>
      <w:proofErr w:type="gramEnd"/>
      <w:r w:rsidRPr="00785590">
        <w:rPr>
          <w:rFonts w:ascii="仿宋_GB2312" w:eastAsia="仿宋_GB2312" w:hAnsi="仿宋_GB2312" w:cs="仿宋_GB2312" w:hint="eastAsia"/>
          <w:sz w:val="32"/>
          <w:szCs w:val="32"/>
        </w:rPr>
        <w:t>县已完成建设任务通过县级初验，</w:t>
      </w:r>
      <w:proofErr w:type="gramStart"/>
      <w:r w:rsidRPr="00785590">
        <w:rPr>
          <w:rFonts w:ascii="仿宋_GB2312" w:eastAsia="仿宋_GB2312" w:hAnsi="仿宋_GB2312" w:cs="仿宋_GB2312" w:hint="eastAsia"/>
          <w:sz w:val="32"/>
          <w:szCs w:val="32"/>
        </w:rPr>
        <w:t>合作</w:t>
      </w:r>
      <w:proofErr w:type="gramEnd"/>
      <w:r w:rsidRPr="00785590">
        <w:rPr>
          <w:rFonts w:ascii="仿宋_GB2312" w:eastAsia="仿宋_GB2312" w:hAnsi="仿宋_GB2312" w:cs="仿宋_GB2312" w:hint="eastAsia"/>
          <w:sz w:val="32"/>
          <w:szCs w:val="32"/>
        </w:rPr>
        <w:t>市已完成76%的建设任务，卓尼、碌曲、迭部三县已完成备用水源选址工作，正在积极开展项目建设前期工作。</w:t>
      </w:r>
      <w:r w:rsidRPr="00785590">
        <w:rPr>
          <w:rFonts w:ascii="仿宋_GB2312" w:eastAsia="仿宋_GB2312" w:hAnsi="仿宋_GB2312" w:cs="仿宋_GB2312" w:hint="eastAsia"/>
          <w:b/>
          <w:bCs/>
          <w:sz w:val="32"/>
          <w:szCs w:val="32"/>
        </w:rPr>
        <w:t>三是</w:t>
      </w:r>
      <w:r w:rsidRPr="00785590">
        <w:rPr>
          <w:rFonts w:ascii="仿宋_GB2312" w:eastAsia="仿宋_GB2312" w:hAnsi="仿宋_GB2312" w:cs="仿宋_GB2312" w:hint="eastAsia"/>
          <w:sz w:val="32"/>
          <w:szCs w:val="32"/>
        </w:rPr>
        <w:t>全面开展全州县级及以上集中式饮用水水源地环境保护专项行动，建立了问题清单、矢量图，上报了水源地“一源</w:t>
      </w:r>
      <w:proofErr w:type="gramStart"/>
      <w:r w:rsidRPr="00785590">
        <w:rPr>
          <w:rFonts w:ascii="仿宋_GB2312" w:eastAsia="仿宋_GB2312" w:hAnsi="仿宋_GB2312" w:cs="仿宋_GB2312" w:hint="eastAsia"/>
          <w:sz w:val="32"/>
          <w:szCs w:val="32"/>
        </w:rPr>
        <w:t>一</w:t>
      </w:r>
      <w:proofErr w:type="gramEnd"/>
      <w:r w:rsidRPr="00785590">
        <w:rPr>
          <w:rFonts w:ascii="仿宋_GB2312" w:eastAsia="仿宋_GB2312" w:hAnsi="仿宋_GB2312" w:cs="仿宋_GB2312" w:hint="eastAsia"/>
          <w:sz w:val="32"/>
          <w:szCs w:val="32"/>
        </w:rPr>
        <w:t>策”整治工作台账，目前排查出县级</w:t>
      </w:r>
      <w:r>
        <w:rPr>
          <w:rFonts w:ascii="仿宋_GB2312" w:eastAsia="仿宋_GB2312" w:hAnsi="仿宋_GB2312" w:cs="仿宋_GB2312" w:hint="eastAsia"/>
          <w:sz w:val="32"/>
          <w:szCs w:val="32"/>
        </w:rPr>
        <w:t>以上水源地8类环境问题，2县已完成整治任务，其余6县平均整治进度为70%。完成了各县市前三季度集中式饮用水水源地水质、供水厂出厂水</w:t>
      </w:r>
      <w:r w:rsidRPr="00785590">
        <w:rPr>
          <w:rFonts w:ascii="仿宋_GB2312" w:eastAsia="仿宋_GB2312" w:hAnsi="仿宋_GB2312" w:cs="仿宋_GB2312" w:hint="eastAsia"/>
          <w:sz w:val="32"/>
          <w:szCs w:val="32"/>
        </w:rPr>
        <w:t>质、用户水龙头水质监测（检测、抽测）结果公布工作。临潭县“引</w:t>
      </w:r>
      <w:proofErr w:type="gramStart"/>
      <w:r w:rsidRPr="00785590">
        <w:rPr>
          <w:rFonts w:ascii="仿宋_GB2312" w:eastAsia="仿宋_GB2312" w:hAnsi="仿宋_GB2312" w:cs="仿宋_GB2312" w:hint="eastAsia"/>
          <w:sz w:val="32"/>
          <w:szCs w:val="32"/>
        </w:rPr>
        <w:t>洮</w:t>
      </w:r>
      <w:proofErr w:type="gramEnd"/>
      <w:r w:rsidRPr="00785590">
        <w:rPr>
          <w:rFonts w:ascii="仿宋_GB2312" w:eastAsia="仿宋_GB2312" w:hAnsi="仿宋_GB2312" w:cs="仿宋_GB2312" w:hint="eastAsia"/>
          <w:sz w:val="32"/>
          <w:szCs w:val="32"/>
        </w:rPr>
        <w:t>济潭”牙当水源地区划获得省政府批复，拟废弃临潭县卓洛水源地得到省政府同意，合作市、卓尼县、碌曲县水源地区</w:t>
      </w:r>
      <w:r>
        <w:rPr>
          <w:rFonts w:ascii="仿宋_GB2312" w:eastAsia="仿宋_GB2312" w:hAnsi="仿宋_GB2312" w:cs="仿宋_GB2312" w:hint="eastAsia"/>
          <w:sz w:val="32"/>
          <w:szCs w:val="32"/>
        </w:rPr>
        <w:t>划调整和备用水源地保护区划分工作顺利进行，同时完成了2017年全州1个地</w:t>
      </w:r>
      <w:r>
        <w:rPr>
          <w:rFonts w:ascii="仿宋_GB2312" w:eastAsia="仿宋_GB2312" w:hAnsi="仿宋_GB2312" w:cs="仿宋_GB2312" w:hint="eastAsia"/>
          <w:sz w:val="32"/>
          <w:szCs w:val="32"/>
        </w:rPr>
        <w:lastRenderedPageBreak/>
        <w:t>级以上水源地、10个县级水源地和92个乡镇水源地环境状况评估工作。</w:t>
      </w:r>
    </w:p>
    <w:p w:rsidR="00AF74CE" w:rsidRDefault="00AF74CE" w:rsidP="00AF74CE">
      <w:pPr>
        <w:spacing w:line="560" w:lineRule="exact"/>
        <w:ind w:firstLineChars="200" w:firstLine="640"/>
      </w:pPr>
      <w:r>
        <w:rPr>
          <w:rFonts w:ascii="楷体_GB2312" w:eastAsia="楷体_GB2312" w:hAnsi="楷体_GB2312" w:cs="楷体_GB2312" w:hint="eastAsia"/>
          <w:sz w:val="32"/>
          <w:szCs w:val="32"/>
        </w:rPr>
        <w:t>（二）大气污染防治工作成效显著。</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印发实施了《甘南州2018年度大气污染防治实施方案》，</w:t>
      </w:r>
      <w:r>
        <w:rPr>
          <w:rFonts w:eastAsia="仿宋_GB2312"/>
          <w:sz w:val="32"/>
          <w:szCs w:val="32"/>
        </w:rPr>
        <w:t>《甘南州</w:t>
      </w:r>
      <w:r>
        <w:rPr>
          <w:rFonts w:eastAsia="仿宋_GB2312"/>
          <w:sz w:val="32"/>
          <w:szCs w:val="32"/>
        </w:rPr>
        <w:t>201</w:t>
      </w:r>
      <w:r>
        <w:rPr>
          <w:rFonts w:eastAsia="仿宋_GB2312" w:hint="eastAsia"/>
          <w:sz w:val="32"/>
          <w:szCs w:val="32"/>
        </w:rPr>
        <w:t>8</w:t>
      </w:r>
      <w:r>
        <w:rPr>
          <w:rFonts w:eastAsia="仿宋_GB2312"/>
          <w:sz w:val="32"/>
          <w:szCs w:val="32"/>
        </w:rPr>
        <w:t>-201</w:t>
      </w:r>
      <w:r>
        <w:rPr>
          <w:rFonts w:eastAsia="仿宋_GB2312" w:hint="eastAsia"/>
          <w:sz w:val="32"/>
          <w:szCs w:val="32"/>
        </w:rPr>
        <w:t>9</w:t>
      </w:r>
      <w:r>
        <w:rPr>
          <w:rFonts w:eastAsia="仿宋_GB2312"/>
          <w:sz w:val="32"/>
          <w:szCs w:val="32"/>
        </w:rPr>
        <w:t>年度大气</w:t>
      </w:r>
      <w:r w:rsidRPr="00785590">
        <w:rPr>
          <w:rFonts w:eastAsia="仿宋_GB2312"/>
          <w:sz w:val="32"/>
          <w:szCs w:val="32"/>
        </w:rPr>
        <w:t>污染</w:t>
      </w:r>
      <w:r w:rsidRPr="00785590">
        <w:rPr>
          <w:rFonts w:eastAsia="仿宋_GB2312"/>
          <w:sz w:val="32"/>
          <w:szCs w:val="32"/>
        </w:rPr>
        <w:t>“</w:t>
      </w:r>
      <w:r w:rsidRPr="00785590">
        <w:rPr>
          <w:rFonts w:eastAsia="仿宋_GB2312"/>
          <w:sz w:val="32"/>
          <w:szCs w:val="32"/>
        </w:rPr>
        <w:t>冬防</w:t>
      </w:r>
      <w:r w:rsidRPr="00785590">
        <w:rPr>
          <w:rFonts w:eastAsia="仿宋_GB2312"/>
          <w:sz w:val="32"/>
          <w:szCs w:val="32"/>
        </w:rPr>
        <w:t>”</w:t>
      </w:r>
      <w:r w:rsidRPr="00785590">
        <w:rPr>
          <w:rFonts w:eastAsia="仿宋_GB2312"/>
          <w:sz w:val="32"/>
          <w:szCs w:val="32"/>
        </w:rPr>
        <w:t>工作方案》</w:t>
      </w:r>
      <w:r w:rsidRPr="00785590">
        <w:rPr>
          <w:rFonts w:eastAsia="仿宋_GB2312" w:hint="eastAsia"/>
          <w:sz w:val="32"/>
          <w:szCs w:val="32"/>
        </w:rPr>
        <w:t>等</w:t>
      </w:r>
      <w:r w:rsidRPr="00785590">
        <w:rPr>
          <w:rFonts w:eastAsia="仿宋_GB2312"/>
          <w:sz w:val="32"/>
          <w:szCs w:val="32"/>
        </w:rPr>
        <w:t>文件，</w:t>
      </w:r>
      <w:r w:rsidRPr="00785590">
        <w:rPr>
          <w:rFonts w:eastAsia="仿宋_GB2312" w:hint="eastAsia"/>
          <w:sz w:val="32"/>
          <w:szCs w:val="32"/>
        </w:rPr>
        <w:t>召开了全州</w:t>
      </w:r>
      <w:r w:rsidRPr="00785590">
        <w:rPr>
          <w:rFonts w:eastAsia="仿宋_GB2312" w:hint="eastAsia"/>
          <w:sz w:val="32"/>
          <w:szCs w:val="32"/>
        </w:rPr>
        <w:t>2018-2019</w:t>
      </w:r>
      <w:r w:rsidRPr="00785590">
        <w:rPr>
          <w:rFonts w:eastAsia="仿宋_GB2312" w:hint="eastAsia"/>
          <w:sz w:val="32"/>
          <w:szCs w:val="32"/>
        </w:rPr>
        <w:t>年大气污染“冬防”工作动员部署视频会议</w:t>
      </w:r>
      <w:r w:rsidRPr="00785590">
        <w:rPr>
          <w:rFonts w:eastAsia="仿宋_GB2312"/>
          <w:sz w:val="32"/>
          <w:szCs w:val="32"/>
        </w:rPr>
        <w:t>，严格按照</w:t>
      </w:r>
      <w:r w:rsidRPr="00785590">
        <w:rPr>
          <w:rFonts w:eastAsia="仿宋_GB2312"/>
          <w:sz w:val="32"/>
          <w:szCs w:val="32"/>
        </w:rPr>
        <w:t>“</w:t>
      </w:r>
      <w:r w:rsidRPr="00785590">
        <w:rPr>
          <w:rFonts w:eastAsia="仿宋_GB2312"/>
          <w:sz w:val="32"/>
          <w:szCs w:val="32"/>
        </w:rPr>
        <w:t>日分析、周报告、月</w:t>
      </w:r>
      <w:r>
        <w:rPr>
          <w:rFonts w:eastAsia="仿宋_GB2312"/>
          <w:sz w:val="32"/>
          <w:szCs w:val="32"/>
        </w:rPr>
        <w:t>调度、季通报</w:t>
      </w:r>
      <w:r>
        <w:rPr>
          <w:rFonts w:eastAsia="仿宋_GB2312"/>
          <w:sz w:val="32"/>
          <w:szCs w:val="32"/>
        </w:rPr>
        <w:t>”</w:t>
      </w:r>
      <w:r>
        <w:rPr>
          <w:rFonts w:eastAsia="仿宋_GB2312"/>
          <w:sz w:val="32"/>
          <w:szCs w:val="32"/>
        </w:rPr>
        <w:t>制度，发布空气质量周报</w:t>
      </w:r>
      <w:r>
        <w:rPr>
          <w:rFonts w:eastAsia="仿宋_GB2312" w:hint="eastAsia"/>
          <w:sz w:val="32"/>
          <w:szCs w:val="32"/>
        </w:rPr>
        <w:t>42</w:t>
      </w:r>
      <w:r>
        <w:rPr>
          <w:rFonts w:eastAsia="仿宋_GB2312"/>
          <w:sz w:val="32"/>
          <w:szCs w:val="32"/>
        </w:rPr>
        <w:t>期，每</w:t>
      </w:r>
      <w:r>
        <w:rPr>
          <w:rFonts w:eastAsia="仿宋_GB2312" w:hint="eastAsia"/>
          <w:sz w:val="32"/>
          <w:szCs w:val="32"/>
        </w:rPr>
        <w:t>季度</w:t>
      </w:r>
      <w:r>
        <w:rPr>
          <w:rFonts w:eastAsia="仿宋_GB2312"/>
          <w:sz w:val="32"/>
          <w:szCs w:val="32"/>
        </w:rPr>
        <w:t>对重点任务进展情况进行调</w:t>
      </w:r>
      <w:r w:rsidRPr="00785590">
        <w:rPr>
          <w:rFonts w:eastAsia="仿宋_GB2312"/>
          <w:sz w:val="32"/>
          <w:szCs w:val="32"/>
        </w:rPr>
        <w:t>度和专项督查，下发督查通报</w:t>
      </w:r>
      <w:r w:rsidRPr="00785590">
        <w:rPr>
          <w:rFonts w:eastAsia="仿宋_GB2312" w:hint="eastAsia"/>
          <w:sz w:val="32"/>
          <w:szCs w:val="32"/>
        </w:rPr>
        <w:t>3</w:t>
      </w:r>
      <w:r w:rsidRPr="00785590">
        <w:rPr>
          <w:rFonts w:eastAsia="仿宋_GB2312" w:hint="eastAsia"/>
          <w:sz w:val="32"/>
          <w:szCs w:val="32"/>
        </w:rPr>
        <w:t>期</w:t>
      </w:r>
      <w:r w:rsidRPr="00785590">
        <w:rPr>
          <w:rFonts w:eastAsia="仿宋_GB2312"/>
          <w:sz w:val="32"/>
          <w:szCs w:val="32"/>
        </w:rPr>
        <w:t>。</w:t>
      </w:r>
      <w:r w:rsidRPr="00785590">
        <w:rPr>
          <w:rFonts w:eastAsia="仿宋_GB2312"/>
          <w:b/>
          <w:bCs/>
          <w:sz w:val="32"/>
          <w:szCs w:val="32"/>
        </w:rPr>
        <w:t>二是</w:t>
      </w:r>
      <w:r w:rsidRPr="00785590">
        <w:rPr>
          <w:rFonts w:eastAsia="仿宋_GB2312"/>
          <w:sz w:val="32"/>
          <w:szCs w:val="32"/>
        </w:rPr>
        <w:t>进一步强化</w:t>
      </w:r>
      <w:r w:rsidRPr="00785590">
        <w:rPr>
          <w:rFonts w:eastAsia="仿宋_GB2312"/>
          <w:sz w:val="32"/>
          <w:szCs w:val="32"/>
        </w:rPr>
        <w:t>“</w:t>
      </w:r>
      <w:r w:rsidRPr="00785590">
        <w:rPr>
          <w:rFonts w:eastAsia="仿宋_GB2312"/>
          <w:sz w:val="32"/>
          <w:szCs w:val="32"/>
        </w:rPr>
        <w:t>六张清单</w:t>
      </w:r>
      <w:r w:rsidRPr="00785590">
        <w:rPr>
          <w:rFonts w:eastAsia="仿宋_GB2312"/>
          <w:sz w:val="32"/>
          <w:szCs w:val="32"/>
        </w:rPr>
        <w:t>”</w:t>
      </w:r>
      <w:r w:rsidRPr="00785590">
        <w:rPr>
          <w:rFonts w:eastAsia="仿宋_GB2312"/>
          <w:sz w:val="32"/>
          <w:szCs w:val="32"/>
        </w:rPr>
        <w:t>工作。截止目前，</w:t>
      </w:r>
      <w:r w:rsidRPr="00785590">
        <w:rPr>
          <w:rFonts w:ascii="仿宋_GB2312" w:eastAsia="仿宋_GB2312" w:hAnsi="仿宋_GB2312" w:cs="仿宋_GB2312" w:hint="eastAsia"/>
          <w:sz w:val="32"/>
          <w:szCs w:val="32"/>
        </w:rPr>
        <w:t>全州计划改造的43台99蒸吨燃煤小锅炉中完成综合整治29台75蒸吨，平均完成率为67%。30台每小时20蒸吨以上燃煤锅炉全部完成了提</w:t>
      </w:r>
      <w:proofErr w:type="gramStart"/>
      <w:r w:rsidRPr="00785590">
        <w:rPr>
          <w:rFonts w:ascii="仿宋_GB2312" w:eastAsia="仿宋_GB2312" w:hAnsi="仿宋_GB2312" w:cs="仿宋_GB2312" w:hint="eastAsia"/>
          <w:sz w:val="32"/>
          <w:szCs w:val="32"/>
        </w:rPr>
        <w:t>标改造</w:t>
      </w:r>
      <w:proofErr w:type="gramEnd"/>
      <w:r w:rsidRPr="00785590">
        <w:rPr>
          <w:rFonts w:ascii="仿宋_GB2312" w:eastAsia="仿宋_GB2312" w:hAnsi="仿宋_GB2312" w:cs="仿宋_GB2312" w:hint="eastAsia"/>
          <w:sz w:val="32"/>
          <w:szCs w:val="32"/>
        </w:rPr>
        <w:t>任</w:t>
      </w:r>
      <w:r>
        <w:rPr>
          <w:rFonts w:ascii="仿宋_GB2312" w:eastAsia="仿宋_GB2312" w:hAnsi="仿宋_GB2312" w:cs="仿宋_GB2312" w:hint="eastAsia"/>
          <w:sz w:val="32"/>
          <w:szCs w:val="32"/>
        </w:rPr>
        <w:t>务、在线监控安装和联网验收工作。</w:t>
      </w:r>
      <w:proofErr w:type="gramStart"/>
      <w:r>
        <w:rPr>
          <w:rFonts w:eastAsia="仿宋_GB2312"/>
          <w:sz w:val="32"/>
          <w:szCs w:val="32"/>
        </w:rPr>
        <w:t>合作市</w:t>
      </w:r>
      <w:proofErr w:type="gramEnd"/>
      <w:r>
        <w:rPr>
          <w:rFonts w:eastAsia="仿宋_GB2312"/>
          <w:sz w:val="32"/>
          <w:szCs w:val="32"/>
        </w:rPr>
        <w:t>建成</w:t>
      </w:r>
      <w:r>
        <w:rPr>
          <w:rFonts w:eastAsia="仿宋_GB2312" w:hint="eastAsia"/>
          <w:sz w:val="32"/>
          <w:szCs w:val="32"/>
        </w:rPr>
        <w:t>并规范运行</w:t>
      </w:r>
      <w:r>
        <w:rPr>
          <w:rFonts w:eastAsia="仿宋_GB2312"/>
          <w:sz w:val="32"/>
          <w:szCs w:val="32"/>
        </w:rPr>
        <w:t>甘南州优质煤炭交易市场，</w:t>
      </w:r>
      <w:r>
        <w:rPr>
          <w:rFonts w:eastAsia="仿宋_GB2312" w:hint="eastAsia"/>
          <w:sz w:val="32"/>
          <w:szCs w:val="32"/>
        </w:rPr>
        <w:t>其他</w:t>
      </w:r>
      <w:r>
        <w:rPr>
          <w:rFonts w:eastAsia="仿宋_GB2312" w:hint="eastAsia"/>
          <w:sz w:val="32"/>
          <w:szCs w:val="32"/>
        </w:rPr>
        <w:t>7</w:t>
      </w:r>
      <w:r>
        <w:rPr>
          <w:rFonts w:eastAsia="仿宋_GB2312" w:hint="eastAsia"/>
          <w:sz w:val="32"/>
          <w:szCs w:val="32"/>
        </w:rPr>
        <w:t>县基本完成了优质洁</w:t>
      </w:r>
      <w:r w:rsidRPr="00785590">
        <w:rPr>
          <w:rFonts w:eastAsia="仿宋_GB2312" w:hint="eastAsia"/>
          <w:sz w:val="32"/>
          <w:szCs w:val="32"/>
        </w:rPr>
        <w:t>净</w:t>
      </w:r>
      <w:proofErr w:type="gramStart"/>
      <w:r w:rsidRPr="00785590">
        <w:rPr>
          <w:rFonts w:eastAsia="仿宋_GB2312" w:hint="eastAsia"/>
          <w:sz w:val="32"/>
          <w:szCs w:val="32"/>
        </w:rPr>
        <w:t>煤集</w:t>
      </w:r>
      <w:proofErr w:type="gramEnd"/>
      <w:r w:rsidRPr="00785590">
        <w:rPr>
          <w:rFonts w:eastAsia="仿宋_GB2312" w:hint="eastAsia"/>
          <w:sz w:val="32"/>
          <w:szCs w:val="32"/>
        </w:rPr>
        <w:t>中配送中心建设任务，全州共建成</w:t>
      </w:r>
      <w:r w:rsidRPr="00785590">
        <w:rPr>
          <w:rFonts w:eastAsia="仿宋_GB2312" w:hint="eastAsia"/>
          <w:sz w:val="32"/>
          <w:szCs w:val="32"/>
        </w:rPr>
        <w:t>8</w:t>
      </w:r>
      <w:r w:rsidRPr="00785590">
        <w:rPr>
          <w:rFonts w:eastAsia="仿宋_GB2312" w:hint="eastAsia"/>
          <w:sz w:val="32"/>
          <w:szCs w:val="32"/>
        </w:rPr>
        <w:t>个优质煤配送一级市场和</w:t>
      </w:r>
      <w:r w:rsidRPr="00785590">
        <w:rPr>
          <w:rFonts w:eastAsia="仿宋_GB2312" w:hint="eastAsia"/>
          <w:sz w:val="32"/>
          <w:szCs w:val="32"/>
        </w:rPr>
        <w:t>14</w:t>
      </w:r>
      <w:r w:rsidRPr="00785590">
        <w:rPr>
          <w:rFonts w:eastAsia="仿宋_GB2312" w:hint="eastAsia"/>
          <w:sz w:val="32"/>
          <w:szCs w:val="32"/>
        </w:rPr>
        <w:t>个二级市场，</w:t>
      </w:r>
      <w:r w:rsidRPr="00785590">
        <w:rPr>
          <w:rFonts w:ascii="仿宋_GB2312" w:eastAsia="仿宋_GB2312" w:hAnsi="仿宋_GB2312" w:cs="仿宋_GB2312" w:hint="eastAsia"/>
          <w:sz w:val="32"/>
          <w:szCs w:val="32"/>
        </w:rPr>
        <w:t>临潭、碌曲、玛曲3县实现运行，夏河、卓尼、舟曲、迭部4县正在开展分散煤炭销售企业搬迁工作</w:t>
      </w:r>
      <w:r w:rsidRPr="00785590">
        <w:rPr>
          <w:rFonts w:eastAsia="仿宋_GB2312" w:hint="eastAsia"/>
          <w:sz w:val="32"/>
          <w:szCs w:val="32"/>
        </w:rPr>
        <w:t>。各县市城区动态更新的</w:t>
      </w:r>
      <w:r w:rsidRPr="00785590">
        <w:rPr>
          <w:rFonts w:eastAsia="仿宋_GB2312" w:hint="eastAsia"/>
          <w:sz w:val="32"/>
          <w:szCs w:val="32"/>
        </w:rPr>
        <w:t>94</w:t>
      </w:r>
      <w:r w:rsidRPr="00785590">
        <w:rPr>
          <w:rFonts w:eastAsia="仿宋_GB2312"/>
          <w:sz w:val="32"/>
          <w:szCs w:val="32"/>
        </w:rPr>
        <w:t>个施工场地</w:t>
      </w:r>
      <w:r w:rsidRPr="00785590">
        <w:rPr>
          <w:rFonts w:eastAsia="仿宋_GB2312"/>
          <w:sz w:val="32"/>
          <w:szCs w:val="32"/>
        </w:rPr>
        <w:t>“</w:t>
      </w:r>
      <w:r w:rsidRPr="00785590">
        <w:rPr>
          <w:rFonts w:eastAsia="仿宋_GB2312"/>
          <w:sz w:val="32"/>
          <w:szCs w:val="32"/>
        </w:rPr>
        <w:t>六个百分百</w:t>
      </w:r>
      <w:r w:rsidRPr="00785590">
        <w:rPr>
          <w:rFonts w:eastAsia="仿宋_GB2312"/>
          <w:sz w:val="32"/>
          <w:szCs w:val="32"/>
        </w:rPr>
        <w:t>”</w:t>
      </w:r>
      <w:proofErr w:type="gramStart"/>
      <w:r w:rsidRPr="00785590">
        <w:rPr>
          <w:rFonts w:eastAsia="仿宋_GB2312"/>
          <w:sz w:val="32"/>
          <w:szCs w:val="32"/>
        </w:rPr>
        <w:t>抑尘措施</w:t>
      </w:r>
      <w:proofErr w:type="gramEnd"/>
      <w:r w:rsidRPr="00785590">
        <w:rPr>
          <w:rFonts w:eastAsia="仿宋_GB2312"/>
          <w:sz w:val="32"/>
          <w:szCs w:val="32"/>
        </w:rPr>
        <w:t>抽查达标率</w:t>
      </w:r>
      <w:r>
        <w:rPr>
          <w:rFonts w:eastAsia="仿宋_GB2312"/>
          <w:sz w:val="32"/>
          <w:szCs w:val="32"/>
        </w:rPr>
        <w:t>为</w:t>
      </w:r>
      <w:r>
        <w:rPr>
          <w:rFonts w:eastAsia="仿宋_GB2312"/>
          <w:sz w:val="32"/>
          <w:szCs w:val="32"/>
        </w:rPr>
        <w:t>95%</w:t>
      </w:r>
      <w:r>
        <w:rPr>
          <w:rFonts w:eastAsia="仿宋_GB2312"/>
          <w:sz w:val="32"/>
          <w:szCs w:val="32"/>
        </w:rPr>
        <w:t>，</w:t>
      </w:r>
      <w:proofErr w:type="gramStart"/>
      <w:r>
        <w:rPr>
          <w:rFonts w:eastAsia="仿宋_GB2312"/>
          <w:sz w:val="32"/>
          <w:szCs w:val="32"/>
        </w:rPr>
        <w:t>抑尘措</w:t>
      </w:r>
      <w:proofErr w:type="gramEnd"/>
      <w:r>
        <w:rPr>
          <w:rFonts w:eastAsia="仿宋_GB2312"/>
          <w:sz w:val="32"/>
          <w:szCs w:val="32"/>
        </w:rPr>
        <w:t>施基本落实到位</w:t>
      </w:r>
      <w:r>
        <w:rPr>
          <w:rFonts w:eastAsia="仿宋_GB2312" w:hint="eastAsia"/>
          <w:sz w:val="32"/>
          <w:szCs w:val="32"/>
        </w:rPr>
        <w:t>。计划清洁取暖工程</w:t>
      </w:r>
      <w:r>
        <w:rPr>
          <w:rFonts w:eastAsia="仿宋_GB2312" w:hint="eastAsia"/>
          <w:sz w:val="32"/>
          <w:szCs w:val="32"/>
        </w:rPr>
        <w:t>1</w:t>
      </w:r>
      <w:r>
        <w:rPr>
          <w:rFonts w:eastAsia="仿宋_GB2312" w:hint="eastAsia"/>
          <w:sz w:val="32"/>
          <w:szCs w:val="32"/>
        </w:rPr>
        <w:t>万户土炕、炉具改造任务已完成</w:t>
      </w:r>
      <w:r>
        <w:rPr>
          <w:rFonts w:eastAsia="仿宋_GB2312" w:hint="eastAsia"/>
          <w:sz w:val="32"/>
          <w:szCs w:val="32"/>
        </w:rPr>
        <w:t>85%</w:t>
      </w:r>
      <w:r>
        <w:rPr>
          <w:rFonts w:eastAsia="仿宋_GB2312" w:hint="eastAsia"/>
          <w:sz w:val="32"/>
          <w:szCs w:val="32"/>
        </w:rPr>
        <w:t>，年底前全面完成；</w:t>
      </w:r>
      <w:proofErr w:type="gramStart"/>
      <w:r>
        <w:rPr>
          <w:rFonts w:ascii="仿宋_GB2312" w:eastAsia="仿宋_GB2312" w:hAnsi="仿宋_GB2312" w:cs="仿宋_GB2312" w:hint="eastAsia"/>
          <w:sz w:val="32"/>
          <w:szCs w:val="32"/>
        </w:rPr>
        <w:t>合作市</w:t>
      </w:r>
      <w:proofErr w:type="gramEnd"/>
      <w:r>
        <w:rPr>
          <w:rFonts w:ascii="仿宋_GB2312" w:eastAsia="仿宋_GB2312" w:hAnsi="仿宋_GB2312" w:cs="仿宋_GB2312" w:hint="eastAsia"/>
          <w:sz w:val="32"/>
          <w:szCs w:val="32"/>
        </w:rPr>
        <w:t>3000户土炕改造正在实施，1</w:t>
      </w:r>
      <w:r>
        <w:rPr>
          <w:rFonts w:eastAsia="仿宋_GB2312" w:hint="eastAsia"/>
          <w:sz w:val="32"/>
          <w:szCs w:val="32"/>
        </w:rPr>
        <w:t>1</w:t>
      </w:r>
      <w:r>
        <w:rPr>
          <w:rFonts w:eastAsia="仿宋_GB2312" w:hint="eastAsia"/>
          <w:sz w:val="32"/>
          <w:szCs w:val="32"/>
        </w:rPr>
        <w:t>月底前完成。</w:t>
      </w:r>
      <w:r>
        <w:rPr>
          <w:rFonts w:eastAsia="仿宋_GB2312" w:hint="eastAsia"/>
          <w:b/>
          <w:bCs/>
          <w:sz w:val="32"/>
          <w:szCs w:val="32"/>
        </w:rPr>
        <w:t>三是</w:t>
      </w:r>
      <w:r>
        <w:rPr>
          <w:rFonts w:eastAsia="仿宋_GB2312" w:hint="eastAsia"/>
          <w:sz w:val="32"/>
          <w:szCs w:val="32"/>
        </w:rPr>
        <w:t>按照《国务院打赢蓝天保卫战三年行动计划》《甘肃省打赢蓝天保卫战三年行动作战方案（</w:t>
      </w:r>
      <w:r>
        <w:rPr>
          <w:rFonts w:eastAsia="仿宋_GB2312" w:hint="eastAsia"/>
          <w:sz w:val="32"/>
          <w:szCs w:val="32"/>
        </w:rPr>
        <w:t>2018-2020</w:t>
      </w:r>
      <w:r>
        <w:rPr>
          <w:rFonts w:eastAsia="仿宋_GB2312" w:hint="eastAsia"/>
          <w:sz w:val="32"/>
          <w:szCs w:val="32"/>
        </w:rPr>
        <w:t>年）》相关要求，正在起草制定《甘南州打赢蓝天保卫战三年行动计划实施方</w:t>
      </w:r>
      <w:r>
        <w:rPr>
          <w:rFonts w:eastAsia="仿宋_GB2312" w:hint="eastAsia"/>
          <w:sz w:val="32"/>
          <w:szCs w:val="32"/>
        </w:rPr>
        <w:lastRenderedPageBreak/>
        <w:t>案（</w:t>
      </w:r>
      <w:r>
        <w:rPr>
          <w:rFonts w:eastAsia="仿宋_GB2312" w:hint="eastAsia"/>
          <w:sz w:val="32"/>
          <w:szCs w:val="32"/>
        </w:rPr>
        <w:t>2018-2020</w:t>
      </w:r>
      <w:r>
        <w:rPr>
          <w:rFonts w:eastAsia="仿宋_GB2312" w:hint="eastAsia"/>
          <w:sz w:val="32"/>
          <w:szCs w:val="32"/>
        </w:rPr>
        <w:t>）》，力争到</w:t>
      </w:r>
      <w:r>
        <w:rPr>
          <w:rFonts w:eastAsia="仿宋_GB2312" w:hint="eastAsia"/>
          <w:sz w:val="32"/>
          <w:szCs w:val="32"/>
        </w:rPr>
        <w:t>2020</w:t>
      </w:r>
      <w:r>
        <w:rPr>
          <w:rFonts w:eastAsia="仿宋_GB2312" w:hint="eastAsia"/>
          <w:sz w:val="32"/>
          <w:szCs w:val="32"/>
        </w:rPr>
        <w:t>年全州</w:t>
      </w:r>
      <w:r>
        <w:rPr>
          <w:rFonts w:eastAsia="仿宋_GB2312" w:hint="eastAsia"/>
          <w:sz w:val="32"/>
          <w:szCs w:val="32"/>
        </w:rPr>
        <w:t>8</w:t>
      </w:r>
      <w:r>
        <w:rPr>
          <w:rFonts w:eastAsia="仿宋_GB2312" w:hint="eastAsia"/>
          <w:sz w:val="32"/>
          <w:szCs w:val="32"/>
        </w:rPr>
        <w:t>县市城区空气质量全部达标并优于全省平均水平。</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（三）土壤污染防治工作稳步推进。</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制定印发了《甘南州2018年土壤污染防治工作计划》，委托有资质单位编制完成了《甘南州土壤污染</w:t>
      </w:r>
      <w:r w:rsidRPr="00785590">
        <w:rPr>
          <w:rFonts w:ascii="仿宋_GB2312" w:eastAsia="仿宋_GB2312" w:hAnsi="仿宋_GB2312" w:cs="仿宋_GB2312" w:hint="eastAsia"/>
          <w:sz w:val="32"/>
          <w:szCs w:val="32"/>
        </w:rPr>
        <w:t>治理与修复规划》，与各县市签订土壤污染防治目标责任书，全面落实“土十条”重点工作任务。</w:t>
      </w:r>
      <w:r w:rsidRPr="00785590">
        <w:rPr>
          <w:rFonts w:ascii="仿宋_GB2312" w:eastAsia="仿宋_GB2312" w:hAnsi="仿宋_GB2312" w:cs="仿宋_GB2312" w:hint="eastAsia"/>
          <w:b/>
          <w:bCs/>
          <w:sz w:val="32"/>
          <w:szCs w:val="32"/>
        </w:rPr>
        <w:t>二是</w:t>
      </w:r>
      <w:r w:rsidRPr="00785590">
        <w:rPr>
          <w:rFonts w:ascii="仿宋_GB2312" w:eastAsia="仿宋_GB2312" w:hAnsi="仿宋_GB2312" w:cs="仿宋_GB2312" w:hint="eastAsia"/>
          <w:sz w:val="32"/>
          <w:szCs w:val="32"/>
        </w:rPr>
        <w:t>积极开展土壤污染状况详查工作。确定了14个拟纳入土壤污染状况详查范围的问题突出区域和40家土壤重点污染源名单，完成了68个详查单元划分和868个详查点位布设工作，并协助省上开展农用地土壤污染状况详查样品</w:t>
      </w:r>
      <w:r>
        <w:rPr>
          <w:rFonts w:ascii="仿宋_GB2312" w:eastAsia="仿宋_GB2312" w:hAnsi="仿宋_GB2312" w:cs="仿宋_GB2312" w:hint="eastAsia"/>
          <w:sz w:val="32"/>
          <w:szCs w:val="32"/>
        </w:rPr>
        <w:t>采集工作。重新复核了辖区内土壤环境重点监管企业15家，与各县市政府签订了土壤污染防治责任书。完成了67个</w:t>
      </w:r>
      <w:proofErr w:type="gramStart"/>
      <w:r>
        <w:rPr>
          <w:rFonts w:ascii="仿宋_GB2312" w:eastAsia="仿宋_GB2312" w:hAnsi="仿宋_GB2312" w:cs="仿宋_GB2312" w:hint="eastAsia"/>
          <w:sz w:val="32"/>
          <w:szCs w:val="32"/>
        </w:rPr>
        <w:t>土壤环境质量国控监测点</w:t>
      </w:r>
      <w:proofErr w:type="gramEnd"/>
      <w:r>
        <w:rPr>
          <w:rFonts w:ascii="仿宋_GB2312" w:eastAsia="仿宋_GB2312" w:hAnsi="仿宋_GB2312" w:cs="仿宋_GB2312" w:hint="eastAsia"/>
          <w:sz w:val="32"/>
          <w:szCs w:val="32"/>
        </w:rPr>
        <w:t>位布</w:t>
      </w:r>
      <w:r w:rsidRPr="003764FB">
        <w:rPr>
          <w:rFonts w:ascii="仿宋_GB2312" w:eastAsia="仿宋_GB2312" w:hAnsi="仿宋_GB2312" w:cs="仿宋_GB2312" w:hint="eastAsia"/>
          <w:sz w:val="32"/>
          <w:szCs w:val="32"/>
        </w:rPr>
        <w:t>设和土壤重点监控企业确认工作。</w:t>
      </w:r>
      <w:r w:rsidRPr="003764FB">
        <w:rPr>
          <w:rFonts w:ascii="仿宋_GB2312" w:eastAsia="仿宋_GB2312" w:hAnsi="仿宋_GB2312" w:cs="仿宋_GB2312" w:hint="eastAsia"/>
          <w:b/>
          <w:bCs/>
          <w:sz w:val="32"/>
          <w:szCs w:val="32"/>
        </w:rPr>
        <w:t>三是</w:t>
      </w:r>
      <w:r w:rsidRPr="003764FB">
        <w:rPr>
          <w:rFonts w:ascii="仿宋_GB2312" w:eastAsia="仿宋_GB2312" w:hAnsi="仿宋_GB2312" w:cs="仿宋_GB2312" w:hint="eastAsia"/>
          <w:sz w:val="32"/>
          <w:szCs w:val="32"/>
        </w:rPr>
        <w:t>开展</w:t>
      </w:r>
      <w:proofErr w:type="gramStart"/>
      <w:r w:rsidRPr="003764FB">
        <w:rPr>
          <w:rFonts w:ascii="仿宋_GB2312" w:eastAsia="仿宋_GB2312" w:hAnsi="仿宋_GB2312" w:cs="仿宋_GB2312" w:hint="eastAsia"/>
          <w:sz w:val="32"/>
          <w:szCs w:val="32"/>
        </w:rPr>
        <w:t>辖区内涉重金属</w:t>
      </w:r>
      <w:proofErr w:type="gramEnd"/>
      <w:r w:rsidRPr="003764FB">
        <w:rPr>
          <w:rFonts w:ascii="仿宋_GB2312" w:eastAsia="仿宋_GB2312" w:hAnsi="仿宋_GB2312" w:cs="仿宋_GB2312" w:hint="eastAsia"/>
          <w:sz w:val="32"/>
          <w:szCs w:val="32"/>
        </w:rPr>
        <w:t>行业企业、涉镉等重金属行业企业排查工作，最终确定陇西县矿业开发有限责任公司和甘南鸿运矿业有限责任公司兴藏南畔铜矿两家企业为我州涉重金属企业</w:t>
      </w:r>
      <w:r>
        <w:rPr>
          <w:rFonts w:ascii="仿宋_GB2312" w:eastAsia="仿宋_GB2312" w:hAnsi="仿宋_GB2312" w:cs="仿宋_GB2312" w:hint="eastAsia"/>
          <w:sz w:val="32"/>
          <w:szCs w:val="32"/>
        </w:rPr>
        <w:t>，全州无涉镉等重金属行业企业问题区域。</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（四）生态</w:t>
      </w:r>
      <w:r w:rsidRPr="003764FB">
        <w:rPr>
          <w:rFonts w:ascii="楷体_GB2312" w:eastAsia="楷体_GB2312" w:hAnsi="楷体_GB2312" w:cs="楷体_GB2312" w:hint="eastAsia"/>
          <w:sz w:val="32"/>
          <w:szCs w:val="32"/>
        </w:rPr>
        <w:t>保护力度全面加强。</w:t>
      </w:r>
      <w:r w:rsidRPr="003764FB">
        <w:rPr>
          <w:rFonts w:ascii="仿宋_GB2312" w:eastAsia="仿宋_GB2312" w:hAnsi="仿宋_GB2312" w:cs="仿宋_GB2312" w:hint="eastAsia"/>
          <w:b/>
          <w:bCs/>
          <w:sz w:val="32"/>
          <w:szCs w:val="32"/>
        </w:rPr>
        <w:t>一是</w:t>
      </w:r>
      <w:r w:rsidRPr="003764FB">
        <w:rPr>
          <w:rFonts w:ascii="仿宋_GB2312" w:eastAsia="仿宋_GB2312" w:hAnsi="仿宋_GB2312" w:cs="仿宋_GB2312" w:hint="eastAsia"/>
          <w:sz w:val="32"/>
          <w:szCs w:val="32"/>
        </w:rPr>
        <w:t>持续开展自然保护区环境问题整改。结合“绿盾2018”</w:t>
      </w:r>
      <w:r w:rsidRPr="003764FB">
        <w:rPr>
          <w:rFonts w:ascii="仿宋_GB2312" w:eastAsia="仿宋_GB2312" w:hAnsi="仿宋_GB2312" w:cs="仿宋_GB2312"/>
          <w:sz w:val="32"/>
          <w:szCs w:val="32"/>
        </w:rPr>
        <w:t>自然保护区监督检查专项行动</w:t>
      </w:r>
      <w:r w:rsidRPr="003764FB">
        <w:rPr>
          <w:rFonts w:ascii="仿宋_GB2312" w:eastAsia="仿宋_GB2312" w:hAnsi="仿宋_GB2312" w:cs="仿宋_GB2312" w:hint="eastAsia"/>
          <w:sz w:val="32"/>
          <w:szCs w:val="32"/>
        </w:rPr>
        <w:t>，扎实深入开展自然保护区生态环境问题整改工作，联合农牧、林业、国土、水电等部门多次对全州自然保护区生态环境问题整改工作进行现场督查，每月对自然保护区整改情况进行调度，截止目前，</w:t>
      </w:r>
      <w:r w:rsidRPr="003764FB">
        <w:rPr>
          <w:rFonts w:ascii="仿宋_GB2312" w:eastAsia="仿宋_GB2312" w:hAnsi="仿宋_GB2312" w:cs="仿宋_GB2312"/>
          <w:sz w:val="32"/>
          <w:szCs w:val="32"/>
        </w:rPr>
        <w:t>全州自然保护区内排查出</w:t>
      </w:r>
      <w:r w:rsidRPr="003764FB">
        <w:rPr>
          <w:rFonts w:ascii="仿宋_GB2312" w:eastAsia="仿宋_GB2312" w:hAnsi="仿宋_GB2312" w:cs="仿宋_GB2312" w:hint="eastAsia"/>
          <w:sz w:val="32"/>
          <w:szCs w:val="32"/>
        </w:rPr>
        <w:t>的</w:t>
      </w:r>
      <w:r w:rsidRPr="003764FB">
        <w:rPr>
          <w:rFonts w:ascii="仿宋_GB2312" w:eastAsia="仿宋_GB2312" w:hAnsi="仿宋_GB2312" w:cs="仿宋_GB2312"/>
          <w:sz w:val="32"/>
          <w:szCs w:val="32"/>
        </w:rPr>
        <w:t>264个建设项目已完成整改181个，整改完成</w:t>
      </w:r>
      <w:r>
        <w:rPr>
          <w:rFonts w:ascii="仿宋_GB2312" w:eastAsia="仿宋_GB2312" w:hAnsi="仿宋_GB2312" w:cs="仿宋_GB2312"/>
          <w:sz w:val="32"/>
          <w:szCs w:val="32"/>
        </w:rPr>
        <w:t>率68.56%。</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开</w:t>
      </w:r>
      <w:r>
        <w:rPr>
          <w:rFonts w:ascii="仿宋_GB2312" w:eastAsia="仿宋_GB2312" w:hAnsi="仿宋_GB2312" w:cs="仿宋_GB2312" w:hint="eastAsia"/>
          <w:sz w:val="32"/>
          <w:szCs w:val="32"/>
        </w:rPr>
        <w:lastRenderedPageBreak/>
        <w:t>展生态转移支付绩效考核工作。</w:t>
      </w:r>
      <w:r>
        <w:rPr>
          <w:rFonts w:ascii="仿宋_GB2312" w:eastAsia="仿宋_GB2312" w:hAnsi="仿宋_GB2312" w:cs="仿宋_GB2312"/>
          <w:sz w:val="32"/>
          <w:szCs w:val="32"/>
        </w:rPr>
        <w:t>联合</w:t>
      </w:r>
      <w:r>
        <w:rPr>
          <w:rFonts w:ascii="仿宋_GB2312" w:eastAsia="仿宋_GB2312" w:hAnsi="仿宋_GB2312" w:cs="仿宋_GB2312" w:hint="eastAsia"/>
          <w:sz w:val="32"/>
          <w:szCs w:val="32"/>
        </w:rPr>
        <w:t>州财政局</w:t>
      </w:r>
      <w:r>
        <w:rPr>
          <w:rFonts w:ascii="仿宋_GB2312" w:eastAsia="仿宋_GB2312" w:hAnsi="仿宋_GB2312" w:cs="仿宋_GB2312"/>
          <w:sz w:val="32"/>
          <w:szCs w:val="32"/>
        </w:rPr>
        <w:t>完成了各县市201</w:t>
      </w:r>
      <w:r>
        <w:rPr>
          <w:rFonts w:ascii="仿宋_GB2312" w:eastAsia="仿宋_GB2312" w:hAnsi="仿宋_GB2312" w:cs="仿宋_GB2312" w:hint="eastAsia"/>
          <w:sz w:val="32"/>
          <w:szCs w:val="32"/>
        </w:rPr>
        <w:t>7</w:t>
      </w:r>
      <w:r>
        <w:rPr>
          <w:rFonts w:ascii="仿宋_GB2312" w:eastAsia="仿宋_GB2312" w:hAnsi="仿宋_GB2312" w:cs="仿宋_GB2312"/>
          <w:sz w:val="32"/>
          <w:szCs w:val="32"/>
        </w:rPr>
        <w:t>年度国家重点生态功能区转移支付绩效评估考核工作，确保</w:t>
      </w:r>
      <w:r>
        <w:rPr>
          <w:rFonts w:ascii="仿宋_GB2312" w:eastAsia="仿宋_GB2312" w:hAnsi="仿宋_GB2312" w:cs="仿宋_GB2312" w:hint="eastAsia"/>
          <w:sz w:val="32"/>
          <w:szCs w:val="32"/>
        </w:rPr>
        <w:t>4.62亿元的生态功能区转移支付资金安全有效使用</w:t>
      </w:r>
      <w:r>
        <w:rPr>
          <w:rFonts w:ascii="仿宋_GB2312" w:eastAsia="仿宋_GB2312" w:hAnsi="仿宋_GB2312" w:cs="仿宋_GB2312"/>
          <w:sz w:val="32"/>
          <w:szCs w:val="32"/>
        </w:rPr>
        <w:t>。</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配合开展生态红线划定</w:t>
      </w:r>
      <w:r w:rsidRPr="003764FB">
        <w:rPr>
          <w:rFonts w:ascii="仿宋_GB2312" w:eastAsia="仿宋_GB2312" w:hAnsi="仿宋_GB2312" w:cs="仿宋_GB2312" w:hint="eastAsia"/>
          <w:sz w:val="32"/>
          <w:szCs w:val="32"/>
        </w:rPr>
        <w:t>工作。3月份州政府组织召开了全州生态保护红线划定对接工作会议，5月份</w:t>
      </w:r>
      <w:proofErr w:type="gramStart"/>
      <w:r w:rsidRPr="003764FB">
        <w:rPr>
          <w:rFonts w:ascii="仿宋_GB2312" w:eastAsia="仿宋_GB2312" w:hAnsi="仿宋_GB2312" w:cs="仿宋_GB2312" w:hint="eastAsia"/>
          <w:sz w:val="32"/>
          <w:szCs w:val="32"/>
        </w:rPr>
        <w:t>委托省环科</w:t>
      </w:r>
      <w:proofErr w:type="gramEnd"/>
      <w:r w:rsidRPr="003764FB">
        <w:rPr>
          <w:rFonts w:ascii="仿宋_GB2312" w:eastAsia="仿宋_GB2312" w:hAnsi="仿宋_GB2312" w:cs="仿宋_GB2312" w:hint="eastAsia"/>
          <w:sz w:val="32"/>
          <w:szCs w:val="32"/>
        </w:rPr>
        <w:t>院完成了全州生态保护红线划定初步方案，</w:t>
      </w:r>
      <w:proofErr w:type="gramStart"/>
      <w:r w:rsidRPr="003764FB">
        <w:rPr>
          <w:rFonts w:ascii="仿宋_GB2312" w:eastAsia="仿宋_GB2312" w:hAnsi="仿宋_GB2312" w:cs="仿宋_GB2312" w:hint="eastAsia"/>
          <w:sz w:val="32"/>
          <w:szCs w:val="32"/>
        </w:rPr>
        <w:t>并赴七</w:t>
      </w:r>
      <w:proofErr w:type="gramEnd"/>
      <w:r w:rsidRPr="003764FB">
        <w:rPr>
          <w:rFonts w:ascii="仿宋_GB2312" w:eastAsia="仿宋_GB2312" w:hAnsi="仿宋_GB2312" w:cs="仿宋_GB2312" w:hint="eastAsia"/>
          <w:sz w:val="32"/>
          <w:szCs w:val="32"/>
        </w:rPr>
        <w:t>县一市开展现场征求意见会，10月份甘肃省生态保护红线划定</w:t>
      </w:r>
      <w:r>
        <w:rPr>
          <w:rFonts w:ascii="仿宋_GB2312" w:eastAsia="仿宋_GB2312" w:hAnsi="仿宋_GB2312" w:cs="仿宋_GB2312" w:hint="eastAsia"/>
          <w:sz w:val="32"/>
          <w:szCs w:val="32"/>
        </w:rPr>
        <w:t>方案顺利通过国家审核。</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（五）环境法治水平不断提高。</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按照环境监察国家二级标准化建设</w:t>
      </w:r>
      <w:r w:rsidRPr="003764FB">
        <w:rPr>
          <w:rFonts w:ascii="仿宋_GB2312" w:eastAsia="仿宋_GB2312" w:hAnsi="仿宋_GB2312" w:cs="仿宋_GB2312" w:hint="eastAsia"/>
          <w:sz w:val="32"/>
          <w:szCs w:val="32"/>
        </w:rPr>
        <w:t>要求，积极筹措专项资金370万元，用于全州环境监察移动执法系统、污染源随机抽查管理系统建设和移动执法设备购置，目前设备已全部到位。</w:t>
      </w:r>
      <w:r w:rsidRPr="003764FB">
        <w:rPr>
          <w:rFonts w:ascii="仿宋_GB2312" w:eastAsia="仿宋_GB2312" w:hAnsi="仿宋_GB2312" w:cs="仿宋_GB2312" w:hint="eastAsia"/>
          <w:b/>
          <w:bCs/>
          <w:sz w:val="32"/>
          <w:szCs w:val="32"/>
        </w:rPr>
        <w:t>二是</w:t>
      </w:r>
      <w:r w:rsidRPr="003764FB">
        <w:rPr>
          <w:rFonts w:ascii="仿宋_GB2312" w:eastAsia="仿宋_GB2312" w:hAnsi="仿宋_GB2312" w:cs="仿宋_GB2312" w:hint="eastAsia"/>
          <w:sz w:val="32"/>
          <w:szCs w:val="32"/>
        </w:rPr>
        <w:t>规范环境行政处罚，全面应用甘肃环境监察</w:t>
      </w:r>
      <w:r>
        <w:rPr>
          <w:rFonts w:ascii="仿宋_GB2312" w:eastAsia="仿宋_GB2312" w:hAnsi="仿宋_GB2312" w:cs="仿宋_GB2312" w:hint="eastAsia"/>
          <w:sz w:val="32"/>
          <w:szCs w:val="32"/>
        </w:rPr>
        <w:t>移动执法系统，做到了环境行政处罚主体合法、程序合法、证据确凿、资料完整、案卷规范；全面应用环境行政处罚辅助决策系统进行行政处罚裁量，1-10月全州共出动执法人员320人次，检查企业160家，查处环境违法案件124件（其中运用“四个配套”办法查封扣押28件，限制生产、停产8件，移送行政拘留4件），处罚金额达388.77万元。</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制定了年度污染源日常环境监管领域随机抽查制度实施方案，对方案中确定的233家企业按照“双随机”抽查机制，进行抽查监管，并将抽查情况和查处结果在州环保局门户网站上进行了公开。</w:t>
      </w:r>
      <w:r>
        <w:rPr>
          <w:rFonts w:ascii="仿宋_GB2312" w:eastAsia="仿宋_GB2312" w:hAnsi="仿宋_GB2312" w:cs="仿宋_GB2312" w:hint="eastAsia"/>
          <w:b/>
          <w:bCs/>
          <w:sz w:val="32"/>
          <w:szCs w:val="32"/>
        </w:rPr>
        <w:t>四是</w:t>
      </w:r>
      <w:r>
        <w:rPr>
          <w:rFonts w:ascii="仿宋_GB2312" w:eastAsia="仿宋_GB2312" w:hint="eastAsia"/>
          <w:color w:val="000000"/>
          <w:sz w:val="32"/>
          <w:szCs w:val="32"/>
        </w:rPr>
        <w:t>综合运用调阅档案材料、现场勘查、核查企业台账等手段，按照“增强基础监管力量，提升环境监管执法能力”的要求，</w:t>
      </w:r>
      <w:r>
        <w:rPr>
          <w:rFonts w:ascii="仿宋_GB2312" w:eastAsia="仿宋_GB2312" w:hAnsi="仿宋_GB2312" w:cs="仿宋_GB2312" w:hint="eastAsia"/>
          <w:color w:val="000000"/>
          <w:sz w:val="32"/>
          <w:szCs w:val="32"/>
        </w:rPr>
        <w:t>分别从</w:t>
      </w:r>
      <w:r>
        <w:rPr>
          <w:rFonts w:ascii="仿宋_GB2312" w:eastAsia="仿宋_GB2312" w:hAnsi="仿宋_GB2312" w:cs="仿宋_GB2312" w:hint="eastAsia"/>
          <w:color w:val="000000"/>
          <w:sz w:val="32"/>
          <w:szCs w:val="32"/>
        </w:rPr>
        <w:lastRenderedPageBreak/>
        <w:t>各县市环境监察大队抽调具有执法证件的业务骨干，</w:t>
      </w:r>
      <w:r>
        <w:rPr>
          <w:rFonts w:ascii="仿宋_GB2312" w:eastAsia="仿宋_GB2312" w:hint="eastAsia"/>
          <w:color w:val="000000"/>
          <w:sz w:val="32"/>
          <w:szCs w:val="32"/>
        </w:rPr>
        <w:t>采取异地交叉检查、属地配合的方式，在全州范围内开展环境交叉执法检查活动，出动执法人员480人次，检查企业240家，查处一批违反环境保护法律法规的行为。</w:t>
      </w:r>
      <w:r>
        <w:rPr>
          <w:rFonts w:ascii="仿宋_GB2312" w:eastAsia="仿宋_GB2312" w:hAnsi="仿宋_GB2312" w:cs="仿宋_GB2312" w:hint="eastAsia"/>
          <w:b/>
          <w:bCs/>
          <w:sz w:val="32"/>
          <w:szCs w:val="32"/>
        </w:rPr>
        <w:t>五是</w:t>
      </w:r>
      <w:r>
        <w:rPr>
          <w:rFonts w:ascii="仿宋_GB2312" w:eastAsia="仿宋_GB2312" w:hAnsi="仿宋_GB2312" w:cs="仿宋_GB2312" w:hint="eastAsia"/>
          <w:sz w:val="32"/>
          <w:szCs w:val="32"/>
        </w:rPr>
        <w:t>全力查处环境信访案件。目前全州共收到“12369”热线、微信、网络、州长信箱、局长信箱、来访等各类信访举报案件28件，已办结26件，其余2件正在办理，办结率为93%。</w:t>
      </w:r>
    </w:p>
    <w:p w:rsidR="00AF74CE" w:rsidRPr="003764FB"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（六）环</w:t>
      </w:r>
      <w:proofErr w:type="gramStart"/>
      <w:r>
        <w:rPr>
          <w:rFonts w:ascii="楷体_GB2312" w:eastAsia="楷体_GB2312" w:hAnsi="楷体_GB2312" w:cs="楷体_GB2312" w:hint="eastAsia"/>
          <w:sz w:val="32"/>
          <w:szCs w:val="32"/>
        </w:rPr>
        <w:t>评管理</w:t>
      </w:r>
      <w:proofErr w:type="gramEnd"/>
      <w:r>
        <w:rPr>
          <w:rFonts w:ascii="楷体_GB2312" w:eastAsia="楷体_GB2312" w:hAnsi="楷体_GB2312" w:cs="楷体_GB2312" w:hint="eastAsia"/>
          <w:sz w:val="32"/>
          <w:szCs w:val="32"/>
        </w:rPr>
        <w:t>工作持续加强。</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加强规划环评和重大</w:t>
      </w:r>
      <w:proofErr w:type="gramStart"/>
      <w:r>
        <w:rPr>
          <w:rFonts w:ascii="仿宋_GB2312" w:eastAsia="仿宋_GB2312" w:hAnsi="仿宋_GB2312" w:cs="仿宋_GB2312" w:hint="eastAsia"/>
          <w:sz w:val="32"/>
          <w:szCs w:val="32"/>
        </w:rPr>
        <w:t>项目环</w:t>
      </w:r>
      <w:proofErr w:type="gramEnd"/>
      <w:r>
        <w:rPr>
          <w:rFonts w:ascii="仿宋_GB2312" w:eastAsia="仿宋_GB2312" w:hAnsi="仿宋_GB2312" w:cs="仿宋_GB2312" w:hint="eastAsia"/>
          <w:sz w:val="32"/>
          <w:szCs w:val="32"/>
        </w:rPr>
        <w:t>评工作，严格落实环境影响评价制度，严把环评审批关口，从严依法依规审批。2018年，全州完成环境影响评价审批的建设项目共计2116个，其中报告书26个、报告表130个、登记表备案1964个，并</w:t>
      </w:r>
      <w:r w:rsidRPr="003764FB">
        <w:rPr>
          <w:rFonts w:ascii="仿宋_GB2312" w:eastAsia="仿宋_GB2312" w:hAnsi="仿宋_GB2312" w:cs="仿宋_GB2312" w:hint="eastAsia"/>
          <w:sz w:val="32"/>
          <w:szCs w:val="32"/>
        </w:rPr>
        <w:t>督促</w:t>
      </w:r>
      <w:proofErr w:type="gramStart"/>
      <w:r w:rsidRPr="003764FB">
        <w:rPr>
          <w:rFonts w:ascii="仿宋_GB2312" w:eastAsia="仿宋_GB2312" w:hAnsi="仿宋_GB2312" w:cs="仿宋_GB2312" w:hint="eastAsia"/>
          <w:sz w:val="32"/>
          <w:szCs w:val="32"/>
        </w:rPr>
        <w:t>合作市</w:t>
      </w:r>
      <w:proofErr w:type="gramEnd"/>
      <w:r w:rsidRPr="003764FB">
        <w:rPr>
          <w:rFonts w:ascii="仿宋_GB2312" w:eastAsia="仿宋_GB2312" w:hAnsi="仿宋_GB2312" w:cs="仿宋_GB2312" w:hint="eastAsia"/>
          <w:sz w:val="32"/>
          <w:szCs w:val="32"/>
        </w:rPr>
        <w:t>生态产业园开展了环境影响跟踪评价。</w:t>
      </w:r>
      <w:r w:rsidRPr="003764FB">
        <w:rPr>
          <w:rFonts w:ascii="仿宋_GB2312" w:eastAsia="仿宋_GB2312" w:hAnsi="仿宋_GB2312" w:cs="仿宋_GB2312" w:hint="eastAsia"/>
          <w:b/>
          <w:bCs/>
          <w:sz w:val="32"/>
          <w:szCs w:val="32"/>
        </w:rPr>
        <w:t>二是</w:t>
      </w:r>
      <w:r w:rsidRPr="003764FB">
        <w:rPr>
          <w:rFonts w:ascii="仿宋_GB2312" w:eastAsia="仿宋_GB2312" w:hAnsi="仿宋_GB2312" w:cs="仿宋_GB2312" w:hint="eastAsia"/>
          <w:sz w:val="32"/>
          <w:szCs w:val="32"/>
        </w:rPr>
        <w:t>全面推进“放管服”改革工作。制定了《甘南州环境保护局行政审批“放管服”改革工作实施方案》《甘南州环境保护局全面推行“一窗办一网办简化办</w:t>
      </w:r>
      <w:r>
        <w:rPr>
          <w:rFonts w:ascii="仿宋_GB2312" w:eastAsia="仿宋_GB2312" w:hAnsi="仿宋_GB2312" w:cs="仿宋_GB2312" w:hint="eastAsia"/>
          <w:sz w:val="32"/>
          <w:szCs w:val="32"/>
        </w:rPr>
        <w:t>马上办”改革工作实施方案》《甘南州建设项目环境影响评价分级审批目录》《甘</w:t>
      </w:r>
      <w:r w:rsidRPr="003764FB">
        <w:rPr>
          <w:rFonts w:ascii="仿宋_GB2312" w:eastAsia="仿宋_GB2312" w:hAnsi="仿宋_GB2312" w:cs="仿宋_GB2312" w:hint="eastAsia"/>
          <w:sz w:val="32"/>
          <w:szCs w:val="32"/>
        </w:rPr>
        <w:t>南州环境保护局行政审批事项办事指南》等规范性文件，取消了州级审批的环</w:t>
      </w:r>
      <w:proofErr w:type="gramStart"/>
      <w:r w:rsidRPr="003764FB">
        <w:rPr>
          <w:rFonts w:ascii="仿宋_GB2312" w:eastAsia="仿宋_GB2312" w:hAnsi="仿宋_GB2312" w:cs="仿宋_GB2312" w:hint="eastAsia"/>
          <w:sz w:val="32"/>
          <w:szCs w:val="32"/>
        </w:rPr>
        <w:t>评文件</w:t>
      </w:r>
      <w:proofErr w:type="gramEnd"/>
      <w:r w:rsidRPr="003764FB">
        <w:rPr>
          <w:rFonts w:ascii="仿宋_GB2312" w:eastAsia="仿宋_GB2312" w:hAnsi="仿宋_GB2312" w:cs="仿宋_GB2312" w:hint="eastAsia"/>
          <w:sz w:val="32"/>
          <w:szCs w:val="32"/>
        </w:rPr>
        <w:t>县市级预审的前置环节，将环环</w:t>
      </w:r>
      <w:proofErr w:type="gramStart"/>
      <w:r w:rsidRPr="003764FB">
        <w:rPr>
          <w:rFonts w:ascii="仿宋_GB2312" w:eastAsia="仿宋_GB2312" w:hAnsi="仿宋_GB2312" w:cs="仿宋_GB2312" w:hint="eastAsia"/>
          <w:sz w:val="32"/>
          <w:szCs w:val="32"/>
        </w:rPr>
        <w:t>评文</w:t>
      </w:r>
      <w:proofErr w:type="gramEnd"/>
      <w:r w:rsidRPr="003764FB">
        <w:rPr>
          <w:rFonts w:ascii="仿宋_GB2312" w:eastAsia="仿宋_GB2312" w:hAnsi="仿宋_GB2312" w:cs="仿宋_GB2312" w:hint="eastAsia"/>
          <w:sz w:val="32"/>
          <w:szCs w:val="32"/>
        </w:rPr>
        <w:t>件审批时限进行了压缩，将畜牧业、农副食品加工等十大类部分建设项目环评审批权下放县市环保局，进一步简化了环境影响评价审批流程，提高了审批效率。</w:t>
      </w:r>
      <w:r w:rsidRPr="003764FB">
        <w:rPr>
          <w:rFonts w:ascii="仿宋_GB2312" w:eastAsia="仿宋_GB2312" w:hAnsi="仿宋_GB2312" w:cs="仿宋_GB2312" w:hint="eastAsia"/>
          <w:b/>
          <w:bCs/>
          <w:sz w:val="32"/>
          <w:szCs w:val="32"/>
        </w:rPr>
        <w:t>三是</w:t>
      </w:r>
      <w:r w:rsidRPr="003764FB">
        <w:rPr>
          <w:rFonts w:ascii="仿宋_GB2312" w:eastAsia="仿宋_GB2312" w:hAnsi="仿宋_GB2312" w:cs="仿宋_GB2312" w:hint="eastAsia"/>
          <w:sz w:val="32"/>
          <w:szCs w:val="32"/>
        </w:rPr>
        <w:t>开展建设项目环境安全风险清查和专项整治，完成了全州矿山、水电、涉重金属等企业环境</w:t>
      </w:r>
      <w:r>
        <w:rPr>
          <w:rFonts w:ascii="仿宋_GB2312" w:eastAsia="仿宋_GB2312" w:hAnsi="仿宋_GB2312" w:cs="仿宋_GB2312" w:hint="eastAsia"/>
          <w:sz w:val="32"/>
          <w:szCs w:val="32"/>
        </w:rPr>
        <w:t>安全风险专项整治电子录入工作，目前已报省环保厅进行审核。</w:t>
      </w:r>
      <w:r>
        <w:rPr>
          <w:rFonts w:ascii="仿宋_GB2312" w:eastAsia="仿宋_GB2312" w:hAnsi="仿宋_GB2312" w:cs="仿宋_GB2312" w:hint="eastAsia"/>
          <w:b/>
          <w:bCs/>
          <w:sz w:val="32"/>
          <w:szCs w:val="32"/>
        </w:rPr>
        <w:t>四是</w:t>
      </w:r>
      <w:r>
        <w:rPr>
          <w:rFonts w:ascii="仿宋_GB2312" w:eastAsia="仿宋_GB2312" w:hAnsi="仿宋_GB2312" w:cs="仿宋_GB2312" w:hint="eastAsia"/>
          <w:sz w:val="32"/>
          <w:szCs w:val="32"/>
        </w:rPr>
        <w:t>加强</w:t>
      </w:r>
      <w:r>
        <w:rPr>
          <w:rFonts w:ascii="仿宋_GB2312" w:eastAsia="仿宋_GB2312" w:hAnsi="仿宋_GB2312" w:cs="仿宋_GB2312" w:hint="eastAsia"/>
          <w:sz w:val="32"/>
          <w:szCs w:val="32"/>
        </w:rPr>
        <w:lastRenderedPageBreak/>
        <w:t>排污许可核发和管理工作。及时组织开展具备核发排污许可证的屠宰、肉类加工企业的现场督办、核查、指导工作，提出整改要求，目</w:t>
      </w:r>
      <w:r w:rsidRPr="003764FB">
        <w:rPr>
          <w:rFonts w:ascii="仿宋_GB2312" w:eastAsia="仿宋_GB2312" w:hAnsi="仿宋_GB2312" w:cs="仿宋_GB2312" w:hint="eastAsia"/>
          <w:sz w:val="32"/>
          <w:szCs w:val="32"/>
        </w:rPr>
        <w:t>前9家屠宰和肉类加工企业正在进行排污许可证资料申报工作，年底前完成核发。</w:t>
      </w:r>
    </w:p>
    <w:p w:rsidR="00AF74CE" w:rsidRDefault="00AF74CE" w:rsidP="00AF74CE">
      <w:pPr>
        <w:spacing w:line="560" w:lineRule="exact"/>
        <w:ind w:firstLineChars="200" w:firstLine="640"/>
        <w:rPr>
          <w:rFonts w:ascii="仿宋_GB2312" w:eastAsia="仿宋_GB2312" w:hAnsi="仿宋_GB2312" w:cs="仿宋_GB2312"/>
          <w:sz w:val="32"/>
          <w:szCs w:val="32"/>
        </w:rPr>
      </w:pPr>
      <w:r w:rsidRPr="003764FB">
        <w:rPr>
          <w:rFonts w:ascii="楷体_GB2312" w:eastAsia="楷体_GB2312" w:hAnsi="楷体_GB2312" w:cs="楷体_GB2312" w:hint="eastAsia"/>
          <w:sz w:val="32"/>
          <w:szCs w:val="32"/>
        </w:rPr>
        <w:t>（七）固</w:t>
      </w:r>
      <w:proofErr w:type="gramStart"/>
      <w:r w:rsidRPr="003764FB">
        <w:rPr>
          <w:rFonts w:ascii="楷体_GB2312" w:eastAsia="楷体_GB2312" w:hAnsi="楷体_GB2312" w:cs="楷体_GB2312" w:hint="eastAsia"/>
          <w:sz w:val="32"/>
          <w:szCs w:val="32"/>
        </w:rPr>
        <w:t>废管理</w:t>
      </w:r>
      <w:proofErr w:type="gramEnd"/>
      <w:r w:rsidRPr="003764FB">
        <w:rPr>
          <w:rFonts w:ascii="楷体_GB2312" w:eastAsia="楷体_GB2312" w:hAnsi="楷体_GB2312" w:cs="楷体_GB2312" w:hint="eastAsia"/>
          <w:sz w:val="32"/>
          <w:szCs w:val="32"/>
        </w:rPr>
        <w:t>工作有序推进。</w:t>
      </w:r>
      <w:r w:rsidRPr="003764FB">
        <w:rPr>
          <w:rFonts w:ascii="仿宋_GB2312" w:eastAsia="仿宋_GB2312" w:hAnsi="仿宋_GB2312" w:cs="仿宋_GB2312" w:hint="eastAsia"/>
          <w:b/>
          <w:bCs/>
          <w:sz w:val="32"/>
          <w:szCs w:val="32"/>
        </w:rPr>
        <w:t>一是</w:t>
      </w:r>
      <w:r w:rsidRPr="003764FB">
        <w:rPr>
          <w:rFonts w:ascii="仿宋_GB2312" w:eastAsia="仿宋_GB2312" w:hAnsi="仿宋_GB2312" w:cs="仿宋_GB2312" w:hint="eastAsia"/>
          <w:sz w:val="32"/>
          <w:szCs w:val="32"/>
        </w:rPr>
        <w:t>及时制定印发了《2018年全州危险废物规范化管理工作计划》和《甘南州环境保护局危险废物督查考核工作方案》，扎实安排部署全州危险废物规范化管理工作，督促各县市认真填报甘肃省固体废物信息管理系统。</w:t>
      </w:r>
      <w:r w:rsidRPr="003764FB">
        <w:rPr>
          <w:rFonts w:ascii="仿宋_GB2312" w:eastAsia="仿宋_GB2312" w:hAnsi="仿宋_GB2312" w:cs="仿宋_GB2312" w:hint="eastAsia"/>
          <w:b/>
          <w:bCs/>
          <w:sz w:val="32"/>
          <w:szCs w:val="32"/>
        </w:rPr>
        <w:t>二是</w:t>
      </w:r>
      <w:r w:rsidRPr="003764FB">
        <w:rPr>
          <w:rFonts w:ascii="仿宋_GB2312" w:eastAsia="仿宋_GB2312" w:hAnsi="仿宋_GB2312" w:cs="仿宋_GB2312" w:hint="eastAsia"/>
          <w:sz w:val="32"/>
          <w:szCs w:val="32"/>
        </w:rPr>
        <w:t>规范运行全省固体（危险）废物信息管理系统，完成了149家产</w:t>
      </w:r>
      <w:proofErr w:type="gramStart"/>
      <w:r w:rsidRPr="003764FB">
        <w:rPr>
          <w:rFonts w:ascii="仿宋_GB2312" w:eastAsia="仿宋_GB2312" w:hAnsi="仿宋_GB2312" w:cs="仿宋_GB2312" w:hint="eastAsia"/>
          <w:sz w:val="32"/>
          <w:szCs w:val="32"/>
        </w:rPr>
        <w:t>废单位</w:t>
      </w:r>
      <w:proofErr w:type="gramEnd"/>
      <w:r w:rsidRPr="003764FB">
        <w:rPr>
          <w:rFonts w:ascii="仿宋_GB2312" w:eastAsia="仿宋_GB2312" w:hAnsi="仿宋_GB2312" w:cs="仿宋_GB2312" w:hint="eastAsia"/>
          <w:sz w:val="32"/>
          <w:szCs w:val="32"/>
        </w:rPr>
        <w:t>和1家医废经营单位危险废物管理计划工作，完成了78家产</w:t>
      </w:r>
      <w:proofErr w:type="gramStart"/>
      <w:r w:rsidRPr="003764FB">
        <w:rPr>
          <w:rFonts w:ascii="仿宋_GB2312" w:eastAsia="仿宋_GB2312" w:hAnsi="仿宋_GB2312" w:cs="仿宋_GB2312" w:hint="eastAsia"/>
          <w:sz w:val="32"/>
          <w:szCs w:val="32"/>
        </w:rPr>
        <w:t>废单</w:t>
      </w:r>
      <w:proofErr w:type="gramEnd"/>
      <w:r w:rsidRPr="003764FB">
        <w:rPr>
          <w:rFonts w:ascii="仿宋_GB2312" w:eastAsia="仿宋_GB2312" w:hAnsi="仿宋_GB2312" w:cs="仿宋_GB2312" w:hint="eastAsia"/>
          <w:sz w:val="32"/>
          <w:szCs w:val="32"/>
        </w:rPr>
        <w:t>位和1家医废经营单位申报登记备案工作，固体（危险）废物环境管理档案和数据库进一步健全完善。同时，申报危险废物转移计划26家，6家已完成转移手续，共转移处置危险废物4.78吨。</w:t>
      </w:r>
      <w:r w:rsidRPr="003764FB">
        <w:rPr>
          <w:rFonts w:ascii="仿宋_GB2312" w:eastAsia="仿宋_GB2312" w:hAnsi="仿宋_GB2312" w:cs="仿宋_GB2312" w:hint="eastAsia"/>
          <w:b/>
          <w:bCs/>
          <w:sz w:val="32"/>
          <w:szCs w:val="32"/>
        </w:rPr>
        <w:t>三是</w:t>
      </w:r>
      <w:r w:rsidRPr="003764FB">
        <w:rPr>
          <w:rFonts w:ascii="仿宋_GB2312" w:eastAsia="仿宋_GB2312" w:hAnsi="仿宋_GB2312" w:cs="仿宋_GB2312" w:hint="eastAsia"/>
          <w:sz w:val="32"/>
          <w:szCs w:val="32"/>
        </w:rPr>
        <w:t>严厉打击</w:t>
      </w:r>
      <w:proofErr w:type="gramStart"/>
      <w:r w:rsidRPr="003764FB">
        <w:rPr>
          <w:rFonts w:ascii="仿宋_GB2312" w:eastAsia="仿宋_GB2312" w:hAnsi="仿宋_GB2312" w:cs="仿宋_GB2312" w:hint="eastAsia"/>
          <w:sz w:val="32"/>
          <w:szCs w:val="32"/>
        </w:rPr>
        <w:t>涉危险</w:t>
      </w:r>
      <w:proofErr w:type="gramEnd"/>
      <w:r w:rsidRPr="003764FB">
        <w:rPr>
          <w:rFonts w:ascii="仿宋_GB2312" w:eastAsia="仿宋_GB2312" w:hAnsi="仿宋_GB2312" w:cs="仿宋_GB2312" w:hint="eastAsia"/>
          <w:sz w:val="32"/>
          <w:szCs w:val="32"/>
        </w:rPr>
        <w:t>废物环境违法犯罪行为，制定了《甘南州打击涉危险废物环境违法犯罪行为专项行动实施方案》，组织对水电站、汽修厂、矿山企业等33家产</w:t>
      </w:r>
      <w:proofErr w:type="gramStart"/>
      <w:r w:rsidRPr="003764FB">
        <w:rPr>
          <w:rFonts w:ascii="仿宋_GB2312" w:eastAsia="仿宋_GB2312" w:hAnsi="仿宋_GB2312" w:cs="仿宋_GB2312" w:hint="eastAsia"/>
          <w:sz w:val="32"/>
          <w:szCs w:val="32"/>
        </w:rPr>
        <w:t>废单</w:t>
      </w:r>
      <w:proofErr w:type="gramEnd"/>
      <w:r w:rsidRPr="003764FB">
        <w:rPr>
          <w:rFonts w:ascii="仿宋_GB2312" w:eastAsia="仿宋_GB2312" w:hAnsi="仿宋_GB2312" w:cs="仿宋_GB2312" w:hint="eastAsia"/>
          <w:sz w:val="32"/>
          <w:szCs w:val="32"/>
        </w:rPr>
        <w:t>位进行了现场执法检查。</w:t>
      </w:r>
      <w:r w:rsidRPr="003764FB">
        <w:rPr>
          <w:rFonts w:ascii="仿宋_GB2312" w:eastAsia="仿宋_GB2312" w:hAnsi="仿宋_GB2312" w:cs="仿宋_GB2312" w:hint="eastAsia"/>
          <w:b/>
          <w:bCs/>
          <w:sz w:val="32"/>
          <w:szCs w:val="32"/>
        </w:rPr>
        <w:t>四是</w:t>
      </w:r>
      <w:r w:rsidRPr="003764FB">
        <w:rPr>
          <w:rFonts w:ascii="仿宋_GB2312" w:eastAsia="仿宋_GB2312" w:hAnsi="仿宋_GB2312" w:cs="仿宋_GB2312" w:hint="eastAsia"/>
          <w:sz w:val="32"/>
          <w:szCs w:val="32"/>
        </w:rPr>
        <w:t>组织举办了全州危险废物管理提升培训班，抽取7家产</w:t>
      </w:r>
      <w:proofErr w:type="gramStart"/>
      <w:r w:rsidRPr="003764FB">
        <w:rPr>
          <w:rFonts w:ascii="仿宋_GB2312" w:eastAsia="仿宋_GB2312" w:hAnsi="仿宋_GB2312" w:cs="仿宋_GB2312" w:hint="eastAsia"/>
          <w:sz w:val="32"/>
          <w:szCs w:val="32"/>
        </w:rPr>
        <w:t>废单位</w:t>
      </w:r>
      <w:proofErr w:type="gramEnd"/>
      <w:r w:rsidRPr="003764FB">
        <w:rPr>
          <w:rFonts w:ascii="仿宋_GB2312" w:eastAsia="仿宋_GB2312" w:hAnsi="仿宋_GB2312" w:cs="仿宋_GB2312" w:hint="eastAsia"/>
          <w:sz w:val="32"/>
          <w:szCs w:val="32"/>
        </w:rPr>
        <w:t>和</w:t>
      </w:r>
      <w:proofErr w:type="gramStart"/>
      <w:r w:rsidRPr="003764FB">
        <w:rPr>
          <w:rFonts w:ascii="仿宋_GB2312" w:eastAsia="仿宋_GB2312" w:hAnsi="仿宋_GB2312" w:cs="仿宋_GB2312" w:hint="eastAsia"/>
          <w:sz w:val="32"/>
          <w:szCs w:val="32"/>
        </w:rPr>
        <w:t>医</w:t>
      </w:r>
      <w:proofErr w:type="gramEnd"/>
      <w:r w:rsidRPr="003764FB">
        <w:rPr>
          <w:rFonts w:ascii="仿宋_GB2312" w:eastAsia="仿宋_GB2312" w:hAnsi="仿宋_GB2312" w:cs="仿宋_GB2312" w:hint="eastAsia"/>
          <w:sz w:val="32"/>
          <w:szCs w:val="32"/>
        </w:rPr>
        <w:t>废中心开展了危险废物规范化</w:t>
      </w:r>
      <w:r>
        <w:rPr>
          <w:rFonts w:ascii="仿宋_GB2312" w:eastAsia="仿宋_GB2312" w:hAnsi="仿宋_GB2312" w:cs="仿宋_GB2312" w:hint="eastAsia"/>
          <w:sz w:val="32"/>
          <w:szCs w:val="32"/>
        </w:rPr>
        <w:t>考核工作。</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（八）科技标准工作不断深化。</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规范运行全州4家机动车环保检验机构，完成了8027辆机动车尾气检测和8653个环保标志核发工作（其中含免检机动车626辆）。</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开展了甘肃辰州矿业开发有限责任公司、甘南佛阁制药有限公</w:t>
      </w:r>
      <w:r>
        <w:rPr>
          <w:rFonts w:ascii="仿宋_GB2312" w:eastAsia="仿宋_GB2312" w:hAnsi="仿宋_GB2312" w:cs="仿宋_GB2312" w:hint="eastAsia"/>
          <w:sz w:val="32"/>
          <w:szCs w:val="32"/>
        </w:rPr>
        <w:lastRenderedPageBreak/>
        <w:t>司、甘肃安多清真绿色食品有限公司清洁化生产改造工作，完成了三家企业的报告初审工作。将甘南藏族自治州燎原乳业有限责任公司等15家企业列入2018年度工业企业环保标准化建设和信用评价范围，将于11月底完成审核验收工作。</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印发了《关于认真做好2017年环境统计工作的通知》，并及时</w:t>
      </w:r>
      <w:r w:rsidRPr="003764FB">
        <w:rPr>
          <w:rFonts w:ascii="仿宋_GB2312" w:eastAsia="仿宋_GB2312" w:hAnsi="仿宋_GB2312" w:cs="仿宋_GB2312" w:hint="eastAsia"/>
          <w:sz w:val="32"/>
          <w:szCs w:val="32"/>
        </w:rPr>
        <w:t>召开了全州环境统计年报会议，组织相关技术人员完成了我州2017</w:t>
      </w:r>
      <w:r>
        <w:rPr>
          <w:rFonts w:ascii="仿宋_GB2312" w:eastAsia="仿宋_GB2312" w:hAnsi="仿宋_GB2312" w:cs="仿宋_GB2312" w:hint="eastAsia"/>
          <w:sz w:val="32"/>
          <w:szCs w:val="32"/>
        </w:rPr>
        <w:t>年</w:t>
      </w:r>
      <w:r w:rsidRPr="003764FB">
        <w:rPr>
          <w:rFonts w:ascii="仿宋_GB2312" w:eastAsia="仿宋_GB2312" w:hAnsi="仿宋_GB2312" w:cs="仿宋_GB2312" w:hint="eastAsia"/>
          <w:sz w:val="32"/>
          <w:szCs w:val="32"/>
        </w:rPr>
        <w:t>环境数据统计工作。</w:t>
      </w:r>
      <w:r w:rsidRPr="003764FB">
        <w:rPr>
          <w:rFonts w:ascii="仿宋_GB2312" w:eastAsia="仿宋_GB2312" w:hAnsi="仿宋_GB2312" w:cs="仿宋_GB2312" w:hint="eastAsia"/>
          <w:b/>
          <w:bCs/>
          <w:sz w:val="32"/>
          <w:szCs w:val="32"/>
        </w:rPr>
        <w:t>三是</w:t>
      </w:r>
      <w:r w:rsidRPr="003764FB">
        <w:rPr>
          <w:rFonts w:ascii="仿宋_GB2312" w:eastAsia="仿宋_GB2312" w:hAnsi="仿宋_GB2312" w:cs="仿宋_GB2312" w:hint="eastAsia"/>
          <w:sz w:val="32"/>
          <w:szCs w:val="32"/>
        </w:rPr>
        <w:t>按照省污染源普查领导办公室要求，</w:t>
      </w:r>
      <w:r>
        <w:rPr>
          <w:rFonts w:ascii="仿宋_GB2312" w:eastAsia="仿宋_GB2312" w:hAnsi="仿宋_GB2312" w:cs="仿宋_GB2312" w:hint="eastAsia"/>
          <w:sz w:val="32"/>
          <w:szCs w:val="32"/>
        </w:rPr>
        <w:t>及时成立甘南州污染源普查工作领导小组，设立污染源普查办公室，印发了《宣传方案》和《甘南藏族自治州第二次污染源普查实施方案》，积极开展普查企业名录库筛选工作，配合省厅进行环保专网联通、调试、运行，最终筛选底册数为358家，目前正在开展入户调查工作。</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（九）核与辐射环境安全可控。</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印发了《2018年全州核与辐射安全监管工作要点》《2018年度核与辐射监督检查方案》，积极配合省厅开展了国家核技术利用辐射安全监管系统的监管及数据录入工作。</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完成了1家延续、2家申领、5家注销、9家变更等辐射安全许可证发放工作，国家核技术利用辐射安全管理系统进行管理的单位已达95%以上，辐射安全许可证持证率达到100％。</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及时制定了《甘南州辐射事故应急预案》，开展了甘南州2018年辐射事故应急演练。</w:t>
      </w:r>
      <w:r>
        <w:rPr>
          <w:rFonts w:ascii="仿宋_GB2312" w:eastAsia="仿宋_GB2312" w:hAnsi="仿宋_GB2312" w:cs="仿宋_GB2312" w:hint="eastAsia"/>
          <w:b/>
          <w:bCs/>
          <w:sz w:val="32"/>
          <w:szCs w:val="32"/>
        </w:rPr>
        <w:t>四是</w:t>
      </w:r>
      <w:r w:rsidRPr="003764FB">
        <w:rPr>
          <w:rFonts w:ascii="仿宋_GB2312" w:eastAsia="仿宋_GB2312" w:hAnsi="仿宋_GB2312" w:cs="仿宋_GB2312" w:hint="eastAsia"/>
          <w:sz w:val="32"/>
          <w:szCs w:val="32"/>
        </w:rPr>
        <w:t>开展核与辐射环境专项执法检查，每季度对“792”退役尾矿库及玛曲格萨尔黄金公司的放射源使用情况进行专项检查，开展了对医用X射线装置使用单位、输变电工</w:t>
      </w:r>
      <w:proofErr w:type="gramStart"/>
      <w:r w:rsidRPr="003764FB">
        <w:rPr>
          <w:rFonts w:ascii="仿宋_GB2312" w:eastAsia="仿宋_GB2312" w:hAnsi="仿宋_GB2312" w:cs="仿宋_GB2312" w:hint="eastAsia"/>
          <w:sz w:val="32"/>
          <w:szCs w:val="32"/>
        </w:rPr>
        <w:t>程执法</w:t>
      </w:r>
      <w:proofErr w:type="gramEnd"/>
      <w:r w:rsidRPr="003764FB">
        <w:rPr>
          <w:rFonts w:ascii="仿宋_GB2312" w:eastAsia="仿宋_GB2312" w:hAnsi="仿宋_GB2312" w:cs="仿宋_GB2312" w:hint="eastAsia"/>
          <w:sz w:val="32"/>
          <w:szCs w:val="32"/>
        </w:rPr>
        <w:t>检查，对存在环境违法行为的7家单位下发了《责</w:t>
      </w:r>
      <w:r w:rsidRPr="003764FB">
        <w:rPr>
          <w:rFonts w:ascii="仿宋_GB2312" w:eastAsia="仿宋_GB2312" w:hAnsi="仿宋_GB2312" w:cs="仿宋_GB2312" w:hint="eastAsia"/>
          <w:sz w:val="32"/>
          <w:szCs w:val="32"/>
        </w:rPr>
        <w:lastRenderedPageBreak/>
        <w:t>令限期改正违法行为决定书》。</w:t>
      </w:r>
      <w:r w:rsidRPr="003764FB">
        <w:rPr>
          <w:rFonts w:ascii="仿宋_GB2312" w:eastAsia="仿宋_GB2312" w:hAnsi="仿宋_GB2312" w:cs="仿宋_GB2312" w:hint="eastAsia"/>
          <w:b/>
          <w:bCs/>
          <w:sz w:val="32"/>
          <w:szCs w:val="32"/>
        </w:rPr>
        <w:t>五是</w:t>
      </w:r>
      <w:r w:rsidRPr="003764FB">
        <w:rPr>
          <w:rFonts w:ascii="仿宋_GB2312" w:eastAsia="仿宋_GB2312" w:hAnsi="仿宋_GB2312" w:cs="仿宋_GB2312" w:hint="eastAsia"/>
          <w:sz w:val="32"/>
          <w:szCs w:val="32"/>
        </w:rPr>
        <w:t>对45家核技术利用单位、电磁辐射工作单位开展了核安全文化宣贯工作，组织辖区内35名辐射操作人员赴临夏参加辐射工作人员持证上岗培训班。</w:t>
      </w:r>
      <w:r w:rsidRPr="003764FB">
        <w:rPr>
          <w:rFonts w:ascii="仿宋_GB2312" w:eastAsia="仿宋_GB2312" w:hAnsi="仿宋_GB2312" w:cs="仿宋_GB2312" w:hint="eastAsia"/>
          <w:b/>
          <w:bCs/>
          <w:sz w:val="32"/>
          <w:szCs w:val="32"/>
        </w:rPr>
        <w:t>六是</w:t>
      </w:r>
      <w:r w:rsidRPr="003764FB">
        <w:rPr>
          <w:rFonts w:ascii="仿宋_GB2312" w:eastAsia="仿宋_GB2312" w:hAnsi="仿宋_GB2312" w:cs="仿宋_GB2312" w:hint="eastAsia"/>
          <w:sz w:val="32"/>
          <w:szCs w:val="32"/>
        </w:rPr>
        <w:t>配合省环保</w:t>
      </w:r>
      <w:proofErr w:type="gramStart"/>
      <w:r w:rsidRPr="003764FB">
        <w:rPr>
          <w:rFonts w:ascii="仿宋_GB2312" w:eastAsia="仿宋_GB2312" w:hAnsi="仿宋_GB2312" w:cs="仿宋_GB2312" w:hint="eastAsia"/>
          <w:sz w:val="32"/>
          <w:szCs w:val="32"/>
        </w:rPr>
        <w:t>厅完成</w:t>
      </w:r>
      <w:proofErr w:type="gramEnd"/>
      <w:r w:rsidRPr="003764FB">
        <w:rPr>
          <w:rFonts w:ascii="仿宋_GB2312" w:eastAsia="仿宋_GB2312" w:hAnsi="仿宋_GB2312" w:cs="仿宋_GB2312" w:hint="eastAsia"/>
          <w:sz w:val="32"/>
          <w:szCs w:val="32"/>
        </w:rPr>
        <w:t>了31家矿山企业伴生放射性矿普查工作，组织开展了省控点森林公园土壤、陆地γ外照射、夏河县桑科水库和</w:t>
      </w:r>
      <w:proofErr w:type="gramStart"/>
      <w:r w:rsidRPr="003764FB">
        <w:rPr>
          <w:rFonts w:ascii="仿宋_GB2312" w:eastAsia="仿宋_GB2312" w:hAnsi="仿宋_GB2312" w:cs="仿宋_GB2312" w:hint="eastAsia"/>
          <w:sz w:val="32"/>
          <w:szCs w:val="32"/>
        </w:rPr>
        <w:t>国控点合作市</w:t>
      </w:r>
      <w:proofErr w:type="gramEnd"/>
      <w:r w:rsidRPr="003764FB">
        <w:rPr>
          <w:rFonts w:ascii="仿宋_GB2312" w:eastAsia="仿宋_GB2312" w:hAnsi="仿宋_GB2312" w:cs="仿宋_GB2312" w:hint="eastAsia"/>
          <w:sz w:val="32"/>
          <w:szCs w:val="32"/>
        </w:rPr>
        <w:t>格河饮用水源地水体的辐射环境质量监测。全力</w:t>
      </w:r>
      <w:proofErr w:type="gramStart"/>
      <w:r w:rsidRPr="003764FB">
        <w:rPr>
          <w:rFonts w:ascii="仿宋_GB2312" w:eastAsia="仿宋_GB2312" w:hAnsi="仿宋_GB2312" w:cs="仿宋_GB2312" w:hint="eastAsia"/>
          <w:sz w:val="32"/>
          <w:szCs w:val="32"/>
        </w:rPr>
        <w:t>保障省</w:t>
      </w:r>
      <w:proofErr w:type="gramEnd"/>
      <w:r w:rsidRPr="003764FB">
        <w:rPr>
          <w:rFonts w:ascii="仿宋_GB2312" w:eastAsia="仿宋_GB2312" w:hAnsi="仿宋_GB2312" w:cs="仿宋_GB2312" w:hint="eastAsia"/>
          <w:sz w:val="32"/>
          <w:szCs w:val="32"/>
        </w:rPr>
        <w:t>控辐射环境自动监测站正常运行，并</w:t>
      </w:r>
      <w:proofErr w:type="gramStart"/>
      <w:r w:rsidRPr="003764FB">
        <w:rPr>
          <w:rFonts w:ascii="仿宋_GB2312" w:eastAsia="仿宋_GB2312" w:hAnsi="仿宋_GB2312" w:cs="仿宋_GB2312" w:hint="eastAsia"/>
          <w:sz w:val="32"/>
          <w:szCs w:val="32"/>
        </w:rPr>
        <w:t>完成国控辐</w:t>
      </w:r>
      <w:proofErr w:type="gramEnd"/>
      <w:r w:rsidRPr="003764FB">
        <w:rPr>
          <w:rFonts w:ascii="仿宋_GB2312" w:eastAsia="仿宋_GB2312" w:hAnsi="仿宋_GB2312" w:cs="仿宋_GB2312" w:hint="eastAsia"/>
          <w:sz w:val="32"/>
          <w:szCs w:val="32"/>
        </w:rPr>
        <w:t>射环境自动监测站选址任</w:t>
      </w:r>
      <w:r>
        <w:rPr>
          <w:rFonts w:ascii="仿宋_GB2312" w:eastAsia="仿宋_GB2312" w:hAnsi="仿宋_GB2312" w:cs="仿宋_GB2312" w:hint="eastAsia"/>
          <w:sz w:val="32"/>
          <w:szCs w:val="32"/>
        </w:rPr>
        <w:t>务。</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（十）</w:t>
      </w:r>
      <w:r w:rsidRPr="003764FB">
        <w:rPr>
          <w:rFonts w:ascii="楷体_GB2312" w:eastAsia="楷体_GB2312" w:hAnsi="楷体_GB2312" w:cs="楷体_GB2312" w:hint="eastAsia"/>
          <w:sz w:val="32"/>
          <w:szCs w:val="32"/>
        </w:rPr>
        <w:t>环境监测体系不断完善。</w:t>
      </w:r>
      <w:r w:rsidRPr="003764FB">
        <w:rPr>
          <w:rFonts w:ascii="仿宋_GB2312" w:eastAsia="仿宋_GB2312" w:hAnsi="仿宋_GB2312" w:cs="仿宋_GB2312" w:hint="eastAsia"/>
          <w:b/>
          <w:bCs/>
          <w:sz w:val="32"/>
          <w:szCs w:val="32"/>
        </w:rPr>
        <w:t>一是</w:t>
      </w:r>
      <w:r w:rsidRPr="003764FB">
        <w:rPr>
          <w:rFonts w:ascii="仿宋_GB2312" w:eastAsia="仿宋_GB2312" w:hAnsi="仿宋_GB2312" w:cs="仿宋_GB2312" w:hint="eastAsia"/>
          <w:sz w:val="32"/>
          <w:szCs w:val="32"/>
        </w:rPr>
        <w:t>完成了辖区内两个地表水国控断面（玛曲黄河桥、地沟桥）和两个地表水跨市界断面（两河口桥、</w:t>
      </w:r>
      <w:proofErr w:type="gramStart"/>
      <w:r w:rsidRPr="003764FB">
        <w:rPr>
          <w:rFonts w:ascii="仿宋_GB2312" w:eastAsia="仿宋_GB2312" w:hAnsi="仿宋_GB2312" w:cs="仿宋_GB2312" w:hint="eastAsia"/>
          <w:sz w:val="32"/>
          <w:szCs w:val="32"/>
        </w:rPr>
        <w:t>冶力关</w:t>
      </w:r>
      <w:proofErr w:type="gramEnd"/>
      <w:r w:rsidRPr="003764FB">
        <w:rPr>
          <w:rFonts w:ascii="仿宋_GB2312" w:eastAsia="仿宋_GB2312" w:hAnsi="仿宋_GB2312" w:cs="仿宋_GB2312" w:hint="eastAsia"/>
          <w:sz w:val="32"/>
          <w:szCs w:val="32"/>
        </w:rPr>
        <w:t>牙扎坎）的水质自动监测站以及省级环境空气区域（背景）站的全部建设任</w:t>
      </w:r>
      <w:r>
        <w:rPr>
          <w:rFonts w:ascii="仿宋_GB2312" w:eastAsia="仿宋_GB2312" w:hAnsi="仿宋_GB2312" w:cs="仿宋_GB2312" w:hint="eastAsia"/>
          <w:sz w:val="32"/>
          <w:szCs w:val="32"/>
        </w:rPr>
        <w:t>务，开展了辖区内八个省级空气质量监测网的质量监督检查工作。</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对全州9家污水处理、11家集中供热、1家食品加工、1家水泥制造企业的23台（套）在线监控设备等重点污染源进行了24小时在线监控，目前有效数据传输率99.55%，全面完成数据传输有效率达90%以上的工作目标。</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切实提升环境监测数据质量审核，共审核空气自动站监测数据349056个，开展有效性审核数据4290个，</w:t>
      </w:r>
      <w:r>
        <w:rPr>
          <w:rFonts w:ascii="仿宋" w:eastAsia="仿宋" w:hAnsi="仿宋" w:cs="宋体" w:hint="eastAsia"/>
          <w:color w:val="000000"/>
          <w:sz w:val="32"/>
          <w:szCs w:val="32"/>
        </w:rPr>
        <w:t>完成了全州2018年环境质量报告书编制和</w:t>
      </w:r>
      <w:r>
        <w:rPr>
          <w:rFonts w:ascii="仿宋_GB2312" w:eastAsia="仿宋_GB2312" w:hAnsi="仿宋_GB2312" w:cs="仿宋_GB2312" w:hint="eastAsia"/>
          <w:sz w:val="32"/>
          <w:szCs w:val="32"/>
        </w:rPr>
        <w:t>辖区</w:t>
      </w:r>
      <w:proofErr w:type="gramStart"/>
      <w:r>
        <w:rPr>
          <w:rFonts w:ascii="仿宋_GB2312" w:eastAsia="仿宋_GB2312" w:hAnsi="仿宋_GB2312" w:cs="仿宋_GB2312" w:hint="eastAsia"/>
          <w:sz w:val="32"/>
          <w:szCs w:val="32"/>
        </w:rPr>
        <w:t>内国控站点</w:t>
      </w:r>
      <w:proofErr w:type="gramEnd"/>
      <w:r>
        <w:rPr>
          <w:rFonts w:ascii="仿宋_GB2312" w:eastAsia="仿宋_GB2312" w:hAnsi="仿宋_GB2312" w:cs="仿宋_GB2312" w:hint="eastAsia"/>
          <w:sz w:val="32"/>
          <w:szCs w:val="32"/>
        </w:rPr>
        <w:t>的监测状态转换工作，每月进行省级空气质量监测网第三方运</w:t>
      </w:r>
      <w:proofErr w:type="gramStart"/>
      <w:r>
        <w:rPr>
          <w:rFonts w:ascii="仿宋_GB2312" w:eastAsia="仿宋_GB2312" w:hAnsi="仿宋_GB2312" w:cs="仿宋_GB2312" w:hint="eastAsia"/>
          <w:sz w:val="32"/>
          <w:szCs w:val="32"/>
        </w:rPr>
        <w:t>维考</w:t>
      </w:r>
      <w:proofErr w:type="gramEnd"/>
      <w:r>
        <w:rPr>
          <w:rFonts w:ascii="仿宋_GB2312" w:eastAsia="仿宋_GB2312" w:hAnsi="仿宋_GB2312" w:cs="仿宋_GB2312" w:hint="eastAsia"/>
          <w:sz w:val="32"/>
          <w:szCs w:val="32"/>
        </w:rPr>
        <w:t>核管理，确保监测数据的准确性和真实性。</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（十一）项目实施进度不断加快。</w:t>
      </w:r>
      <w:r>
        <w:rPr>
          <w:rFonts w:ascii="仿宋_GB2312" w:eastAsia="仿宋_GB2312" w:hAnsi="仿宋_GB2312" w:cs="仿宋_GB2312" w:hint="eastAsia"/>
          <w:sz w:val="32"/>
          <w:szCs w:val="32"/>
        </w:rPr>
        <w:t>2018年积极争取到中央和省级环保专项资金项目共40个9118万元，各类项目顺</w:t>
      </w:r>
      <w:r>
        <w:rPr>
          <w:rFonts w:ascii="仿宋_GB2312" w:eastAsia="仿宋_GB2312" w:hAnsi="仿宋_GB2312" w:cs="仿宋_GB2312" w:hint="eastAsia"/>
          <w:sz w:val="32"/>
          <w:szCs w:val="32"/>
        </w:rPr>
        <w:lastRenderedPageBreak/>
        <w:t>利推进。</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投资930万元的8个中央农村环境整治和8个省级贫困村环境综合整治项目已完成县级自验，正在开展竣工审计工作。</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投资960万元的1个革命老区、藏区、少数民族地区（水、大气切块）和2个大气切块项目已完成总工程量的80%。</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投资490</w:t>
      </w:r>
      <w:r w:rsidRPr="003764FB">
        <w:rPr>
          <w:rFonts w:ascii="仿宋_GB2312" w:eastAsia="仿宋_GB2312" w:hAnsi="仿宋_GB2312" w:cs="仿宋_GB2312" w:hint="eastAsia"/>
          <w:sz w:val="32"/>
          <w:szCs w:val="32"/>
        </w:rPr>
        <w:t>万元的15个水源地保护项目已完成建设，正在开展审计；投资250万元的2个污染减排与治理污染减排与治理项目，合作市</w:t>
      </w:r>
      <w:proofErr w:type="gramStart"/>
      <w:r w:rsidRPr="003764FB">
        <w:rPr>
          <w:rFonts w:ascii="仿宋_GB2312" w:eastAsia="仿宋_GB2312" w:hAnsi="仿宋_GB2312" w:cs="仿宋_GB2312" w:hint="eastAsia"/>
          <w:sz w:val="32"/>
          <w:szCs w:val="32"/>
        </w:rPr>
        <w:t>鑫</w:t>
      </w:r>
      <w:proofErr w:type="gramEnd"/>
      <w:r w:rsidRPr="003764FB">
        <w:rPr>
          <w:rFonts w:ascii="仿宋_GB2312" w:eastAsia="仿宋_GB2312" w:hAnsi="仿宋_GB2312" w:cs="仿宋_GB2312" w:hint="eastAsia"/>
          <w:sz w:val="32"/>
          <w:szCs w:val="32"/>
        </w:rPr>
        <w:t>羚畜产品开发有限公司整体搬迁和改扩建牛羊肉屠宰及分割加工生产线废水治理项目完成70%，舟曲县集中供热锅炉烟气治理项目完工通</w:t>
      </w:r>
      <w:r>
        <w:rPr>
          <w:rFonts w:ascii="仿宋_GB2312" w:eastAsia="仿宋_GB2312" w:hAnsi="仿宋_GB2312" w:cs="仿宋_GB2312" w:hint="eastAsia"/>
          <w:sz w:val="32"/>
          <w:szCs w:val="32"/>
        </w:rPr>
        <w:t>过验收。</w:t>
      </w:r>
      <w:r>
        <w:rPr>
          <w:rFonts w:ascii="仿宋_GB2312" w:eastAsia="仿宋_GB2312" w:hAnsi="仿宋_GB2312" w:cs="仿宋_GB2312" w:hint="eastAsia"/>
          <w:b/>
          <w:bCs/>
          <w:sz w:val="32"/>
          <w:szCs w:val="32"/>
        </w:rPr>
        <w:t>四是</w:t>
      </w:r>
      <w:r>
        <w:rPr>
          <w:rFonts w:ascii="仿宋_GB2312" w:eastAsia="仿宋_GB2312" w:hAnsi="仿宋_GB2312" w:cs="仿宋_GB2312" w:hint="eastAsia"/>
          <w:sz w:val="32"/>
          <w:szCs w:val="32"/>
        </w:rPr>
        <w:t>中央水污染防治专项资金项目顺利实施，2017年投资9800万元的甘南藏族自治州大夏河源头地区生态环境保护项目3个子项目已开工建设，完成总投资进度的40%，另外1个子项目已完成建设任务；2018年投资4028万元的大夏河源头地区生态环境保护项目2个子项目1个正在招投标，1个正在开展科研、初设等前期工作；2018年投资2000万元的洮河流域环境保护</w:t>
      </w:r>
      <w:proofErr w:type="gramStart"/>
      <w:r>
        <w:rPr>
          <w:rFonts w:ascii="仿宋_GB2312" w:eastAsia="仿宋_GB2312" w:hAnsi="仿宋_GB2312" w:cs="仿宋_GB2312" w:hint="eastAsia"/>
          <w:sz w:val="32"/>
          <w:szCs w:val="32"/>
        </w:rPr>
        <w:t>项目项目</w:t>
      </w:r>
      <w:proofErr w:type="gramEnd"/>
      <w:r>
        <w:rPr>
          <w:rFonts w:ascii="仿宋_GB2312" w:eastAsia="仿宋_GB2312" w:hAnsi="仿宋_GB2312" w:cs="仿宋_GB2312" w:hint="eastAsia"/>
          <w:sz w:val="32"/>
          <w:szCs w:val="32"/>
        </w:rPr>
        <w:t>正在开展初设审查。</w:t>
      </w:r>
      <w:r>
        <w:rPr>
          <w:rFonts w:ascii="仿宋_GB2312" w:eastAsia="仿宋_GB2312" w:hAnsi="仿宋_GB2312" w:cs="仿宋_GB2312" w:hint="eastAsia"/>
          <w:b/>
          <w:bCs/>
          <w:sz w:val="32"/>
          <w:szCs w:val="32"/>
        </w:rPr>
        <w:t>五是</w:t>
      </w:r>
      <w:r>
        <w:rPr>
          <w:rFonts w:ascii="仿宋_GB2312" w:eastAsia="仿宋_GB2312" w:hAnsi="仿宋_GB2312" w:cs="仿宋_GB2312" w:hint="eastAsia"/>
          <w:sz w:val="32"/>
          <w:szCs w:val="32"/>
        </w:rPr>
        <w:t>积极推进土壤污染治理与修复试点项目实施，投资1</w:t>
      </w:r>
      <w:r w:rsidRPr="003764FB">
        <w:rPr>
          <w:rFonts w:ascii="仿宋_GB2312" w:eastAsia="仿宋_GB2312" w:hAnsi="仿宋_GB2312" w:cs="仿宋_GB2312" w:hint="eastAsia"/>
          <w:sz w:val="32"/>
          <w:szCs w:val="32"/>
        </w:rPr>
        <w:t>591万元的舟曲县</w:t>
      </w:r>
      <w:proofErr w:type="gramStart"/>
      <w:r w:rsidRPr="003764FB">
        <w:rPr>
          <w:rFonts w:ascii="仿宋_GB2312" w:eastAsia="仿宋_GB2312" w:hAnsi="仿宋_GB2312" w:cs="仿宋_GB2312" w:hint="eastAsia"/>
          <w:sz w:val="32"/>
          <w:szCs w:val="32"/>
        </w:rPr>
        <w:t>九原梁矿区</w:t>
      </w:r>
      <w:proofErr w:type="gramEnd"/>
      <w:r w:rsidRPr="003764FB">
        <w:rPr>
          <w:rFonts w:ascii="仿宋_GB2312" w:eastAsia="仿宋_GB2312" w:hAnsi="仿宋_GB2312" w:cs="仿宋_GB2312" w:hint="eastAsia"/>
          <w:sz w:val="32"/>
          <w:szCs w:val="32"/>
        </w:rPr>
        <w:t>重金属污染防治项目已开工实施，进行场地平整，填埋场布设等工程；投资1500万元的</w:t>
      </w:r>
      <w:proofErr w:type="gramStart"/>
      <w:r w:rsidRPr="003764FB">
        <w:rPr>
          <w:rFonts w:ascii="仿宋_GB2312" w:eastAsia="仿宋_GB2312" w:hAnsi="仿宋_GB2312" w:cs="仿宋_GB2312" w:hint="eastAsia"/>
          <w:sz w:val="32"/>
          <w:szCs w:val="32"/>
        </w:rPr>
        <w:t>合作市答浪沟</w:t>
      </w:r>
      <w:proofErr w:type="gramEnd"/>
      <w:r w:rsidRPr="003764FB">
        <w:rPr>
          <w:rFonts w:ascii="仿宋_GB2312" w:eastAsia="仿宋_GB2312" w:hAnsi="仿宋_GB2312" w:cs="仿宋_GB2312" w:hint="eastAsia"/>
          <w:sz w:val="32"/>
          <w:szCs w:val="32"/>
        </w:rPr>
        <w:t>无主矿区土壤风险管控项目可研、初设和环评正在评审，施工EPC总承包完成招标；夏河县桑科镇索拉完</w:t>
      </w:r>
      <w:proofErr w:type="gramStart"/>
      <w:r w:rsidRPr="003764FB">
        <w:rPr>
          <w:rFonts w:ascii="仿宋_GB2312" w:eastAsia="仿宋_GB2312" w:hAnsi="仿宋_GB2312" w:cs="仿宋_GB2312" w:hint="eastAsia"/>
          <w:sz w:val="32"/>
          <w:szCs w:val="32"/>
        </w:rPr>
        <w:t>玛</w:t>
      </w:r>
      <w:proofErr w:type="gramEnd"/>
      <w:r w:rsidRPr="003764FB">
        <w:rPr>
          <w:rFonts w:ascii="仿宋_GB2312" w:eastAsia="仿宋_GB2312" w:hAnsi="仿宋_GB2312" w:cs="仿宋_GB2312" w:hint="eastAsia"/>
          <w:sz w:val="32"/>
          <w:szCs w:val="32"/>
        </w:rPr>
        <w:t>金矿污染场地修复治理项目实施方案和风险评估报告已编制完成，正在审查中。</w:t>
      </w:r>
      <w:r w:rsidRPr="003764FB">
        <w:rPr>
          <w:rFonts w:ascii="仿宋_GB2312" w:eastAsia="仿宋_GB2312" w:hAnsi="仿宋_GB2312" w:cs="仿宋_GB2312" w:hint="eastAsia"/>
          <w:b/>
          <w:bCs/>
          <w:sz w:val="32"/>
          <w:szCs w:val="32"/>
        </w:rPr>
        <w:t>六是</w:t>
      </w:r>
      <w:r w:rsidRPr="003764FB">
        <w:rPr>
          <w:rFonts w:ascii="仿宋_GB2312" w:eastAsia="仿宋_GB2312" w:hAnsi="仿宋_GB2312" w:cs="仿宋_GB2312" w:hint="eastAsia"/>
          <w:sz w:val="32"/>
          <w:szCs w:val="32"/>
        </w:rPr>
        <w:t>加强项目监督管理，每月对中</w:t>
      </w:r>
      <w:r>
        <w:rPr>
          <w:rFonts w:ascii="仿宋_GB2312" w:eastAsia="仿宋_GB2312" w:hAnsi="仿宋_GB2312" w:cs="仿宋_GB2312" w:hint="eastAsia"/>
          <w:sz w:val="32"/>
          <w:szCs w:val="32"/>
        </w:rPr>
        <w:t>央、省级环保专项资金项目进行调度，及时上报调度情况，定期开</w:t>
      </w:r>
      <w:r>
        <w:rPr>
          <w:rFonts w:ascii="仿宋_GB2312" w:eastAsia="仿宋_GB2312" w:hAnsi="仿宋_GB2312" w:cs="仿宋_GB2312" w:hint="eastAsia"/>
          <w:sz w:val="32"/>
          <w:szCs w:val="32"/>
        </w:rPr>
        <w:lastRenderedPageBreak/>
        <w:t>展现场督查指导工作，有效解决项目实施中存在的重点难点问题。</w:t>
      </w:r>
      <w:r>
        <w:rPr>
          <w:rFonts w:ascii="仿宋_GB2312" w:eastAsia="仿宋_GB2312" w:hAnsi="仿宋_GB2312" w:cs="仿宋_GB2312" w:hint="eastAsia"/>
          <w:b/>
          <w:bCs/>
          <w:sz w:val="32"/>
          <w:szCs w:val="32"/>
        </w:rPr>
        <w:t>七是</w:t>
      </w:r>
      <w:r>
        <w:rPr>
          <w:rFonts w:ascii="仿宋_GB2312" w:eastAsia="仿宋_GB2312" w:hAnsi="仿宋_GB2312" w:cs="仿宋_GB2312" w:hint="eastAsia"/>
          <w:sz w:val="32"/>
          <w:szCs w:val="32"/>
        </w:rPr>
        <w:t>严格按照《甘肃省环境保护专项资金管理办法》等相关规定要求，按时对所有项目资金使用、工程进度、建设管理以及进展情况进行调度检查，按照“</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项目一档案”的原则，逐一建立</w:t>
      </w:r>
      <w:proofErr w:type="gramStart"/>
      <w:r>
        <w:rPr>
          <w:rFonts w:ascii="仿宋_GB2312" w:eastAsia="仿宋_GB2312" w:hAnsi="仿宋_GB2312" w:cs="仿宋_GB2312" w:hint="eastAsia"/>
          <w:sz w:val="32"/>
          <w:szCs w:val="32"/>
        </w:rPr>
        <w:t>项目</w:t>
      </w:r>
      <w:proofErr w:type="gramEnd"/>
      <w:r>
        <w:rPr>
          <w:rFonts w:ascii="仿宋_GB2312" w:eastAsia="仿宋_GB2312" w:hAnsi="仿宋_GB2312" w:cs="仿宋_GB2312" w:hint="eastAsia"/>
          <w:sz w:val="32"/>
          <w:szCs w:val="32"/>
        </w:rPr>
        <w:t>台账，并实行电子化管理，确保资金使用合规合法、安全有效。</w:t>
      </w:r>
    </w:p>
    <w:p w:rsidR="00AF74CE" w:rsidRDefault="00AF74CE" w:rsidP="00AF74CE">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（十二）环境应急能力切实提高。</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完成了甘南州突发环境事件应急预案的修订工作，督促各县市先后编制由政府印发的突发环境</w:t>
      </w:r>
      <w:r w:rsidRPr="003764FB">
        <w:rPr>
          <w:rFonts w:ascii="仿宋_GB2312" w:eastAsia="仿宋_GB2312" w:hAnsi="仿宋_GB2312" w:cs="仿宋_GB2312" w:hint="eastAsia"/>
          <w:sz w:val="32"/>
          <w:szCs w:val="32"/>
        </w:rPr>
        <w:t>事件、集中式饮用水源、大气重污染天气等各级政府预案21个，</w:t>
      </w:r>
      <w:proofErr w:type="gramStart"/>
      <w:r w:rsidRPr="003764FB">
        <w:rPr>
          <w:rFonts w:ascii="仿宋_GB2312" w:eastAsia="仿宋_GB2312" w:hAnsi="仿宋_GB2312" w:cs="仿宋_GB2312" w:hint="eastAsia"/>
          <w:sz w:val="32"/>
          <w:szCs w:val="32"/>
        </w:rPr>
        <w:t>督促州直各单位</w:t>
      </w:r>
      <w:proofErr w:type="gramEnd"/>
      <w:r w:rsidRPr="003764FB">
        <w:rPr>
          <w:rFonts w:ascii="仿宋_GB2312" w:eastAsia="仿宋_GB2312" w:hAnsi="仿宋_GB2312" w:cs="仿宋_GB2312" w:hint="eastAsia"/>
          <w:sz w:val="32"/>
          <w:szCs w:val="32"/>
        </w:rPr>
        <w:t>编制了大气重污染天气应对实施方案10余份，完成191家企业应急预案备案。</w:t>
      </w:r>
      <w:r w:rsidRPr="003764FB">
        <w:rPr>
          <w:rFonts w:ascii="仿宋_GB2312" w:eastAsia="仿宋_GB2312" w:hAnsi="仿宋_GB2312" w:cs="仿宋_GB2312" w:hint="eastAsia"/>
          <w:b/>
          <w:bCs/>
          <w:sz w:val="32"/>
          <w:szCs w:val="32"/>
        </w:rPr>
        <w:t>二是</w:t>
      </w:r>
      <w:r w:rsidRPr="003764FB">
        <w:rPr>
          <w:rFonts w:ascii="仿宋_GB2312" w:eastAsia="仿宋_GB2312" w:hAnsi="仿宋_GB2312" w:cs="仿宋_GB2312" w:hint="eastAsia"/>
          <w:sz w:val="32"/>
          <w:szCs w:val="32"/>
        </w:rPr>
        <w:t>以夏河祁连山安多水泥有限公司氨水储槽泄漏，开展了危害大夏河及周边群众为背景的突发环境事件演练。</w:t>
      </w:r>
      <w:r w:rsidRPr="003764FB">
        <w:rPr>
          <w:rFonts w:ascii="仿宋_GB2312" w:eastAsia="仿宋_GB2312" w:hAnsi="仿宋_GB2312" w:cs="仿宋_GB2312" w:hint="eastAsia"/>
          <w:b/>
          <w:bCs/>
          <w:sz w:val="32"/>
          <w:szCs w:val="32"/>
        </w:rPr>
        <w:t>三是</w:t>
      </w:r>
      <w:r w:rsidRPr="003764FB">
        <w:rPr>
          <w:rFonts w:ascii="仿宋_GB2312" w:eastAsia="仿宋_GB2312" w:hAnsi="仿宋_GB2312" w:cs="仿宋_GB2312" w:hint="eastAsia"/>
          <w:sz w:val="32"/>
          <w:szCs w:val="32"/>
        </w:rPr>
        <w:t>与安监、交通运输、公安消防、气象四家单位</w:t>
      </w:r>
      <w:proofErr w:type="gramStart"/>
      <w:r w:rsidRPr="003764FB">
        <w:rPr>
          <w:rFonts w:ascii="仿宋_GB2312" w:eastAsia="仿宋_GB2312" w:hAnsi="仿宋_GB2312" w:cs="仿宋_GB2312" w:hint="eastAsia"/>
          <w:sz w:val="32"/>
          <w:szCs w:val="32"/>
        </w:rPr>
        <w:t>签定</w:t>
      </w:r>
      <w:proofErr w:type="gramEnd"/>
      <w:r w:rsidRPr="003764FB">
        <w:rPr>
          <w:rFonts w:ascii="仿宋_GB2312" w:eastAsia="仿宋_GB2312" w:hAnsi="仿宋_GB2312" w:cs="仿宋_GB2312" w:hint="eastAsia"/>
          <w:sz w:val="32"/>
          <w:szCs w:val="32"/>
        </w:rPr>
        <w:t>了《应急联动工作机制协议》，制定了《甘南州环境应急联席会议</w:t>
      </w:r>
      <w:r>
        <w:rPr>
          <w:rFonts w:ascii="仿宋_GB2312" w:eastAsia="仿宋_GB2312" w:hAnsi="仿宋_GB2312" w:cs="仿宋_GB2312" w:hint="eastAsia"/>
          <w:sz w:val="32"/>
          <w:szCs w:val="32"/>
        </w:rPr>
        <w:t>制度》，印发了《环境应急联席</w:t>
      </w:r>
      <w:r w:rsidRPr="003764FB">
        <w:rPr>
          <w:rFonts w:ascii="仿宋_GB2312" w:eastAsia="仿宋_GB2312" w:hAnsi="仿宋_GB2312" w:cs="仿宋_GB2312" w:hint="eastAsia"/>
          <w:sz w:val="32"/>
          <w:szCs w:val="32"/>
        </w:rPr>
        <w:t>会议纪要》。</w:t>
      </w:r>
      <w:r w:rsidRPr="003764FB">
        <w:rPr>
          <w:rFonts w:ascii="仿宋_GB2312" w:eastAsia="仿宋_GB2312" w:hAnsi="仿宋_GB2312" w:cs="仿宋_GB2312" w:hint="eastAsia"/>
          <w:b/>
          <w:bCs/>
          <w:sz w:val="32"/>
          <w:szCs w:val="32"/>
        </w:rPr>
        <w:t>四是</w:t>
      </w:r>
      <w:r w:rsidRPr="003764FB">
        <w:rPr>
          <w:rFonts w:ascii="仿宋_GB2312" w:eastAsia="仿宋_GB2312" w:hAnsi="仿宋_GB2312" w:cs="仿宋_GB2312" w:hint="eastAsia"/>
          <w:sz w:val="32"/>
          <w:szCs w:val="32"/>
        </w:rPr>
        <w:t>紧急开展合作</w:t>
      </w:r>
      <w:proofErr w:type="gramStart"/>
      <w:r w:rsidRPr="003764FB">
        <w:rPr>
          <w:rFonts w:ascii="仿宋_GB2312" w:eastAsia="仿宋_GB2312" w:hAnsi="仿宋_GB2312" w:cs="仿宋_GB2312" w:hint="eastAsia"/>
          <w:sz w:val="32"/>
          <w:szCs w:val="32"/>
        </w:rPr>
        <w:t>“</w:t>
      </w:r>
      <w:proofErr w:type="gramEnd"/>
      <w:r w:rsidRPr="003764FB">
        <w:rPr>
          <w:rFonts w:ascii="仿宋_GB2312" w:eastAsia="仿宋_GB2312" w:hAnsi="仿宋_GB2312" w:cs="仿宋_GB2312" w:hint="eastAsia"/>
          <w:sz w:val="32"/>
          <w:szCs w:val="32"/>
        </w:rPr>
        <w:t>5.18"暴雨、卓尼“6.30”地震、临潭“7.2”强降雨、舟曲“7.12”泥石流隐患排查工作，密切关注汛期天气动向、加强应急值守、确保了全州环境风险目标安全可控。</w:t>
      </w:r>
      <w:r w:rsidRPr="003764FB">
        <w:rPr>
          <w:rFonts w:ascii="仿宋_GB2312" w:eastAsia="仿宋_GB2312" w:hAnsi="仿宋_GB2312" w:cs="仿宋_GB2312" w:hint="eastAsia"/>
          <w:b/>
          <w:bCs/>
          <w:sz w:val="32"/>
          <w:szCs w:val="32"/>
        </w:rPr>
        <w:t>五是</w:t>
      </w:r>
      <w:r w:rsidRPr="003764FB">
        <w:rPr>
          <w:rFonts w:ascii="仿宋_GB2312" w:eastAsia="仿宋_GB2312" w:hAnsi="仿宋_GB2312" w:cs="仿宋_GB2312" w:hint="eastAsia"/>
          <w:sz w:val="32"/>
          <w:szCs w:val="32"/>
        </w:rPr>
        <w:t>组织召开了由</w:t>
      </w:r>
      <w:r>
        <w:rPr>
          <w:rFonts w:ascii="仿宋_GB2312" w:eastAsia="仿宋_GB2312" w:hAnsi="仿宋_GB2312" w:cs="仿宋_GB2312" w:hint="eastAsia"/>
          <w:sz w:val="32"/>
          <w:szCs w:val="32"/>
        </w:rPr>
        <w:t>各县市分管局长、业务骨干参加的2018年全州环境应急工作培训会，切实提高了各级环保部门对环境风险的安全意识。自筹集资金20余万元购买了漂白粉、活性炭、重型防化服等应急物资和防护工具。</w:t>
      </w:r>
    </w:p>
    <w:p w:rsidR="00AF74CE" w:rsidRDefault="00AF74CE" w:rsidP="00AF74CE">
      <w:pPr>
        <w:shd w:val="solid" w:color="FFFFFF" w:fill="auto"/>
        <w:autoSpaceDN w:val="0"/>
        <w:adjustRightInd w:val="0"/>
        <w:snapToGrid w:val="0"/>
        <w:spacing w:line="560" w:lineRule="exact"/>
        <w:ind w:firstLineChars="200" w:firstLine="640"/>
        <w:rPr>
          <w:rFonts w:eastAsia="仿宋_GB2312"/>
          <w:sz w:val="32"/>
          <w:szCs w:val="32"/>
        </w:rPr>
      </w:pPr>
      <w:r>
        <w:rPr>
          <w:rFonts w:ascii="楷体_GB2312" w:eastAsia="楷体_GB2312" w:hAnsi="楷体_GB2312" w:cs="楷体_GB2312" w:hint="eastAsia"/>
          <w:sz w:val="32"/>
          <w:szCs w:val="32"/>
        </w:rPr>
        <w:t>（十三）环保督察整改不断深入。</w:t>
      </w:r>
      <w:r>
        <w:rPr>
          <w:rFonts w:ascii="仿宋_GB2312" w:eastAsia="仿宋_GB2312" w:hAnsi="仿宋_GB2312" w:cs="仿宋_GB2312" w:hint="eastAsia"/>
          <w:sz w:val="32"/>
          <w:szCs w:val="32"/>
        </w:rPr>
        <w:t>全力推进环保督察反</w:t>
      </w:r>
      <w:r>
        <w:rPr>
          <w:rFonts w:ascii="仿宋_GB2312" w:eastAsia="仿宋_GB2312" w:hAnsi="仿宋_GB2312" w:cs="仿宋_GB2312" w:hint="eastAsia"/>
          <w:sz w:val="32"/>
          <w:szCs w:val="32"/>
        </w:rPr>
        <w:lastRenderedPageBreak/>
        <w:t>馈问题整改，严格按</w:t>
      </w:r>
      <w:r w:rsidRPr="003764FB">
        <w:rPr>
          <w:rFonts w:ascii="仿宋_GB2312" w:eastAsia="仿宋_GB2312" w:hAnsi="仿宋_GB2312" w:cs="仿宋_GB2312" w:hint="eastAsia"/>
          <w:sz w:val="32"/>
          <w:szCs w:val="32"/>
        </w:rPr>
        <w:t>照省、州整改方案要求，认真归纳梳理中央环境保护督察组反馈的意见和问题，全</w:t>
      </w:r>
      <w:r>
        <w:rPr>
          <w:rFonts w:ascii="仿宋_GB2312" w:eastAsia="仿宋_GB2312" w:hAnsi="仿宋_GB2312" w:cs="仿宋_GB2312" w:hint="eastAsia"/>
          <w:sz w:val="32"/>
          <w:szCs w:val="32"/>
        </w:rPr>
        <w:t>面落实各项整改措施，有序推进整改工作。</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中央第七环境保护督察组交办我州的25个环境信访投诉问题中24个已完成整改任务，正在开展卓尼县华隆铅锌矿3号尾矿库生态恢复治理；中央环保督察反馈问题19项整改任务中，需要2017年底完成整改的15项问题中12项已完成整改，自然保护区生态环境问题、水源地保护、煤炭集中交易市场建设3个问题正在整改；分年度整改公路穿越水源地等4项问题基本达到整改序时进度。</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全面启动省级环保督察反馈意见整改工作，省级环保督察组进驻期间共转办的信访投诉案件30件，现已全部办结。围绕反馈的4个方面15个问题，制定印发了《甘南州贯彻落实省级环境保护督察反馈意见整改方案》，下发了《关于切实做好省级环境保护督察反</w:t>
      </w:r>
      <w:r w:rsidRPr="003764FB">
        <w:rPr>
          <w:rFonts w:ascii="仿宋_GB2312" w:eastAsia="仿宋_GB2312" w:hAnsi="仿宋_GB2312" w:cs="仿宋_GB2312" w:hint="eastAsia"/>
          <w:sz w:val="32"/>
          <w:szCs w:val="32"/>
        </w:rPr>
        <w:t>馈意见整改工作的通知》，目前正在全力整改，并对督察组移交责任追究问题线索完成调查核实，正在启动问责程序。</w:t>
      </w:r>
      <w:r w:rsidRPr="003764FB">
        <w:rPr>
          <w:rFonts w:ascii="仿宋_GB2312" w:eastAsia="仿宋_GB2312" w:hAnsi="仿宋_GB2312" w:cs="仿宋_GB2312" w:hint="eastAsia"/>
          <w:b/>
          <w:bCs/>
          <w:sz w:val="32"/>
          <w:szCs w:val="32"/>
        </w:rPr>
        <w:t>三是</w:t>
      </w:r>
      <w:r w:rsidRPr="003764FB">
        <w:rPr>
          <w:rFonts w:ascii="仿宋_GB2312" w:eastAsia="仿宋_GB2312" w:hAnsi="仿宋_GB2312" w:cs="仿宋_GB2312" w:hint="eastAsia"/>
          <w:sz w:val="32"/>
          <w:szCs w:val="32"/>
        </w:rPr>
        <w:t>州级环保督察整改工作全面推进，</w:t>
      </w:r>
      <w:r w:rsidRPr="003764FB">
        <w:rPr>
          <w:rFonts w:eastAsia="仿宋_GB2312" w:hint="eastAsia"/>
          <w:sz w:val="32"/>
          <w:szCs w:val="32"/>
        </w:rPr>
        <w:t>各督察组将问题分别向各县市进行了反</w:t>
      </w:r>
      <w:r>
        <w:rPr>
          <w:rFonts w:eastAsia="仿宋_GB2312" w:hint="eastAsia"/>
          <w:sz w:val="32"/>
          <w:szCs w:val="32"/>
        </w:rPr>
        <w:t>馈，各县市按照反馈意见整改要求制定了整改方案，整改工作有序推进，目前全州</w:t>
      </w:r>
      <w:r>
        <w:rPr>
          <w:rFonts w:eastAsia="仿宋_GB2312" w:hint="eastAsia"/>
          <w:sz w:val="32"/>
          <w:szCs w:val="32"/>
        </w:rPr>
        <w:t>157</w:t>
      </w:r>
      <w:r>
        <w:rPr>
          <w:rFonts w:eastAsia="仿宋_GB2312" w:hint="eastAsia"/>
          <w:sz w:val="32"/>
          <w:szCs w:val="32"/>
        </w:rPr>
        <w:t>项问题完成</w:t>
      </w:r>
      <w:r>
        <w:rPr>
          <w:rFonts w:eastAsia="仿宋_GB2312" w:hint="eastAsia"/>
          <w:sz w:val="32"/>
          <w:szCs w:val="32"/>
        </w:rPr>
        <w:t>97</w:t>
      </w:r>
      <w:r>
        <w:rPr>
          <w:rFonts w:eastAsia="仿宋_GB2312" w:hint="eastAsia"/>
          <w:sz w:val="32"/>
          <w:szCs w:val="32"/>
        </w:rPr>
        <w:t>项，</w:t>
      </w:r>
      <w:r>
        <w:rPr>
          <w:rFonts w:eastAsia="仿宋_GB2312" w:hint="eastAsia"/>
          <w:sz w:val="32"/>
          <w:szCs w:val="32"/>
        </w:rPr>
        <w:t>62</w:t>
      </w:r>
      <w:r>
        <w:rPr>
          <w:rFonts w:eastAsia="仿宋_GB2312" w:hint="eastAsia"/>
          <w:sz w:val="32"/>
          <w:szCs w:val="32"/>
        </w:rPr>
        <w:t>项问题正在整改。</w:t>
      </w:r>
    </w:p>
    <w:p w:rsidR="00AF74CE" w:rsidRDefault="00AF74CE" w:rsidP="00AF74CE">
      <w:pPr>
        <w:spacing w:line="560" w:lineRule="exact"/>
        <w:ind w:firstLineChars="200" w:firstLine="640"/>
        <w:rPr>
          <w:rFonts w:eastAsia="仿宋_GB2312"/>
          <w:sz w:val="32"/>
          <w:szCs w:val="32"/>
        </w:rPr>
      </w:pPr>
      <w:r>
        <w:rPr>
          <w:rFonts w:ascii="楷体_GB2312" w:eastAsia="楷体_GB2312" w:hAnsi="楷体_GB2312" w:cs="楷体_GB2312" w:hint="eastAsia"/>
          <w:sz w:val="32"/>
          <w:szCs w:val="32"/>
        </w:rPr>
        <w:t>（十四）环保宣传教育全面加强。</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以《甘肃省生态环境保护工作责任规定（试行）》相关要求为主要内容，向全州党政干部发送宣传短信60万条。</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在全州上下开展了以“增强环保行动自觉，共建幸福美丽家园”为主题的大型宣传活动，发放以《环保法》《水污染防治法》《甘肃省</w:t>
      </w:r>
      <w:r>
        <w:rPr>
          <w:rFonts w:ascii="仿宋_GB2312" w:eastAsia="仿宋_GB2312" w:hAnsi="仿宋_GB2312" w:cs="仿宋_GB2312" w:hint="eastAsia"/>
          <w:sz w:val="32"/>
          <w:szCs w:val="32"/>
        </w:rPr>
        <w:lastRenderedPageBreak/>
        <w:t>甘南藏族自</w:t>
      </w:r>
      <w:r w:rsidRPr="003764FB">
        <w:rPr>
          <w:rFonts w:ascii="仿宋_GB2312" w:eastAsia="仿宋_GB2312" w:hAnsi="仿宋_GB2312" w:cs="仿宋_GB2312" w:hint="eastAsia"/>
          <w:sz w:val="32"/>
          <w:szCs w:val="32"/>
        </w:rPr>
        <w:t>治州生态保护条例》等环保法律法规为主要内容的各类宣传资料18种1万余份、环保袋等宣传品5种2万余个，在广场大屏等媒体上对全州生态文明建设成效进行展播，进一步增强人民群众的</w:t>
      </w:r>
      <w:r>
        <w:rPr>
          <w:rFonts w:ascii="仿宋_GB2312" w:eastAsia="仿宋_GB2312" w:hAnsi="仿宋_GB2312" w:cs="仿宋_GB2312" w:hint="eastAsia"/>
          <w:sz w:val="32"/>
          <w:szCs w:val="32"/>
        </w:rPr>
        <w:t>生态自豪感和环境获得感。同时，充分发挥</w:t>
      </w:r>
      <w:proofErr w:type="gramStart"/>
      <w:r>
        <w:rPr>
          <w:rFonts w:ascii="仿宋_GB2312" w:eastAsia="仿宋_GB2312" w:hAnsi="仿宋_GB2312" w:cs="仿宋_GB2312" w:hint="eastAsia"/>
          <w:sz w:val="32"/>
          <w:szCs w:val="32"/>
        </w:rPr>
        <w:t>微信微博</w:t>
      </w:r>
      <w:proofErr w:type="gramEnd"/>
      <w:r>
        <w:rPr>
          <w:rFonts w:ascii="仿宋_GB2312" w:eastAsia="仿宋_GB2312" w:hAnsi="仿宋_GB2312" w:cs="仿宋_GB2312" w:hint="eastAsia"/>
          <w:sz w:val="32"/>
          <w:szCs w:val="32"/>
        </w:rPr>
        <w:t>等新媒体传播速度快、覆盖面大的特点，启动了“我是环保参与者”有奖答题活动。</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深入贯彻习近平生态文明思想，全面落实全国、全省生态环境保护大会精神，及时召开了全州生态环境保护大会，州委书记俞成辉和州长赵凌云分别作了讲话，</w:t>
      </w:r>
      <w:r>
        <w:rPr>
          <w:rFonts w:eastAsia="仿宋_GB2312" w:hint="eastAsia"/>
          <w:sz w:val="32"/>
          <w:szCs w:val="32"/>
        </w:rPr>
        <w:t>州委州政府印发实施了</w:t>
      </w:r>
      <w:r>
        <w:rPr>
          <w:rFonts w:eastAsia="仿宋_GB2312"/>
          <w:sz w:val="32"/>
          <w:szCs w:val="32"/>
        </w:rPr>
        <w:t>《</w:t>
      </w:r>
      <w:r>
        <w:rPr>
          <w:rFonts w:eastAsia="仿宋_GB2312" w:hint="eastAsia"/>
          <w:sz w:val="32"/>
          <w:szCs w:val="32"/>
        </w:rPr>
        <w:t>甘南州污染防治攻坚实施方案</w:t>
      </w:r>
      <w:r>
        <w:rPr>
          <w:rFonts w:eastAsia="仿宋_GB2312"/>
          <w:sz w:val="32"/>
          <w:szCs w:val="32"/>
        </w:rPr>
        <w:t>》</w:t>
      </w:r>
      <w:r>
        <w:rPr>
          <w:rFonts w:eastAsia="仿宋_GB2312" w:hint="eastAsia"/>
          <w:sz w:val="32"/>
          <w:szCs w:val="32"/>
        </w:rPr>
        <w:t>《中共甘南州委甘南州人民政府关于全面加强生态环境保护坚决打好污染防治攻坚战的贯彻意见》，</w:t>
      </w:r>
      <w:r>
        <w:rPr>
          <w:rFonts w:ascii="仿宋_GB2312" w:eastAsia="仿宋_GB2312" w:hAnsi="仿宋_GB2312" w:cs="仿宋_GB2312" w:hint="eastAsia"/>
          <w:sz w:val="32"/>
          <w:szCs w:val="32"/>
        </w:rPr>
        <w:t>明确了打赢污染防治攻坚战的路线图和任务书。</w:t>
      </w:r>
      <w:r>
        <w:rPr>
          <w:rFonts w:eastAsia="仿宋_GB2312" w:hint="eastAsia"/>
          <w:b/>
          <w:bCs/>
          <w:sz w:val="32"/>
          <w:szCs w:val="32"/>
        </w:rPr>
        <w:t>四是</w:t>
      </w:r>
      <w:r>
        <w:rPr>
          <w:rFonts w:eastAsia="仿宋_GB2312" w:hint="eastAsia"/>
          <w:sz w:val="32"/>
          <w:szCs w:val="32"/>
        </w:rPr>
        <w:t>紧紧围绕“全民推进生态文明建设，加快实现甘南绿色崛起”主题，成功举办了“第九届中国生态文明腊子口论坛”，国内外知名专家学者深刻解析了生态文明理念和体制改革的前沿理论，指导全州生态文明建设和实现绿色崛起更好更快发展。</w:t>
      </w:r>
    </w:p>
    <w:p w:rsidR="00AF74CE" w:rsidRDefault="00AF74CE" w:rsidP="00AF74CE">
      <w:pPr>
        <w:spacing w:line="56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三、存在的困难和问题</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通过不懈努力，全州环境管理、污染防治、能力建设、法制宣传等方面取得了新的成效，但与党和人民的希望与期盼、与省州的要求与预期相比还有一定的差距和不足。</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一是生态环境保护与建设的形势依然严峻。</w:t>
      </w:r>
      <w:r>
        <w:rPr>
          <w:rFonts w:ascii="仿宋_GB2312" w:eastAsia="仿宋_GB2312" w:hAnsi="仿宋_GB2312" w:cs="仿宋_GB2312" w:hint="eastAsia"/>
          <w:sz w:val="32"/>
          <w:szCs w:val="32"/>
        </w:rPr>
        <w:t>由于历史遗留环境问题和自然环境变化等因素，雪线不断上升、地下水位下降、湿地面积萎缩、草原沙化退化严重，水土流失加剧，</w:t>
      </w:r>
      <w:r>
        <w:rPr>
          <w:rFonts w:ascii="仿宋_GB2312" w:eastAsia="仿宋_GB2312" w:hAnsi="仿宋_GB2312" w:cs="仿宋_GB2312" w:hint="eastAsia"/>
          <w:sz w:val="32"/>
          <w:szCs w:val="32"/>
        </w:rPr>
        <w:lastRenderedPageBreak/>
        <w:t>水源涵养功能降低，“一江三河”流量减少，生物多样性锐减，对我</w:t>
      </w:r>
      <w:r w:rsidRPr="00F15678">
        <w:rPr>
          <w:rFonts w:ascii="仿宋_GB2312" w:eastAsia="仿宋_GB2312" w:hAnsi="仿宋_GB2312" w:cs="仿宋_GB2312" w:hint="eastAsia"/>
          <w:color w:val="FF00FF"/>
          <w:sz w:val="32"/>
          <w:szCs w:val="32"/>
        </w:rPr>
        <w:t>州</w:t>
      </w:r>
      <w:r>
        <w:rPr>
          <w:rFonts w:ascii="仿宋_GB2312" w:eastAsia="仿宋_GB2312" w:hAnsi="仿宋_GB2312" w:cs="仿宋_GB2312" w:hint="eastAsia"/>
          <w:sz w:val="32"/>
          <w:szCs w:val="32"/>
        </w:rPr>
        <w:t>相对脆弱的生态环境造成了较大影响，全州生态环境整体改善、局部恶化的局面仍然没有得到根本扭转，加之环境保护约束性指标要求越来越严、越来越高，加快补齐生态环境短板面临巨大挑战，需要付出极其艰苦的努力。</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二是环保基础设施建设相对滞后。</w:t>
      </w:r>
      <w:r>
        <w:rPr>
          <w:rFonts w:ascii="仿宋_GB2312" w:eastAsia="仿宋_GB2312" w:hAnsi="仿宋_GB2312" w:cs="仿宋_GB2312" w:hint="eastAsia"/>
          <w:sz w:val="32"/>
          <w:szCs w:val="32"/>
        </w:rPr>
        <w:t>各县城区污水管网敷设进度缓慢，污水收集率低，到2020年前完成</w:t>
      </w:r>
      <w:proofErr w:type="gramStart"/>
      <w:r>
        <w:rPr>
          <w:rFonts w:ascii="仿宋_GB2312" w:eastAsia="仿宋_GB2312" w:hAnsi="仿宋_GB2312" w:cs="仿宋_GB2312" w:hint="eastAsia"/>
          <w:sz w:val="32"/>
          <w:szCs w:val="32"/>
        </w:rPr>
        <w:t>合作市</w:t>
      </w:r>
      <w:proofErr w:type="gramEnd"/>
      <w:r>
        <w:rPr>
          <w:rFonts w:ascii="仿宋_GB2312" w:eastAsia="仿宋_GB2312" w:hAnsi="仿宋_GB2312" w:cs="仿宋_GB2312" w:hint="eastAsia"/>
          <w:sz w:val="32"/>
          <w:szCs w:val="32"/>
        </w:rPr>
        <w:t>污水处理率达到95%、其他县达到85%的目标任务压力仍然较大；垃圾处理场管理不善、运行不规范，未彻底做到无害化处置；乡镇污水处理、垃圾填埋、饮用水源保护建设滞后，全州仍有65%以上的建制村没有实施农村环境综合整治项目，农村环保体制机制仍有待完善。</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三是大气污染防治压力仍然很</w:t>
      </w:r>
      <w:r w:rsidRPr="003764FB">
        <w:rPr>
          <w:rFonts w:ascii="楷体_GB2312" w:eastAsia="楷体_GB2312" w:hAnsi="楷体_GB2312" w:cs="楷体_GB2312" w:hint="eastAsia"/>
          <w:sz w:val="32"/>
          <w:szCs w:val="32"/>
        </w:rPr>
        <w:t>大。</w:t>
      </w:r>
      <w:r w:rsidRPr="003764FB">
        <w:rPr>
          <w:rFonts w:ascii="仿宋_GB2312" w:eastAsia="仿宋_GB2312" w:hAnsi="仿宋_GB2312" w:cs="仿宋_GB2312" w:hint="eastAsia"/>
          <w:sz w:val="32"/>
          <w:szCs w:val="32"/>
        </w:rPr>
        <w:t>我州冬季供暖期长、清洁能源使用率低、城乡居民生活使用劣质散煤比例高，对</w:t>
      </w:r>
      <w:r>
        <w:rPr>
          <w:rFonts w:ascii="仿宋_GB2312" w:eastAsia="仿宋_GB2312" w:hAnsi="仿宋_GB2312" w:cs="仿宋_GB2312" w:hint="eastAsia"/>
          <w:sz w:val="32"/>
          <w:szCs w:val="32"/>
        </w:rPr>
        <w:t>空气质量影响较大，各县市落实大气污染防治“六张清单”措施有待进一步强化，由于各县市财政资金投入不足，10蒸</w:t>
      </w:r>
      <w:proofErr w:type="gramStart"/>
      <w:r>
        <w:rPr>
          <w:rFonts w:ascii="仿宋_GB2312" w:eastAsia="仿宋_GB2312" w:hAnsi="仿宋_GB2312" w:cs="仿宋_GB2312" w:hint="eastAsia"/>
          <w:sz w:val="32"/>
          <w:szCs w:val="32"/>
        </w:rPr>
        <w:t>吨以下</w:t>
      </w:r>
      <w:proofErr w:type="gramEnd"/>
      <w:r>
        <w:rPr>
          <w:rFonts w:ascii="仿宋_GB2312" w:eastAsia="仿宋_GB2312" w:hAnsi="仿宋_GB2312" w:cs="仿宋_GB2312" w:hint="eastAsia"/>
          <w:sz w:val="32"/>
          <w:szCs w:val="32"/>
        </w:rPr>
        <w:t>燃煤锅炉综合整治还不全面，燃煤锅炉综合整治清零任务依然难度较大，优质煤配送中心网</w:t>
      </w:r>
      <w:proofErr w:type="gramStart"/>
      <w:r>
        <w:rPr>
          <w:rFonts w:ascii="仿宋_GB2312" w:eastAsia="仿宋_GB2312" w:hAnsi="仿宋_GB2312" w:cs="仿宋_GB2312" w:hint="eastAsia"/>
          <w:sz w:val="32"/>
          <w:szCs w:val="32"/>
        </w:rPr>
        <w:t>店建</w:t>
      </w:r>
      <w:proofErr w:type="gramEnd"/>
      <w:r>
        <w:rPr>
          <w:rFonts w:ascii="仿宋_GB2312" w:eastAsia="仿宋_GB2312" w:hAnsi="仿宋_GB2312" w:cs="仿宋_GB2312" w:hint="eastAsia"/>
          <w:sz w:val="32"/>
          <w:szCs w:val="32"/>
        </w:rPr>
        <w:t>设滞后，煤质管</w:t>
      </w:r>
      <w:proofErr w:type="gramStart"/>
      <w:r>
        <w:rPr>
          <w:rFonts w:ascii="仿宋_GB2312" w:eastAsia="仿宋_GB2312" w:hAnsi="仿宋_GB2312" w:cs="仿宋_GB2312" w:hint="eastAsia"/>
          <w:sz w:val="32"/>
          <w:szCs w:val="32"/>
        </w:rPr>
        <w:t>控比</w:t>
      </w:r>
      <w:proofErr w:type="gramEnd"/>
      <w:r>
        <w:rPr>
          <w:rFonts w:ascii="仿宋_GB2312" w:eastAsia="仿宋_GB2312" w:hAnsi="仿宋_GB2312" w:cs="仿宋_GB2312" w:hint="eastAsia"/>
          <w:sz w:val="32"/>
          <w:szCs w:val="32"/>
        </w:rPr>
        <w:t>较薄弱，餐饮油烟治理压力较大。大气污染防治网格化管理模式比较单一，“一长三员”网格化管理制度作用发挥还不到位，各部门联防联控机制还不够完善，运用高科技、新手段的监管方式还未真正形成，空气质量改善仍需付出更大的努力。</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四是水污染防治力度还需加大。</w:t>
      </w:r>
      <w:r>
        <w:rPr>
          <w:rFonts w:ascii="仿宋_GB2312" w:eastAsia="仿宋_GB2312" w:hAnsi="仿宋_GB2312" w:cs="仿宋_GB2312" w:hint="eastAsia"/>
          <w:sz w:val="32"/>
          <w:szCs w:val="32"/>
        </w:rPr>
        <w:t>虽然我州地表水、地下</w:t>
      </w:r>
      <w:r>
        <w:rPr>
          <w:rFonts w:ascii="仿宋_GB2312" w:eastAsia="仿宋_GB2312" w:hAnsi="仿宋_GB2312" w:cs="仿宋_GB2312" w:hint="eastAsia"/>
          <w:sz w:val="32"/>
          <w:szCs w:val="32"/>
        </w:rPr>
        <w:lastRenderedPageBreak/>
        <w:t>水考核断面水质优良比例达到了100%，但由于以前项目建设、城乡规划中对生态环境保护重视程度不高，相关环保政策制度不够完备，导致部分水源地保护区内仍存在居民、耕地和公路穿越等问题，一些违法违规项目清理整改还不到位。同时，随着饮用水源地保护的标准越来越高，对水源地规范化保护要求落实还不到位，水源环境隐患依然突出。</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五是生态环境恢复治理难度较大。</w:t>
      </w:r>
      <w:r>
        <w:rPr>
          <w:rFonts w:ascii="仿宋_GB2312" w:eastAsia="仿宋_GB2312" w:hAnsi="仿宋_GB2312" w:cs="仿宋_GB2312"/>
          <w:sz w:val="32"/>
          <w:szCs w:val="32"/>
        </w:rPr>
        <w:t>部分项目生态环境问题整改</w:t>
      </w:r>
      <w:r>
        <w:rPr>
          <w:rFonts w:ascii="仿宋_GB2312" w:eastAsia="仿宋_GB2312" w:hAnsi="仿宋_GB2312" w:cs="仿宋_GB2312" w:hint="eastAsia"/>
          <w:sz w:val="32"/>
          <w:szCs w:val="32"/>
        </w:rPr>
        <w:t>仍</w:t>
      </w:r>
      <w:r>
        <w:rPr>
          <w:rFonts w:ascii="仿宋_GB2312" w:eastAsia="仿宋_GB2312" w:hAnsi="仿宋_GB2312" w:cs="仿宋_GB2312"/>
          <w:sz w:val="32"/>
          <w:szCs w:val="32"/>
        </w:rPr>
        <w:t>不到位</w:t>
      </w:r>
      <w:r>
        <w:rPr>
          <w:rFonts w:ascii="仿宋_GB2312" w:eastAsia="仿宋_GB2312" w:hAnsi="仿宋_GB2312" w:cs="仿宋_GB2312" w:hint="eastAsia"/>
          <w:sz w:val="32"/>
          <w:szCs w:val="32"/>
        </w:rPr>
        <w:t>，部分公路建设中的生态恢复没有引起重视，恢复治理严重滞后，部分</w:t>
      </w:r>
      <w:r>
        <w:rPr>
          <w:rFonts w:ascii="仿宋_GB2312" w:eastAsia="仿宋_GB2312" w:hAnsi="仿宋_GB2312" w:cs="仿宋_GB2312"/>
          <w:sz w:val="32"/>
          <w:szCs w:val="32"/>
        </w:rPr>
        <w:t>金矿退出补偿方案尚未制定</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探矿权还未完成退出，还存在场地清理不彻底、生态恢复不到位的问题。自然保护区整改协调机制有待加强</w:t>
      </w:r>
      <w:r>
        <w:rPr>
          <w:rFonts w:ascii="仿宋_GB2312" w:eastAsia="仿宋_GB2312" w:hAnsi="仿宋_GB2312" w:cs="仿宋_GB2312" w:hint="eastAsia"/>
          <w:sz w:val="32"/>
          <w:szCs w:val="32"/>
        </w:rPr>
        <w:t>，水电站生态环境问题依然突出，部分县市对危险废物管理工作重视程度依然不够，认识不足，责任落实不到位，排查整治工作严重滞后。同时，土壤环境管理专业技术人员少，土壤污染防治与修复技术涉及面广，技术不成熟，加之全省土壤污染防治技术支撑力量普遍不足，实施单位对组织实施土壤污染防治项目缺乏经验。</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六是环保项目运营存在困难。</w:t>
      </w:r>
      <w:r>
        <w:rPr>
          <w:rFonts w:ascii="仿宋_GB2312" w:eastAsia="仿宋_GB2312" w:hAnsi="仿宋_GB2312" w:cs="仿宋_GB2312" w:hint="eastAsia"/>
          <w:sz w:val="32"/>
          <w:szCs w:val="32"/>
        </w:rPr>
        <w:t>污水处理厂、垃圾填埋场等环保基础设施建设项目投资额度大、经济效益低、回收成本慢，沉重的地方配套资金及运行费用，政府补贴多、居民收费少，难以保障项目的正常运行，降低了建设项目投运效果，给后期管理带来困难。</w:t>
      </w:r>
    </w:p>
    <w:p w:rsidR="00AF74CE" w:rsidRDefault="00AF74CE" w:rsidP="00AF74CE">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七是生态环境保护投入力度不</w:t>
      </w:r>
      <w:r w:rsidRPr="003764FB">
        <w:rPr>
          <w:rFonts w:ascii="楷体_GB2312" w:eastAsia="楷体_GB2312" w:hAnsi="楷体_GB2312" w:cs="楷体_GB2312" w:hint="eastAsia"/>
          <w:sz w:val="32"/>
          <w:szCs w:val="32"/>
        </w:rPr>
        <w:t>够。</w:t>
      </w:r>
      <w:r w:rsidRPr="003764FB">
        <w:rPr>
          <w:rFonts w:ascii="仿宋_GB2312" w:eastAsia="仿宋_GB2312" w:hAnsi="仿宋_GB2312" w:cs="仿宋_GB2312" w:hint="eastAsia"/>
          <w:sz w:val="32"/>
          <w:szCs w:val="32"/>
        </w:rPr>
        <w:t>我州被国家确定为生态文明先行示范区、国家生态文明示范试点州和国家</w:t>
      </w:r>
      <w:r>
        <w:rPr>
          <w:rFonts w:ascii="仿宋_GB2312" w:eastAsia="仿宋_GB2312" w:hAnsi="仿宋_GB2312" w:cs="仿宋_GB2312" w:hint="eastAsia"/>
          <w:sz w:val="32"/>
          <w:szCs w:val="32"/>
        </w:rPr>
        <w:t>主体功</w:t>
      </w:r>
      <w:r>
        <w:rPr>
          <w:rFonts w:ascii="仿宋_GB2312" w:eastAsia="仿宋_GB2312" w:hAnsi="仿宋_GB2312" w:cs="仿宋_GB2312" w:hint="eastAsia"/>
          <w:sz w:val="32"/>
          <w:szCs w:val="32"/>
        </w:rPr>
        <w:lastRenderedPageBreak/>
        <w:t>能区建设试点示范地区，编制的相关规划和方案虽然得到了国家相关部委的批复，但是没有实质性的资金投入，仅靠地方推进难度较大；生态补偿机制尤其是长江、黄河上下游之间的横向补偿机制尚未建立，资金的短缺和不足制约了生态环境保护工作的深入推进。</w:t>
      </w:r>
    </w:p>
    <w:p w:rsidR="00AF74CE" w:rsidRDefault="00AF74CE" w:rsidP="00AF74CE">
      <w:pPr>
        <w:pStyle w:val="a0"/>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八是全州环境监管能力依然薄弱。</w:t>
      </w:r>
      <w:r>
        <w:rPr>
          <w:rFonts w:ascii="仿宋_GB2312" w:eastAsia="仿宋_GB2312" w:hAnsi="仿宋_GB2312" w:cs="仿宋_GB2312" w:hint="eastAsia"/>
          <w:sz w:val="32"/>
          <w:szCs w:val="32"/>
        </w:rPr>
        <w:t>硬件设施建设、人才队伍建设、业务经费保障等方面与环境保护工作面临的新形势、新任务、新要求不相适应。县市环保部门人员编制、技术力量、工作水平、应急处置能力与国家标准有较大差距。尤其是县市执法监测站人员缺少、水平素质参差不齐，部分环境监察执法人员业务素质有待提高，环境监察机构的职责没能得到充分发挥，对辖区污染源的监管存在着不能及时发现问题，发现问题处理不到位的现象，业务学习有待加强，工作效率有待提高。</w:t>
      </w:r>
    </w:p>
    <w:p w:rsidR="00AF74CE" w:rsidRDefault="00AF74CE" w:rsidP="00AF74CE">
      <w:pPr>
        <w:spacing w:line="560" w:lineRule="exact"/>
        <w:ind w:firstLineChars="200" w:firstLine="640"/>
        <w:rPr>
          <w:rFonts w:eastAsia="黑体"/>
          <w:bCs/>
          <w:sz w:val="32"/>
          <w:szCs w:val="32"/>
        </w:rPr>
      </w:pPr>
      <w:r>
        <w:rPr>
          <w:rFonts w:eastAsia="黑体" w:hint="eastAsia"/>
          <w:bCs/>
          <w:sz w:val="32"/>
          <w:szCs w:val="32"/>
        </w:rPr>
        <w:t>四</w:t>
      </w:r>
      <w:r>
        <w:rPr>
          <w:rFonts w:eastAsia="黑体"/>
          <w:bCs/>
          <w:sz w:val="32"/>
          <w:szCs w:val="32"/>
        </w:rPr>
        <w:t>、下一步打算和工作安排</w:t>
      </w:r>
    </w:p>
    <w:p w:rsidR="00AF74CE" w:rsidRDefault="00AF74CE" w:rsidP="00AF74CE">
      <w:pPr>
        <w:spacing w:line="560" w:lineRule="exact"/>
        <w:ind w:firstLineChars="200" w:firstLine="640"/>
        <w:rPr>
          <w:rFonts w:eastAsia="仿宋_GB2312"/>
          <w:sz w:val="32"/>
          <w:szCs w:val="32"/>
          <w:shd w:val="clear" w:color="auto" w:fill="FFFFFF"/>
        </w:rPr>
      </w:pPr>
      <w:r>
        <w:rPr>
          <w:rFonts w:eastAsia="仿宋_GB2312"/>
          <w:sz w:val="32"/>
          <w:szCs w:val="32"/>
          <w:shd w:val="clear" w:color="auto" w:fill="FFFFFF"/>
        </w:rPr>
        <w:t>201</w:t>
      </w:r>
      <w:r>
        <w:rPr>
          <w:rFonts w:eastAsia="仿宋_GB2312" w:hint="eastAsia"/>
          <w:sz w:val="32"/>
          <w:szCs w:val="32"/>
          <w:shd w:val="clear" w:color="auto" w:fill="FFFFFF"/>
        </w:rPr>
        <w:t>9</w:t>
      </w:r>
      <w:r>
        <w:rPr>
          <w:rFonts w:eastAsia="仿宋_GB2312"/>
          <w:sz w:val="32"/>
          <w:szCs w:val="32"/>
          <w:shd w:val="clear" w:color="auto" w:fill="FFFFFF"/>
        </w:rPr>
        <w:t>年，</w:t>
      </w:r>
      <w:r>
        <w:rPr>
          <w:rFonts w:eastAsia="仿宋_GB2312" w:hint="eastAsia"/>
          <w:sz w:val="32"/>
          <w:szCs w:val="32"/>
          <w:shd w:val="clear" w:color="auto" w:fill="FFFFFF"/>
        </w:rPr>
        <w:t>全州生态环境保护工作将持续深入地全面贯彻党的十九大精神</w:t>
      </w:r>
      <w:r>
        <w:rPr>
          <w:rFonts w:eastAsia="仿宋_GB2312"/>
          <w:sz w:val="32"/>
          <w:szCs w:val="32"/>
          <w:shd w:val="clear" w:color="auto" w:fill="FFFFFF"/>
        </w:rPr>
        <w:t>和习近平</w:t>
      </w:r>
      <w:r>
        <w:rPr>
          <w:rFonts w:eastAsia="仿宋_GB2312" w:hint="eastAsia"/>
          <w:sz w:val="32"/>
          <w:szCs w:val="32"/>
          <w:shd w:val="clear" w:color="auto" w:fill="FFFFFF"/>
        </w:rPr>
        <w:t>生态文明思想</w:t>
      </w:r>
      <w:r>
        <w:rPr>
          <w:rFonts w:eastAsia="仿宋_GB2312"/>
          <w:sz w:val="32"/>
          <w:szCs w:val="32"/>
          <w:shd w:val="clear" w:color="auto" w:fill="FFFFFF"/>
        </w:rPr>
        <w:t>，</w:t>
      </w:r>
      <w:r>
        <w:rPr>
          <w:rFonts w:eastAsia="仿宋_GB2312" w:hint="eastAsia"/>
          <w:sz w:val="32"/>
          <w:szCs w:val="32"/>
          <w:shd w:val="clear" w:color="auto" w:fill="FFFFFF"/>
        </w:rPr>
        <w:t>按照省委、省政府全面决胜污染防治攻坚战“</w:t>
      </w:r>
      <w:r>
        <w:rPr>
          <w:rFonts w:eastAsia="仿宋_GB2312" w:hint="eastAsia"/>
          <w:sz w:val="32"/>
          <w:szCs w:val="32"/>
          <w:shd w:val="clear" w:color="auto" w:fill="FFFFFF"/>
        </w:rPr>
        <w:t>1235</w:t>
      </w:r>
      <w:r>
        <w:rPr>
          <w:rFonts w:eastAsia="仿宋_GB2312" w:hint="eastAsia"/>
          <w:sz w:val="32"/>
          <w:szCs w:val="32"/>
          <w:shd w:val="clear" w:color="auto" w:fill="FFFFFF"/>
        </w:rPr>
        <w:t>”攻坚行动和州委、州政府打好打赢污染防治攻坚战“</w:t>
      </w:r>
      <w:r>
        <w:rPr>
          <w:rFonts w:eastAsia="仿宋_GB2312" w:hint="eastAsia"/>
          <w:sz w:val="32"/>
          <w:szCs w:val="32"/>
          <w:shd w:val="clear" w:color="auto" w:fill="FFFFFF"/>
        </w:rPr>
        <w:t>1348</w:t>
      </w:r>
      <w:r>
        <w:rPr>
          <w:rFonts w:eastAsia="仿宋_GB2312" w:hint="eastAsia"/>
          <w:sz w:val="32"/>
          <w:szCs w:val="32"/>
          <w:shd w:val="clear" w:color="auto" w:fill="FFFFFF"/>
        </w:rPr>
        <w:t>”攻坚行动的决策部署，着力打好大气、水、土壤污</w:t>
      </w:r>
      <w:r w:rsidRPr="003764FB">
        <w:rPr>
          <w:rFonts w:eastAsia="仿宋_GB2312" w:hint="eastAsia"/>
          <w:sz w:val="32"/>
          <w:szCs w:val="32"/>
          <w:shd w:val="clear" w:color="auto" w:fill="FFFFFF"/>
        </w:rPr>
        <w:t>染防治“三大战役”，突出薄弱环节和重点领域，精准发力、压茬推进，加快补齐生态环境“短板”，持续改善环境质量，</w:t>
      </w:r>
      <w:r w:rsidRPr="003764FB">
        <w:rPr>
          <w:rFonts w:eastAsia="仿宋_GB2312"/>
          <w:sz w:val="32"/>
          <w:szCs w:val="32"/>
          <w:shd w:val="clear" w:color="auto" w:fill="FFFFFF"/>
        </w:rPr>
        <w:t>为打造</w:t>
      </w:r>
      <w:r>
        <w:rPr>
          <w:rFonts w:eastAsia="仿宋_GB2312"/>
          <w:sz w:val="32"/>
          <w:szCs w:val="32"/>
          <w:shd w:val="clear" w:color="auto" w:fill="FFFFFF"/>
        </w:rPr>
        <w:t>“</w:t>
      </w:r>
      <w:r>
        <w:rPr>
          <w:rFonts w:eastAsia="仿宋_GB2312"/>
          <w:sz w:val="32"/>
          <w:szCs w:val="32"/>
          <w:shd w:val="clear" w:color="auto" w:fill="FFFFFF"/>
        </w:rPr>
        <w:t>天更蓝、水更清、地更绿</w:t>
      </w:r>
      <w:r>
        <w:rPr>
          <w:rFonts w:eastAsia="仿宋_GB2312"/>
          <w:sz w:val="32"/>
          <w:szCs w:val="32"/>
          <w:shd w:val="clear" w:color="auto" w:fill="FFFFFF"/>
        </w:rPr>
        <w:t>”</w:t>
      </w:r>
      <w:r>
        <w:rPr>
          <w:rFonts w:eastAsia="仿宋_GB2312"/>
          <w:sz w:val="32"/>
          <w:szCs w:val="32"/>
          <w:shd w:val="clear" w:color="auto" w:fill="FFFFFF"/>
        </w:rPr>
        <w:t>的美丽幸福新甘南做出新的更大的贡献！</w:t>
      </w:r>
    </w:p>
    <w:p w:rsidR="00AF74CE" w:rsidRPr="003764FB" w:rsidRDefault="00AF74CE" w:rsidP="00AF74CE">
      <w:pPr>
        <w:spacing w:line="560" w:lineRule="exact"/>
        <w:ind w:firstLineChars="200" w:firstLine="643"/>
        <w:rPr>
          <w:rFonts w:eastAsia="楷体_GB2312"/>
          <w:b/>
          <w:bCs/>
          <w:sz w:val="32"/>
          <w:szCs w:val="32"/>
        </w:rPr>
      </w:pPr>
      <w:r>
        <w:rPr>
          <w:rFonts w:ascii="楷体_GB2312" w:eastAsia="楷体_GB2312" w:hAnsi="楷体_GB2312" w:cs="楷体_GB2312" w:hint="eastAsia"/>
          <w:b/>
          <w:bCs/>
          <w:sz w:val="32"/>
          <w:szCs w:val="32"/>
        </w:rPr>
        <w:t>（一）深入学习贯彻习近平生态文明思想。</w:t>
      </w:r>
      <w:r>
        <w:rPr>
          <w:rFonts w:eastAsia="仿宋_GB2312" w:hint="eastAsia"/>
          <w:sz w:val="32"/>
          <w:szCs w:val="32"/>
          <w:shd w:val="clear" w:color="auto" w:fill="FFFFFF"/>
        </w:rPr>
        <w:t>全州上下广</w:t>
      </w:r>
      <w:r>
        <w:rPr>
          <w:rFonts w:eastAsia="仿宋_GB2312" w:hint="eastAsia"/>
          <w:sz w:val="32"/>
          <w:szCs w:val="32"/>
          <w:shd w:val="clear" w:color="auto" w:fill="FFFFFF"/>
        </w:rPr>
        <w:lastRenderedPageBreak/>
        <w:t>泛组织干部群众深入学习贯彻习近平生态文明思想，各级党委政府切实继续将习近平生态文明思想纳入中心组常态化学习范畴，举办全州党政领导干部学习贯彻习近平生态文明思想培训班，各级领导干部坚决扛起生态环境保护的政治责任，进一步提高政治</w:t>
      </w:r>
      <w:r w:rsidRPr="003764FB">
        <w:rPr>
          <w:rFonts w:eastAsia="仿宋_GB2312" w:hint="eastAsia"/>
          <w:sz w:val="32"/>
          <w:szCs w:val="32"/>
          <w:shd w:val="clear" w:color="auto" w:fill="FFFFFF"/>
        </w:rPr>
        <w:t>站位，牢固树立“四个意识”，切实增强建设绚丽多彩自然生态新甘南的政治自觉、思想自觉和行动自觉。同时，动员各方力量群防群治，在全社会各层面持续开展生态文明教育，坚决有效打好污染防治攻坚这场硬仗。</w:t>
      </w:r>
    </w:p>
    <w:p w:rsidR="00AF74CE" w:rsidRPr="003764FB" w:rsidRDefault="00AF74CE" w:rsidP="00AF74CE">
      <w:pPr>
        <w:spacing w:line="560" w:lineRule="exact"/>
        <w:ind w:firstLineChars="200" w:firstLine="643"/>
        <w:rPr>
          <w:rFonts w:ascii="仿宋_GB2312" w:eastAsia="仿宋_GB2312" w:hAnsi="仿宋_GB2312" w:cs="仿宋_GB2312"/>
          <w:sz w:val="32"/>
          <w:szCs w:val="32"/>
        </w:rPr>
      </w:pPr>
      <w:r w:rsidRPr="003764FB">
        <w:rPr>
          <w:rFonts w:eastAsia="楷体_GB2312" w:hint="eastAsia"/>
          <w:b/>
          <w:bCs/>
          <w:sz w:val="32"/>
          <w:szCs w:val="32"/>
        </w:rPr>
        <w:t>（二）坚决打赢蓝天保卫战。</w:t>
      </w:r>
      <w:r w:rsidRPr="003764FB">
        <w:rPr>
          <w:rFonts w:ascii="仿宋_GB2312" w:eastAsia="仿宋_GB2312" w:hAnsi="仿宋_GB2312" w:cs="仿宋_GB2312" w:hint="eastAsia"/>
          <w:sz w:val="32"/>
          <w:szCs w:val="32"/>
        </w:rPr>
        <w:t>按照《甘南州打赢蓝天保卫战三年行动计划工作方案（2018-2020年）》，全面落实年度大气污染防治重点任务。继续开展燃煤小锅炉整治工作，各县市城市建成区全部淘汰10</w:t>
      </w:r>
      <w:proofErr w:type="gramStart"/>
      <w:r w:rsidRPr="003764FB">
        <w:rPr>
          <w:rFonts w:ascii="仿宋_GB2312" w:eastAsia="仿宋_GB2312" w:hAnsi="仿宋_GB2312" w:cs="仿宋_GB2312" w:hint="eastAsia"/>
          <w:sz w:val="32"/>
          <w:szCs w:val="32"/>
        </w:rPr>
        <w:t>蒸吨及以下</w:t>
      </w:r>
      <w:proofErr w:type="gramEnd"/>
      <w:r w:rsidRPr="003764FB">
        <w:rPr>
          <w:rFonts w:ascii="仿宋_GB2312" w:eastAsia="仿宋_GB2312" w:hAnsi="仿宋_GB2312" w:cs="仿宋_GB2312" w:hint="eastAsia"/>
          <w:sz w:val="32"/>
          <w:szCs w:val="32"/>
        </w:rPr>
        <w:t>燃</w:t>
      </w:r>
      <w:r>
        <w:rPr>
          <w:rFonts w:ascii="仿宋_GB2312" w:eastAsia="仿宋_GB2312" w:hAnsi="仿宋_GB2312" w:cs="仿宋_GB2312" w:hint="eastAsia"/>
          <w:sz w:val="32"/>
          <w:szCs w:val="32"/>
        </w:rPr>
        <w:t>煤锅炉及茶水炉、经营性炉灶、储粮烘干设备等燃煤设施。有序推进城乡冬季清洁供暖，完成年度改造任务。持续加强散煤清洁化治理，各县市建成并规范运行优质洁净</w:t>
      </w:r>
      <w:proofErr w:type="gramStart"/>
      <w:r>
        <w:rPr>
          <w:rFonts w:ascii="仿宋_GB2312" w:eastAsia="仿宋_GB2312" w:hAnsi="仿宋_GB2312" w:cs="仿宋_GB2312" w:hint="eastAsia"/>
          <w:sz w:val="32"/>
          <w:szCs w:val="32"/>
        </w:rPr>
        <w:t>煤集中</w:t>
      </w:r>
      <w:proofErr w:type="gramEnd"/>
      <w:r>
        <w:rPr>
          <w:rFonts w:ascii="仿宋_GB2312" w:eastAsia="仿宋_GB2312" w:hAnsi="仿宋_GB2312" w:cs="仿宋_GB2312" w:hint="eastAsia"/>
          <w:sz w:val="32"/>
          <w:szCs w:val="32"/>
        </w:rPr>
        <w:t>配送中心和若干配送网点，实现全州各乡镇（街道）、行政村（社区）优质洁净煤</w:t>
      </w:r>
      <w:proofErr w:type="gramStart"/>
      <w:r>
        <w:rPr>
          <w:rFonts w:ascii="仿宋_GB2312" w:eastAsia="仿宋_GB2312" w:hAnsi="仿宋_GB2312" w:cs="仿宋_GB2312" w:hint="eastAsia"/>
          <w:sz w:val="32"/>
          <w:szCs w:val="32"/>
        </w:rPr>
        <w:t>配送</w:t>
      </w:r>
      <w:proofErr w:type="gramEnd"/>
      <w:r>
        <w:rPr>
          <w:rFonts w:ascii="仿宋_GB2312" w:eastAsia="仿宋_GB2312" w:hAnsi="仿宋_GB2312" w:cs="仿宋_GB2312" w:hint="eastAsia"/>
          <w:sz w:val="32"/>
          <w:szCs w:val="32"/>
        </w:rPr>
        <w:t>全覆盖。强化扬尘</w:t>
      </w:r>
      <w:r w:rsidRPr="003764FB">
        <w:rPr>
          <w:rFonts w:ascii="仿宋_GB2312" w:eastAsia="仿宋_GB2312" w:hAnsi="仿宋_GB2312" w:cs="仿宋_GB2312" w:hint="eastAsia"/>
          <w:sz w:val="32"/>
          <w:szCs w:val="32"/>
        </w:rPr>
        <w:t>污染治理，继续落实</w:t>
      </w:r>
      <w:proofErr w:type="gramStart"/>
      <w:r w:rsidRPr="003764FB">
        <w:rPr>
          <w:rFonts w:ascii="仿宋_GB2312" w:eastAsia="仿宋_GB2312" w:hAnsi="仿宋_GB2312" w:cs="仿宋_GB2312" w:hint="eastAsia"/>
          <w:sz w:val="32"/>
          <w:szCs w:val="32"/>
        </w:rPr>
        <w:t>“六个百分之百”抑尘措施</w:t>
      </w:r>
      <w:proofErr w:type="gramEnd"/>
      <w:r w:rsidRPr="003764FB">
        <w:rPr>
          <w:rFonts w:ascii="仿宋_GB2312" w:eastAsia="仿宋_GB2312" w:hAnsi="仿宋_GB2312" w:cs="仿宋_GB2312" w:hint="eastAsia"/>
          <w:sz w:val="32"/>
          <w:szCs w:val="32"/>
        </w:rPr>
        <w:t>，并安装扬尘污染在线监控设备等措施，切实提高城市建成区机械化清扫率。继续落实四个“禁烧”制度，强化油烟污染治理，严格落实烟花爆竹限放等措施，逐步减少烟气排放。深入开展“柴油货车污染治理”专项行动，2019年1月1日起，全州全面供应符合国六标准的车用汽油和车用柴油，</w:t>
      </w:r>
      <w:proofErr w:type="gramStart"/>
      <w:r w:rsidRPr="003764FB">
        <w:rPr>
          <w:rFonts w:ascii="仿宋_GB2312" w:eastAsia="仿宋_GB2312" w:hAnsi="仿宋_GB2312" w:cs="仿宋_GB2312" w:hint="eastAsia"/>
          <w:sz w:val="32"/>
          <w:szCs w:val="32"/>
        </w:rPr>
        <w:t>合作市</w:t>
      </w:r>
      <w:proofErr w:type="gramEnd"/>
      <w:r w:rsidRPr="003764FB">
        <w:rPr>
          <w:rFonts w:ascii="仿宋_GB2312" w:eastAsia="仿宋_GB2312" w:hAnsi="仿宋_GB2312" w:cs="仿宋_GB2312" w:hint="eastAsia"/>
          <w:sz w:val="32"/>
          <w:szCs w:val="32"/>
        </w:rPr>
        <w:t>在主要进出口、高排放车辆通</w:t>
      </w:r>
      <w:r w:rsidRPr="003764FB">
        <w:rPr>
          <w:rFonts w:ascii="仿宋_GB2312" w:eastAsia="仿宋_GB2312" w:hAnsi="仿宋_GB2312" w:cs="仿宋_GB2312" w:hint="eastAsia"/>
          <w:sz w:val="32"/>
          <w:szCs w:val="32"/>
        </w:rPr>
        <w:lastRenderedPageBreak/>
        <w:t>行的主要道口安装黑烟车电子抓拍系统，完成全州机动车尾气遥感监测及网络监控平台建设。</w:t>
      </w:r>
    </w:p>
    <w:p w:rsidR="00AF74CE" w:rsidRDefault="00AF74CE" w:rsidP="00AF74CE">
      <w:pPr>
        <w:spacing w:line="560" w:lineRule="exact"/>
        <w:ind w:firstLineChars="200" w:firstLine="643"/>
        <w:rPr>
          <w:rFonts w:eastAsia="楷体_GB2312"/>
          <w:b/>
          <w:bCs/>
          <w:sz w:val="32"/>
          <w:szCs w:val="32"/>
        </w:rPr>
      </w:pPr>
      <w:r>
        <w:rPr>
          <w:rFonts w:ascii="楷体_GB2312" w:eastAsia="楷体_GB2312" w:hAnsi="楷体_GB2312" w:cs="楷体_GB2312" w:hint="eastAsia"/>
          <w:b/>
          <w:bCs/>
          <w:sz w:val="32"/>
          <w:szCs w:val="32"/>
        </w:rPr>
        <w:t>（三）着力打好碧水保卫战。</w:t>
      </w:r>
      <w:r>
        <w:rPr>
          <w:rFonts w:ascii="仿宋_GB2312" w:eastAsia="仿宋_GB2312" w:hAnsi="仿宋_GB2312" w:cs="仿宋_GB2312" w:hint="eastAsia"/>
          <w:sz w:val="32"/>
          <w:szCs w:val="32"/>
        </w:rPr>
        <w:t>深入实施《甘南州水污染防治行动计划工作方案（2015-2050年）》，全面推进“水十条”目标任务落实。严格按照《甘南州全面推行河长制工作方案》，加强“一江三河”重点流域良好水体保护，加快实施重点流域水污染防治综合整治工程，做好2017年、2018年大夏河、洮河流域生态环境保护项目收尾工作，继续实施好延续性项目，积极争取白龙江流域生态环境保护项目顺利进入国家中央水污染防治项目库。进一步提升城镇生活污水处理水平，加快城镇污水处理设施及配套管网建设。科学确定水电站下泄流量和流域生态流量，年底前配合省上完成黄河干流</w:t>
      </w:r>
      <w:r w:rsidRPr="00F15678">
        <w:rPr>
          <w:rFonts w:ascii="仿宋_GB2312" w:eastAsia="仿宋_GB2312" w:hAnsi="仿宋_GB2312" w:cs="仿宋_GB2312" w:hint="eastAsia"/>
          <w:color w:val="FF00FF"/>
          <w:sz w:val="32"/>
          <w:szCs w:val="32"/>
        </w:rPr>
        <w:t>各</w:t>
      </w:r>
      <w:r>
        <w:rPr>
          <w:rFonts w:ascii="仿宋_GB2312" w:eastAsia="仿宋_GB2312" w:hAnsi="仿宋_GB2312" w:cs="仿宋_GB2312" w:hint="eastAsia"/>
          <w:sz w:val="32"/>
          <w:szCs w:val="32"/>
        </w:rPr>
        <w:t>水功能区（河段）生态流量（水位）确定工作。开展集中式饮用水水源地环境保护专项行动，2019年年底前完成县级城区水源地清理整治工作，加快5县市城区备用水源地建设进度。</w:t>
      </w:r>
    </w:p>
    <w:p w:rsidR="00AF74CE" w:rsidRDefault="00AF74CE" w:rsidP="00AF74CE">
      <w:pPr>
        <w:spacing w:line="560" w:lineRule="exact"/>
        <w:ind w:firstLineChars="200" w:firstLine="643"/>
        <w:rPr>
          <w:rFonts w:eastAsia="楷体_GB2312"/>
          <w:b/>
          <w:bCs/>
          <w:sz w:val="32"/>
          <w:szCs w:val="32"/>
        </w:rPr>
      </w:pPr>
      <w:r>
        <w:rPr>
          <w:rFonts w:ascii="楷体_GB2312" w:eastAsia="楷体_GB2312" w:hAnsi="楷体_GB2312" w:cs="楷体_GB2312" w:hint="eastAsia"/>
          <w:b/>
          <w:bCs/>
          <w:sz w:val="32"/>
          <w:szCs w:val="32"/>
        </w:rPr>
        <w:t>（四）扎实推进净土保卫战。</w:t>
      </w:r>
      <w:r>
        <w:rPr>
          <w:rFonts w:ascii="仿宋_GB2312" w:eastAsia="仿宋_GB2312" w:hAnsi="仿宋_GB2312" w:cs="仿宋_GB2312" w:hint="eastAsia"/>
          <w:sz w:val="32"/>
          <w:szCs w:val="32"/>
        </w:rPr>
        <w:t>全面落实国家“</w:t>
      </w:r>
      <w:r w:rsidRPr="00F15678">
        <w:rPr>
          <w:rFonts w:ascii="仿宋_GB2312" w:eastAsia="仿宋_GB2312" w:hAnsi="仿宋_GB2312" w:cs="仿宋_GB2312" w:hint="eastAsia"/>
          <w:color w:val="FF00FF"/>
          <w:sz w:val="32"/>
          <w:szCs w:val="32"/>
        </w:rPr>
        <w:t>土</w:t>
      </w:r>
      <w:r>
        <w:rPr>
          <w:rFonts w:ascii="仿宋_GB2312" w:eastAsia="仿宋_GB2312" w:hAnsi="仿宋_GB2312" w:cs="仿宋_GB2312" w:hint="eastAsia"/>
          <w:sz w:val="32"/>
          <w:szCs w:val="32"/>
        </w:rPr>
        <w:t>十条”、</w:t>
      </w:r>
      <w:r w:rsidRPr="003764FB">
        <w:rPr>
          <w:rFonts w:ascii="仿宋_GB2312" w:eastAsia="仿宋_GB2312" w:hAnsi="仿宋_GB2312" w:cs="仿宋_GB2312" w:hint="eastAsia"/>
          <w:sz w:val="32"/>
          <w:szCs w:val="32"/>
        </w:rPr>
        <w:t>省州方案，制定年度工作计划。强化污染地块环境风险管控。组织开展疑似污染工业场地排查，建立污染地块名录及其开发利用负面清单。继续推进污染场地治理与修复，加快实施列入国家责任书的舟曲九原梁、合作答浪沟、夏河县桑科3个土壤重金属污染治理与修复试点项目实施。2019年全面</w:t>
      </w:r>
      <w:r>
        <w:rPr>
          <w:rFonts w:ascii="仿宋_GB2312" w:eastAsia="仿宋_GB2312" w:hAnsi="仿宋_GB2312" w:cs="仿宋_GB2312" w:hint="eastAsia"/>
          <w:sz w:val="32"/>
          <w:szCs w:val="32"/>
        </w:rPr>
        <w:t>完成治理修复任务，实现受污染耕地安全利用面积达到省上下达的目标任务。完善农村环境基础设施建设，加大涉农环保</w:t>
      </w:r>
      <w:r>
        <w:rPr>
          <w:rFonts w:ascii="仿宋_GB2312" w:eastAsia="仿宋_GB2312" w:hAnsi="仿宋_GB2312" w:cs="仿宋_GB2312" w:hint="eastAsia"/>
          <w:sz w:val="32"/>
          <w:szCs w:val="32"/>
        </w:rPr>
        <w:lastRenderedPageBreak/>
        <w:t>资金整合力度，进一步拓宽农村环保资金来源，明确管理主体，完善运行维护资金投入机制。</w:t>
      </w:r>
      <w:r>
        <w:rPr>
          <w:rFonts w:eastAsia="仿宋_GB2312"/>
          <w:sz w:val="32"/>
          <w:szCs w:val="32"/>
          <w:shd w:val="clear" w:color="auto" w:fill="FFFFFF"/>
        </w:rPr>
        <w:t>划定并严守以生态功能红线、环境质量红线和资源利用红线为核心的生态保护红线体系，加强对自然保护区综合监管，督促各县市将国家重点生态功能区财政转移支付资金的</w:t>
      </w:r>
      <w:r>
        <w:rPr>
          <w:rFonts w:eastAsia="仿宋_GB2312"/>
          <w:sz w:val="32"/>
          <w:szCs w:val="32"/>
          <w:shd w:val="clear" w:color="auto" w:fill="FFFFFF"/>
        </w:rPr>
        <w:t>70%</w:t>
      </w:r>
      <w:r>
        <w:rPr>
          <w:rFonts w:eastAsia="仿宋_GB2312"/>
          <w:sz w:val="32"/>
          <w:szCs w:val="32"/>
          <w:shd w:val="clear" w:color="auto" w:fill="FFFFFF"/>
        </w:rPr>
        <w:t>以实施具体项目的方式用于生态建设与环境保护</w:t>
      </w:r>
      <w:r>
        <w:rPr>
          <w:rFonts w:eastAsia="仿宋_GB2312" w:hint="eastAsia"/>
          <w:sz w:val="32"/>
          <w:szCs w:val="32"/>
          <w:shd w:val="clear" w:color="auto" w:fill="FFFFFF"/>
        </w:rPr>
        <w:t>。</w:t>
      </w:r>
      <w:r>
        <w:rPr>
          <w:rFonts w:eastAsia="仿宋_GB2312"/>
          <w:sz w:val="32"/>
          <w:szCs w:val="32"/>
          <w:shd w:val="clear" w:color="auto" w:fill="FFFFFF"/>
        </w:rPr>
        <w:t>做好全州生物多样性保护和生物安全管理工作，推动建立生态补偿机</w:t>
      </w:r>
      <w:r w:rsidRPr="003764FB">
        <w:rPr>
          <w:rFonts w:eastAsia="仿宋_GB2312"/>
          <w:sz w:val="32"/>
          <w:szCs w:val="32"/>
          <w:shd w:val="clear" w:color="auto" w:fill="FFFFFF"/>
        </w:rPr>
        <w:t>制</w:t>
      </w:r>
      <w:r w:rsidRPr="003764FB">
        <w:rPr>
          <w:rFonts w:eastAsia="仿宋_GB2312" w:hint="eastAsia"/>
          <w:sz w:val="32"/>
          <w:szCs w:val="32"/>
          <w:shd w:val="clear" w:color="auto" w:fill="FFFFFF"/>
        </w:rPr>
        <w:t>。</w:t>
      </w:r>
      <w:r w:rsidRPr="003764FB">
        <w:rPr>
          <w:rFonts w:eastAsia="仿宋_GB2312"/>
          <w:sz w:val="32"/>
          <w:szCs w:val="32"/>
          <w:shd w:val="clear" w:color="auto" w:fill="FFFFFF"/>
        </w:rPr>
        <w:t>全面开展矿山、水电企业和公路建设项目生态恢复治理</w:t>
      </w:r>
      <w:r w:rsidRPr="003764FB">
        <w:rPr>
          <w:rFonts w:eastAsia="仿宋_GB2312" w:hint="eastAsia"/>
          <w:sz w:val="32"/>
          <w:szCs w:val="32"/>
          <w:shd w:val="clear" w:color="auto" w:fill="FFFFFF"/>
        </w:rPr>
        <w:t>。</w:t>
      </w:r>
      <w:proofErr w:type="gramStart"/>
      <w:r w:rsidRPr="003764FB">
        <w:rPr>
          <w:rFonts w:eastAsia="仿宋_GB2312"/>
          <w:sz w:val="32"/>
          <w:szCs w:val="32"/>
          <w:shd w:val="clear" w:color="auto" w:fill="FFFFFF"/>
        </w:rPr>
        <w:t>完成坪定金</w:t>
      </w:r>
      <w:r>
        <w:rPr>
          <w:rFonts w:eastAsia="仿宋_GB2312"/>
          <w:sz w:val="32"/>
          <w:szCs w:val="32"/>
          <w:shd w:val="clear" w:color="auto" w:fill="FFFFFF"/>
        </w:rPr>
        <w:t>矿</w:t>
      </w:r>
      <w:proofErr w:type="gramEnd"/>
      <w:r>
        <w:rPr>
          <w:rFonts w:eastAsia="仿宋_GB2312"/>
          <w:sz w:val="32"/>
          <w:szCs w:val="32"/>
          <w:shd w:val="clear" w:color="auto" w:fill="FFFFFF"/>
        </w:rPr>
        <w:t>环境损害评估并启动生态恢复和污染治理工作。</w:t>
      </w:r>
    </w:p>
    <w:p w:rsidR="00AF74CE" w:rsidRDefault="00AF74CE" w:rsidP="00AF74CE">
      <w:pPr>
        <w:spacing w:line="560" w:lineRule="exact"/>
        <w:ind w:firstLineChars="200" w:firstLine="643"/>
        <w:rPr>
          <w:rFonts w:eastAsia="楷体_GB2312"/>
          <w:b/>
          <w:bCs/>
          <w:sz w:val="32"/>
          <w:szCs w:val="32"/>
        </w:rPr>
      </w:pPr>
      <w:r>
        <w:rPr>
          <w:rFonts w:eastAsia="楷体_GB2312"/>
          <w:b/>
          <w:bCs/>
          <w:sz w:val="32"/>
          <w:szCs w:val="32"/>
        </w:rPr>
        <w:t>（</w:t>
      </w:r>
      <w:r>
        <w:rPr>
          <w:rFonts w:eastAsia="楷体_GB2312" w:hint="eastAsia"/>
          <w:b/>
          <w:bCs/>
          <w:sz w:val="32"/>
          <w:szCs w:val="32"/>
        </w:rPr>
        <w:t>五</w:t>
      </w:r>
      <w:r>
        <w:rPr>
          <w:rFonts w:eastAsia="楷体_GB2312"/>
          <w:b/>
          <w:bCs/>
          <w:sz w:val="32"/>
          <w:szCs w:val="32"/>
        </w:rPr>
        <w:t>）</w:t>
      </w:r>
      <w:proofErr w:type="gramStart"/>
      <w:r>
        <w:rPr>
          <w:rFonts w:eastAsia="楷体_GB2312"/>
          <w:b/>
          <w:bCs/>
          <w:sz w:val="32"/>
          <w:szCs w:val="32"/>
        </w:rPr>
        <w:t>持续</w:t>
      </w:r>
      <w:r>
        <w:rPr>
          <w:rFonts w:eastAsia="楷体_GB2312" w:hint="eastAsia"/>
          <w:b/>
          <w:bCs/>
          <w:sz w:val="32"/>
          <w:szCs w:val="32"/>
        </w:rPr>
        <w:t>抓好</w:t>
      </w:r>
      <w:proofErr w:type="gramEnd"/>
      <w:r>
        <w:rPr>
          <w:rFonts w:eastAsia="楷体_GB2312" w:hint="eastAsia"/>
          <w:b/>
          <w:bCs/>
          <w:sz w:val="32"/>
          <w:szCs w:val="32"/>
        </w:rPr>
        <w:t>环保督察整改和自然保护区整治</w:t>
      </w:r>
      <w:r>
        <w:rPr>
          <w:rFonts w:eastAsia="楷体_GB2312"/>
          <w:b/>
          <w:bCs/>
          <w:sz w:val="32"/>
          <w:szCs w:val="32"/>
        </w:rPr>
        <w:t>。</w:t>
      </w:r>
      <w:r>
        <w:rPr>
          <w:rFonts w:eastAsia="仿宋_GB2312"/>
          <w:sz w:val="32"/>
          <w:szCs w:val="32"/>
        </w:rPr>
        <w:t>严格按照《甘南州贯彻落实中央环境保护督察反馈意见整改方案》</w:t>
      </w:r>
      <w:r>
        <w:rPr>
          <w:rFonts w:eastAsia="仿宋_GB2312" w:hint="eastAsia"/>
          <w:sz w:val="32"/>
          <w:szCs w:val="32"/>
        </w:rPr>
        <w:t>及</w:t>
      </w:r>
      <w:r>
        <w:rPr>
          <w:rFonts w:eastAsia="仿宋_GB2312"/>
          <w:sz w:val="32"/>
          <w:szCs w:val="32"/>
        </w:rPr>
        <w:t>措施清单</w:t>
      </w:r>
      <w:r>
        <w:rPr>
          <w:rFonts w:eastAsia="仿宋_GB2312" w:hint="eastAsia"/>
          <w:sz w:val="32"/>
          <w:szCs w:val="32"/>
        </w:rPr>
        <w:t>和《甘南州贯彻落实省级环境保护督察反馈意见整改方案》以及州级环保督察反馈意见</w:t>
      </w:r>
      <w:r>
        <w:rPr>
          <w:rFonts w:eastAsia="仿宋_GB2312"/>
          <w:sz w:val="32"/>
          <w:szCs w:val="32"/>
        </w:rPr>
        <w:t>具体要求，按期按时，保质保量完成整改任务。对照反馈的问题进一步扩大排查，全面查找生态文明建设和环境保护存在的其他问题，制定有效措施，尽快补齐短板；建立和完善长效机制，通过深化改革、建立健全责任制、完善环境监管执法体系、加大污染治理和生态建设保护力度等措施，严防问题反弹，巩固督察整改成效。</w:t>
      </w:r>
      <w:r>
        <w:rPr>
          <w:rFonts w:eastAsia="仿宋_GB2312" w:hint="eastAsia"/>
          <w:sz w:val="32"/>
          <w:szCs w:val="32"/>
        </w:rPr>
        <w:t>同时，认真总结自然保护区</w:t>
      </w:r>
      <w:r w:rsidRPr="003764FB">
        <w:rPr>
          <w:rFonts w:eastAsia="仿宋_GB2312" w:hint="eastAsia"/>
          <w:sz w:val="32"/>
          <w:szCs w:val="32"/>
        </w:rPr>
        <w:t>问题整改经验，巩固绿盾专项行动成果，并及早谋划，研究梳理下一</w:t>
      </w:r>
      <w:r>
        <w:rPr>
          <w:rFonts w:eastAsia="仿宋_GB2312" w:hint="eastAsia"/>
          <w:sz w:val="32"/>
          <w:szCs w:val="32"/>
        </w:rPr>
        <w:t>步工作重点，进一步强化督导检查，形成工作合力，切实推动自然保护区生态环境问题整改。</w:t>
      </w:r>
    </w:p>
    <w:p w:rsidR="00AF74CE" w:rsidRDefault="00AF74CE" w:rsidP="00AF74CE">
      <w:pPr>
        <w:spacing w:line="560" w:lineRule="exact"/>
        <w:ind w:firstLineChars="200" w:firstLine="643"/>
        <w:rPr>
          <w:rFonts w:eastAsia="楷体_GB2312"/>
          <w:b/>
          <w:bCs/>
          <w:sz w:val="32"/>
          <w:szCs w:val="32"/>
        </w:rPr>
      </w:pPr>
      <w:r>
        <w:rPr>
          <w:rFonts w:eastAsia="楷体_GB2312" w:hint="eastAsia"/>
          <w:b/>
          <w:bCs/>
          <w:sz w:val="32"/>
          <w:szCs w:val="32"/>
        </w:rPr>
        <w:t>（六）积极申报创建国家生态文明建设示范区。</w:t>
      </w:r>
      <w:r>
        <w:rPr>
          <w:rFonts w:ascii="仿宋_GB2312" w:eastAsia="仿宋_GB2312" w:hAnsi="仿宋_GB2312" w:cs="仿宋_GB2312" w:hint="eastAsia"/>
          <w:sz w:val="32"/>
          <w:szCs w:val="32"/>
        </w:rPr>
        <w:t>按照《中共中央国务院关于加快推进生态文明建设的意见》《甘肃省</w:t>
      </w:r>
      <w:r>
        <w:rPr>
          <w:rFonts w:ascii="仿宋_GB2312" w:eastAsia="仿宋_GB2312" w:hAnsi="仿宋_GB2312" w:cs="仿宋_GB2312" w:hint="eastAsia"/>
          <w:sz w:val="32"/>
          <w:szCs w:val="32"/>
        </w:rPr>
        <w:lastRenderedPageBreak/>
        <w:t>关于进一步加快推进生态文明制度建设的意见》，参照平凉国家生态文明建设示范市创建模式，制定切</w:t>
      </w:r>
      <w:r w:rsidRPr="003764FB">
        <w:rPr>
          <w:rFonts w:ascii="仿宋_GB2312" w:eastAsia="仿宋_GB2312" w:hAnsi="仿宋_GB2312" w:cs="仿宋_GB2312" w:hint="eastAsia"/>
          <w:sz w:val="32"/>
          <w:szCs w:val="32"/>
        </w:rPr>
        <w:t>合我州实际的工作方案，成立创建工作领导小组，动员各方力量积极创建国家生态文明建设示范区，通过生态文明建设示范州的建</w:t>
      </w:r>
      <w:r>
        <w:rPr>
          <w:rFonts w:ascii="仿宋_GB2312" w:eastAsia="仿宋_GB2312" w:hAnsi="仿宋_GB2312" w:cs="仿宋_GB2312" w:hint="eastAsia"/>
          <w:sz w:val="32"/>
          <w:szCs w:val="32"/>
        </w:rPr>
        <w:t>设，形成生态空间、生态经济、生态环境、生态生活、生态制度、生态文化六个方面协调推进、互促互补、共同发展的生态文明建设新格局。同时，按照生态环境部《关于推进第二批“绿水青山就是金山银山”实践创新基地的通知》要求，总结我</w:t>
      </w:r>
      <w:r w:rsidRPr="00F15678">
        <w:rPr>
          <w:rFonts w:ascii="仿宋_GB2312" w:eastAsia="仿宋_GB2312" w:hAnsi="仿宋_GB2312" w:cs="仿宋_GB2312" w:hint="eastAsia"/>
          <w:color w:val="FF00FF"/>
          <w:sz w:val="32"/>
          <w:szCs w:val="32"/>
        </w:rPr>
        <w:t>州</w:t>
      </w:r>
      <w:r>
        <w:rPr>
          <w:rFonts w:ascii="仿宋_GB2312" w:eastAsia="仿宋_GB2312" w:hAnsi="仿宋_GB2312" w:cs="仿宋_GB2312" w:hint="eastAsia"/>
          <w:sz w:val="32"/>
          <w:szCs w:val="32"/>
        </w:rPr>
        <w:t>生态环境保护的工作成效，编制“绿水青山就是金山银山”实践创新基地工作方案，积极申报创建实践创新基地。</w:t>
      </w:r>
    </w:p>
    <w:p w:rsidR="00AF74CE" w:rsidRDefault="00AF74CE" w:rsidP="00AF74CE">
      <w:pPr>
        <w:spacing w:line="560" w:lineRule="exact"/>
        <w:ind w:firstLineChars="200" w:firstLine="643"/>
      </w:pPr>
      <w:r>
        <w:rPr>
          <w:rFonts w:eastAsia="楷体_GB2312" w:hint="eastAsia"/>
          <w:b/>
          <w:bCs/>
          <w:sz w:val="32"/>
          <w:szCs w:val="32"/>
        </w:rPr>
        <w:t>（七）不断加强环境监管能力建设。</w:t>
      </w:r>
      <w:r>
        <w:rPr>
          <w:rFonts w:eastAsia="仿宋_GB2312" w:hint="eastAsia"/>
          <w:sz w:val="32"/>
          <w:szCs w:val="32"/>
          <w:shd w:val="clear" w:color="auto" w:fill="FFFFFF"/>
        </w:rPr>
        <w:t>继续加强基层环保工作人员能力建设，定期组织大气、水、土壤等业务及专业技能培训。加强环境执法监测能力建设，配套完善环境执法应急监测装备，提高应急处置监测能力。实施空气质量微型监测站建设工程，完成大气网络化监控系统建设。加强卫星遥感、无人机监测等遥感技术在环境监测领域的应用，构建遥感监测与地面联合监测的环境监测网络。强化监测数据质量管理，推进重点排污单位实施污染源自动监控并与监管部门联网。</w:t>
      </w:r>
      <w:r>
        <w:rPr>
          <w:rFonts w:eastAsia="仿宋_GB2312"/>
          <w:sz w:val="32"/>
          <w:szCs w:val="32"/>
          <w:shd w:val="clear" w:color="auto" w:fill="FFFFFF"/>
        </w:rPr>
        <w:t>开展多形式、多层次的环境应急演练，推动部门之间、县域之间、流域上下游之间建立健全环境风险联动协作机制，妥善处置各类环境风险。</w:t>
      </w:r>
      <w:r>
        <w:rPr>
          <w:rFonts w:eastAsia="仿宋_GB2312" w:hint="eastAsia"/>
          <w:sz w:val="32"/>
          <w:szCs w:val="32"/>
          <w:shd w:val="clear" w:color="auto" w:fill="FFFFFF"/>
        </w:rPr>
        <w:t>加强核与辐射安全监管，强化应急能力建设，有效提升核与辐射安全监管能力。</w:t>
      </w:r>
    </w:p>
    <w:p w:rsidR="00AF74CE" w:rsidRDefault="00AF74CE" w:rsidP="00AF74CE">
      <w:pPr>
        <w:spacing w:line="560" w:lineRule="exact"/>
        <w:ind w:firstLineChars="200" w:firstLine="643"/>
        <w:rPr>
          <w:rFonts w:eastAsia="楷体_GB2312"/>
          <w:b/>
          <w:bCs/>
          <w:sz w:val="32"/>
          <w:szCs w:val="32"/>
        </w:rPr>
      </w:pPr>
      <w:r>
        <w:rPr>
          <w:rFonts w:eastAsia="楷体_GB2312"/>
          <w:b/>
          <w:bCs/>
          <w:sz w:val="32"/>
          <w:szCs w:val="32"/>
        </w:rPr>
        <w:t>（</w:t>
      </w:r>
      <w:r>
        <w:rPr>
          <w:rFonts w:eastAsia="楷体_GB2312" w:hint="eastAsia"/>
          <w:b/>
          <w:bCs/>
          <w:sz w:val="32"/>
          <w:szCs w:val="32"/>
        </w:rPr>
        <w:t>八</w:t>
      </w:r>
      <w:r>
        <w:rPr>
          <w:rFonts w:eastAsia="楷体_GB2312"/>
          <w:b/>
          <w:bCs/>
          <w:sz w:val="32"/>
          <w:szCs w:val="32"/>
        </w:rPr>
        <w:t>）扎实完成执</w:t>
      </w:r>
      <w:r w:rsidRPr="003764FB">
        <w:rPr>
          <w:rFonts w:eastAsia="楷体_GB2312"/>
          <w:b/>
          <w:bCs/>
          <w:sz w:val="32"/>
          <w:szCs w:val="32"/>
        </w:rPr>
        <w:t>法</w:t>
      </w:r>
      <w:proofErr w:type="gramStart"/>
      <w:r w:rsidRPr="003764FB">
        <w:rPr>
          <w:rFonts w:eastAsia="楷体_GB2312"/>
          <w:b/>
          <w:bCs/>
          <w:sz w:val="32"/>
          <w:szCs w:val="32"/>
        </w:rPr>
        <w:t>监测垂改任务</w:t>
      </w:r>
      <w:proofErr w:type="gramEnd"/>
      <w:r w:rsidRPr="003764FB">
        <w:rPr>
          <w:rFonts w:eastAsia="楷体_GB2312"/>
          <w:b/>
          <w:bCs/>
          <w:sz w:val="32"/>
          <w:szCs w:val="32"/>
        </w:rPr>
        <w:t>。</w:t>
      </w:r>
      <w:r w:rsidRPr="003764FB">
        <w:rPr>
          <w:rFonts w:eastAsia="仿宋_GB2312" w:hint="eastAsia"/>
          <w:sz w:val="32"/>
          <w:szCs w:val="32"/>
        </w:rPr>
        <w:t>根据中央、省上有关环保机构监测监察执法垂直管理制度改革试点工作的政</w:t>
      </w:r>
      <w:r w:rsidRPr="003764FB">
        <w:rPr>
          <w:rFonts w:eastAsia="仿宋_GB2312" w:hint="eastAsia"/>
          <w:sz w:val="32"/>
          <w:szCs w:val="32"/>
        </w:rPr>
        <w:lastRenderedPageBreak/>
        <w:t>策规定和部署要求，</w:t>
      </w:r>
      <w:r w:rsidRPr="003764FB">
        <w:rPr>
          <w:rFonts w:eastAsia="仿宋_GB2312"/>
          <w:sz w:val="32"/>
          <w:szCs w:val="32"/>
        </w:rPr>
        <w:t>有序推进省以下环保机构监测监察执法垂直管理制度改革基础工作，</w:t>
      </w:r>
      <w:r w:rsidRPr="003764FB">
        <w:rPr>
          <w:rFonts w:eastAsia="仿宋_GB2312" w:hint="eastAsia"/>
          <w:sz w:val="32"/>
          <w:szCs w:val="32"/>
        </w:rPr>
        <w:t>配合完成州、县市环保机构管理体制调整工作，</w:t>
      </w:r>
      <w:r w:rsidRPr="003764FB">
        <w:rPr>
          <w:rFonts w:eastAsia="仿宋_GB2312"/>
          <w:sz w:val="32"/>
          <w:szCs w:val="32"/>
        </w:rPr>
        <w:t>为全面</w:t>
      </w:r>
      <w:r w:rsidRPr="003764FB">
        <w:rPr>
          <w:rFonts w:eastAsia="仿宋_GB2312"/>
          <w:sz w:val="32"/>
          <w:szCs w:val="32"/>
        </w:rPr>
        <w:t>“</w:t>
      </w:r>
      <w:r w:rsidRPr="003764FB">
        <w:rPr>
          <w:rFonts w:eastAsia="仿宋_GB2312"/>
          <w:sz w:val="32"/>
          <w:szCs w:val="32"/>
        </w:rPr>
        <w:t>垂改</w:t>
      </w:r>
      <w:r w:rsidRPr="003764FB">
        <w:rPr>
          <w:rFonts w:eastAsia="仿宋_GB2312"/>
          <w:sz w:val="32"/>
          <w:szCs w:val="32"/>
        </w:rPr>
        <w:t>”</w:t>
      </w:r>
      <w:r w:rsidRPr="003764FB">
        <w:rPr>
          <w:rFonts w:eastAsia="仿宋_GB2312"/>
          <w:sz w:val="32"/>
          <w:szCs w:val="32"/>
        </w:rPr>
        <w:t>做好准备</w:t>
      </w:r>
      <w:r>
        <w:rPr>
          <w:rFonts w:eastAsia="仿宋_GB2312" w:hint="eastAsia"/>
          <w:sz w:val="32"/>
          <w:szCs w:val="32"/>
        </w:rPr>
        <w:t>，</w:t>
      </w:r>
      <w:r>
        <w:rPr>
          <w:rFonts w:eastAsia="仿宋_GB2312"/>
          <w:sz w:val="32"/>
          <w:szCs w:val="32"/>
        </w:rPr>
        <w:t>确保</w:t>
      </w:r>
      <w:r>
        <w:rPr>
          <w:rFonts w:eastAsia="仿宋_GB2312"/>
          <w:sz w:val="32"/>
          <w:szCs w:val="32"/>
        </w:rPr>
        <w:t>“</w:t>
      </w:r>
      <w:r>
        <w:rPr>
          <w:rFonts w:eastAsia="仿宋_GB2312"/>
          <w:sz w:val="32"/>
          <w:szCs w:val="32"/>
        </w:rPr>
        <w:t>十三五</w:t>
      </w:r>
      <w:r>
        <w:rPr>
          <w:rFonts w:eastAsia="仿宋_GB2312"/>
          <w:sz w:val="32"/>
          <w:szCs w:val="32"/>
        </w:rPr>
        <w:t>”</w:t>
      </w:r>
      <w:r>
        <w:rPr>
          <w:rFonts w:eastAsia="仿宋_GB2312"/>
          <w:sz w:val="32"/>
          <w:szCs w:val="32"/>
        </w:rPr>
        <w:t>时期全面完成环保机构监测监察执法垂直管理制度改革任务，到</w:t>
      </w:r>
      <w:r>
        <w:rPr>
          <w:rFonts w:eastAsia="仿宋_GB2312"/>
          <w:sz w:val="32"/>
          <w:szCs w:val="32"/>
        </w:rPr>
        <w:t>2020</w:t>
      </w:r>
      <w:r>
        <w:rPr>
          <w:rFonts w:eastAsia="仿宋_GB2312"/>
          <w:sz w:val="32"/>
          <w:szCs w:val="32"/>
        </w:rPr>
        <w:t>年按照新制度高效运行。</w:t>
      </w:r>
    </w:p>
    <w:p w:rsidR="00AF74CE" w:rsidRDefault="00AF74CE" w:rsidP="00AF74CE">
      <w:pPr>
        <w:spacing w:line="560" w:lineRule="exact"/>
        <w:ind w:firstLineChars="200" w:firstLine="643"/>
        <w:rPr>
          <w:rFonts w:eastAsia="仿宋_GB2312"/>
          <w:sz w:val="32"/>
          <w:szCs w:val="32"/>
          <w:shd w:val="clear" w:color="auto" w:fill="FFFFFF"/>
        </w:rPr>
      </w:pPr>
      <w:r>
        <w:rPr>
          <w:rFonts w:eastAsia="楷体_GB2312"/>
          <w:b/>
          <w:bCs/>
          <w:sz w:val="32"/>
          <w:szCs w:val="32"/>
        </w:rPr>
        <w:t>（</w:t>
      </w:r>
      <w:r>
        <w:rPr>
          <w:rFonts w:eastAsia="楷体_GB2312" w:hint="eastAsia"/>
          <w:b/>
          <w:bCs/>
          <w:sz w:val="32"/>
          <w:szCs w:val="32"/>
        </w:rPr>
        <w:t>九</w:t>
      </w:r>
      <w:r>
        <w:rPr>
          <w:rFonts w:eastAsia="楷体_GB2312"/>
          <w:b/>
          <w:bCs/>
          <w:sz w:val="32"/>
          <w:szCs w:val="32"/>
        </w:rPr>
        <w:t>）</w:t>
      </w:r>
      <w:r>
        <w:rPr>
          <w:rFonts w:eastAsia="楷体_GB2312" w:hint="eastAsia"/>
          <w:b/>
          <w:bCs/>
          <w:sz w:val="32"/>
          <w:szCs w:val="32"/>
        </w:rPr>
        <w:t>做</w:t>
      </w:r>
      <w:r w:rsidRPr="003764FB">
        <w:rPr>
          <w:rFonts w:eastAsia="楷体_GB2312" w:hint="eastAsia"/>
          <w:b/>
          <w:bCs/>
          <w:sz w:val="32"/>
          <w:szCs w:val="32"/>
        </w:rPr>
        <w:t>好</w:t>
      </w:r>
      <w:r w:rsidRPr="003764FB">
        <w:rPr>
          <w:rFonts w:eastAsia="楷体_GB2312"/>
          <w:b/>
          <w:bCs/>
          <w:sz w:val="32"/>
          <w:szCs w:val="32"/>
        </w:rPr>
        <w:t>建设项目</w:t>
      </w:r>
      <w:r w:rsidRPr="003764FB">
        <w:rPr>
          <w:rFonts w:eastAsia="楷体_GB2312" w:hint="eastAsia"/>
          <w:b/>
          <w:bCs/>
          <w:sz w:val="32"/>
          <w:szCs w:val="32"/>
        </w:rPr>
        <w:t>环评</w:t>
      </w:r>
      <w:r w:rsidRPr="003764FB">
        <w:rPr>
          <w:rFonts w:eastAsia="楷体_GB2312"/>
          <w:b/>
          <w:bCs/>
          <w:sz w:val="32"/>
          <w:szCs w:val="32"/>
        </w:rPr>
        <w:t>管理</w:t>
      </w:r>
      <w:r w:rsidRPr="003764FB">
        <w:rPr>
          <w:rFonts w:eastAsia="楷体_GB2312"/>
          <w:sz w:val="32"/>
          <w:szCs w:val="32"/>
        </w:rPr>
        <w:t>。</w:t>
      </w:r>
      <w:r w:rsidRPr="003764FB">
        <w:rPr>
          <w:rFonts w:eastAsia="仿宋_GB2312" w:hint="eastAsia"/>
          <w:sz w:val="32"/>
          <w:szCs w:val="32"/>
          <w:shd w:val="clear" w:color="auto" w:fill="FFFFFF"/>
        </w:rPr>
        <w:t>进一步深化环评“放管服”改革工作，通过减层级、减材料，优化审批流程，努力实现绝大多数建设项目环评审</w:t>
      </w:r>
      <w:r>
        <w:rPr>
          <w:rFonts w:eastAsia="仿宋_GB2312" w:hint="eastAsia"/>
          <w:sz w:val="32"/>
          <w:szCs w:val="32"/>
          <w:shd w:val="clear" w:color="auto" w:fill="FFFFFF"/>
        </w:rPr>
        <w:t>批“最多跑一次”到“一次都不跑”。加强环境影响评价审查专家库管理工作，严把环</w:t>
      </w:r>
      <w:proofErr w:type="gramStart"/>
      <w:r>
        <w:rPr>
          <w:rFonts w:eastAsia="仿宋_GB2312" w:hint="eastAsia"/>
          <w:sz w:val="32"/>
          <w:szCs w:val="32"/>
          <w:shd w:val="clear" w:color="auto" w:fill="FFFFFF"/>
        </w:rPr>
        <w:t>评文件</w:t>
      </w:r>
      <w:proofErr w:type="gramEnd"/>
      <w:r>
        <w:rPr>
          <w:rFonts w:eastAsia="仿宋_GB2312" w:hint="eastAsia"/>
          <w:sz w:val="32"/>
          <w:szCs w:val="32"/>
          <w:shd w:val="clear" w:color="auto" w:fill="FFFFFF"/>
        </w:rPr>
        <w:t>质量关。</w:t>
      </w:r>
      <w:r>
        <w:rPr>
          <w:rFonts w:eastAsia="仿宋_GB2312" w:hint="eastAsia"/>
          <w:sz w:val="32"/>
          <w:szCs w:val="32"/>
          <w:shd w:val="clear" w:color="auto" w:fill="FFFFFF"/>
        </w:rPr>
        <w:t>2019</w:t>
      </w:r>
      <w:r>
        <w:rPr>
          <w:rFonts w:eastAsia="仿宋_GB2312" w:hint="eastAsia"/>
          <w:sz w:val="32"/>
          <w:szCs w:val="32"/>
          <w:shd w:val="clear" w:color="auto" w:fill="FFFFFF"/>
        </w:rPr>
        <w:t>年根据《预算法》和国家相关规定做好政府购买服务工作，委托第三方机构进行环</w:t>
      </w:r>
      <w:proofErr w:type="gramStart"/>
      <w:r>
        <w:rPr>
          <w:rFonts w:eastAsia="仿宋_GB2312" w:hint="eastAsia"/>
          <w:sz w:val="32"/>
          <w:szCs w:val="32"/>
          <w:shd w:val="clear" w:color="auto" w:fill="FFFFFF"/>
        </w:rPr>
        <w:t>评文件</w:t>
      </w:r>
      <w:proofErr w:type="gramEnd"/>
      <w:r>
        <w:rPr>
          <w:rFonts w:eastAsia="仿宋_GB2312" w:hint="eastAsia"/>
          <w:sz w:val="32"/>
          <w:szCs w:val="32"/>
          <w:shd w:val="clear" w:color="auto" w:fill="FFFFFF"/>
        </w:rPr>
        <w:t>评估，实现审批分离。做好</w:t>
      </w:r>
      <w:r>
        <w:rPr>
          <w:rFonts w:eastAsia="仿宋_GB2312" w:hint="eastAsia"/>
          <w:sz w:val="32"/>
          <w:szCs w:val="32"/>
          <w:shd w:val="clear" w:color="auto" w:fill="FFFFFF"/>
        </w:rPr>
        <w:t>2019</w:t>
      </w:r>
      <w:r>
        <w:rPr>
          <w:rFonts w:eastAsia="仿宋_GB2312" w:hint="eastAsia"/>
          <w:sz w:val="32"/>
          <w:szCs w:val="32"/>
          <w:shd w:val="clear" w:color="auto" w:fill="FFFFFF"/>
        </w:rPr>
        <w:t>年排污许可证核发工作，按照</w:t>
      </w:r>
      <w:r w:rsidRPr="003764FB">
        <w:rPr>
          <w:rFonts w:eastAsia="仿宋_GB2312" w:hint="eastAsia"/>
          <w:sz w:val="32"/>
          <w:szCs w:val="32"/>
          <w:shd w:val="clear" w:color="auto" w:fill="FFFFFF"/>
        </w:rPr>
        <w:t>逐年度、逐行业的要求，及时培训，采取主动上门服务、手把手指导的工作方式，推进排污许可管理工作。严格落实环保“三同</w:t>
      </w:r>
      <w:r>
        <w:rPr>
          <w:rFonts w:eastAsia="仿宋_GB2312" w:hint="eastAsia"/>
          <w:sz w:val="32"/>
          <w:szCs w:val="32"/>
          <w:shd w:val="clear" w:color="auto" w:fill="FFFFFF"/>
        </w:rPr>
        <w:t>时制度”，对全州违法违规项目进行再清查，实现“账单式”管理，坚决杜绝高污染、高耗能项目和对生态环境</w:t>
      </w:r>
      <w:proofErr w:type="gramStart"/>
      <w:r>
        <w:rPr>
          <w:rFonts w:eastAsia="仿宋_GB2312" w:hint="eastAsia"/>
          <w:sz w:val="32"/>
          <w:szCs w:val="32"/>
          <w:shd w:val="clear" w:color="auto" w:fill="FFFFFF"/>
        </w:rPr>
        <w:t>破坏重</w:t>
      </w:r>
      <w:proofErr w:type="gramEnd"/>
      <w:r>
        <w:rPr>
          <w:rFonts w:eastAsia="仿宋_GB2312" w:hint="eastAsia"/>
          <w:sz w:val="32"/>
          <w:szCs w:val="32"/>
          <w:shd w:val="clear" w:color="auto" w:fill="FFFFFF"/>
        </w:rPr>
        <w:t>的项目落户甘南。继续深入开展甘南州建设项目环境安全风险专项整治工作，在配合省环保厅审核、验收的基础上，细化工作，靠实责任。</w:t>
      </w:r>
    </w:p>
    <w:p w:rsidR="00AF74CE" w:rsidRDefault="00AF74CE" w:rsidP="00AF74CE">
      <w:pPr>
        <w:spacing w:line="560" w:lineRule="exact"/>
        <w:ind w:firstLineChars="200" w:firstLine="643"/>
        <w:rPr>
          <w:rFonts w:eastAsia="仿宋_GB2312"/>
          <w:sz w:val="32"/>
          <w:szCs w:val="32"/>
        </w:rPr>
      </w:pPr>
      <w:r>
        <w:rPr>
          <w:rFonts w:eastAsia="楷体_GB2312" w:hint="eastAsia"/>
          <w:b/>
          <w:bCs/>
          <w:sz w:val="32"/>
          <w:szCs w:val="32"/>
        </w:rPr>
        <w:t>（十）继续做好全国第二次污染源普查工作。</w:t>
      </w:r>
      <w:r>
        <w:rPr>
          <w:rFonts w:eastAsia="仿宋_GB2312" w:hint="eastAsia"/>
          <w:sz w:val="32"/>
          <w:szCs w:val="32"/>
        </w:rPr>
        <w:t>积极指导各县市完成第二次全国污染源普查工作，结合甘南州实际情况，制定普查质量控制办法和实施细则，明确入户调查各阶段、各相关人员的质量管理责任，制定各环节质量管理的具体标准，确保对普查实施全过程质量管理。</w:t>
      </w:r>
    </w:p>
    <w:p w:rsidR="00AF74CE" w:rsidRDefault="00AF74CE" w:rsidP="00AF74CE">
      <w:pPr>
        <w:spacing w:line="560" w:lineRule="exact"/>
        <w:ind w:firstLineChars="200" w:firstLine="643"/>
        <w:rPr>
          <w:rFonts w:eastAsia="楷体_GB2312"/>
          <w:b/>
          <w:bCs/>
          <w:sz w:val="32"/>
          <w:szCs w:val="32"/>
        </w:rPr>
      </w:pPr>
      <w:r>
        <w:rPr>
          <w:rFonts w:eastAsia="楷体_GB2312"/>
          <w:b/>
          <w:bCs/>
          <w:sz w:val="32"/>
          <w:szCs w:val="32"/>
        </w:rPr>
        <w:lastRenderedPageBreak/>
        <w:t>（</w:t>
      </w:r>
      <w:r>
        <w:rPr>
          <w:rFonts w:eastAsia="楷体_GB2312" w:hint="eastAsia"/>
          <w:b/>
          <w:bCs/>
          <w:sz w:val="32"/>
          <w:szCs w:val="32"/>
        </w:rPr>
        <w:t>十一</w:t>
      </w:r>
      <w:r>
        <w:rPr>
          <w:rFonts w:eastAsia="楷体_GB2312"/>
          <w:b/>
          <w:bCs/>
          <w:sz w:val="32"/>
          <w:szCs w:val="32"/>
        </w:rPr>
        <w:t>）全面落实生态环境保护职责。</w:t>
      </w:r>
      <w:r>
        <w:rPr>
          <w:rFonts w:eastAsia="仿宋_GB2312" w:hint="eastAsia"/>
          <w:sz w:val="32"/>
          <w:szCs w:val="32"/>
          <w:shd w:val="clear" w:color="auto" w:fill="FFFFFF"/>
        </w:rPr>
        <w:t>继续落实好</w:t>
      </w:r>
      <w:r>
        <w:rPr>
          <w:rFonts w:eastAsia="仿宋_GB2312"/>
          <w:sz w:val="32"/>
          <w:szCs w:val="32"/>
          <w:shd w:val="clear" w:color="auto" w:fill="FFFFFF"/>
        </w:rPr>
        <w:t>《中共甘南州委甘南州人民政府关于</w:t>
      </w:r>
      <w:r w:rsidRPr="003764FB">
        <w:rPr>
          <w:rFonts w:eastAsia="仿宋_GB2312"/>
          <w:sz w:val="32"/>
          <w:szCs w:val="32"/>
          <w:shd w:val="clear" w:color="auto" w:fill="FFFFFF"/>
        </w:rPr>
        <w:t>贯彻落实〈甘肃省生态环境保护工作规定（试行）〉的实施意见》</w:t>
      </w:r>
      <w:r w:rsidRPr="003764FB">
        <w:rPr>
          <w:rFonts w:eastAsia="仿宋_GB2312" w:hint="eastAsia"/>
          <w:sz w:val="32"/>
          <w:szCs w:val="32"/>
          <w:shd w:val="clear" w:color="auto" w:fill="FFFFFF"/>
        </w:rPr>
        <w:t>，开展州级相关部门生态环境保护责任清单编制工作，将生态环保责任清单化、制度化，进一步理清州级相关部门生态环境保护责任，逐步形成齐抓共管的大环保工作格局。成立甘南州生态环境损害赔偿制度改革领导小组，制定《甘南州生态环境损害</w:t>
      </w:r>
      <w:r>
        <w:rPr>
          <w:rFonts w:eastAsia="仿宋_GB2312" w:hint="eastAsia"/>
          <w:sz w:val="32"/>
          <w:szCs w:val="32"/>
          <w:shd w:val="clear" w:color="auto" w:fill="FFFFFF"/>
        </w:rPr>
        <w:t>赔偿制度改革实施方案》和相关工作规定。加强环境保护地方性法规建设，制订颁布《甘南州洮河流域水污染防治保护条例》，及时修订《甘南州生态环境保护条例》，研究制定大气、水、土壤、农村等相关地方性法律法规，为污染防治攻坚战提供有效法制保障。</w:t>
      </w:r>
    </w:p>
    <w:p w:rsidR="00AF74CE" w:rsidRDefault="00AF74CE" w:rsidP="00AF74CE">
      <w:pPr>
        <w:spacing w:line="560" w:lineRule="exact"/>
        <w:ind w:firstLineChars="200" w:firstLine="643"/>
        <w:rPr>
          <w:rFonts w:eastAsia="仿宋_GB2312"/>
          <w:sz w:val="32"/>
          <w:szCs w:val="32"/>
          <w:shd w:val="clear" w:color="auto" w:fill="FFFFFF"/>
        </w:rPr>
      </w:pPr>
      <w:r>
        <w:rPr>
          <w:rFonts w:eastAsia="楷体_GB2312"/>
          <w:b/>
          <w:bCs/>
          <w:sz w:val="32"/>
          <w:szCs w:val="32"/>
        </w:rPr>
        <w:t>（</w:t>
      </w:r>
      <w:r>
        <w:rPr>
          <w:rFonts w:eastAsia="楷体_GB2312" w:hint="eastAsia"/>
          <w:b/>
          <w:bCs/>
          <w:sz w:val="32"/>
          <w:szCs w:val="32"/>
        </w:rPr>
        <w:t>十二</w:t>
      </w:r>
      <w:r>
        <w:rPr>
          <w:rFonts w:eastAsia="楷体_GB2312"/>
          <w:b/>
          <w:bCs/>
          <w:sz w:val="32"/>
          <w:szCs w:val="32"/>
        </w:rPr>
        <w:t>）继续加大环保宣传教育力度。</w:t>
      </w:r>
      <w:r>
        <w:rPr>
          <w:rFonts w:eastAsia="仿宋_GB2312"/>
          <w:sz w:val="32"/>
          <w:szCs w:val="32"/>
        </w:rPr>
        <w:t>充分发挥</w:t>
      </w:r>
      <w:r>
        <w:rPr>
          <w:rFonts w:eastAsia="仿宋_GB2312"/>
          <w:sz w:val="32"/>
          <w:szCs w:val="32"/>
        </w:rPr>
        <w:t>“</w:t>
      </w:r>
      <w:r>
        <w:rPr>
          <w:rFonts w:eastAsia="仿宋_GB2312"/>
          <w:sz w:val="32"/>
          <w:szCs w:val="32"/>
        </w:rPr>
        <w:t>甘南环保</w:t>
      </w:r>
      <w:r>
        <w:rPr>
          <w:rFonts w:eastAsia="仿宋_GB2312"/>
          <w:sz w:val="32"/>
          <w:szCs w:val="32"/>
        </w:rPr>
        <w:t>”</w:t>
      </w:r>
      <w:proofErr w:type="gramStart"/>
      <w:r>
        <w:rPr>
          <w:rFonts w:eastAsia="仿宋_GB2312"/>
          <w:sz w:val="32"/>
          <w:szCs w:val="32"/>
        </w:rPr>
        <w:t>微信公众号</w:t>
      </w:r>
      <w:proofErr w:type="gramEnd"/>
      <w:r>
        <w:rPr>
          <w:rFonts w:eastAsia="仿宋_GB2312"/>
          <w:sz w:val="32"/>
          <w:szCs w:val="32"/>
        </w:rPr>
        <w:t>和新</w:t>
      </w:r>
      <w:proofErr w:type="gramStart"/>
      <w:r>
        <w:rPr>
          <w:rFonts w:eastAsia="仿宋_GB2312"/>
          <w:sz w:val="32"/>
          <w:szCs w:val="32"/>
        </w:rPr>
        <w:t>浪微</w:t>
      </w:r>
      <w:proofErr w:type="gramEnd"/>
      <w:r>
        <w:rPr>
          <w:rFonts w:eastAsia="仿宋_GB2312"/>
          <w:sz w:val="32"/>
          <w:szCs w:val="32"/>
        </w:rPr>
        <w:t>博的宣传作用，</w:t>
      </w:r>
      <w:r>
        <w:rPr>
          <w:rFonts w:eastAsia="仿宋_GB2312"/>
          <w:sz w:val="32"/>
          <w:szCs w:val="32"/>
          <w:shd w:val="clear" w:color="auto" w:fill="FFFFFF"/>
        </w:rPr>
        <w:t>应用多种形式，发挥网络、电视、报刊等新闻媒体作用，大力宣传低碳、绿色、循环的生产生活方式</w:t>
      </w:r>
      <w:r w:rsidRPr="003764FB">
        <w:rPr>
          <w:rFonts w:eastAsia="仿宋_GB2312"/>
          <w:sz w:val="32"/>
          <w:szCs w:val="32"/>
          <w:shd w:val="clear" w:color="auto" w:fill="FFFFFF"/>
        </w:rPr>
        <w:t>和环保知识。加大《环保法》《大气污染防治法》《甘南州生态环境保护条例》等法律法规的宣传力度，继续举办各级党政领导干部、县市环保局长、重点</w:t>
      </w:r>
      <w:proofErr w:type="gramStart"/>
      <w:r w:rsidRPr="003764FB">
        <w:rPr>
          <w:rFonts w:eastAsia="仿宋_GB2312"/>
          <w:sz w:val="32"/>
          <w:szCs w:val="32"/>
          <w:shd w:val="clear" w:color="auto" w:fill="FFFFFF"/>
        </w:rPr>
        <w:t>乡镇乡镇</w:t>
      </w:r>
      <w:proofErr w:type="gramEnd"/>
      <w:r w:rsidRPr="003764FB">
        <w:rPr>
          <w:rFonts w:eastAsia="仿宋_GB2312"/>
          <w:sz w:val="32"/>
          <w:szCs w:val="32"/>
          <w:shd w:val="clear" w:color="auto" w:fill="FFFFFF"/>
        </w:rPr>
        <w:t>长、重点企业负责人生态文明理念、环保法律</w:t>
      </w:r>
      <w:r>
        <w:rPr>
          <w:rFonts w:eastAsia="仿宋_GB2312"/>
          <w:sz w:val="32"/>
          <w:szCs w:val="32"/>
          <w:shd w:val="clear" w:color="auto" w:fill="FFFFFF"/>
        </w:rPr>
        <w:t>法规培训班，特别是环境违法企业负责人及相关责任人员的环保法律法规的培训教育。</w:t>
      </w:r>
      <w:r>
        <w:rPr>
          <w:rFonts w:eastAsia="仿宋_GB2312" w:hint="eastAsia"/>
          <w:sz w:val="32"/>
          <w:szCs w:val="32"/>
          <w:shd w:val="clear" w:color="auto" w:fill="FFFFFF"/>
        </w:rPr>
        <w:t>以《甘南州生态文明教育读本》为教材，制定生态文明教育三年计划，实施生态文明教育工程，在全社会各层面持续开展生态文明教育，以务实管用的举措和严格的督查考核制度，确保生态文明教育有力有效深入开展。</w:t>
      </w:r>
      <w:r>
        <w:rPr>
          <w:rFonts w:eastAsia="仿宋_GB2312" w:hint="eastAsia"/>
          <w:sz w:val="32"/>
          <w:szCs w:val="32"/>
          <w:shd w:val="clear" w:color="auto" w:fill="FFFFFF"/>
        </w:rPr>
        <w:lastRenderedPageBreak/>
        <w:t>全方位、大力度</w:t>
      </w:r>
      <w:r w:rsidRPr="003764FB">
        <w:rPr>
          <w:rFonts w:eastAsia="仿宋_GB2312" w:hint="eastAsia"/>
          <w:sz w:val="32"/>
          <w:szCs w:val="32"/>
          <w:shd w:val="clear" w:color="auto" w:fill="FFFFFF"/>
        </w:rPr>
        <w:t>办好第十届中国生态文明腊</w:t>
      </w:r>
      <w:r>
        <w:rPr>
          <w:rFonts w:eastAsia="仿宋_GB2312" w:hint="eastAsia"/>
          <w:sz w:val="32"/>
          <w:szCs w:val="32"/>
          <w:shd w:val="clear" w:color="auto" w:fill="FFFFFF"/>
        </w:rPr>
        <w:t>子口论坛。</w:t>
      </w:r>
    </w:p>
    <w:p w:rsidR="008A7C54" w:rsidRPr="00AF74CE" w:rsidRDefault="008A7C54" w:rsidP="00AF74CE">
      <w:pPr>
        <w:rPr>
          <w:szCs w:val="32"/>
        </w:rPr>
      </w:pPr>
    </w:p>
    <w:sectPr w:rsidR="008A7C54" w:rsidRPr="00AF74CE" w:rsidSect="008A7C54">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5B7" w:rsidRDefault="009F15B7" w:rsidP="008A7C54">
      <w:r>
        <w:separator/>
      </w:r>
    </w:p>
  </w:endnote>
  <w:endnote w:type="continuationSeparator" w:id="0">
    <w:p w:rsidR="009F15B7" w:rsidRDefault="009F15B7" w:rsidP="008A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C54" w:rsidRDefault="009F15B7">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8A7C54" w:rsidRDefault="00C554DF">
                <w:pPr>
                  <w:pStyle w:val="a4"/>
                </w:pPr>
                <w:r>
                  <w:rPr>
                    <w:rFonts w:hint="eastAsia"/>
                  </w:rPr>
                  <w:fldChar w:fldCharType="begin"/>
                </w:r>
                <w:r w:rsidR="00B3097D">
                  <w:rPr>
                    <w:rFonts w:hint="eastAsia"/>
                  </w:rPr>
                  <w:instrText xml:space="preserve"> PAGE  \* MERGEFORMAT </w:instrText>
                </w:r>
                <w:r>
                  <w:rPr>
                    <w:rFonts w:hint="eastAsia"/>
                  </w:rPr>
                  <w:fldChar w:fldCharType="separate"/>
                </w:r>
                <w:r w:rsidR="00AF74CE">
                  <w:rPr>
                    <w:noProof/>
                  </w:rPr>
                  <w:t>- 25 -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5B7" w:rsidRDefault="009F15B7" w:rsidP="008A7C54">
      <w:r>
        <w:separator/>
      </w:r>
    </w:p>
  </w:footnote>
  <w:footnote w:type="continuationSeparator" w:id="0">
    <w:p w:rsidR="009F15B7" w:rsidRDefault="009F15B7" w:rsidP="008A7C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CD05FB5"/>
    <w:rsid w:val="00297998"/>
    <w:rsid w:val="00611867"/>
    <w:rsid w:val="008A7C54"/>
    <w:rsid w:val="009F15B7"/>
    <w:rsid w:val="009F5E30"/>
    <w:rsid w:val="00AF74CE"/>
    <w:rsid w:val="00B3097D"/>
    <w:rsid w:val="00C554DF"/>
    <w:rsid w:val="01043C0D"/>
    <w:rsid w:val="04A45BD0"/>
    <w:rsid w:val="06D43E2A"/>
    <w:rsid w:val="0A3100B0"/>
    <w:rsid w:val="0A5079E4"/>
    <w:rsid w:val="0CD05FB5"/>
    <w:rsid w:val="0D097BD4"/>
    <w:rsid w:val="11626530"/>
    <w:rsid w:val="1AEA67C3"/>
    <w:rsid w:val="1D23193F"/>
    <w:rsid w:val="201B61BD"/>
    <w:rsid w:val="271C6BE0"/>
    <w:rsid w:val="284B2DEF"/>
    <w:rsid w:val="2AD003B5"/>
    <w:rsid w:val="2C1F0E9D"/>
    <w:rsid w:val="2CEF4F88"/>
    <w:rsid w:val="2D087CDA"/>
    <w:rsid w:val="2EF40E1D"/>
    <w:rsid w:val="2F58367A"/>
    <w:rsid w:val="30ED23B2"/>
    <w:rsid w:val="31C907C1"/>
    <w:rsid w:val="33E43E7E"/>
    <w:rsid w:val="353A52C0"/>
    <w:rsid w:val="3C7726E6"/>
    <w:rsid w:val="3F881385"/>
    <w:rsid w:val="41472273"/>
    <w:rsid w:val="47FD4ED0"/>
    <w:rsid w:val="4803429A"/>
    <w:rsid w:val="4810400A"/>
    <w:rsid w:val="4CF918EB"/>
    <w:rsid w:val="4E8300D3"/>
    <w:rsid w:val="4F670D61"/>
    <w:rsid w:val="51725677"/>
    <w:rsid w:val="525A0EF6"/>
    <w:rsid w:val="550138F2"/>
    <w:rsid w:val="594C6569"/>
    <w:rsid w:val="5B7568C8"/>
    <w:rsid w:val="5C6727E4"/>
    <w:rsid w:val="622265C2"/>
    <w:rsid w:val="6D535020"/>
    <w:rsid w:val="6DC870A0"/>
    <w:rsid w:val="6FFA0564"/>
    <w:rsid w:val="700E3E0D"/>
    <w:rsid w:val="77962B98"/>
    <w:rsid w:val="7CD95B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27C178C"/>
  <w15:docId w15:val="{3A37083E-7FDF-499D-9801-1B7BBBA76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rsid w:val="008A7C54"/>
    <w:pPr>
      <w:widowControl w:val="0"/>
      <w:jc w:val="both"/>
    </w:pPr>
    <w:rPr>
      <w:kern w:val="2"/>
      <w:sz w:val="21"/>
      <w:szCs w:val="24"/>
    </w:rPr>
  </w:style>
  <w:style w:type="paragraph" w:styleId="3">
    <w:name w:val="heading 3"/>
    <w:basedOn w:val="a"/>
    <w:next w:val="a"/>
    <w:link w:val="30"/>
    <w:qFormat/>
    <w:rsid w:val="008A7C54"/>
    <w:pPr>
      <w:spacing w:before="100" w:beforeAutospacing="1" w:after="100" w:afterAutospacing="1"/>
      <w:jc w:val="left"/>
      <w:outlineLvl w:val="2"/>
    </w:pPr>
    <w:rPr>
      <w:rFonts w:ascii="宋体" w:hAnsi="宋体"/>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8A7C54"/>
  </w:style>
  <w:style w:type="paragraph" w:styleId="a4">
    <w:name w:val="footer"/>
    <w:basedOn w:val="a"/>
    <w:qFormat/>
    <w:rsid w:val="008A7C54"/>
    <w:pPr>
      <w:tabs>
        <w:tab w:val="center" w:pos="4153"/>
        <w:tab w:val="right" w:pos="8306"/>
      </w:tabs>
      <w:snapToGrid w:val="0"/>
      <w:jc w:val="left"/>
    </w:pPr>
    <w:rPr>
      <w:sz w:val="18"/>
    </w:rPr>
  </w:style>
  <w:style w:type="paragraph" w:styleId="a5">
    <w:name w:val="header"/>
    <w:basedOn w:val="a"/>
    <w:qFormat/>
    <w:rsid w:val="008A7C5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2">
    <w:name w:val="Char2"/>
    <w:basedOn w:val="a"/>
    <w:qFormat/>
    <w:rsid w:val="008A7C54"/>
    <w:rPr>
      <w:szCs w:val="20"/>
    </w:rPr>
  </w:style>
  <w:style w:type="character" w:styleId="a6">
    <w:name w:val="page number"/>
    <w:basedOn w:val="a1"/>
    <w:qFormat/>
    <w:rsid w:val="008A7C54"/>
  </w:style>
  <w:style w:type="character" w:customStyle="1" w:styleId="30">
    <w:name w:val="标题 3 字符"/>
    <w:link w:val="3"/>
    <w:unhideWhenUsed/>
    <w:qFormat/>
    <w:rsid w:val="008A7C54"/>
    <w:rPr>
      <w:rFonts w:ascii="宋体" w:eastAsia="宋体" w:hAnsi="宋体"/>
      <w:b/>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13</TotalTime>
  <Pages>1</Pages>
  <Words>2181</Words>
  <Characters>12435</Characters>
  <Application>Microsoft Office Word</Application>
  <DocSecurity>0</DocSecurity>
  <Lines>103</Lines>
  <Paragraphs>29</Paragraphs>
  <ScaleCrop>false</ScaleCrop>
  <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FXJUN</dc:creator>
  <cp:lastModifiedBy>何 足道</cp:lastModifiedBy>
  <cp:revision>5</cp:revision>
  <dcterms:created xsi:type="dcterms:W3CDTF">2018-10-31T00:58:00Z</dcterms:created>
  <dcterms:modified xsi:type="dcterms:W3CDTF">2018-12-18T03:36:00Z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