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2FBE2" w14:textId="77777777" w:rsidR="0048395F" w:rsidRDefault="0048395F" w:rsidP="000B052B">
      <w:pPr>
        <w:spacing w:line="540" w:lineRule="exact"/>
        <w:rPr>
          <w:rFonts w:ascii="华文中宋" w:eastAsia="华文中宋" w:hAnsi="华文中宋" w:cs="Times New Roman"/>
          <w:sz w:val="36"/>
          <w:szCs w:val="36"/>
        </w:rPr>
      </w:pPr>
      <w:bookmarkStart w:id="0" w:name="_GoBack"/>
      <w:bookmarkEnd w:id="0"/>
    </w:p>
    <w:p w14:paraId="32DBED97" w14:textId="23DC7BAD" w:rsidR="00F93913" w:rsidRDefault="00E467C7">
      <w:pPr>
        <w:spacing w:line="54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t>进一步促进体育消费的行动计划（201</w:t>
      </w:r>
      <w:r w:rsidR="00476F5C">
        <w:rPr>
          <w:rFonts w:ascii="华文中宋" w:eastAsia="华文中宋" w:hAnsi="华文中宋" w:cs="Times New Roman" w:hint="eastAsia"/>
          <w:sz w:val="36"/>
          <w:szCs w:val="36"/>
        </w:rPr>
        <w:t>9</w:t>
      </w:r>
      <w:r>
        <w:rPr>
          <w:rFonts w:ascii="华文中宋" w:eastAsia="华文中宋" w:hAnsi="华文中宋" w:cs="Times New Roman" w:hint="eastAsia"/>
          <w:sz w:val="36"/>
          <w:szCs w:val="36"/>
        </w:rPr>
        <w:t>-2020年）</w:t>
      </w:r>
    </w:p>
    <w:p w14:paraId="4E7262E7" w14:textId="77777777" w:rsidR="0043167B" w:rsidRDefault="0043167B">
      <w:pPr>
        <w:jc w:val="center"/>
        <w:rPr>
          <w:rFonts w:ascii="楷体" w:eastAsia="楷体" w:hAnsi="楷体" w:cs="Times New Roman"/>
          <w:sz w:val="32"/>
          <w:szCs w:val="36"/>
        </w:rPr>
      </w:pPr>
    </w:p>
    <w:p w14:paraId="2DB078B1" w14:textId="77777777" w:rsidR="0048395F" w:rsidRPr="00F93913" w:rsidRDefault="0048395F">
      <w:pPr>
        <w:jc w:val="center"/>
        <w:rPr>
          <w:rFonts w:ascii="方正小标宋简体" w:eastAsia="方正小标宋简体" w:hAnsi="黑体" w:cs="Times New Roman"/>
          <w:sz w:val="16"/>
          <w:szCs w:val="44"/>
        </w:rPr>
      </w:pPr>
    </w:p>
    <w:p w14:paraId="1549070C" w14:textId="6FCC9339" w:rsidR="0043167B" w:rsidRDefault="00E467C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为深入</w:t>
      </w:r>
      <w:r w:rsidR="00CF1B7D">
        <w:rPr>
          <w:rFonts w:ascii="仿宋" w:eastAsia="仿宋" w:hAnsi="仿宋" w:hint="eastAsia"/>
          <w:sz w:val="32"/>
          <w:szCs w:val="32"/>
        </w:rPr>
        <w:t>学习</w:t>
      </w:r>
      <w:r>
        <w:rPr>
          <w:rFonts w:ascii="仿宋" w:eastAsia="仿宋" w:hAnsi="仿宋" w:hint="eastAsia"/>
          <w:sz w:val="32"/>
          <w:szCs w:val="32"/>
        </w:rPr>
        <w:t>贯彻习近平新时代中国特色社会主义思想</w:t>
      </w:r>
      <w:r w:rsidR="00CF1B7D">
        <w:rPr>
          <w:rFonts w:ascii="仿宋" w:eastAsia="仿宋" w:hAnsi="仿宋" w:hint="eastAsia"/>
          <w:sz w:val="32"/>
          <w:szCs w:val="32"/>
        </w:rPr>
        <w:t>和党的十九大精神</w:t>
      </w:r>
      <w:r>
        <w:rPr>
          <w:rFonts w:ascii="仿宋" w:eastAsia="仿宋" w:hAnsi="仿宋" w:hint="eastAsia"/>
          <w:sz w:val="32"/>
          <w:szCs w:val="32"/>
        </w:rPr>
        <w:t>，切实落实</w:t>
      </w:r>
      <w:r w:rsidR="007D16C3">
        <w:rPr>
          <w:rFonts w:ascii="仿宋" w:eastAsia="仿宋" w:hAnsi="仿宋" w:hint="eastAsia"/>
          <w:sz w:val="32"/>
          <w:szCs w:val="32"/>
        </w:rPr>
        <w:t>《</w:t>
      </w:r>
      <w:r w:rsidR="007D16C3" w:rsidRPr="007D16C3">
        <w:rPr>
          <w:rFonts w:ascii="仿宋" w:eastAsia="仿宋" w:hAnsi="仿宋" w:hint="eastAsia"/>
          <w:sz w:val="32"/>
          <w:szCs w:val="32"/>
        </w:rPr>
        <w:t>中共中央</w:t>
      </w:r>
      <w:r w:rsidR="007D16C3">
        <w:rPr>
          <w:rFonts w:ascii="仿宋" w:eastAsia="仿宋" w:hAnsi="仿宋" w:hint="eastAsia"/>
          <w:sz w:val="32"/>
          <w:szCs w:val="32"/>
        </w:rPr>
        <w:t xml:space="preserve"> </w:t>
      </w:r>
      <w:r w:rsidR="007D16C3" w:rsidRPr="007D16C3">
        <w:rPr>
          <w:rFonts w:ascii="仿宋" w:eastAsia="仿宋" w:hAnsi="仿宋" w:hint="eastAsia"/>
          <w:sz w:val="32"/>
          <w:szCs w:val="32"/>
        </w:rPr>
        <w:t>国务院关于完善促进消费体制机制</w:t>
      </w:r>
      <w:r w:rsidR="007D16C3">
        <w:rPr>
          <w:rFonts w:ascii="仿宋" w:eastAsia="仿宋" w:hAnsi="仿宋" w:hint="eastAsia"/>
          <w:sz w:val="32"/>
          <w:szCs w:val="32"/>
        </w:rPr>
        <w:t xml:space="preserve"> </w:t>
      </w:r>
      <w:r w:rsidR="007D16C3" w:rsidRPr="007D16C3">
        <w:rPr>
          <w:rFonts w:ascii="仿宋" w:eastAsia="仿宋" w:hAnsi="仿宋" w:hint="eastAsia"/>
          <w:sz w:val="32"/>
          <w:szCs w:val="32"/>
        </w:rPr>
        <w:t>进一步激发居民消费潜力的若干意见</w:t>
      </w:r>
      <w:r w:rsidR="007D16C3">
        <w:rPr>
          <w:rFonts w:ascii="仿宋" w:eastAsia="仿宋" w:hAnsi="仿宋" w:hint="eastAsia"/>
          <w:sz w:val="32"/>
          <w:szCs w:val="32"/>
        </w:rPr>
        <w:t>》、</w:t>
      </w:r>
      <w:r>
        <w:rPr>
          <w:rFonts w:ascii="仿宋" w:eastAsia="仿宋" w:hAnsi="仿宋" w:hint="eastAsia"/>
          <w:sz w:val="32"/>
          <w:szCs w:val="32"/>
        </w:rPr>
        <w:t>《国务院关于发展体育产业 促进体育消费的若干意见》</w:t>
      </w:r>
      <w:r w:rsidR="00CF1B7D">
        <w:rPr>
          <w:rFonts w:ascii="仿宋" w:eastAsia="仿宋" w:hAnsi="仿宋" w:hint="eastAsia"/>
          <w:sz w:val="32"/>
          <w:szCs w:val="32"/>
        </w:rPr>
        <w:t>、</w:t>
      </w:r>
      <w:r w:rsidR="0003363A">
        <w:rPr>
          <w:rFonts w:ascii="仿宋" w:eastAsia="仿宋" w:hAnsi="仿宋" w:hint="eastAsia"/>
          <w:sz w:val="32"/>
          <w:szCs w:val="32"/>
        </w:rPr>
        <w:t>国务院办公厅</w:t>
      </w:r>
      <w:r w:rsidR="00CF1B7D">
        <w:rPr>
          <w:rFonts w:ascii="仿宋" w:eastAsia="仿宋" w:hAnsi="仿宋" w:hint="eastAsia"/>
          <w:sz w:val="32"/>
          <w:szCs w:val="32"/>
        </w:rPr>
        <w:t>《</w:t>
      </w:r>
      <w:r w:rsidR="00CF1B7D" w:rsidRPr="00CF1B7D">
        <w:rPr>
          <w:rFonts w:ascii="仿宋" w:eastAsia="仿宋" w:hAnsi="仿宋" w:hint="eastAsia"/>
          <w:sz w:val="32"/>
          <w:szCs w:val="32"/>
        </w:rPr>
        <w:t>完善促进消费体制机制实施方案（2018—2020年）</w:t>
      </w:r>
      <w:r w:rsidR="00CF1B7D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和《全民健身计划（2016-2020年）》，</w:t>
      </w:r>
      <w:r w:rsidR="00656143" w:rsidRPr="00656143">
        <w:rPr>
          <w:rFonts w:ascii="仿宋" w:eastAsia="仿宋" w:hAnsi="仿宋" w:hint="eastAsia"/>
          <w:sz w:val="32"/>
          <w:szCs w:val="32"/>
        </w:rPr>
        <w:t>推进</w:t>
      </w:r>
      <w:r w:rsidR="00656143">
        <w:rPr>
          <w:rFonts w:ascii="仿宋" w:eastAsia="仿宋" w:hAnsi="仿宋" w:hint="eastAsia"/>
          <w:sz w:val="32"/>
          <w:szCs w:val="32"/>
        </w:rPr>
        <w:t>体育</w:t>
      </w:r>
      <w:r w:rsidR="00656143" w:rsidRPr="00656143">
        <w:rPr>
          <w:rFonts w:ascii="仿宋" w:eastAsia="仿宋" w:hAnsi="仿宋" w:hint="eastAsia"/>
          <w:sz w:val="32"/>
          <w:szCs w:val="32"/>
        </w:rPr>
        <w:t>消费持续提质扩容</w:t>
      </w:r>
      <w:r>
        <w:rPr>
          <w:rFonts w:ascii="仿宋" w:eastAsia="仿宋" w:hAnsi="仿宋" w:hint="eastAsia"/>
          <w:sz w:val="32"/>
          <w:szCs w:val="32"/>
        </w:rPr>
        <w:t>，</w:t>
      </w:r>
      <w:r w:rsidR="00656143">
        <w:rPr>
          <w:rFonts w:ascii="仿宋" w:eastAsia="仿宋" w:hAnsi="仿宋" w:hint="eastAsia"/>
          <w:sz w:val="32"/>
          <w:szCs w:val="32"/>
        </w:rPr>
        <w:t>进一步</w:t>
      </w:r>
      <w:r>
        <w:rPr>
          <w:rFonts w:ascii="仿宋" w:eastAsia="仿宋" w:hAnsi="仿宋" w:hint="eastAsia"/>
          <w:sz w:val="32"/>
          <w:szCs w:val="32"/>
        </w:rPr>
        <w:t>发挥体育</w:t>
      </w:r>
      <w:r w:rsidR="00656143">
        <w:rPr>
          <w:rFonts w:ascii="仿宋" w:eastAsia="仿宋" w:hAnsi="仿宋" w:hint="eastAsia"/>
          <w:sz w:val="32"/>
          <w:szCs w:val="32"/>
        </w:rPr>
        <w:t>产业</w:t>
      </w:r>
      <w:r>
        <w:rPr>
          <w:rFonts w:ascii="仿宋" w:eastAsia="仿宋" w:hAnsi="仿宋" w:hint="eastAsia"/>
          <w:sz w:val="32"/>
          <w:szCs w:val="32"/>
        </w:rPr>
        <w:t>在扩大内需、推动</w:t>
      </w:r>
      <w:r w:rsidR="00656143">
        <w:rPr>
          <w:rFonts w:ascii="仿宋" w:eastAsia="仿宋" w:hAnsi="仿宋" w:hint="eastAsia"/>
          <w:sz w:val="32"/>
          <w:szCs w:val="32"/>
        </w:rPr>
        <w:t>经济结构</w:t>
      </w:r>
      <w:r>
        <w:rPr>
          <w:rFonts w:ascii="仿宋" w:eastAsia="仿宋" w:hAnsi="仿宋" w:hint="eastAsia"/>
          <w:sz w:val="32"/>
          <w:szCs w:val="32"/>
        </w:rPr>
        <w:t>转型升级、</w:t>
      </w:r>
      <w:r w:rsidR="0016067E">
        <w:rPr>
          <w:rFonts w:ascii="仿宋" w:eastAsia="仿宋" w:hAnsi="仿宋" w:hint="eastAsia"/>
          <w:sz w:val="32"/>
          <w:szCs w:val="32"/>
        </w:rPr>
        <w:t>促进就业和</w:t>
      </w:r>
      <w:r>
        <w:rPr>
          <w:rFonts w:ascii="仿宋" w:eastAsia="仿宋" w:hAnsi="仿宋" w:hint="eastAsia"/>
          <w:sz w:val="32"/>
          <w:szCs w:val="32"/>
        </w:rPr>
        <w:t>培育经济发展新动能中的作用，</w:t>
      </w:r>
      <w:r w:rsidR="0016067E" w:rsidRPr="007D16C3">
        <w:rPr>
          <w:rFonts w:ascii="仿宋" w:eastAsia="仿宋" w:hAnsi="仿宋" w:hint="eastAsia"/>
          <w:sz w:val="32"/>
          <w:szCs w:val="32"/>
        </w:rPr>
        <w:t>满足人民日益增长的美好生活需要</w:t>
      </w:r>
      <w:r w:rsidR="0016067E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推进体育强国和健康中国建设，制定本行动计划。</w:t>
      </w:r>
    </w:p>
    <w:p w14:paraId="2DA003A5" w14:textId="77777777" w:rsidR="0043167B" w:rsidRDefault="00E467C7">
      <w:pPr>
        <w:spacing w:line="5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一、主要目标</w:t>
      </w:r>
    </w:p>
    <w:p w14:paraId="6EB891D4" w14:textId="029BF0AB" w:rsidR="0043167B" w:rsidRDefault="00E467C7">
      <w:pPr>
        <w:spacing w:line="5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到202</w:t>
      </w:r>
      <w:r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/>
          <w:kern w:val="0"/>
          <w:sz w:val="32"/>
          <w:szCs w:val="32"/>
        </w:rPr>
        <w:t>年，</w:t>
      </w:r>
      <w:r>
        <w:rPr>
          <w:rFonts w:ascii="仿宋" w:eastAsia="仿宋" w:hAnsi="仿宋" w:cs="宋体" w:hint="eastAsia"/>
          <w:kern w:val="0"/>
          <w:sz w:val="32"/>
          <w:szCs w:val="32"/>
        </w:rPr>
        <w:t>人民群众的体育消费观念</w:t>
      </w:r>
      <w:r w:rsidR="0032477B">
        <w:rPr>
          <w:rFonts w:ascii="仿宋" w:eastAsia="仿宋" w:hAnsi="仿宋" w:cs="宋体" w:hint="eastAsia"/>
          <w:kern w:val="0"/>
          <w:sz w:val="32"/>
          <w:szCs w:val="32"/>
        </w:rPr>
        <w:t>显著提升，体育</w:t>
      </w:r>
      <w:r>
        <w:rPr>
          <w:rFonts w:ascii="仿宋" w:eastAsia="仿宋" w:hAnsi="仿宋" w:cs="宋体" w:hint="eastAsia"/>
          <w:kern w:val="0"/>
          <w:sz w:val="32"/>
          <w:szCs w:val="32"/>
        </w:rPr>
        <w:t>消费习惯</w:t>
      </w:r>
      <w:r w:rsidR="0032477B">
        <w:rPr>
          <w:rFonts w:ascii="仿宋" w:eastAsia="仿宋" w:hAnsi="仿宋" w:cs="宋体" w:hint="eastAsia"/>
          <w:kern w:val="0"/>
          <w:sz w:val="32"/>
          <w:szCs w:val="32"/>
        </w:rPr>
        <w:t>逐步养成</w:t>
      </w:r>
      <w:r>
        <w:rPr>
          <w:rFonts w:ascii="仿宋" w:eastAsia="仿宋" w:hAnsi="仿宋" w:cs="宋体" w:hint="eastAsia"/>
          <w:kern w:val="0"/>
          <w:sz w:val="32"/>
          <w:szCs w:val="32"/>
        </w:rPr>
        <w:t>，体育消费设施</w:t>
      </w:r>
      <w:r w:rsidR="003B4534">
        <w:rPr>
          <w:rFonts w:ascii="仿宋" w:eastAsia="仿宋" w:hAnsi="仿宋" w:cs="宋体" w:hint="eastAsia"/>
          <w:kern w:val="0"/>
          <w:sz w:val="32"/>
          <w:szCs w:val="32"/>
        </w:rPr>
        <w:t>更加完善</w:t>
      </w:r>
      <w:r w:rsidR="0032477B">
        <w:rPr>
          <w:rFonts w:ascii="仿宋" w:eastAsia="仿宋" w:hAnsi="仿宋" w:cs="宋体" w:hint="eastAsia"/>
          <w:kern w:val="0"/>
          <w:sz w:val="32"/>
          <w:szCs w:val="32"/>
        </w:rPr>
        <w:t>，体育</w:t>
      </w:r>
      <w:r>
        <w:rPr>
          <w:rFonts w:ascii="仿宋" w:eastAsia="仿宋" w:hAnsi="仿宋" w:cs="宋体" w:hint="eastAsia"/>
          <w:kern w:val="0"/>
          <w:sz w:val="32"/>
          <w:szCs w:val="32"/>
        </w:rPr>
        <w:t>消费环境更加</w:t>
      </w:r>
      <w:r w:rsidR="0003363A">
        <w:rPr>
          <w:rFonts w:ascii="仿宋" w:eastAsia="仿宋" w:hAnsi="仿宋" w:cs="宋体" w:hint="eastAsia"/>
          <w:kern w:val="0"/>
          <w:sz w:val="32"/>
          <w:szCs w:val="32"/>
        </w:rPr>
        <w:t>优化</w:t>
      </w:r>
      <w:r>
        <w:rPr>
          <w:rFonts w:ascii="仿宋" w:eastAsia="仿宋" w:hAnsi="仿宋" w:cs="宋体" w:hint="eastAsia"/>
          <w:kern w:val="0"/>
          <w:sz w:val="32"/>
          <w:szCs w:val="32"/>
        </w:rPr>
        <w:t>，体育消费产品和服务供给更加丰富，体育</w:t>
      </w:r>
      <w:r>
        <w:rPr>
          <w:rFonts w:ascii="仿宋" w:eastAsia="仿宋" w:hAnsi="仿宋" w:cs="宋体"/>
          <w:kern w:val="0"/>
          <w:sz w:val="32"/>
          <w:szCs w:val="32"/>
        </w:rPr>
        <w:t>消费</w:t>
      </w:r>
      <w:r>
        <w:rPr>
          <w:rFonts w:ascii="仿宋" w:eastAsia="仿宋" w:hAnsi="仿宋" w:cs="宋体" w:hint="eastAsia"/>
          <w:kern w:val="0"/>
          <w:sz w:val="32"/>
          <w:szCs w:val="32"/>
        </w:rPr>
        <w:t>政策</w:t>
      </w:r>
      <w:r>
        <w:rPr>
          <w:rFonts w:ascii="仿宋" w:eastAsia="仿宋" w:hAnsi="仿宋" w:cs="宋体"/>
          <w:kern w:val="0"/>
          <w:sz w:val="32"/>
          <w:szCs w:val="32"/>
        </w:rPr>
        <w:t>更加健全</w:t>
      </w:r>
      <w:r>
        <w:rPr>
          <w:rFonts w:ascii="仿宋" w:eastAsia="仿宋" w:hAnsi="仿宋" w:cs="宋体" w:hint="eastAsia"/>
          <w:kern w:val="0"/>
          <w:sz w:val="32"/>
          <w:szCs w:val="32"/>
        </w:rPr>
        <w:t>。全国体育消费总规模达到1.5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万亿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元，人均体育消费支出占消费总支出的比重显著上升，体育消费结构更为合理。</w:t>
      </w:r>
    </w:p>
    <w:p w14:paraId="39BF5765" w14:textId="77777777" w:rsidR="0043167B" w:rsidRDefault="00E467C7">
      <w:pPr>
        <w:spacing w:line="5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二、重点任务</w:t>
      </w:r>
    </w:p>
    <w:p w14:paraId="7C888E63" w14:textId="77777777" w:rsidR="0043167B" w:rsidRPr="00C55B2D" w:rsidRDefault="00E467C7">
      <w:pPr>
        <w:widowControl/>
        <w:shd w:val="clear" w:color="auto" w:fill="FFFFFF"/>
        <w:spacing w:line="560" w:lineRule="exact"/>
        <w:ind w:firstLineChars="200" w:firstLine="643"/>
        <w:rPr>
          <w:rFonts w:ascii="楷体" w:eastAsia="楷体" w:hAnsi="楷体" w:cs="宋体"/>
          <w:kern w:val="0"/>
          <w:sz w:val="32"/>
          <w:szCs w:val="32"/>
        </w:rPr>
      </w:pPr>
      <w:r w:rsidRPr="00C55B2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（一）</w:t>
      </w:r>
      <w:r w:rsidR="00532984" w:rsidRPr="00532984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丰富体育消费业态</w:t>
      </w:r>
    </w:p>
    <w:p w14:paraId="1DCB5DDC" w14:textId="21A7A35A" w:rsidR="00272527" w:rsidRDefault="004A1A4D" w:rsidP="00C55B2D">
      <w:pPr>
        <w:widowControl/>
        <w:shd w:val="clear" w:color="auto" w:fill="FFFFFF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大力发展</w:t>
      </w:r>
      <w:r w:rsidR="00272527"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健身休闲消费。</w:t>
      </w:r>
      <w:r>
        <w:rPr>
          <w:rFonts w:ascii="仿宋" w:eastAsia="仿宋" w:hAnsi="仿宋" w:cs="宋体" w:hint="eastAsia"/>
          <w:kern w:val="0"/>
          <w:sz w:val="32"/>
          <w:szCs w:val="32"/>
        </w:rPr>
        <w:t>重点</w:t>
      </w:r>
      <w:r w:rsidRPr="004A1A4D">
        <w:rPr>
          <w:rFonts w:ascii="仿宋" w:eastAsia="仿宋" w:hAnsi="仿宋" w:cs="宋体" w:hint="eastAsia"/>
          <w:kern w:val="0"/>
          <w:sz w:val="32"/>
          <w:szCs w:val="32"/>
        </w:rPr>
        <w:t>支持消费引领性</w:t>
      </w:r>
      <w:r>
        <w:rPr>
          <w:rFonts w:ascii="仿宋" w:eastAsia="仿宋" w:hAnsi="仿宋" w:cs="宋体" w:hint="eastAsia"/>
          <w:kern w:val="0"/>
          <w:sz w:val="32"/>
          <w:szCs w:val="32"/>
        </w:rPr>
        <w:t>强</w:t>
      </w:r>
      <w:r w:rsidRPr="004A1A4D">
        <w:rPr>
          <w:rFonts w:ascii="仿宋" w:eastAsia="仿宋" w:hAnsi="仿宋" w:cs="宋体" w:hint="eastAsia"/>
          <w:kern w:val="0"/>
          <w:sz w:val="32"/>
          <w:szCs w:val="32"/>
        </w:rPr>
        <w:t>的健身休闲项目发展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D973E6">
        <w:rPr>
          <w:rFonts w:ascii="仿宋" w:eastAsia="仿宋" w:hAnsi="仿宋" w:cs="宋体" w:hint="eastAsia"/>
          <w:kern w:val="0"/>
          <w:sz w:val="32"/>
          <w:szCs w:val="32"/>
        </w:rPr>
        <w:t>推动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水上运动、山地户外、航空运动、汽摩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运动、马拉松、自行车、击剑等运动项目产业发展规划的细化落实，形成新的体育消费热点。借助2022北京冬奥会</w:t>
      </w:r>
      <w:r w:rsidR="00D973E6">
        <w:rPr>
          <w:rFonts w:ascii="仿宋" w:eastAsia="仿宋" w:hAnsi="仿宋" w:cs="宋体" w:hint="eastAsia"/>
          <w:kern w:val="0"/>
          <w:sz w:val="32"/>
          <w:szCs w:val="32"/>
        </w:rPr>
        <w:t>契机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，持续实施“冰雪运动南展西扩东进”战略，促进冰雪旅游、冰雪场馆</w:t>
      </w:r>
      <w:r w:rsidR="00B051CE">
        <w:rPr>
          <w:rFonts w:ascii="仿宋" w:eastAsia="仿宋" w:hAnsi="仿宋" w:cs="宋体" w:hint="eastAsia"/>
          <w:kern w:val="0"/>
          <w:sz w:val="32"/>
          <w:szCs w:val="32"/>
        </w:rPr>
        <w:t>建设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、冰雪培训、冰雪</w:t>
      </w:r>
      <w:r w:rsidR="00B051CE">
        <w:rPr>
          <w:rFonts w:ascii="仿宋" w:eastAsia="仿宋" w:hAnsi="仿宋" w:cs="宋体" w:hint="eastAsia"/>
          <w:kern w:val="0"/>
          <w:sz w:val="32"/>
          <w:szCs w:val="32"/>
        </w:rPr>
        <w:t>器材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装备等相关产业发展。</w:t>
      </w:r>
    </w:p>
    <w:p w14:paraId="1DDC77FF" w14:textId="638E86F0" w:rsidR="00D3633D" w:rsidRDefault="00272527" w:rsidP="00C55B2D">
      <w:pPr>
        <w:widowControl/>
        <w:shd w:val="clear" w:color="auto" w:fill="FFFFFF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积极引导竞赛观赏消费。</w:t>
      </w:r>
      <w:r w:rsidR="007F0B98">
        <w:rPr>
          <w:rFonts w:ascii="仿宋" w:eastAsia="仿宋" w:hAnsi="仿宋" w:cs="宋体" w:hint="eastAsia"/>
          <w:kern w:val="0"/>
          <w:sz w:val="32"/>
          <w:szCs w:val="32"/>
        </w:rPr>
        <w:t>支持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社会力量举办各级各类赛事活动，打造一批有影响力、高质量的品牌赛事</w:t>
      </w:r>
      <w:r w:rsidR="007F0B98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kern w:val="0"/>
          <w:sz w:val="32"/>
          <w:szCs w:val="32"/>
        </w:rPr>
        <w:t>加快足球、篮球等职业赛事</w:t>
      </w:r>
      <w:r>
        <w:rPr>
          <w:rFonts w:ascii="仿宋" w:eastAsia="仿宋" w:hAnsi="仿宋" w:cs="宋体"/>
          <w:kern w:val="0"/>
          <w:sz w:val="32"/>
          <w:szCs w:val="32"/>
        </w:rPr>
        <w:t>改革</w:t>
      </w:r>
      <w:r>
        <w:rPr>
          <w:rFonts w:ascii="仿宋" w:eastAsia="仿宋" w:hAnsi="仿宋" w:cs="宋体" w:hint="eastAsia"/>
          <w:kern w:val="0"/>
          <w:sz w:val="32"/>
          <w:szCs w:val="32"/>
        </w:rPr>
        <w:t>进程</w:t>
      </w:r>
      <w:r w:rsidR="007F0B98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CF3F48">
        <w:rPr>
          <w:rFonts w:ascii="仿宋" w:eastAsia="仿宋" w:hAnsi="仿宋" w:cs="宋体" w:hint="eastAsia"/>
          <w:kern w:val="0"/>
          <w:sz w:val="32"/>
          <w:szCs w:val="32"/>
        </w:rPr>
        <w:t>发挥</w:t>
      </w:r>
      <w:r w:rsidR="00607048">
        <w:rPr>
          <w:rFonts w:ascii="仿宋" w:eastAsia="仿宋" w:hAnsi="仿宋" w:cs="宋体" w:hint="eastAsia"/>
          <w:kern w:val="0"/>
          <w:sz w:val="32"/>
          <w:szCs w:val="32"/>
        </w:rPr>
        <w:t>其作为</w:t>
      </w:r>
      <w:r w:rsidR="00CF3F48">
        <w:rPr>
          <w:rFonts w:ascii="仿宋" w:eastAsia="仿宋" w:hAnsi="仿宋" w:cs="宋体" w:hint="eastAsia"/>
          <w:kern w:val="0"/>
          <w:sz w:val="32"/>
          <w:szCs w:val="32"/>
        </w:rPr>
        <w:t>体育消费龙头的带动作用。</w:t>
      </w:r>
      <w:r w:rsidR="007F0B98">
        <w:rPr>
          <w:rFonts w:ascii="仿宋" w:eastAsia="仿宋" w:hAnsi="仿宋" w:cs="宋体" w:hint="eastAsia"/>
          <w:kern w:val="0"/>
          <w:sz w:val="32"/>
          <w:szCs w:val="32"/>
        </w:rPr>
        <w:t>丰富节假日体育赛事</w:t>
      </w:r>
      <w:r w:rsidR="00B051CE">
        <w:rPr>
          <w:rFonts w:ascii="仿宋" w:eastAsia="仿宋" w:hAnsi="仿宋" w:cs="宋体" w:hint="eastAsia"/>
          <w:kern w:val="0"/>
          <w:sz w:val="32"/>
          <w:szCs w:val="32"/>
        </w:rPr>
        <w:t>供给</w:t>
      </w:r>
      <w:r w:rsidR="007F0B98">
        <w:rPr>
          <w:rFonts w:ascii="仿宋" w:eastAsia="仿宋" w:hAnsi="仿宋" w:cs="宋体" w:hint="eastAsia"/>
          <w:kern w:val="0"/>
          <w:sz w:val="32"/>
          <w:szCs w:val="32"/>
        </w:rPr>
        <w:t>，将</w:t>
      </w:r>
      <w:proofErr w:type="gramStart"/>
      <w:r w:rsidR="007F0B98">
        <w:rPr>
          <w:rFonts w:ascii="仿宋" w:eastAsia="仿宋" w:hAnsi="仿宋" w:cs="宋体" w:hint="eastAsia"/>
          <w:kern w:val="0"/>
          <w:sz w:val="32"/>
          <w:szCs w:val="32"/>
        </w:rPr>
        <w:t>更多赛事</w:t>
      </w:r>
      <w:proofErr w:type="gramEnd"/>
      <w:r w:rsidR="007F0B98">
        <w:rPr>
          <w:rFonts w:ascii="仿宋" w:eastAsia="仿宋" w:hAnsi="仿宋" w:cs="宋体" w:hint="eastAsia"/>
          <w:kern w:val="0"/>
          <w:sz w:val="32"/>
          <w:szCs w:val="32"/>
        </w:rPr>
        <w:t>向二三线城市</w:t>
      </w:r>
      <w:r w:rsidR="0003363A">
        <w:rPr>
          <w:rFonts w:ascii="仿宋" w:eastAsia="仿宋" w:hAnsi="仿宋" w:cs="宋体" w:hint="eastAsia"/>
          <w:kern w:val="0"/>
          <w:sz w:val="32"/>
          <w:szCs w:val="32"/>
        </w:rPr>
        <w:t>拓展</w:t>
      </w:r>
      <w:r w:rsidR="007F0B98">
        <w:rPr>
          <w:rFonts w:ascii="仿宋" w:eastAsia="仿宋" w:hAnsi="仿宋" w:cs="宋体" w:hint="eastAsia"/>
          <w:kern w:val="0"/>
          <w:sz w:val="32"/>
          <w:szCs w:val="32"/>
        </w:rPr>
        <w:t>，满足群众的观赛需求。鼓励各地因地制宜，充分发挥自身资源禀赋优势和民族传统体育文化优势，培育地方特色赛事活动。</w:t>
      </w:r>
      <w:r w:rsidR="00D3633D">
        <w:rPr>
          <w:rFonts w:ascii="仿宋" w:eastAsia="仿宋" w:hAnsi="仿宋" w:cs="宋体" w:hint="eastAsia"/>
          <w:kern w:val="0"/>
          <w:sz w:val="32"/>
          <w:szCs w:val="32"/>
        </w:rPr>
        <w:t>研究</w:t>
      </w:r>
      <w:r w:rsidR="00D3633D" w:rsidRPr="00D3633D">
        <w:rPr>
          <w:rFonts w:ascii="仿宋" w:eastAsia="仿宋" w:hAnsi="仿宋" w:cs="宋体" w:hint="eastAsia"/>
          <w:kern w:val="0"/>
          <w:sz w:val="32"/>
          <w:szCs w:val="32"/>
        </w:rPr>
        <w:t>推动体育赛事电视转播市场化运作</w:t>
      </w:r>
      <w:r w:rsidR="00D3633D">
        <w:rPr>
          <w:rFonts w:ascii="仿宋" w:eastAsia="仿宋" w:hAnsi="仿宋" w:cs="宋体" w:hint="eastAsia"/>
          <w:kern w:val="0"/>
          <w:sz w:val="32"/>
          <w:szCs w:val="32"/>
        </w:rPr>
        <w:t>和新媒体传播技术发展</w:t>
      </w:r>
      <w:r w:rsidR="00D3633D" w:rsidRPr="00D3633D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2DF43885" w14:textId="1B3463BB" w:rsidR="00532984" w:rsidRDefault="004A1A4D" w:rsidP="00C55B2D">
      <w:pPr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持续推动</w:t>
      </w:r>
      <w:r w:rsidR="00272527"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体育</w:t>
      </w:r>
      <w:r w:rsidR="007F0B98"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用品消费</w:t>
      </w:r>
      <w:r w:rsidR="00272527"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。</w:t>
      </w:r>
      <w:r w:rsidR="00272527">
        <w:rPr>
          <w:rFonts w:ascii="仿宋" w:eastAsia="仿宋" w:hAnsi="仿宋" w:cs="宋体" w:hint="eastAsia"/>
          <w:kern w:val="0"/>
          <w:sz w:val="32"/>
          <w:szCs w:val="32"/>
        </w:rPr>
        <w:t>鼓励体育用品制造企业加大研发投入，提升产品科技含量</w:t>
      </w:r>
      <w:r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Pr="004A1A4D">
        <w:rPr>
          <w:rFonts w:ascii="仿宋" w:eastAsia="仿宋" w:hAnsi="仿宋" w:cs="宋体" w:hint="eastAsia"/>
          <w:kern w:val="0"/>
          <w:sz w:val="32"/>
          <w:szCs w:val="32"/>
        </w:rPr>
        <w:t>个性化设计</w:t>
      </w:r>
      <w:r>
        <w:rPr>
          <w:rFonts w:ascii="仿宋" w:eastAsia="仿宋" w:hAnsi="仿宋" w:cs="宋体" w:hint="eastAsia"/>
          <w:kern w:val="0"/>
          <w:sz w:val="32"/>
          <w:szCs w:val="32"/>
        </w:rPr>
        <w:t>水平，结合</w:t>
      </w:r>
      <w:r w:rsidRPr="004A1A4D">
        <w:rPr>
          <w:rFonts w:ascii="仿宋" w:eastAsia="仿宋" w:hAnsi="仿宋" w:cs="宋体" w:hint="eastAsia"/>
          <w:kern w:val="0"/>
          <w:sz w:val="32"/>
          <w:szCs w:val="32"/>
        </w:rPr>
        <w:t>可穿戴式设备、虚拟现实</w:t>
      </w:r>
      <w:r>
        <w:rPr>
          <w:rFonts w:ascii="仿宋" w:eastAsia="仿宋" w:hAnsi="仿宋" w:cs="宋体" w:hint="eastAsia"/>
          <w:kern w:val="0"/>
          <w:sz w:val="32"/>
          <w:szCs w:val="32"/>
        </w:rPr>
        <w:t>技术、物联网管理平台等，</w:t>
      </w:r>
      <w:r w:rsidRPr="004A1A4D">
        <w:rPr>
          <w:rFonts w:ascii="仿宋" w:eastAsia="仿宋" w:hAnsi="仿宋" w:cs="宋体" w:hint="eastAsia"/>
          <w:kern w:val="0"/>
          <w:sz w:val="32"/>
          <w:szCs w:val="32"/>
        </w:rPr>
        <w:t>研发多样化</w:t>
      </w:r>
      <w:r>
        <w:rPr>
          <w:rFonts w:ascii="仿宋" w:eastAsia="仿宋" w:hAnsi="仿宋" w:cs="宋体" w:hint="eastAsia"/>
          <w:kern w:val="0"/>
          <w:sz w:val="32"/>
          <w:szCs w:val="32"/>
        </w:rPr>
        <w:t>、智能化</w:t>
      </w:r>
      <w:r w:rsidRPr="004A1A4D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>
        <w:rPr>
          <w:rFonts w:ascii="仿宋" w:eastAsia="仿宋" w:hAnsi="仿宋" w:cs="宋体" w:hint="eastAsia"/>
          <w:kern w:val="0"/>
          <w:sz w:val="32"/>
          <w:szCs w:val="32"/>
        </w:rPr>
        <w:t>体育</w:t>
      </w:r>
      <w:r w:rsidR="00CF1B7D">
        <w:rPr>
          <w:rFonts w:ascii="仿宋" w:eastAsia="仿宋" w:hAnsi="仿宋" w:cs="宋体" w:hint="eastAsia"/>
          <w:kern w:val="0"/>
          <w:sz w:val="32"/>
          <w:szCs w:val="32"/>
        </w:rPr>
        <w:t>产品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272527">
        <w:rPr>
          <w:rFonts w:ascii="仿宋" w:eastAsia="仿宋" w:hAnsi="仿宋" w:cs="宋体" w:hint="eastAsia"/>
          <w:kern w:val="0"/>
          <w:sz w:val="32"/>
          <w:szCs w:val="32"/>
        </w:rPr>
        <w:t>更好满足群众不断升级的消费需求</w:t>
      </w:r>
      <w:r w:rsidRPr="004A1A4D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D973E6">
        <w:rPr>
          <w:rFonts w:ascii="仿宋" w:eastAsia="仿宋" w:hAnsi="仿宋" w:cs="宋体" w:hint="eastAsia"/>
          <w:kern w:val="0"/>
          <w:sz w:val="32"/>
          <w:szCs w:val="32"/>
        </w:rPr>
        <w:t>完善</w:t>
      </w:r>
      <w:r w:rsidR="0003363A">
        <w:rPr>
          <w:rFonts w:ascii="仿宋" w:eastAsia="仿宋" w:hAnsi="仿宋" w:cs="宋体" w:hint="eastAsia"/>
          <w:kern w:val="0"/>
          <w:sz w:val="32"/>
          <w:szCs w:val="32"/>
        </w:rPr>
        <w:t>中国</w:t>
      </w:r>
      <w:r w:rsidR="00D973E6">
        <w:rPr>
          <w:rFonts w:ascii="仿宋" w:eastAsia="仿宋" w:hAnsi="仿宋" w:cs="宋体" w:hint="eastAsia"/>
          <w:kern w:val="0"/>
          <w:sz w:val="32"/>
          <w:szCs w:val="32"/>
        </w:rPr>
        <w:t>冰雪产业联盟，研制《</w:t>
      </w:r>
      <w:r w:rsidR="00D973E6">
        <w:rPr>
          <w:rFonts w:ascii="仿宋_GB2312" w:eastAsia="仿宋_GB2312" w:hint="eastAsia"/>
          <w:sz w:val="32"/>
          <w:szCs w:val="32"/>
        </w:rPr>
        <w:t>冰雪装备器材产业发展行动计划</w:t>
      </w:r>
      <w:r w:rsidR="00D973E6">
        <w:rPr>
          <w:rFonts w:ascii="仿宋" w:eastAsia="仿宋" w:hAnsi="仿宋" w:cs="宋体" w:hint="eastAsia"/>
          <w:kern w:val="0"/>
          <w:sz w:val="32"/>
          <w:szCs w:val="32"/>
        </w:rPr>
        <w:t>》。</w:t>
      </w:r>
    </w:p>
    <w:p w14:paraId="0D2919B7" w14:textId="446EC591" w:rsidR="0043167B" w:rsidRDefault="00532984" w:rsidP="00C55B2D">
      <w:pPr>
        <w:widowControl/>
        <w:shd w:val="clear" w:color="auto" w:fill="FFFFFF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积极实施“体育</w:t>
      </w:r>
      <w:r w:rsidRPr="00C55B2D">
        <w:rPr>
          <w:rFonts w:ascii="仿宋" w:eastAsia="仿宋" w:hAnsi="仿宋" w:cs="宋体"/>
          <w:b/>
          <w:kern w:val="0"/>
          <w:sz w:val="32"/>
          <w:szCs w:val="32"/>
        </w:rPr>
        <w:t>+”工程</w:t>
      </w:r>
      <w:r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kern w:val="0"/>
          <w:sz w:val="32"/>
          <w:szCs w:val="32"/>
        </w:rPr>
        <w:t>推进体育与文化、旅游、养老、健康</w:t>
      </w:r>
      <w:r w:rsidR="00B32482">
        <w:rPr>
          <w:rFonts w:ascii="仿宋" w:eastAsia="仿宋" w:hAnsi="仿宋" w:cs="宋体" w:hint="eastAsia"/>
          <w:kern w:val="0"/>
          <w:sz w:val="32"/>
          <w:szCs w:val="32"/>
        </w:rPr>
        <w:t>、教育</w:t>
      </w:r>
      <w:r w:rsidR="00F764CD">
        <w:rPr>
          <w:rFonts w:ascii="仿宋" w:eastAsia="仿宋" w:hAnsi="仿宋" w:cs="宋体" w:hint="eastAsia"/>
          <w:kern w:val="0"/>
          <w:sz w:val="32"/>
          <w:szCs w:val="32"/>
        </w:rPr>
        <w:t>、互联网</w:t>
      </w:r>
      <w:r w:rsidR="00235DE4">
        <w:rPr>
          <w:rFonts w:ascii="仿宋" w:eastAsia="仿宋" w:hAnsi="仿宋" w:cs="宋体" w:hint="eastAsia"/>
          <w:kern w:val="0"/>
          <w:sz w:val="32"/>
          <w:szCs w:val="32"/>
        </w:rPr>
        <w:t>、金融</w:t>
      </w:r>
      <w:r>
        <w:rPr>
          <w:rFonts w:ascii="仿宋" w:eastAsia="仿宋" w:hAnsi="仿宋" w:cs="宋体" w:hint="eastAsia"/>
          <w:kern w:val="0"/>
          <w:sz w:val="32"/>
          <w:szCs w:val="32"/>
        </w:rPr>
        <w:t>等产业融合发展，打造体育消费新业态。深入推动体育消费与信息消费融合，加快推进体育产品和服务生产、传播、消费的数字化、网络化进程，拓展新媒体体育消费。</w:t>
      </w:r>
    </w:p>
    <w:p w14:paraId="7CCC3B52" w14:textId="77777777" w:rsidR="0043167B" w:rsidRPr="00C55B2D" w:rsidRDefault="00E467C7">
      <w:pPr>
        <w:widowControl/>
        <w:shd w:val="clear" w:color="auto" w:fill="FFFFFF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  <w:szCs w:val="32"/>
        </w:rPr>
      </w:pPr>
      <w:r w:rsidRPr="00C55B2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lastRenderedPageBreak/>
        <w:t>（二）培育体育消费观念</w:t>
      </w:r>
    </w:p>
    <w:p w14:paraId="420CC1AF" w14:textId="77777777" w:rsidR="00D973E6" w:rsidRDefault="00E467C7" w:rsidP="00C55B2D">
      <w:pPr>
        <w:widowControl/>
        <w:shd w:val="clear" w:color="auto" w:fill="FFFFFF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加强体育文化宣传</w:t>
      </w:r>
      <w:r w:rsidR="00D973E6"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kern w:val="0"/>
          <w:sz w:val="32"/>
          <w:szCs w:val="32"/>
        </w:rPr>
        <w:t>支持体育专题片、体育电影等体育文艺创作和传播，鼓励各级各类媒体开辟专题专栏，普及健身知识，营造良好的体育消费氛围。支持发展多媒体广播电视、网络广播电视、手机应用程序（APP）等体育传媒新业态，促进消费者利用各类社交平台互动交流，提升消费体验。</w:t>
      </w:r>
    </w:p>
    <w:p w14:paraId="7E6F2B04" w14:textId="78AD09C2" w:rsidR="0043167B" w:rsidRDefault="00E13D62" w:rsidP="00C55B2D">
      <w:pPr>
        <w:widowControl/>
        <w:shd w:val="clear" w:color="auto" w:fill="FFFFFF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普及日常体育锻炼。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继续举办“全民健身日”、“新年登高”</w:t>
      </w:r>
      <w:r w:rsidR="003B4534">
        <w:rPr>
          <w:rFonts w:ascii="仿宋" w:eastAsia="仿宋" w:hAnsi="仿宋" w:cs="宋体" w:hint="eastAsia"/>
          <w:kern w:val="0"/>
          <w:sz w:val="32"/>
          <w:szCs w:val="32"/>
        </w:rPr>
        <w:t>、“群众冬季运动推广普及”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等活动，开展体育运动进机关、进企业、进校园、进社区活动，</w:t>
      </w:r>
      <w:r w:rsidR="00532984">
        <w:rPr>
          <w:rFonts w:ascii="仿宋" w:eastAsia="仿宋" w:hAnsi="仿宋" w:cs="宋体" w:hint="eastAsia"/>
          <w:kern w:val="0"/>
          <w:sz w:val="32"/>
          <w:szCs w:val="32"/>
        </w:rPr>
        <w:t>推动机关、企事业单位、社会团体等实行工间操制度。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发挥体育明星和运动达人的示范作用</w:t>
      </w:r>
      <w:r w:rsidR="00532984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倡导每天健身一小时，创新健身活动形式，</w:t>
      </w:r>
      <w:r w:rsidR="003B4534">
        <w:rPr>
          <w:rFonts w:ascii="仿宋" w:eastAsia="仿宋" w:hAnsi="仿宋" w:cs="宋体" w:hint="eastAsia"/>
          <w:kern w:val="0"/>
          <w:sz w:val="32"/>
          <w:szCs w:val="32"/>
        </w:rPr>
        <w:t>开展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娱乐性、趣味性</w:t>
      </w:r>
      <w:r w:rsidR="003B4534">
        <w:rPr>
          <w:rFonts w:ascii="仿宋" w:eastAsia="仿宋" w:hAnsi="仿宋" w:cs="宋体" w:hint="eastAsia"/>
          <w:kern w:val="0"/>
          <w:sz w:val="32"/>
          <w:szCs w:val="32"/>
        </w:rPr>
        <w:t>强的活动，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引导消费者形成体育爱好和消费习惯。</w:t>
      </w:r>
    </w:p>
    <w:p w14:paraId="09D22D7F" w14:textId="662C6A0E" w:rsidR="00532984" w:rsidRDefault="00532984" w:rsidP="00C55B2D">
      <w:pPr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加大体育消费品牌引领。</w:t>
      </w:r>
      <w:r>
        <w:rPr>
          <w:rFonts w:ascii="仿宋" w:eastAsia="仿宋" w:hAnsi="仿宋" w:cs="宋体" w:hint="eastAsia"/>
          <w:kern w:val="0"/>
          <w:sz w:val="32"/>
          <w:szCs w:val="32"/>
        </w:rPr>
        <w:t>继续办好中国国际体育用品博览会、中国体育文化博览会、中国体育旅游博览会等，鼓励和支持各地举办各类体育活动，打造一批主题鲜明的体育消费活动品牌，不断释放体育消费潜力。</w:t>
      </w:r>
    </w:p>
    <w:p w14:paraId="5F280A1F" w14:textId="215C56A2" w:rsidR="0043167B" w:rsidRPr="00C55B2D" w:rsidRDefault="00E467C7">
      <w:pPr>
        <w:widowControl/>
        <w:shd w:val="clear" w:color="auto" w:fill="FFFFFF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  <w:szCs w:val="32"/>
        </w:rPr>
      </w:pPr>
      <w:r w:rsidRPr="00C55B2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（三）提升体育</w:t>
      </w:r>
      <w:r w:rsidR="00DB2051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运动</w:t>
      </w:r>
      <w:r w:rsidRPr="00C55B2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技能</w:t>
      </w:r>
    </w:p>
    <w:p w14:paraId="1E192ED1" w14:textId="77777777" w:rsidR="00D973E6" w:rsidRDefault="00E13D62" w:rsidP="00C55B2D">
      <w:pPr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积极推广基本体育技能。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鼓励各级体育行业协会、体育俱乐部开展科学健身讲座、科学健身指导、科学健身知识竞赛等活动，依托各地国民体质监测中心，发挥社会体育指导员作用，广泛宣传《科学健身指南》，</w:t>
      </w:r>
      <w:r w:rsidR="0013356F">
        <w:rPr>
          <w:rFonts w:ascii="仿宋" w:eastAsia="仿宋" w:hAnsi="仿宋" w:cs="宋体" w:hint="eastAsia"/>
          <w:kern w:val="0"/>
          <w:sz w:val="32"/>
          <w:szCs w:val="32"/>
        </w:rPr>
        <w:t>大力推行《国家体育锻炼标准》，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推动群众掌握基本体育技能。</w:t>
      </w:r>
    </w:p>
    <w:p w14:paraId="4725BC73" w14:textId="6E7441C4" w:rsidR="00E13D62" w:rsidRDefault="00E13D62" w:rsidP="00C55B2D">
      <w:pPr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大力发展体育培训市场。</w:t>
      </w:r>
      <w:r w:rsidR="00B32482" w:rsidRPr="00C55B2D">
        <w:rPr>
          <w:rFonts w:ascii="仿宋" w:eastAsia="仿宋" w:hAnsi="仿宋" w:cs="宋体" w:hint="eastAsia"/>
          <w:kern w:val="0"/>
          <w:sz w:val="32"/>
          <w:szCs w:val="32"/>
        </w:rPr>
        <w:t>积极</w:t>
      </w:r>
      <w:r w:rsidR="00B32482">
        <w:rPr>
          <w:rFonts w:ascii="仿宋" w:eastAsia="仿宋" w:hAnsi="仿宋" w:cs="宋体" w:hint="eastAsia"/>
          <w:kern w:val="0"/>
          <w:sz w:val="32"/>
          <w:szCs w:val="32"/>
        </w:rPr>
        <w:t>推广</w:t>
      </w:r>
      <w:r w:rsidR="00B32482" w:rsidRPr="0061477A">
        <w:rPr>
          <w:rFonts w:ascii="仿宋" w:eastAsia="仿宋" w:hAnsi="仿宋" w:cs="宋体" w:hint="eastAsia"/>
          <w:kern w:val="0"/>
          <w:sz w:val="32"/>
          <w:szCs w:val="32"/>
        </w:rPr>
        <w:t>普及性广、关注度高、</w:t>
      </w:r>
      <w:r w:rsidR="00B32482" w:rsidRPr="0061477A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市场空间大的运动</w:t>
      </w:r>
      <w:r w:rsidR="00B32482">
        <w:rPr>
          <w:rFonts w:ascii="仿宋" w:eastAsia="仿宋" w:hAnsi="仿宋" w:cs="宋体" w:hint="eastAsia"/>
          <w:kern w:val="0"/>
          <w:sz w:val="32"/>
          <w:szCs w:val="32"/>
        </w:rPr>
        <w:t>项目，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引导和支持社会力量开发适合不同人群的体育技能</w:t>
      </w:r>
      <w:r w:rsidR="00B32482">
        <w:rPr>
          <w:rFonts w:ascii="仿宋" w:eastAsia="仿宋" w:hAnsi="仿宋" w:cs="宋体" w:hint="eastAsia"/>
          <w:kern w:val="0"/>
          <w:sz w:val="32"/>
          <w:szCs w:val="32"/>
        </w:rPr>
        <w:t>培训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课程，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充分借助互联网、大数据等手段，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提供形式多样、更有针对性的运动处方和健身指导。</w:t>
      </w:r>
      <w:r>
        <w:rPr>
          <w:rFonts w:ascii="仿宋" w:eastAsia="仿宋" w:hAnsi="仿宋" w:cs="宋体" w:hint="eastAsia"/>
          <w:kern w:val="0"/>
          <w:sz w:val="32"/>
          <w:szCs w:val="32"/>
        </w:rPr>
        <w:t>推广</w:t>
      </w:r>
      <w:r w:rsidR="003B4534">
        <w:rPr>
          <w:rFonts w:ascii="仿宋" w:eastAsia="仿宋" w:hAnsi="仿宋" w:cs="宋体" w:hint="eastAsia"/>
          <w:kern w:val="0"/>
          <w:sz w:val="32"/>
          <w:szCs w:val="32"/>
        </w:rPr>
        <w:t>运动水平等级标准</w:t>
      </w:r>
      <w:r>
        <w:rPr>
          <w:rFonts w:ascii="仿宋" w:eastAsia="仿宋" w:hAnsi="仿宋" w:cs="宋体" w:hint="eastAsia"/>
          <w:kern w:val="0"/>
          <w:sz w:val="32"/>
          <w:szCs w:val="32"/>
        </w:rPr>
        <w:t>和业余赛事等级标准，满足群众不断提高体育技能的需求，增强消费粘性。</w:t>
      </w:r>
    </w:p>
    <w:p w14:paraId="0DBB6E48" w14:textId="03E12E58" w:rsidR="0061477A" w:rsidRDefault="0003363A" w:rsidP="00C55B2D">
      <w:pPr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加强</w:t>
      </w:r>
      <w:r w:rsidR="00E13D62"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青少年体育技能培训。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推动体育部门、体育社会组织、专业体育培训机构等</w:t>
      </w:r>
      <w:r w:rsidR="00AC0AE0">
        <w:rPr>
          <w:rFonts w:ascii="仿宋" w:eastAsia="仿宋" w:hAnsi="仿宋" w:cs="宋体" w:hint="eastAsia"/>
          <w:kern w:val="0"/>
          <w:sz w:val="32"/>
          <w:szCs w:val="32"/>
        </w:rPr>
        <w:t>体育组织，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通过</w:t>
      </w:r>
      <w:r w:rsidR="00AC0AE0">
        <w:rPr>
          <w:rFonts w:ascii="仿宋" w:eastAsia="仿宋" w:hAnsi="仿宋" w:cs="宋体" w:hint="eastAsia"/>
          <w:kern w:val="0"/>
          <w:sz w:val="32"/>
          <w:szCs w:val="32"/>
        </w:rPr>
        <w:t>组织体育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冬夏令营等活动</w:t>
      </w:r>
      <w:r w:rsidR="00AC0AE0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培养青少年体育爱好，促进青少年掌握体育技能，养成终生体育消费习惯。</w:t>
      </w:r>
    </w:p>
    <w:p w14:paraId="6A828636" w14:textId="77777777" w:rsidR="0043167B" w:rsidRPr="00C55B2D" w:rsidRDefault="00E467C7" w:rsidP="00532984">
      <w:pPr>
        <w:widowControl/>
        <w:shd w:val="clear" w:color="auto" w:fill="FFFFFF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  <w:szCs w:val="32"/>
        </w:rPr>
      </w:pPr>
      <w:r w:rsidRPr="00C55B2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（四）拓展体育消费空间</w:t>
      </w:r>
    </w:p>
    <w:p w14:paraId="2C63BF74" w14:textId="557159F2" w:rsidR="00532984" w:rsidRDefault="008A1A7E" w:rsidP="00C55B2D">
      <w:pPr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打造各类</w:t>
      </w:r>
      <w:r w:rsidR="00E467C7"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体育综合体。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鼓励和引导</w:t>
      </w:r>
      <w:r w:rsidR="0003363A">
        <w:rPr>
          <w:rFonts w:ascii="仿宋" w:eastAsia="仿宋" w:hAnsi="仿宋" w:cs="宋体" w:hint="eastAsia"/>
          <w:kern w:val="0"/>
          <w:sz w:val="32"/>
          <w:szCs w:val="32"/>
        </w:rPr>
        <w:t>利用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废旧厂房</w:t>
      </w:r>
      <w:r w:rsidR="0003363A">
        <w:rPr>
          <w:rFonts w:ascii="仿宋" w:eastAsia="仿宋" w:hAnsi="仿宋" w:cs="宋体" w:hint="eastAsia"/>
          <w:kern w:val="0"/>
          <w:sz w:val="32"/>
          <w:szCs w:val="32"/>
        </w:rPr>
        <w:t>等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现有设施，改造成</w:t>
      </w:r>
      <w:r w:rsidR="0003363A">
        <w:rPr>
          <w:rFonts w:ascii="仿宋" w:eastAsia="仿宋" w:hAnsi="仿宋" w:cs="宋体" w:hint="eastAsia"/>
          <w:kern w:val="0"/>
          <w:sz w:val="32"/>
          <w:szCs w:val="32"/>
        </w:rPr>
        <w:t>健身休闲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与</w:t>
      </w:r>
      <w:r w:rsidR="0003363A">
        <w:rPr>
          <w:rFonts w:ascii="仿宋" w:eastAsia="仿宋" w:hAnsi="仿宋" w:cs="宋体" w:hint="eastAsia"/>
          <w:kern w:val="0"/>
          <w:sz w:val="32"/>
          <w:szCs w:val="32"/>
        </w:rPr>
        <w:t>商业服务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融合发展的体育综合体；持续推进公共体育场馆“改造功能、改革机制”两改工程，增加体育场地设施和功能，改造成体育综合体；支持旅游景区引入体育资源，增设体育消费项目，升级成体育与旅游高度融合的体育综合体；细化落实运动休闲特色小镇规划建设，推动试点项目健康有序发展，打造成生产、生态、生活</w:t>
      </w:r>
      <w:r w:rsidR="00255FCE">
        <w:rPr>
          <w:rFonts w:ascii="仿宋" w:eastAsia="仿宋" w:hAnsi="仿宋" w:cs="宋体" w:hint="eastAsia"/>
          <w:kern w:val="0"/>
          <w:sz w:val="32"/>
          <w:szCs w:val="32"/>
        </w:rPr>
        <w:t>“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三生融合</w:t>
      </w:r>
      <w:r w:rsidR="00255FCE">
        <w:rPr>
          <w:rFonts w:ascii="仿宋" w:eastAsia="仿宋" w:hAnsi="仿宋" w:cs="宋体" w:hint="eastAsia"/>
          <w:kern w:val="0"/>
          <w:sz w:val="32"/>
          <w:szCs w:val="32"/>
        </w:rPr>
        <w:t>”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的体育综合体；积极推动航空飞行营地、汽车自</w:t>
      </w:r>
      <w:proofErr w:type="gramStart"/>
      <w:r w:rsidR="00E467C7">
        <w:rPr>
          <w:rFonts w:ascii="仿宋" w:eastAsia="仿宋" w:hAnsi="仿宋" w:cs="宋体" w:hint="eastAsia"/>
          <w:kern w:val="0"/>
          <w:sz w:val="32"/>
          <w:szCs w:val="32"/>
        </w:rPr>
        <w:t>驾运动</w:t>
      </w:r>
      <w:proofErr w:type="gramEnd"/>
      <w:r w:rsidR="00E467C7">
        <w:rPr>
          <w:rFonts w:ascii="仿宋" w:eastAsia="仿宋" w:hAnsi="仿宋" w:cs="宋体" w:hint="eastAsia"/>
          <w:kern w:val="0"/>
          <w:sz w:val="32"/>
          <w:szCs w:val="32"/>
        </w:rPr>
        <w:t>营地、山地户外营地等建设，打造成体育综合体；大力实施《百万公里健身步道工程实施方案》，把美丽乡村串联成集文化、旅游、休闲、观光于一体的体育综合体。</w:t>
      </w:r>
    </w:p>
    <w:p w14:paraId="09B485F5" w14:textId="6FC4CD72" w:rsidR="0043167B" w:rsidRDefault="008A1A7E" w:rsidP="00C55B2D">
      <w:pPr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加强便民体育设施建设。</w:t>
      </w:r>
      <w:r w:rsidR="003B4534">
        <w:rPr>
          <w:rFonts w:ascii="仿宋" w:eastAsia="仿宋" w:hAnsi="仿宋" w:cs="宋体" w:hint="eastAsia"/>
          <w:kern w:val="0"/>
          <w:sz w:val="32"/>
          <w:szCs w:val="32"/>
        </w:rPr>
        <w:t>积极</w:t>
      </w:r>
      <w:r w:rsidR="005854B3">
        <w:rPr>
          <w:rFonts w:ascii="仿宋" w:eastAsia="仿宋" w:hAnsi="仿宋" w:cs="宋体" w:hint="eastAsia"/>
          <w:kern w:val="0"/>
          <w:sz w:val="32"/>
          <w:szCs w:val="32"/>
        </w:rPr>
        <w:t>推进智慧社区健身中心</w:t>
      </w:r>
      <w:r w:rsidR="00A73AA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A73AA2">
        <w:rPr>
          <w:rFonts w:ascii="仿宋_GB2312" w:eastAsia="仿宋_GB2312" w:hAnsi="宋体" w:hint="eastAsia"/>
          <w:color w:val="000000"/>
          <w:sz w:val="32"/>
          <w:szCs w:val="32"/>
        </w:rPr>
        <w:t>二代室外健身器材等健身设施</w:t>
      </w:r>
      <w:r w:rsidR="005854B3">
        <w:rPr>
          <w:rFonts w:ascii="仿宋" w:eastAsia="仿宋" w:hAnsi="仿宋" w:cs="宋体" w:hint="eastAsia"/>
          <w:kern w:val="0"/>
          <w:sz w:val="32"/>
          <w:szCs w:val="32"/>
        </w:rPr>
        <w:t>建设，</w:t>
      </w:r>
      <w:r w:rsidR="005854B3">
        <w:rPr>
          <w:rFonts w:ascii="仿宋_GB2312" w:eastAsia="仿宋_GB2312" w:hAnsi="宋体" w:hint="eastAsia"/>
          <w:color w:val="000000"/>
          <w:sz w:val="32"/>
          <w:szCs w:val="32"/>
        </w:rPr>
        <w:t>将信息技术应用于</w:t>
      </w:r>
      <w:r w:rsidR="003B4534">
        <w:rPr>
          <w:rFonts w:ascii="仿宋_GB2312" w:eastAsia="仿宋_GB2312" w:hAnsi="宋体" w:hint="eastAsia"/>
          <w:color w:val="000000"/>
          <w:sz w:val="32"/>
          <w:szCs w:val="32"/>
        </w:rPr>
        <w:t>体育设施</w:t>
      </w:r>
      <w:r w:rsidR="005854B3">
        <w:rPr>
          <w:rFonts w:ascii="仿宋_GB2312" w:eastAsia="仿宋_GB2312" w:hAnsi="宋体" w:hint="eastAsia"/>
          <w:color w:val="000000"/>
          <w:sz w:val="32"/>
          <w:szCs w:val="32"/>
        </w:rPr>
        <w:t>建设和管理</w:t>
      </w:r>
      <w:r w:rsidR="005854B3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鼓励和引导社会力量建设一批智能健身房，</w:t>
      </w:r>
      <w:r w:rsidR="00D91D97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并</w:t>
      </w:r>
      <w:r w:rsidR="00D91D97" w:rsidRPr="00D91D97">
        <w:rPr>
          <w:rFonts w:ascii="仿宋" w:eastAsia="仿宋" w:hAnsi="仿宋" w:cs="宋体" w:hint="eastAsia"/>
          <w:kern w:val="0"/>
          <w:sz w:val="32"/>
          <w:szCs w:val="32"/>
        </w:rPr>
        <w:t>充分合理</w:t>
      </w:r>
      <w:r w:rsidR="00D91D97">
        <w:rPr>
          <w:rFonts w:ascii="仿宋" w:eastAsia="仿宋" w:hAnsi="仿宋" w:cs="宋体" w:hint="eastAsia"/>
          <w:kern w:val="0"/>
          <w:sz w:val="32"/>
          <w:szCs w:val="32"/>
        </w:rPr>
        <w:t>利用</w:t>
      </w:r>
      <w:r w:rsidR="00D91D97" w:rsidRPr="00D91D97">
        <w:rPr>
          <w:rFonts w:ascii="仿宋" w:eastAsia="仿宋" w:hAnsi="仿宋" w:cs="宋体" w:hint="eastAsia"/>
          <w:kern w:val="0"/>
          <w:sz w:val="32"/>
          <w:szCs w:val="32"/>
        </w:rPr>
        <w:t>公园绿地、城市空置场所、建筑物屋顶、地下室等</w:t>
      </w:r>
      <w:r w:rsidR="00D91D97">
        <w:rPr>
          <w:rFonts w:ascii="仿宋" w:eastAsia="仿宋" w:hAnsi="仿宋" w:cs="宋体" w:hint="eastAsia"/>
          <w:kern w:val="0"/>
          <w:sz w:val="32"/>
          <w:szCs w:val="32"/>
        </w:rPr>
        <w:t>“金角银边”</w:t>
      </w:r>
      <w:r w:rsidR="00D91D97" w:rsidRPr="00D91D97">
        <w:rPr>
          <w:rFonts w:ascii="仿宋" w:eastAsia="仿宋" w:hAnsi="仿宋" w:cs="宋体" w:hint="eastAsia"/>
          <w:kern w:val="0"/>
          <w:sz w:val="32"/>
          <w:szCs w:val="32"/>
        </w:rPr>
        <w:t>区域</w:t>
      </w:r>
      <w:r w:rsidR="00D91D97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建设</w:t>
      </w:r>
      <w:r w:rsidR="00D91D97">
        <w:rPr>
          <w:rFonts w:ascii="仿宋" w:eastAsia="仿宋" w:hAnsi="仿宋" w:cs="宋体" w:hint="eastAsia"/>
          <w:kern w:val="0"/>
          <w:sz w:val="32"/>
          <w:szCs w:val="32"/>
        </w:rPr>
        <w:t>便民利民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的健身</w:t>
      </w:r>
      <w:r w:rsidR="005F460A">
        <w:rPr>
          <w:rFonts w:ascii="仿宋" w:eastAsia="仿宋" w:hAnsi="仿宋" w:cs="宋体" w:hint="eastAsia"/>
          <w:kern w:val="0"/>
          <w:sz w:val="32"/>
          <w:szCs w:val="32"/>
        </w:rPr>
        <w:t>休闲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设施，不断拓展体育消费新空间。</w:t>
      </w:r>
    </w:p>
    <w:p w14:paraId="6D83C00C" w14:textId="77777777" w:rsidR="0043167B" w:rsidRPr="00C55B2D" w:rsidRDefault="00E467C7">
      <w:pPr>
        <w:widowControl/>
        <w:shd w:val="clear" w:color="auto" w:fill="FFFFFF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  <w:szCs w:val="32"/>
        </w:rPr>
      </w:pPr>
      <w:r w:rsidRPr="00C55B2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</w:t>
      </w:r>
      <w:r w:rsidR="00532984" w:rsidRPr="00C55B2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五</w:t>
      </w:r>
      <w:r w:rsidRPr="00C55B2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）优化体育消费发展环境</w:t>
      </w:r>
    </w:p>
    <w:p w14:paraId="726B8777" w14:textId="77777777" w:rsidR="000105A4" w:rsidRDefault="00E467C7" w:rsidP="00C55B2D">
      <w:pPr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大力转变政府职能。</w:t>
      </w:r>
      <w:r>
        <w:rPr>
          <w:rFonts w:ascii="仿宋" w:eastAsia="仿宋" w:hAnsi="仿宋" w:cs="宋体" w:hint="eastAsia"/>
          <w:kern w:val="0"/>
          <w:sz w:val="32"/>
          <w:szCs w:val="32"/>
        </w:rPr>
        <w:t>深化简政放权、放管结合、优化服务改革，</w:t>
      </w:r>
      <w:r w:rsidR="00532984" w:rsidRPr="00BD3453">
        <w:rPr>
          <w:rFonts w:ascii="仿宋" w:eastAsia="仿宋" w:hAnsi="仿宋" w:cs="宋体" w:hint="eastAsia"/>
          <w:kern w:val="0"/>
          <w:sz w:val="32"/>
          <w:szCs w:val="32"/>
        </w:rPr>
        <w:t>推进体育行业协会改革</w:t>
      </w:r>
      <w:r w:rsidR="00A352FE">
        <w:rPr>
          <w:rFonts w:ascii="仿宋" w:eastAsia="仿宋" w:hAnsi="仿宋" w:cs="宋体" w:hint="eastAsia"/>
          <w:kern w:val="0"/>
          <w:sz w:val="32"/>
          <w:szCs w:val="32"/>
        </w:rPr>
        <w:t>和事业单位分类改革</w:t>
      </w:r>
      <w:r w:rsidR="00532984" w:rsidRPr="00BD3453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进一步向社会开放体育资源，激发体育市场活力，广泛吸引社会资本进入体育领域</w:t>
      </w:r>
      <w:r w:rsidR="00532984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培育发展多形式、多层次的体育行业组织、体育俱乐部，繁荣体育市场。</w:t>
      </w:r>
    </w:p>
    <w:p w14:paraId="2238CADB" w14:textId="5B24327C" w:rsidR="0043167B" w:rsidRDefault="00E13D62" w:rsidP="00C55B2D">
      <w:pPr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不断</w:t>
      </w:r>
      <w:r w:rsidR="008A1A7E">
        <w:rPr>
          <w:rFonts w:ascii="仿宋" w:eastAsia="仿宋" w:hAnsi="仿宋" w:cs="宋体" w:hint="eastAsia"/>
          <w:b/>
          <w:kern w:val="0"/>
          <w:sz w:val="32"/>
          <w:szCs w:val="32"/>
        </w:rPr>
        <w:t>优化产业</w:t>
      </w:r>
      <w:r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基础。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继续加强体育资源交易平台建设，创新市场运行机制，推进体育赛事举办权、承办权、转播权的公开、公平、公正流转，提高市场运行效率。加大对</w:t>
      </w:r>
      <w:r w:rsidR="00450801">
        <w:rPr>
          <w:rFonts w:ascii="仿宋" w:eastAsia="仿宋" w:hAnsi="仿宋" w:cs="宋体" w:hint="eastAsia"/>
          <w:kern w:val="0"/>
          <w:sz w:val="32"/>
          <w:szCs w:val="32"/>
        </w:rPr>
        <w:t>教练员、裁判员等</w:t>
      </w:r>
      <w:r w:rsidR="004B7744">
        <w:rPr>
          <w:rFonts w:ascii="仿宋" w:eastAsia="仿宋" w:hAnsi="仿宋" w:cs="宋体" w:hint="eastAsia"/>
          <w:kern w:val="0"/>
          <w:sz w:val="32"/>
          <w:szCs w:val="32"/>
        </w:rPr>
        <w:t>各类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体育产业人才的培养</w:t>
      </w:r>
      <w:r w:rsidR="004B7744">
        <w:rPr>
          <w:rFonts w:ascii="仿宋" w:eastAsia="仿宋" w:hAnsi="仿宋" w:cs="宋体" w:hint="eastAsia"/>
          <w:kern w:val="0"/>
          <w:sz w:val="32"/>
          <w:szCs w:val="32"/>
        </w:rPr>
        <w:t>力度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，为体育产业高质量发展提供人力资源保障。</w:t>
      </w:r>
    </w:p>
    <w:p w14:paraId="77CAF950" w14:textId="77777777" w:rsidR="0043167B" w:rsidRPr="00C55B2D" w:rsidRDefault="00E467C7">
      <w:pPr>
        <w:widowControl/>
        <w:shd w:val="clear" w:color="auto" w:fill="FFFFFF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  <w:szCs w:val="32"/>
        </w:rPr>
      </w:pPr>
      <w:r w:rsidRPr="00C55B2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</w:t>
      </w:r>
      <w:r w:rsidR="00532984" w:rsidRPr="00C55B2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六</w:t>
      </w:r>
      <w:r w:rsidRPr="00C55B2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）健全体育消费政策体系</w:t>
      </w:r>
    </w:p>
    <w:p w14:paraId="40CB7663" w14:textId="5E00B8F4" w:rsidR="007126E8" w:rsidRDefault="00E467C7">
      <w:pPr>
        <w:spacing w:line="56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C55B2D">
        <w:rPr>
          <w:rFonts w:ascii="仿宋" w:eastAsia="仿宋" w:hAnsi="仿宋" w:cs="宋体"/>
          <w:b/>
          <w:kern w:val="0"/>
          <w:sz w:val="32"/>
          <w:szCs w:val="32"/>
        </w:rPr>
        <w:t>创新财政支持</w:t>
      </w:r>
      <w:r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体育消费</w:t>
      </w:r>
      <w:r w:rsidRPr="00C55B2D">
        <w:rPr>
          <w:rFonts w:ascii="仿宋" w:eastAsia="仿宋" w:hAnsi="仿宋" w:cs="宋体"/>
          <w:b/>
          <w:kern w:val="0"/>
          <w:sz w:val="32"/>
          <w:szCs w:val="32"/>
        </w:rPr>
        <w:t>方式</w:t>
      </w:r>
      <w:r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。</w:t>
      </w:r>
      <w:r>
        <w:rPr>
          <w:rFonts w:ascii="仿宋" w:eastAsia="仿宋" w:hAnsi="仿宋" w:cs="宋体"/>
          <w:kern w:val="0"/>
          <w:sz w:val="32"/>
          <w:szCs w:val="32"/>
        </w:rPr>
        <w:t>通过政府购买服务等</w:t>
      </w:r>
      <w:r w:rsidR="004B7744">
        <w:rPr>
          <w:rFonts w:ascii="仿宋" w:eastAsia="仿宋" w:hAnsi="仿宋" w:cs="宋体" w:hint="eastAsia"/>
          <w:kern w:val="0"/>
          <w:sz w:val="32"/>
          <w:szCs w:val="32"/>
        </w:rPr>
        <w:t>途径</w:t>
      </w:r>
      <w:r>
        <w:rPr>
          <w:rFonts w:ascii="仿宋" w:eastAsia="仿宋" w:hAnsi="仿宋" w:cs="宋体"/>
          <w:kern w:val="0"/>
          <w:sz w:val="32"/>
          <w:szCs w:val="32"/>
        </w:rPr>
        <w:t>，引导和支持</w:t>
      </w:r>
      <w:r>
        <w:rPr>
          <w:rFonts w:ascii="仿宋" w:eastAsia="仿宋" w:hAnsi="仿宋" w:cs="宋体" w:hint="eastAsia"/>
          <w:kern w:val="0"/>
          <w:sz w:val="32"/>
          <w:szCs w:val="32"/>
        </w:rPr>
        <w:t>体育</w:t>
      </w:r>
      <w:r>
        <w:rPr>
          <w:rFonts w:ascii="仿宋" w:eastAsia="仿宋" w:hAnsi="仿宋" w:cs="宋体"/>
          <w:kern w:val="0"/>
          <w:sz w:val="32"/>
          <w:szCs w:val="32"/>
        </w:rPr>
        <w:t>企业提供更多适应</w:t>
      </w:r>
      <w:r>
        <w:rPr>
          <w:rFonts w:ascii="仿宋" w:eastAsia="仿宋" w:hAnsi="仿宋" w:cs="宋体" w:hint="eastAsia"/>
          <w:kern w:val="0"/>
          <w:sz w:val="32"/>
          <w:szCs w:val="32"/>
        </w:rPr>
        <w:t>群众体育消费需求</w:t>
      </w:r>
      <w:r>
        <w:rPr>
          <w:rFonts w:ascii="仿宋" w:eastAsia="仿宋" w:hAnsi="仿宋" w:cs="宋体"/>
          <w:kern w:val="0"/>
          <w:sz w:val="32"/>
          <w:szCs w:val="32"/>
        </w:rPr>
        <w:t>的</w:t>
      </w:r>
      <w:r>
        <w:rPr>
          <w:rFonts w:ascii="仿宋" w:eastAsia="仿宋" w:hAnsi="仿宋" w:cs="宋体" w:hint="eastAsia"/>
          <w:kern w:val="0"/>
          <w:sz w:val="32"/>
          <w:szCs w:val="32"/>
        </w:rPr>
        <w:t>产品和服务。支持各地创新体育消费引导机制，鼓励有条件的地区探索和试点包括</w:t>
      </w:r>
      <w:r w:rsidR="003B4534">
        <w:rPr>
          <w:rFonts w:ascii="仿宋" w:eastAsia="仿宋" w:hAnsi="仿宋" w:cs="宋体" w:hint="eastAsia"/>
          <w:kern w:val="0"/>
          <w:sz w:val="32"/>
          <w:szCs w:val="32"/>
        </w:rPr>
        <w:t>全民健身公共积分、</w:t>
      </w:r>
      <w:r w:rsidR="00235DE4">
        <w:rPr>
          <w:rFonts w:ascii="仿宋" w:eastAsia="仿宋" w:hAnsi="仿宋" w:cs="宋体" w:hint="eastAsia"/>
          <w:kern w:val="0"/>
          <w:sz w:val="32"/>
          <w:szCs w:val="32"/>
        </w:rPr>
        <w:t>运动银行、</w:t>
      </w:r>
      <w:r>
        <w:rPr>
          <w:rFonts w:ascii="仿宋" w:eastAsia="仿宋" w:hAnsi="仿宋" w:cs="宋体" w:hint="eastAsia"/>
          <w:kern w:val="0"/>
          <w:sz w:val="32"/>
          <w:szCs w:val="32"/>
        </w:rPr>
        <w:t>消费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券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在内的方式支持群众进行体育消费</w:t>
      </w:r>
      <w:r w:rsidR="00AD42EE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4A2804">
        <w:rPr>
          <w:rFonts w:ascii="仿宋" w:eastAsia="仿宋" w:hAnsi="仿宋" w:cs="宋体" w:hint="eastAsia"/>
          <w:kern w:val="0"/>
          <w:sz w:val="32"/>
          <w:szCs w:val="32"/>
        </w:rPr>
        <w:t>进一步</w:t>
      </w:r>
      <w:r>
        <w:rPr>
          <w:rFonts w:ascii="仿宋" w:eastAsia="仿宋" w:hAnsi="仿宋" w:cs="宋体" w:hint="eastAsia"/>
          <w:kern w:val="0"/>
          <w:sz w:val="32"/>
          <w:szCs w:val="32"/>
        </w:rPr>
        <w:t>完善</w:t>
      </w:r>
      <w:r w:rsidR="004A2804">
        <w:rPr>
          <w:rFonts w:ascii="仿宋" w:eastAsia="仿宋" w:hAnsi="仿宋" w:cs="宋体" w:hint="eastAsia"/>
          <w:kern w:val="0"/>
          <w:sz w:val="32"/>
          <w:szCs w:val="32"/>
        </w:rPr>
        <w:t>大型</w:t>
      </w:r>
      <w:r>
        <w:rPr>
          <w:rFonts w:ascii="仿宋" w:eastAsia="仿宋" w:hAnsi="仿宋" w:cs="宋体" w:hint="eastAsia"/>
          <w:kern w:val="0"/>
          <w:sz w:val="32"/>
          <w:szCs w:val="32"/>
        </w:rPr>
        <w:t>公共体育场馆</w:t>
      </w:r>
      <w:r w:rsidR="004A2804">
        <w:rPr>
          <w:rFonts w:ascii="仿宋" w:eastAsia="仿宋" w:hAnsi="仿宋" w:cs="宋体" w:hint="eastAsia"/>
          <w:kern w:val="0"/>
          <w:sz w:val="32"/>
          <w:szCs w:val="32"/>
        </w:rPr>
        <w:t>向社会</w:t>
      </w:r>
      <w:r>
        <w:rPr>
          <w:rFonts w:ascii="仿宋" w:eastAsia="仿宋" w:hAnsi="仿宋" w:cs="宋体" w:hint="eastAsia"/>
          <w:kern w:val="0"/>
          <w:sz w:val="32"/>
          <w:szCs w:val="32"/>
        </w:rPr>
        <w:t>免费</w:t>
      </w:r>
      <w:r w:rsidR="004A2804">
        <w:rPr>
          <w:rFonts w:ascii="仿宋" w:eastAsia="仿宋" w:hAnsi="仿宋" w:cs="宋体" w:hint="eastAsia"/>
          <w:kern w:val="0"/>
          <w:sz w:val="32"/>
          <w:szCs w:val="32"/>
        </w:rPr>
        <w:t>或</w:t>
      </w:r>
      <w:r>
        <w:rPr>
          <w:rFonts w:ascii="仿宋" w:eastAsia="仿宋" w:hAnsi="仿宋" w:cs="宋体" w:hint="eastAsia"/>
          <w:kern w:val="0"/>
          <w:sz w:val="32"/>
          <w:szCs w:val="32"/>
        </w:rPr>
        <w:t>低收费开放政策。</w:t>
      </w:r>
    </w:p>
    <w:p w14:paraId="58898569" w14:textId="308376FA" w:rsidR="007126E8" w:rsidRDefault="008A1A7E">
      <w:pPr>
        <w:spacing w:line="56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完善体育消费优惠政策。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加强与金融机构合作，创新体育消费支付产品，</w:t>
      </w:r>
      <w:r w:rsidR="00E467C7">
        <w:rPr>
          <w:rFonts w:ascii="仿宋" w:eastAsia="仿宋" w:hAnsi="仿宋" w:cs="宋体"/>
          <w:kern w:val="0"/>
          <w:sz w:val="32"/>
          <w:szCs w:val="32"/>
        </w:rPr>
        <w:t>拓展体育消费信贷业务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="00E467C7">
        <w:rPr>
          <w:rFonts w:ascii="仿宋" w:eastAsia="仿宋" w:hAnsi="仿宋" w:cs="宋体"/>
          <w:kern w:val="0"/>
          <w:sz w:val="32"/>
          <w:szCs w:val="32"/>
        </w:rPr>
        <w:t>金融服务</w:t>
      </w:r>
      <w:r w:rsidR="0003363A">
        <w:rPr>
          <w:rFonts w:ascii="仿宋" w:eastAsia="仿宋" w:hAnsi="仿宋" w:cs="宋体" w:hint="eastAsia"/>
          <w:kern w:val="0"/>
          <w:sz w:val="32"/>
          <w:szCs w:val="32"/>
        </w:rPr>
        <w:t>。鼓励</w:t>
      </w:r>
      <w:r w:rsidR="0003363A" w:rsidRPr="0003363A">
        <w:rPr>
          <w:rFonts w:ascii="仿宋" w:eastAsia="仿宋" w:hAnsi="仿宋" w:cs="宋体" w:hint="eastAsia"/>
          <w:kern w:val="0"/>
          <w:sz w:val="32"/>
          <w:szCs w:val="32"/>
        </w:rPr>
        <w:t>发行健身休闲联名银行卡，实施特惠商户折扣</w:t>
      </w:r>
      <w:r w:rsidR="00E467C7">
        <w:rPr>
          <w:rFonts w:ascii="仿宋" w:eastAsia="仿宋" w:hAnsi="仿宋" w:cs="宋体"/>
          <w:kern w:val="0"/>
          <w:sz w:val="32"/>
          <w:szCs w:val="32"/>
        </w:rPr>
        <w:t>。</w:t>
      </w:r>
    </w:p>
    <w:p w14:paraId="2ECFF7FE" w14:textId="2AE89547" w:rsidR="0043167B" w:rsidRDefault="004B7744">
      <w:pPr>
        <w:spacing w:line="56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积极培育体育保险市场。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引导保险公司根据体育运动特点和不同年龄段人群，开发场地责任保险、运动人身意外伤害保险</w:t>
      </w:r>
      <w:r w:rsidR="0003363A">
        <w:rPr>
          <w:rFonts w:ascii="仿宋" w:eastAsia="仿宋" w:hAnsi="仿宋" w:cs="宋体" w:hint="eastAsia"/>
          <w:kern w:val="0"/>
          <w:sz w:val="32"/>
          <w:szCs w:val="32"/>
        </w:rPr>
        <w:t>等保险产品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。积极推动青少年参加体育活动相关责任保险发展。加强体育保险的宣传，鼓励</w:t>
      </w:r>
      <w:r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引导企事业单位、学校、个人购买相关体育类保险。</w:t>
      </w:r>
    </w:p>
    <w:p w14:paraId="7B69A5DC" w14:textId="77777777" w:rsidR="0043167B" w:rsidRPr="00C55B2D" w:rsidRDefault="00E467C7">
      <w:pPr>
        <w:widowControl/>
        <w:shd w:val="clear" w:color="auto" w:fill="FFFFFF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  <w:szCs w:val="32"/>
        </w:rPr>
      </w:pPr>
      <w:r w:rsidRPr="00C55B2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</w:t>
      </w:r>
      <w:r w:rsidR="00532984" w:rsidRPr="00C55B2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七</w:t>
      </w:r>
      <w:r w:rsidRPr="00C55B2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）加强体育消费权益保护</w:t>
      </w:r>
    </w:p>
    <w:p w14:paraId="1F0CD9EB" w14:textId="77777777" w:rsidR="007126E8" w:rsidRDefault="00E467C7">
      <w:pPr>
        <w:spacing w:line="56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加快体育消费领域标准化体系建设</w:t>
      </w:r>
      <w:r w:rsidR="004B7744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kern w:val="0"/>
          <w:sz w:val="32"/>
          <w:szCs w:val="32"/>
        </w:rPr>
        <w:t>发挥标准化对建设安全可信体育消费环境的支撑作用，持续开展体育器材装备、体育设施设备、体育场所开放、运动营地建设、管理和服务等标准的制修订工作，</w:t>
      </w:r>
      <w:r w:rsidR="004B7744">
        <w:rPr>
          <w:rFonts w:ascii="仿宋" w:eastAsia="仿宋" w:hAnsi="仿宋" w:cs="宋体" w:hint="eastAsia"/>
          <w:kern w:val="0"/>
          <w:sz w:val="32"/>
          <w:szCs w:val="32"/>
        </w:rPr>
        <w:t>以标准引领</w:t>
      </w:r>
      <w:r>
        <w:rPr>
          <w:rFonts w:ascii="仿宋" w:eastAsia="仿宋" w:hAnsi="仿宋" w:cs="宋体" w:hint="eastAsia"/>
          <w:kern w:val="0"/>
          <w:sz w:val="32"/>
          <w:szCs w:val="32"/>
        </w:rPr>
        <w:t>体育消费产品和服务质量</w:t>
      </w:r>
      <w:r w:rsidR="004B7744">
        <w:rPr>
          <w:rFonts w:ascii="仿宋" w:eastAsia="仿宋" w:hAnsi="仿宋" w:cs="宋体" w:hint="eastAsia"/>
          <w:kern w:val="0"/>
          <w:sz w:val="32"/>
          <w:szCs w:val="32"/>
        </w:rPr>
        <w:t>不断提高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4B10BC8D" w14:textId="4554866E" w:rsidR="004B7744" w:rsidRDefault="004B7744" w:rsidP="004B7744">
      <w:pPr>
        <w:spacing w:line="56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加强体育市场监管</w:t>
      </w:r>
      <w:r w:rsidR="005F460A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kern w:val="0"/>
          <w:sz w:val="32"/>
          <w:szCs w:val="32"/>
        </w:rPr>
        <w:t>严格落实《体育市场黑名单管理办法》等相关管理制度，加大对体育市场违法违规经营行为的打击力度，将相关机构及人员的信用记录纳入全国信用信息共享平台，并将涉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企信息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通过国家企业信用信息公示系统</w:t>
      </w:r>
      <w:r w:rsidR="00FE4672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记于企业名下依法对外公示，规范</w:t>
      </w:r>
      <w:r w:rsidR="00F23AA6">
        <w:rPr>
          <w:rFonts w:ascii="仿宋" w:eastAsia="仿宋" w:hAnsi="仿宋" w:cs="宋体" w:hint="eastAsia"/>
          <w:kern w:val="0"/>
          <w:sz w:val="32"/>
          <w:szCs w:val="32"/>
        </w:rPr>
        <w:t>体育</w:t>
      </w:r>
      <w:r>
        <w:rPr>
          <w:rFonts w:ascii="仿宋" w:eastAsia="仿宋" w:hAnsi="仿宋" w:cs="宋体" w:hint="eastAsia"/>
          <w:kern w:val="0"/>
          <w:sz w:val="32"/>
          <w:szCs w:val="32"/>
        </w:rPr>
        <w:t>市场秩序。</w:t>
      </w:r>
    </w:p>
    <w:p w14:paraId="5C1E3F31" w14:textId="77777777" w:rsidR="00C55B2D" w:rsidRDefault="00197C07" w:rsidP="00C55B2D">
      <w:pPr>
        <w:spacing w:line="54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完善</w:t>
      </w:r>
      <w:r w:rsidR="004B7744" w:rsidRPr="00C55B2D">
        <w:rPr>
          <w:rFonts w:ascii="仿宋" w:eastAsia="仿宋" w:hAnsi="仿宋" w:cs="宋体" w:hint="eastAsia"/>
          <w:b/>
          <w:kern w:val="0"/>
          <w:sz w:val="32"/>
          <w:szCs w:val="32"/>
        </w:rPr>
        <w:t>体育消费维权方式</w:t>
      </w:r>
      <w:r w:rsidR="004B7744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鼓励由商业银行托管健身俱乐部收取的健身预付费用，减少和避免体育消费纠纷，不断增加体育消费者信心。</w:t>
      </w:r>
      <w:r w:rsidR="004B7744" w:rsidRPr="004B7744">
        <w:rPr>
          <w:rFonts w:ascii="仿宋" w:eastAsia="仿宋" w:hAnsi="仿宋" w:cs="宋体" w:hint="eastAsia"/>
          <w:kern w:val="0"/>
          <w:sz w:val="32"/>
          <w:szCs w:val="32"/>
        </w:rPr>
        <w:t>持续提高体育消费者维权意识，充分发挥消费者协会等组织的作用，切实维护体育消费者权益。</w:t>
      </w:r>
    </w:p>
    <w:p w14:paraId="0F6B3011" w14:textId="77777777" w:rsidR="0043167B" w:rsidRDefault="00E467C7" w:rsidP="00C55B2D">
      <w:pPr>
        <w:spacing w:line="5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三、保障措施</w:t>
      </w:r>
    </w:p>
    <w:p w14:paraId="1E1FB9EB" w14:textId="77777777" w:rsidR="0043167B" w:rsidRPr="00C55B2D" w:rsidRDefault="00E467C7">
      <w:pPr>
        <w:widowControl/>
        <w:shd w:val="clear" w:color="auto" w:fill="FFFFFF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  <w:szCs w:val="32"/>
        </w:rPr>
      </w:pPr>
      <w:r w:rsidRPr="00C55B2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（一）加强组织领导</w:t>
      </w:r>
    </w:p>
    <w:p w14:paraId="422C399F" w14:textId="497FC279" w:rsidR="0043167B" w:rsidRDefault="00E467C7">
      <w:pPr>
        <w:spacing w:line="56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加强对促进体育消费工作的</w:t>
      </w:r>
      <w:r>
        <w:rPr>
          <w:rFonts w:ascii="仿宋" w:eastAsia="仿宋" w:hAnsi="仿宋" w:cs="宋体"/>
          <w:kern w:val="0"/>
          <w:sz w:val="32"/>
          <w:szCs w:val="32"/>
        </w:rPr>
        <w:t>统一领导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2130B9">
        <w:rPr>
          <w:rFonts w:ascii="仿宋" w:eastAsia="仿宋" w:hAnsi="仿宋" w:cs="宋体" w:hint="eastAsia"/>
          <w:kern w:val="0"/>
          <w:sz w:val="32"/>
          <w:szCs w:val="32"/>
        </w:rPr>
        <w:t>强化</w:t>
      </w:r>
      <w:r>
        <w:rPr>
          <w:rFonts w:ascii="仿宋" w:eastAsia="仿宋" w:hAnsi="仿宋" w:cs="宋体"/>
          <w:kern w:val="0"/>
          <w:sz w:val="32"/>
          <w:szCs w:val="32"/>
        </w:rPr>
        <w:t>顶层设计、统筹协调和督促落实。</w:t>
      </w:r>
      <w:r w:rsidR="0037567A">
        <w:rPr>
          <w:rFonts w:ascii="仿宋" w:eastAsia="仿宋" w:hAnsi="仿宋" w:cs="宋体" w:hint="eastAsia"/>
          <w:kern w:val="0"/>
          <w:sz w:val="32"/>
          <w:szCs w:val="32"/>
        </w:rPr>
        <w:t>各地</w:t>
      </w:r>
      <w:r>
        <w:rPr>
          <w:rFonts w:ascii="仿宋" w:eastAsia="仿宋" w:hAnsi="仿宋" w:cs="宋体" w:hint="eastAsia"/>
          <w:kern w:val="0"/>
          <w:sz w:val="32"/>
          <w:szCs w:val="32"/>
        </w:rPr>
        <w:t>要根据本计划的要求，将促进体育消费作为重要工作任务，结合本地区实际，加快研究制</w:t>
      </w:r>
      <w:r w:rsidR="00FE4672">
        <w:rPr>
          <w:rFonts w:ascii="仿宋" w:eastAsia="仿宋" w:hAnsi="仿宋" w:cs="宋体" w:hint="eastAsia"/>
          <w:kern w:val="0"/>
          <w:sz w:val="32"/>
          <w:szCs w:val="32"/>
        </w:rPr>
        <w:t>定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具体实施方案和配套措施，建立健全体育消费</w:t>
      </w:r>
      <w:r w:rsidR="002130B9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>
        <w:rPr>
          <w:rFonts w:ascii="仿宋" w:eastAsia="仿宋" w:hAnsi="仿宋" w:cs="宋体" w:hint="eastAsia"/>
          <w:kern w:val="0"/>
          <w:sz w:val="32"/>
          <w:szCs w:val="32"/>
        </w:rPr>
        <w:t>引导促进机制，不断提高</w:t>
      </w:r>
      <w:r w:rsidR="002130B9">
        <w:rPr>
          <w:rFonts w:ascii="仿宋" w:eastAsia="仿宋" w:hAnsi="仿宋" w:cs="宋体" w:hint="eastAsia"/>
          <w:kern w:val="0"/>
          <w:sz w:val="32"/>
          <w:szCs w:val="32"/>
        </w:rPr>
        <w:t>本地区的</w:t>
      </w:r>
      <w:r>
        <w:rPr>
          <w:rFonts w:ascii="仿宋" w:eastAsia="仿宋" w:hAnsi="仿宋" w:cs="宋体" w:hint="eastAsia"/>
          <w:kern w:val="0"/>
          <w:sz w:val="32"/>
          <w:szCs w:val="32"/>
        </w:rPr>
        <w:t>体育消费水平。</w:t>
      </w:r>
    </w:p>
    <w:p w14:paraId="35AB6D04" w14:textId="77777777" w:rsidR="0043167B" w:rsidRPr="00C55B2D" w:rsidRDefault="00E467C7">
      <w:pPr>
        <w:widowControl/>
        <w:shd w:val="clear" w:color="auto" w:fill="FFFFFF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  <w:szCs w:val="32"/>
        </w:rPr>
      </w:pPr>
      <w:r w:rsidRPr="00C55B2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（二）加强部门协调</w:t>
      </w:r>
    </w:p>
    <w:p w14:paraId="0C820DA5" w14:textId="24243540" w:rsidR="0043167B" w:rsidRPr="005854B3" w:rsidRDefault="0037567A" w:rsidP="00C55B2D">
      <w:pPr>
        <w:spacing w:line="5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各地要加强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部门的沟通协调，建立</w:t>
      </w:r>
      <w:proofErr w:type="gramStart"/>
      <w:r w:rsidR="002130B9">
        <w:rPr>
          <w:rFonts w:ascii="仿宋" w:eastAsia="仿宋" w:hAnsi="仿宋" w:cs="宋体" w:hint="eastAsia"/>
          <w:kern w:val="0"/>
          <w:sz w:val="32"/>
          <w:szCs w:val="32"/>
        </w:rPr>
        <w:t>健全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跨</w:t>
      </w:r>
      <w:proofErr w:type="gramEnd"/>
      <w:r w:rsidR="00E467C7">
        <w:rPr>
          <w:rFonts w:ascii="仿宋" w:eastAsia="仿宋" w:hAnsi="仿宋" w:cs="宋体" w:hint="eastAsia"/>
          <w:kern w:val="0"/>
          <w:sz w:val="32"/>
          <w:szCs w:val="32"/>
        </w:rPr>
        <w:t>部门</w:t>
      </w:r>
      <w:r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沟通平台和机制，不断完善促进体育消费政策体系</w:t>
      </w:r>
      <w:r w:rsidR="004421C8">
        <w:rPr>
          <w:rFonts w:ascii="仿宋" w:eastAsia="仿宋" w:hAnsi="仿宋" w:cs="宋体" w:hint="eastAsia"/>
          <w:kern w:val="0"/>
          <w:sz w:val="32"/>
          <w:szCs w:val="32"/>
        </w:rPr>
        <w:t>，加大体育场地设施用地及水、电、气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热</w:t>
      </w:r>
      <w:r w:rsidR="004421C8">
        <w:rPr>
          <w:rFonts w:ascii="仿宋" w:eastAsia="仿宋" w:hAnsi="仿宋" w:cs="宋体" w:hint="eastAsia"/>
          <w:kern w:val="0"/>
          <w:sz w:val="32"/>
          <w:szCs w:val="32"/>
        </w:rPr>
        <w:t>政策</w:t>
      </w:r>
      <w:proofErr w:type="gramEnd"/>
      <w:r w:rsidR="004421C8">
        <w:rPr>
          <w:rFonts w:ascii="仿宋" w:eastAsia="仿宋" w:hAnsi="仿宋" w:cs="宋体" w:hint="eastAsia"/>
          <w:kern w:val="0"/>
          <w:sz w:val="32"/>
          <w:szCs w:val="32"/>
        </w:rPr>
        <w:t>落实力度</w:t>
      </w:r>
      <w:r w:rsidR="0003363A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打击体育消费的违规行为，</w:t>
      </w:r>
      <w:r w:rsidR="004421C8">
        <w:rPr>
          <w:rFonts w:ascii="仿宋" w:eastAsia="仿宋" w:hAnsi="仿宋" w:cs="宋体" w:hint="eastAsia"/>
          <w:kern w:val="0"/>
          <w:sz w:val="32"/>
          <w:szCs w:val="32"/>
        </w:rPr>
        <w:t>加大对体育领域相关主体失信联合惩戒力度，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维护公平交易、诚实守信的体育消费市场秩序。</w:t>
      </w:r>
    </w:p>
    <w:p w14:paraId="74522896" w14:textId="77777777" w:rsidR="0043167B" w:rsidRPr="00C55B2D" w:rsidRDefault="00E467C7">
      <w:pPr>
        <w:widowControl/>
        <w:shd w:val="clear" w:color="auto" w:fill="FFFFFF"/>
        <w:spacing w:line="560" w:lineRule="exact"/>
        <w:ind w:firstLineChars="200" w:firstLine="643"/>
        <w:rPr>
          <w:rFonts w:ascii="楷体" w:eastAsia="楷体" w:hAnsi="楷体" w:cs="宋体"/>
          <w:b/>
          <w:bCs/>
          <w:kern w:val="0"/>
          <w:sz w:val="32"/>
          <w:szCs w:val="32"/>
        </w:rPr>
      </w:pPr>
      <w:r w:rsidRPr="00C55B2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（三）加强统计监测</w:t>
      </w:r>
    </w:p>
    <w:p w14:paraId="0EEC04CC" w14:textId="6A8F3CDB" w:rsidR="0043167B" w:rsidRDefault="0003363A">
      <w:pPr>
        <w:spacing w:line="56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探索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建立体育消费</w:t>
      </w:r>
      <w:r>
        <w:rPr>
          <w:rFonts w:ascii="仿宋" w:eastAsia="仿宋" w:hAnsi="仿宋" w:cs="宋体" w:hint="eastAsia"/>
          <w:kern w:val="0"/>
          <w:sz w:val="32"/>
          <w:szCs w:val="32"/>
        </w:rPr>
        <w:t>市场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统计监测</w:t>
      </w:r>
      <w:r>
        <w:rPr>
          <w:rFonts w:ascii="仿宋" w:eastAsia="仿宋" w:hAnsi="仿宋" w:cs="宋体" w:hint="eastAsia"/>
          <w:kern w:val="0"/>
          <w:sz w:val="32"/>
          <w:szCs w:val="32"/>
        </w:rPr>
        <w:t>制度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，逐步</w:t>
      </w:r>
      <w:r w:rsidR="00E467C7">
        <w:rPr>
          <w:rFonts w:ascii="仿宋" w:eastAsia="仿宋" w:hAnsi="仿宋" w:cs="宋体"/>
          <w:kern w:val="0"/>
          <w:sz w:val="32"/>
          <w:szCs w:val="32"/>
        </w:rPr>
        <w:t>开展</w:t>
      </w:r>
      <w:r w:rsidR="007D16C3">
        <w:rPr>
          <w:rFonts w:ascii="仿宋" w:eastAsia="仿宋" w:hAnsi="仿宋" w:cs="宋体" w:hint="eastAsia"/>
          <w:kern w:val="0"/>
          <w:sz w:val="32"/>
          <w:szCs w:val="32"/>
        </w:rPr>
        <w:t>对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居民体育</w:t>
      </w:r>
      <w:r w:rsidR="00E467C7">
        <w:rPr>
          <w:rFonts w:ascii="仿宋" w:eastAsia="仿宋" w:hAnsi="仿宋" w:cs="宋体"/>
          <w:kern w:val="0"/>
          <w:sz w:val="32"/>
          <w:szCs w:val="32"/>
        </w:rPr>
        <w:t>消费市场的统计监测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E467C7">
        <w:rPr>
          <w:rFonts w:ascii="仿宋" w:eastAsia="仿宋" w:hAnsi="仿宋" w:cs="宋体"/>
          <w:kern w:val="0"/>
          <w:sz w:val="32"/>
          <w:szCs w:val="32"/>
        </w:rPr>
        <w:t>整合与共享有关部门</w:t>
      </w:r>
      <w:r w:rsidR="007D16C3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E467C7">
        <w:rPr>
          <w:rFonts w:ascii="仿宋" w:eastAsia="仿宋" w:hAnsi="仿宋" w:cs="宋体"/>
          <w:kern w:val="0"/>
          <w:sz w:val="32"/>
          <w:szCs w:val="32"/>
        </w:rPr>
        <w:t>数据资源，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掌握体育</w:t>
      </w:r>
      <w:r w:rsidR="00E467C7">
        <w:rPr>
          <w:rFonts w:ascii="仿宋" w:eastAsia="仿宋" w:hAnsi="仿宋" w:cs="宋体"/>
          <w:kern w:val="0"/>
          <w:sz w:val="32"/>
          <w:szCs w:val="32"/>
        </w:rPr>
        <w:t>消费</w:t>
      </w:r>
      <w:r w:rsidR="007D16C3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E467C7">
        <w:rPr>
          <w:rFonts w:ascii="仿宋" w:eastAsia="仿宋" w:hAnsi="仿宋" w:cs="宋体"/>
          <w:kern w:val="0"/>
          <w:sz w:val="32"/>
          <w:szCs w:val="32"/>
        </w:rPr>
        <w:t>规模和结构变化，加强对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体育</w:t>
      </w:r>
      <w:r w:rsidR="00E467C7">
        <w:rPr>
          <w:rFonts w:ascii="仿宋" w:eastAsia="仿宋" w:hAnsi="仿宋" w:cs="宋体"/>
          <w:kern w:val="0"/>
          <w:sz w:val="32"/>
          <w:szCs w:val="32"/>
        </w:rPr>
        <w:t>消费发展特征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="00E467C7">
        <w:rPr>
          <w:rFonts w:ascii="仿宋" w:eastAsia="仿宋" w:hAnsi="仿宋" w:cs="宋体"/>
          <w:kern w:val="0"/>
          <w:sz w:val="32"/>
          <w:szCs w:val="32"/>
        </w:rPr>
        <w:t>趋势的分析</w:t>
      </w:r>
      <w:proofErr w:type="gramStart"/>
      <w:r w:rsidR="00E467C7">
        <w:rPr>
          <w:rFonts w:ascii="仿宋" w:eastAsia="仿宋" w:hAnsi="仿宋" w:cs="宋体" w:hint="eastAsia"/>
          <w:kern w:val="0"/>
          <w:sz w:val="32"/>
          <w:szCs w:val="32"/>
        </w:rPr>
        <w:t>研</w:t>
      </w:r>
      <w:proofErr w:type="gramEnd"/>
      <w:r w:rsidR="00E467C7">
        <w:rPr>
          <w:rFonts w:ascii="仿宋" w:eastAsia="仿宋" w:hAnsi="仿宋" w:cs="宋体" w:hint="eastAsia"/>
          <w:kern w:val="0"/>
          <w:sz w:val="32"/>
          <w:szCs w:val="32"/>
        </w:rPr>
        <w:t>判</w:t>
      </w:r>
      <w:r w:rsidR="00E467C7">
        <w:rPr>
          <w:rFonts w:ascii="仿宋" w:eastAsia="仿宋" w:hAnsi="仿宋" w:cs="宋体"/>
          <w:kern w:val="0"/>
          <w:sz w:val="32"/>
          <w:szCs w:val="32"/>
        </w:rPr>
        <w:t>，为进一步促进</w:t>
      </w:r>
      <w:r w:rsidR="00E467C7">
        <w:rPr>
          <w:rFonts w:ascii="仿宋" w:eastAsia="仿宋" w:hAnsi="仿宋" w:cs="宋体" w:hint="eastAsia"/>
          <w:kern w:val="0"/>
          <w:sz w:val="32"/>
          <w:szCs w:val="32"/>
        </w:rPr>
        <w:t>体育</w:t>
      </w:r>
      <w:r w:rsidR="00E467C7">
        <w:rPr>
          <w:rFonts w:ascii="仿宋" w:eastAsia="仿宋" w:hAnsi="仿宋" w:cs="宋体"/>
          <w:kern w:val="0"/>
          <w:sz w:val="32"/>
          <w:szCs w:val="32"/>
        </w:rPr>
        <w:t>消费提供决策依据。</w:t>
      </w:r>
    </w:p>
    <w:p w14:paraId="0F80B4CB" w14:textId="77777777" w:rsidR="0043167B" w:rsidRDefault="0043167B">
      <w:pPr>
        <w:ind w:firstLine="480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sectPr w:rsidR="0043167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988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7A5FB" w14:textId="77777777" w:rsidR="00F72457" w:rsidRDefault="00F72457">
      <w:r>
        <w:separator/>
      </w:r>
    </w:p>
  </w:endnote>
  <w:endnote w:type="continuationSeparator" w:id="0">
    <w:p w14:paraId="03D16A34" w14:textId="77777777" w:rsidR="00F72457" w:rsidRDefault="00F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874181"/>
      <w:docPartObj>
        <w:docPartGallery w:val="AutoText"/>
      </w:docPartObj>
    </w:sdtPr>
    <w:sdtEndPr/>
    <w:sdtContent>
      <w:p w14:paraId="2AAEC1F9" w14:textId="77777777" w:rsidR="0043167B" w:rsidRDefault="00E467C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52B" w:rsidRPr="000B052B">
          <w:rPr>
            <w:noProof/>
            <w:lang w:val="zh-CN"/>
          </w:rPr>
          <w:t>1</w:t>
        </w:r>
        <w:r>
          <w:fldChar w:fldCharType="end"/>
        </w:r>
      </w:p>
    </w:sdtContent>
  </w:sdt>
  <w:p w14:paraId="0D5424D5" w14:textId="77777777" w:rsidR="0043167B" w:rsidRDefault="004316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C4642" w14:textId="77777777" w:rsidR="00F72457" w:rsidRDefault="00F72457">
      <w:r>
        <w:separator/>
      </w:r>
    </w:p>
  </w:footnote>
  <w:footnote w:type="continuationSeparator" w:id="0">
    <w:p w14:paraId="11B53DF2" w14:textId="77777777" w:rsidR="00F72457" w:rsidRDefault="00F7245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ym">
    <w15:presenceInfo w15:providerId="None" w15:userId="liy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2D"/>
    <w:rsid w:val="000105A4"/>
    <w:rsid w:val="00014F95"/>
    <w:rsid w:val="0003363A"/>
    <w:rsid w:val="00041464"/>
    <w:rsid w:val="000613FC"/>
    <w:rsid w:val="0009642F"/>
    <w:rsid w:val="000A496C"/>
    <w:rsid w:val="000B052B"/>
    <w:rsid w:val="000B2B5B"/>
    <w:rsid w:val="000B5A4C"/>
    <w:rsid w:val="000B602A"/>
    <w:rsid w:val="000B6691"/>
    <w:rsid w:val="000C380D"/>
    <w:rsid w:val="000D1EE7"/>
    <w:rsid w:val="000D1F13"/>
    <w:rsid w:val="000D7683"/>
    <w:rsid w:val="000E125C"/>
    <w:rsid w:val="000E3956"/>
    <w:rsid w:val="000E6E2D"/>
    <w:rsid w:val="00111222"/>
    <w:rsid w:val="00122B27"/>
    <w:rsid w:val="0013356F"/>
    <w:rsid w:val="0016067E"/>
    <w:rsid w:val="00175372"/>
    <w:rsid w:val="00182CE2"/>
    <w:rsid w:val="00197C07"/>
    <w:rsid w:val="00197C1A"/>
    <w:rsid w:val="001A2BED"/>
    <w:rsid w:val="001A2D67"/>
    <w:rsid w:val="001B6309"/>
    <w:rsid w:val="001F0D84"/>
    <w:rsid w:val="001F6504"/>
    <w:rsid w:val="002130B9"/>
    <w:rsid w:val="00216817"/>
    <w:rsid w:val="00217EE6"/>
    <w:rsid w:val="00221238"/>
    <w:rsid w:val="0022424F"/>
    <w:rsid w:val="00226002"/>
    <w:rsid w:val="00233E1B"/>
    <w:rsid w:val="00235DE4"/>
    <w:rsid w:val="00245100"/>
    <w:rsid w:val="00246760"/>
    <w:rsid w:val="00255FCE"/>
    <w:rsid w:val="00266B61"/>
    <w:rsid w:val="00272527"/>
    <w:rsid w:val="00274477"/>
    <w:rsid w:val="00281C7C"/>
    <w:rsid w:val="00296655"/>
    <w:rsid w:val="002A02EC"/>
    <w:rsid w:val="002B0B41"/>
    <w:rsid w:val="00307FDC"/>
    <w:rsid w:val="003116F9"/>
    <w:rsid w:val="0031403A"/>
    <w:rsid w:val="0032477B"/>
    <w:rsid w:val="00325EBE"/>
    <w:rsid w:val="003314AD"/>
    <w:rsid w:val="0033154F"/>
    <w:rsid w:val="00332B39"/>
    <w:rsid w:val="00346B0B"/>
    <w:rsid w:val="00346D20"/>
    <w:rsid w:val="00354E5A"/>
    <w:rsid w:val="003557A4"/>
    <w:rsid w:val="00364DF1"/>
    <w:rsid w:val="00374F02"/>
    <w:rsid w:val="0037567A"/>
    <w:rsid w:val="003B0C9F"/>
    <w:rsid w:val="003B4534"/>
    <w:rsid w:val="003F6AD1"/>
    <w:rsid w:val="00403840"/>
    <w:rsid w:val="004046FD"/>
    <w:rsid w:val="00414E9D"/>
    <w:rsid w:val="0043167B"/>
    <w:rsid w:val="004412D5"/>
    <w:rsid w:val="004421C8"/>
    <w:rsid w:val="00450801"/>
    <w:rsid w:val="00452A74"/>
    <w:rsid w:val="00464929"/>
    <w:rsid w:val="00476F5C"/>
    <w:rsid w:val="00480156"/>
    <w:rsid w:val="0048395F"/>
    <w:rsid w:val="00490388"/>
    <w:rsid w:val="004A1A4D"/>
    <w:rsid w:val="004A2804"/>
    <w:rsid w:val="004B7744"/>
    <w:rsid w:val="004C4CEC"/>
    <w:rsid w:val="004C5906"/>
    <w:rsid w:val="004C6AD8"/>
    <w:rsid w:val="004D292D"/>
    <w:rsid w:val="004E0BE7"/>
    <w:rsid w:val="004E1A21"/>
    <w:rsid w:val="004F5C44"/>
    <w:rsid w:val="0050061C"/>
    <w:rsid w:val="00503E0D"/>
    <w:rsid w:val="005114DF"/>
    <w:rsid w:val="00512962"/>
    <w:rsid w:val="00524F47"/>
    <w:rsid w:val="00532984"/>
    <w:rsid w:val="00550D90"/>
    <w:rsid w:val="0055387C"/>
    <w:rsid w:val="005547B9"/>
    <w:rsid w:val="00575DDF"/>
    <w:rsid w:val="005854B3"/>
    <w:rsid w:val="00586E31"/>
    <w:rsid w:val="005975C2"/>
    <w:rsid w:val="005A0CD8"/>
    <w:rsid w:val="005A14D4"/>
    <w:rsid w:val="005B164D"/>
    <w:rsid w:val="005B3DCB"/>
    <w:rsid w:val="005C1734"/>
    <w:rsid w:val="005D7532"/>
    <w:rsid w:val="005E2D4D"/>
    <w:rsid w:val="005E2EA1"/>
    <w:rsid w:val="005E6CD5"/>
    <w:rsid w:val="005F1512"/>
    <w:rsid w:val="005F460A"/>
    <w:rsid w:val="005F56A8"/>
    <w:rsid w:val="00605DE8"/>
    <w:rsid w:val="00607048"/>
    <w:rsid w:val="0061477A"/>
    <w:rsid w:val="00614F7F"/>
    <w:rsid w:val="00640FC2"/>
    <w:rsid w:val="00642FA3"/>
    <w:rsid w:val="00650D0D"/>
    <w:rsid w:val="00656143"/>
    <w:rsid w:val="0067598D"/>
    <w:rsid w:val="006D0122"/>
    <w:rsid w:val="006F2CAB"/>
    <w:rsid w:val="00707F6A"/>
    <w:rsid w:val="007126E8"/>
    <w:rsid w:val="00717337"/>
    <w:rsid w:val="007361A5"/>
    <w:rsid w:val="00777A09"/>
    <w:rsid w:val="007942FC"/>
    <w:rsid w:val="007B5C83"/>
    <w:rsid w:val="007D16C3"/>
    <w:rsid w:val="007D5E96"/>
    <w:rsid w:val="007D6028"/>
    <w:rsid w:val="007D7E6E"/>
    <w:rsid w:val="007E1B42"/>
    <w:rsid w:val="007E4A7F"/>
    <w:rsid w:val="007F0B98"/>
    <w:rsid w:val="007F4D3E"/>
    <w:rsid w:val="007F55CE"/>
    <w:rsid w:val="007F5A53"/>
    <w:rsid w:val="0081362B"/>
    <w:rsid w:val="00821215"/>
    <w:rsid w:val="00836B55"/>
    <w:rsid w:val="008424C3"/>
    <w:rsid w:val="00847EAA"/>
    <w:rsid w:val="00852272"/>
    <w:rsid w:val="008829AA"/>
    <w:rsid w:val="00887C44"/>
    <w:rsid w:val="008A1A7E"/>
    <w:rsid w:val="008B3C07"/>
    <w:rsid w:val="008D124D"/>
    <w:rsid w:val="008E0820"/>
    <w:rsid w:val="008E31C2"/>
    <w:rsid w:val="00912633"/>
    <w:rsid w:val="009235E9"/>
    <w:rsid w:val="00932503"/>
    <w:rsid w:val="009401F7"/>
    <w:rsid w:val="0095255A"/>
    <w:rsid w:val="00961EF5"/>
    <w:rsid w:val="00964C6C"/>
    <w:rsid w:val="00965AF2"/>
    <w:rsid w:val="00970514"/>
    <w:rsid w:val="00974143"/>
    <w:rsid w:val="00975802"/>
    <w:rsid w:val="00975D53"/>
    <w:rsid w:val="0097791C"/>
    <w:rsid w:val="00981EDA"/>
    <w:rsid w:val="009845E0"/>
    <w:rsid w:val="009937AC"/>
    <w:rsid w:val="00997456"/>
    <w:rsid w:val="009B0849"/>
    <w:rsid w:val="009D2FC0"/>
    <w:rsid w:val="009E5E5E"/>
    <w:rsid w:val="009F3178"/>
    <w:rsid w:val="00A1420E"/>
    <w:rsid w:val="00A22B8A"/>
    <w:rsid w:val="00A352FE"/>
    <w:rsid w:val="00A56C6C"/>
    <w:rsid w:val="00A57E64"/>
    <w:rsid w:val="00A73AA2"/>
    <w:rsid w:val="00A82003"/>
    <w:rsid w:val="00A85127"/>
    <w:rsid w:val="00A87C42"/>
    <w:rsid w:val="00A93773"/>
    <w:rsid w:val="00AA40AE"/>
    <w:rsid w:val="00AB4F61"/>
    <w:rsid w:val="00AC0AE0"/>
    <w:rsid w:val="00AC3BB3"/>
    <w:rsid w:val="00AC70B3"/>
    <w:rsid w:val="00AD0888"/>
    <w:rsid w:val="00AD1D04"/>
    <w:rsid w:val="00AD42EE"/>
    <w:rsid w:val="00AE64DD"/>
    <w:rsid w:val="00AF1D63"/>
    <w:rsid w:val="00AF526A"/>
    <w:rsid w:val="00AF6955"/>
    <w:rsid w:val="00AF6DDC"/>
    <w:rsid w:val="00B051CE"/>
    <w:rsid w:val="00B0578E"/>
    <w:rsid w:val="00B10357"/>
    <w:rsid w:val="00B10420"/>
    <w:rsid w:val="00B16312"/>
    <w:rsid w:val="00B30FD9"/>
    <w:rsid w:val="00B32482"/>
    <w:rsid w:val="00B40554"/>
    <w:rsid w:val="00B4365D"/>
    <w:rsid w:val="00B47011"/>
    <w:rsid w:val="00B54BA5"/>
    <w:rsid w:val="00B64E78"/>
    <w:rsid w:val="00B67D50"/>
    <w:rsid w:val="00B72C17"/>
    <w:rsid w:val="00B80F7B"/>
    <w:rsid w:val="00B8389D"/>
    <w:rsid w:val="00B90E19"/>
    <w:rsid w:val="00BA0F40"/>
    <w:rsid w:val="00BA21CC"/>
    <w:rsid w:val="00BA2794"/>
    <w:rsid w:val="00BB0DF0"/>
    <w:rsid w:val="00BB3E2E"/>
    <w:rsid w:val="00BB64BC"/>
    <w:rsid w:val="00BD0AD9"/>
    <w:rsid w:val="00BD5100"/>
    <w:rsid w:val="00BE24B9"/>
    <w:rsid w:val="00BE7E03"/>
    <w:rsid w:val="00BF077E"/>
    <w:rsid w:val="00C04E84"/>
    <w:rsid w:val="00C0544C"/>
    <w:rsid w:val="00C171FE"/>
    <w:rsid w:val="00C2470F"/>
    <w:rsid w:val="00C25476"/>
    <w:rsid w:val="00C27A8D"/>
    <w:rsid w:val="00C306FF"/>
    <w:rsid w:val="00C317AD"/>
    <w:rsid w:val="00C36284"/>
    <w:rsid w:val="00C36F3E"/>
    <w:rsid w:val="00C41A33"/>
    <w:rsid w:val="00C45F6A"/>
    <w:rsid w:val="00C55B2D"/>
    <w:rsid w:val="00C808A2"/>
    <w:rsid w:val="00C81305"/>
    <w:rsid w:val="00C8474C"/>
    <w:rsid w:val="00C850B3"/>
    <w:rsid w:val="00C937B5"/>
    <w:rsid w:val="00C95256"/>
    <w:rsid w:val="00CA18F4"/>
    <w:rsid w:val="00CB5089"/>
    <w:rsid w:val="00CB6387"/>
    <w:rsid w:val="00CC3C39"/>
    <w:rsid w:val="00CD622B"/>
    <w:rsid w:val="00CE503A"/>
    <w:rsid w:val="00CF1B7D"/>
    <w:rsid w:val="00CF3F48"/>
    <w:rsid w:val="00D0336A"/>
    <w:rsid w:val="00D03AEC"/>
    <w:rsid w:val="00D050D1"/>
    <w:rsid w:val="00D0518B"/>
    <w:rsid w:val="00D133D6"/>
    <w:rsid w:val="00D26ABC"/>
    <w:rsid w:val="00D345AC"/>
    <w:rsid w:val="00D3633D"/>
    <w:rsid w:val="00D56099"/>
    <w:rsid w:val="00D563A6"/>
    <w:rsid w:val="00D6684B"/>
    <w:rsid w:val="00D703E4"/>
    <w:rsid w:val="00D8085A"/>
    <w:rsid w:val="00D85A3F"/>
    <w:rsid w:val="00D8700F"/>
    <w:rsid w:val="00D91D97"/>
    <w:rsid w:val="00D973E6"/>
    <w:rsid w:val="00DA0821"/>
    <w:rsid w:val="00DA3198"/>
    <w:rsid w:val="00DB2051"/>
    <w:rsid w:val="00DD05D1"/>
    <w:rsid w:val="00DD2717"/>
    <w:rsid w:val="00DE1639"/>
    <w:rsid w:val="00DE4C0F"/>
    <w:rsid w:val="00DE7BB4"/>
    <w:rsid w:val="00E02DE3"/>
    <w:rsid w:val="00E03025"/>
    <w:rsid w:val="00E11F0A"/>
    <w:rsid w:val="00E13D62"/>
    <w:rsid w:val="00E21AD5"/>
    <w:rsid w:val="00E22411"/>
    <w:rsid w:val="00E24DAA"/>
    <w:rsid w:val="00E278D1"/>
    <w:rsid w:val="00E401F5"/>
    <w:rsid w:val="00E41484"/>
    <w:rsid w:val="00E424F5"/>
    <w:rsid w:val="00E438CC"/>
    <w:rsid w:val="00E467C7"/>
    <w:rsid w:val="00E47AA7"/>
    <w:rsid w:val="00E61F08"/>
    <w:rsid w:val="00E732D2"/>
    <w:rsid w:val="00E9338B"/>
    <w:rsid w:val="00EB0BC3"/>
    <w:rsid w:val="00EE567D"/>
    <w:rsid w:val="00EF43C0"/>
    <w:rsid w:val="00EF61A8"/>
    <w:rsid w:val="00EF6869"/>
    <w:rsid w:val="00F0716E"/>
    <w:rsid w:val="00F165C3"/>
    <w:rsid w:val="00F23AA6"/>
    <w:rsid w:val="00F2551D"/>
    <w:rsid w:val="00F3219B"/>
    <w:rsid w:val="00F331FB"/>
    <w:rsid w:val="00F46399"/>
    <w:rsid w:val="00F47A1B"/>
    <w:rsid w:val="00F578B3"/>
    <w:rsid w:val="00F7013E"/>
    <w:rsid w:val="00F72457"/>
    <w:rsid w:val="00F764CD"/>
    <w:rsid w:val="00F8239B"/>
    <w:rsid w:val="00F93913"/>
    <w:rsid w:val="00F93E0B"/>
    <w:rsid w:val="00FA6925"/>
    <w:rsid w:val="00FB2170"/>
    <w:rsid w:val="00FB2CF7"/>
    <w:rsid w:val="00FC5AC8"/>
    <w:rsid w:val="00FD07AE"/>
    <w:rsid w:val="00FD6489"/>
    <w:rsid w:val="00FE4672"/>
    <w:rsid w:val="00FF018D"/>
    <w:rsid w:val="00FF4DEB"/>
    <w:rsid w:val="00FF57CC"/>
    <w:rsid w:val="0B5A6444"/>
    <w:rsid w:val="29EB3670"/>
    <w:rsid w:val="3D2543B1"/>
    <w:rsid w:val="5507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1F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B669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669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235E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235E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235E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235E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9235E9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B669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669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235E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235E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235E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235E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9235E9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06E3C9-3166-4863-ABC4-2802FF9A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CaiJing</cp:lastModifiedBy>
  <cp:revision>3</cp:revision>
  <cp:lastPrinted>2018-12-06T00:26:00Z</cp:lastPrinted>
  <dcterms:created xsi:type="dcterms:W3CDTF">2019-01-14T06:08:00Z</dcterms:created>
  <dcterms:modified xsi:type="dcterms:W3CDTF">2019-01-15T01:54:00Z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