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文化和旅游部2019年度“一带一路”文化产业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和旅游产业国际合作重点项目名单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0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248"/>
        <w:gridCol w:w="4890"/>
        <w:gridCol w:w="4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9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报送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40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云南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中柬文化创意园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云南文化产业投资控股集团有限责任公司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越南五地大型文化旅游演艺项目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山水盛典文化产业股份有限公司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3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一体化智造水舞秀文化装备的海外推广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杭州水秀文化集团有限公司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4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新疆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面向“一带一路”沿线国家和地区的跨境医疗旅游平台升级和中医药文化传播项目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新疆兄弟联盟网络科技有限公司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5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《又见马六甲》创意显示项目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利亚德光电股份有限公司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6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中波文化贸易促进系列活动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上海东方汇文国际文化服务贸易有限公司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7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匠新皖韵——文旅文创产品设计研发推广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安徽时代艺品文化投资有限责任公司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8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中华彩灯丝路夜游公园项目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自贡海天文化股份有限公司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9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内蒙古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中蒙合建“草原丝路蒙古语音乐融媒体云平台建设”项目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内蒙古天堂草原文化传媒有限责任公司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10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新疆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新疆及中亚特色民族风情服饰设计、生产与外贸项目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乌鲁木齐金缕舞美服饰文化有限公司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11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“熊出没”系列动漫作品营销推广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华强方特（深圳）动漫有限公司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12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《中国动漫》纪录片制作与海外推广发行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中国动漫集团有限公司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13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熊猫灯会点亮全球——走进俄罗斯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雅安文化旅游集团有限责任公司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14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中国文化传媒新文创（IP）平台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中国文化传媒集团有限公司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15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七星海（柬埔寨滨海旅游度假特区）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天津优联投资发展集团有限公司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16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北京国际艺术贸易中心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北京文投国际控股有限公司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17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孟加拉国纳提什瓦考古遗址公园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湖南省文物考古研究所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18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新疆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丝绸之路经济带旅游集散中心信息化服务应用示范项目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新疆旅游投资管理有限公司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19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上海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“遇见中国”中国优秀数字媒体艺术展示推广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上海国际文化装备产业园管理有限公司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20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关于“一带一路”沿线国家和地区的全方位旅游推广及旅游接待服务计划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桂林唐朝国际旅行社有限责任公司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21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万隆达戈巴卡度假村规划服务</w:t>
            </w:r>
          </w:p>
        </w:tc>
        <w:tc>
          <w:tcPr>
            <w:tcW w:w="4086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泛亚楚天文旅科技湖北有限公司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22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月亮船（沙特国家展示馆）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江苏江南环球港商业中心有限公司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23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2019“万里茶道”文化和旅游国际营销论坛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中国旅游报社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24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云南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腾密文旅人才综合交流培训项目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腾冲市旅游服务中心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25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重庆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城市恋链文创衍生品研发和推广项目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重庆云环文化产业（集团）有限公司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26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新疆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策克口岸国际文化旅游交流中心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阿拉善盟阿音沁文化旅游开发有限责任公司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27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桂林旅游学院中印尼旅游教育合作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桂林旅游学院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28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《江水霓裳》中俄风情秀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黑河市人民艺术剧院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29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现代舞剧《田园》东南亚巡演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广东歌舞剧院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30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百河国际IP文创产业小镇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江苏桃李春风文创小镇文旅产业发展有限公司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31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餐用陶瓷（玉瓷系列）营销与推广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广西三环陶瓷小镇发展有限公司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32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面向“一带一路”沿线国家和地区的数字文化推介活动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北京数字创意产业协会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33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上海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手机游戏：《龙之谷》《釉彩》《更路薄》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盛趣信息技术（上海）有限公司（盛大游戏）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34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网络游戏：《完美世界》《笑傲江湖》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完美世界（北京）软件科技发展有限公司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35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动画：《我是发明家》《丰丰农场之肥虫豆豆》《过山车手罗力》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河南约克动漫影视股份有限公司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36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网络游戏：《梦三国》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手机游戏：《不思议迷宫》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杭州电魂网络科技股份有限公司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37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动画：《甜心格格》《正义红师》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深圳市方块动漫画文化发展有限公司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38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手机游戏：《极速光影》《忍者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突袭》《热血帝国》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杭州非奇科技股份有限公司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39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福建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动画、APP：《宝宝巴士》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福州智永信息科技有限公司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40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手机游戏：《熹妃传》《京门风月》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苏州玩友时代科技股份有限公司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41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手机游戏：《昆仑墟》《紫青双剑》《蜀山奇缘》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广东趣炫网络股份有限公司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42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动画：《口袋森林》《阿呆和阿瓜》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杭州蒸汽工场文化创意有限公司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43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技术平台：《蓝海创意云平台》渲染云服务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苏州创意云网络科技有限公司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44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手机游戏：《三国志赵云传说》 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《行侠仗义五千年》《大秦帝国风云录》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南京雪糕网络科技有限公司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45</w:t>
            </w:r>
          </w:p>
        </w:tc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手机游戏：《古墓逃亡》《失落神庙2》《极速狂飙》</w:t>
            </w:r>
          </w:p>
        </w:tc>
        <w:tc>
          <w:tcPr>
            <w:tcW w:w="4086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合肥乐堂动漫信息技术有限公司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1905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Of840QAAAAMBAAAPAAAAAAAAAAEAIAAAACIA&#10;AABkcnMvZG93bnJldi54bWxQSwECFAAUAAAACACHTuJA12ztVx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68"/>
    <w:rsid w:val="004706ED"/>
    <w:rsid w:val="00797B68"/>
    <w:rsid w:val="4C2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279</Words>
  <Characters>1591</Characters>
  <Lines>13</Lines>
  <Paragraphs>3</Paragraphs>
  <TotalTime>1</TotalTime>
  <ScaleCrop>false</ScaleCrop>
  <LinksUpToDate>false</LinksUpToDate>
  <CharactersWithSpaces>1867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2019-09-23T02:06:00Z</dcterms:created>
  <dc:creator>masiwei</dc:creator>
  <cp:lastModifiedBy>editor</cp:lastModifiedBy>
  <dcterms:modified xsi:type="dcterms:W3CDTF">2019-09-23T23:27:28Z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