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中国农业品牌目录2019农产品区域公用品牌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</w:p>
    <w:tbl>
      <w:tblPr>
        <w:tblStyle w:val="5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630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果  品（81个）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申报品牌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北京市平谷区人民政府果品办公室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平谷大桃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北京市大兴区西甜瓜产销协会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大兴西瓜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天津市滨海新区葡萄种植业协会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茶淀玫瑰香葡萄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河北省张家口市宣化区葡萄研究所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宣化牛奶葡萄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山西省隰县果业局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隰县玉露香梨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山西省夏县夏乐精品瓜业协会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夏县西瓜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山西省临猗县临晋镇人民政府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临猗县临晋江石榴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内蒙古自治区乌海市植保植检站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乌海葡萄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辽宁省鞍山市南果梨协会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鞍山南果梨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辽宁省大连市现代农业生产发展服务中心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大连大樱桃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辽宁省庄河市农业发展服务中心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庄河蓝莓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辽宁省葫芦岛市农业发展服务中心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葫芦岛苹果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辽宁省大连市现代农业生产发展服务中心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辽宁省北镇市农业农村局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北镇葡萄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辽宁省东港市草莓协会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东港草莓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黑龙江省伊春市绿色食品协会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伊春蓝莓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上海市嘉定区马陆镇农业服务中心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马陆葡萄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上海市浦东新区农业技术推广中心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南汇水蜜桃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江苏省句容市茅山镇人民政府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丁庄葡萄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江苏省东台市西瓜产销协会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东台西瓜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浙江省象山县柑橘产业联盟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象山柑橘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浙江省衢州市柑桔产业协会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衢州椪柑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浙江省常山县胡柚产销行业协会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常山胡柚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浙江省慈溪市林特技术推广中心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慈溪杨梅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安徽省长丰县草莓协会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长丰草莓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安徽省怀远县石榴协会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怀远石榴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福建省永春县柑桔同业公会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永春芦柑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福建省福清市一都镇农业服务中心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一都枇杷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江西省赣州市赣南脐橙协会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赣南脐橙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山东省肥城市肥城桃产业协会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肥城桃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山东省昌乐县瓜菜协会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昌乐西瓜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山东省烟台市苹果协会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山东省烟台市大樱桃协会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烟台大樱桃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河南省灵宝市果品产业协会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河南省兰考县农产品质量安全检测中心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兰考蜜瓜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河南省西峡县猕猴桃生产办公室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西峡猕猴桃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湖北省宜昌市柑桔产业协会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宜昌蜜桔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湖北省秭归县柑橘协会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秭归脐橙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湖南省洞口县雪峰蜜桔协会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洞口雪峰蜜桔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湖南省石门县柑橘协会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石门柑橘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湖南省炎陵县炎陵黄桃产业协会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炎陵黄桃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广东省德庆县农业技术推广中心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德庆贡柑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广东省惠阳区农业农村局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镇隆荔枝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广东省梅县区农业农村局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梅县金柚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广东省始兴县农业农村局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始兴杨梅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广西壮族自治区百色市发展水果生产办公室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百色芒果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广西壮族自治区南宁市水果生产技术指导站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南宁香蕉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广西壮族自治区平南县农业技术推广中心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平南石硖龙眼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广西壮族自治区融安县水果生产技术指导站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融安金桔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广西壮族自治区灵山县龙武香荔桂味荔枝协会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灵山荔枝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广西壮族自治区富川县水果生产办公室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富川脐橙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广西壮族自治区阳朔县农业技术推广中心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阳朔金桔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海南省三亚市芒果协会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三亚芒果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海南省澄迈福橙产销协会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澄迈福橙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海南省三亚市农业农村局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三亚甜瓜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重庆市忠县果业发展中心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忠县柑橘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重庆市梁平区农业技术服务中心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梁平柚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重庆市巫山县果品产业发展中心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巫山脆李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重庆市黔江区农产品质量安全管理站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黔江猕猴桃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四川省安岳县柠檬产业局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安岳柠檬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四川省苍溪县猕猴桃产业发展局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苍溪红心猕猴桃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四川省都江堰市猕猴桃协会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都江堰猕猴桃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四川省丹棱县农业农村局多经站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丹棱桔橙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贵州省安顺市镇宁县植保质检站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镇宁蜂糖李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云南省华坪县人民政府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华坪芒果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云南省宾川县农副产品营销服务中心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宾川红提葡萄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云南省昭通市苹果产业发展协会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昭通苹果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云南省华宁县柑橘产业发展办公室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华宁柑桔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陕西省眉县果业局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眉县猕猴桃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陕西省洛川县苹果产业协会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洛川苹果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陕西省大荔县果业发展中心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大荔冬枣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陕西省白水县苹果产品发展中心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白水苹果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陕西省凤翔县农产品质量安全检验检测站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凤翔苹果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陕西省西安市鄠邑区农业技术推广中心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户县葡萄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陕西省铜川市果业发展中心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铜川苹果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陕西省蒲城县果业管理局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蒲城酥梨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陕西省铜川市果业发展中心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铜川大樱桃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甘肃省庆阳市果业发展中心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庆阳苹果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宁夏回族自治区中卫市苹果产业协会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沙坡头苹果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宁夏回族自治区中卫市农业技术推广与培训中心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中卫硒砂瓜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新疆维吾尔自治区巴音郭楞蒙古自治州库尔勒香梨协会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库尔勒香梨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蔬  菜（31个）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天津市西青区辛口镇沙窝萝卜产销协会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沙窝萝卜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河北省玉田县农业技术推广中心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玉田包尖白菜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山西省大同市云州区黄花菜合作协会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大同黄花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黑龙江省梅里斯达斡尔族区人民政府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梅里斯大八旗洋葱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江苏省靖江市香沙芋产销协会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靖江香沙芋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浙江省余姚市榨菜协会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余姚榨菜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福建省建宁县建莲产业协会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建宁通心白莲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山东省金乡县大蒜种植协会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金乡大蒜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山东省济南市莱芜区生姜加工协会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莱芜生姜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山东省济南市章丘区大葱产业协会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章丘大葱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山东省曹县芦笋协会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曹县芦笋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山东省寿光蔬菜瓜果产业协会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寿光桂河芹菜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山东省昌邑市大姜协会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昌邑大姜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山东省兰陵县农业科学研究所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苍山大蒜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河南省温县四大怀药协会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温县铁棍山药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河南省汝阳县农产品质量安全检测站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汝阳红薯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河南省杞县农业产业化办公室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杞县大蒜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河南省柘城县农业农村局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柘城辣椒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湖南省华容县蔬菜产业服务中心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华容芥菜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湖南省汝城县农业综合服务中心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汝城朝天椒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广东省增城区农业农村局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增城迟菜心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广东省新丰县农业农村局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新丰佛手瓜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广西壮族自治区荔浦市农业农村局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荔浦芋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海南省澄迈县桥头地瓜产销协会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澄迈桥头地瓜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重庆市涪陵区榨菜管理办公室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涪陵青菜头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四川省绵阳市安州区经济作物站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安州魔芋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四川省遂宁市安居区五二四红苕专业技术协会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安居红苕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贵州省安顺市普定县人民政府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白旗韭黄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云南省罗平县生姜技术推广站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罗平小黄姜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甘肃省兰州农产品产销协会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榆中大白菜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青海省循化线辣椒协会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循化线辣椒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粮  食（46个）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天津市津南区农业技术推广服务中心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小站稻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河北省卢龙县农业农村局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卢龙孤竹小金米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山西省忻府区农业产业化协会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忻州糯玉米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山西省岚县农业技术站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岚县马铃薯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山西省沁县农业技术推广中心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沁州黄小米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内蒙古自治区兴安盟农牧业产业化龙头企业协会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兴安盟大米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内蒙古自治区赤峰市农畜产品质量安全监督站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赤峰小米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内蒙古自治区敖汉旗农业遗产保护中心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敖汉小米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内蒙古自治区乌兰察布市农畜产品质量安全监督管理中心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乌兰察布马铃薯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辽宁省盘锦市大米协会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盘锦大米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吉林省九台区农业农村局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九台贡米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吉林省榆树市人民政府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榆树大米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吉林省梅河大米协会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梅河大米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吉林省舒兰市大米协会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舒兰大米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黑龙江省庆安县人民政府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庆安大米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黑龙江省方正大米协会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方正大米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黑龙江省桦南县优质农产品协会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桦南大米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黑龙江省绥化市绿色食品发展中心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绥化鲜食玉米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黑龙江省肇州县老街基特色杂粮协会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肇州糯玉米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黑龙江省五常市大米协会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五常大米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黑龙江省宁安市人民政府国家地理标志保护产品管理办公室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响水大米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黑龙江省海伦市农业产业化协会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海伦大豆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黑龙江省农垦九三管理局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九三大豆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上海崇明大米产业协会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崇明大米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上海市松江区农业农村委员会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松江大米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江苏省射阳县大米协会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射阳大米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江西省宜春市袁州区农业农村局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宜春大米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江西省万年县农业农村局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万年贡米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江西省永修县经济作物生产技术指导站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永修香米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山东省滕州市种子管理站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滕州马铃薯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河南省新乡市种子管理站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新乡小麦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河南省永城市现代农业发展促进会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永城富硒小麦粉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湖南省常德市粮食行业协会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常德香米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广东省台山市粮食行业协会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台山大米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广东省恩平市农业农村局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恩平大米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四川省广元市昭化区农业技术推广中心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昭化王家贡米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贵州省兴仁县薏仁专业协会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兴仁薏仁米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贵州省从江县农产品质量安全监管检测站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从江香禾糯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云南省墨江哈尼族自治县农业农村和科学技术局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墨江紫米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甘肃省定西市安定区马铃薯经销协会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定西马铃薯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青海省农产品流通促进会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兴海青稞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宁夏优质稻米产业化协会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宁夏回族自治区西吉县马铃薯产业服务中心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西吉马铃薯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新疆维吾尔自治区察布查尔锡伯自治县有机农产品协会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察布查尔大米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新疆维吾尔自治区奇台县农业技术推广中心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奇台面粉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新疆维吾尔自治区木垒哈萨克自治县农业农村局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木垒鹰嘴豆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油  料（8个）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内蒙古自治区巴彦淖尔市绿色食品发展中心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河套向日葵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河南省驻马店市正阳县农产品质量安全检测站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正阳花生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河南省驻马店市平舆县农产品质量安全检测站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平舆白芝麻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湖南省邵阳县油茶产业发展办公室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邵阳茶油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广东省龙川县农业农村局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龙川山茶油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重庆市酉阳土家族苗族自治县农产品质量安全监督管理站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酉阳茶油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甘肃省会宁县电子商务协会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会宁胡麻油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青海省门源县农业技术推广中心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门源小油菜籽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畜  禽（30个）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北京市畜牧总站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内蒙古自治区鄂托克旗农牧业产业化综合服务中心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鄂托克阿尔巴斯绒山羊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内蒙古自治区呼伦贝尔市农牧业产业化协会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呼伦贝尔草原羊肉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内蒙古自治区锡林郭勒盟肉类协会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锡林郭勒羊肉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内蒙古自治区包头市达茂联合旗肉食品行业协会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达茂草原羊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内蒙古自治区通辽市农畜产品质量安全中心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科尔沁牛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吉林省长春市双阳区鹿乡镇人民政府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双阳梅花鹿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吉林省乾安县农业农村局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乾安肉羊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吉林省桦甸市农业农村局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桦甸黄牛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江苏省海门市畜牧兽医站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海门山羊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江苏省如东县狼山鸡协会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如东狼山鸡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江西省宁都县畜牧兽医局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宁都黄鸡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山东省汶上县芦花鸡协会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汶上芦花鸡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河南省驻马店市泌阳县夏南牛研究推广中心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泌阳夏南牛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河南省郏县红牛养殖协会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郏县红牛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湖北省黄冈市人民政府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大别山黑山羊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湖南省临武县临武鸭产业协会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临武鸭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重庆市丰都县肉牛协会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丰都牛肉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重庆市荣昌区农产品质量安全检验检测站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荣昌猪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重庆市城口县农业畜牧技术推广中心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城口山地鸡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四川省巴中市南江黄羊科学研究所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南江黄羊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云南省腾冲市畜牧工作站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槟榔江水牛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帕里牦牛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陕西省富平县畜牧发展中心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富平奶山羊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甘肃省山丹羊产业开发办公室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山丹羊肉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甘肃省天祝县农产品质量安全检测站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天祝白牦牛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青海省大通县农产品质量安全检验检测站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大通牦牛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青海省互助县畜牧兽医站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互助八眉猪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宁夏回族自治区盐池县滩羊肉产品质量监督检验站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盐池滩羊肉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宁夏回族自治区固原市畜牧推广服务中心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固原黄牛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水  产（21个）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天津市宝坻区泥鳅养殖业协会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宝坻黄板泥鳅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辽宁省大连市海洋渔业协会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大连海参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吉林省前郭尔罗斯蒙古族自治县农业农村局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查干湖淡水鱼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黑龙江省杜尔伯特蒙古族自治县渔业协会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连环湖鳙鱼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江苏省洪泽湖渔业协会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洪泽湖大闸蟹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江苏省盱眙龙虾协会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盱眙龙虾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江苏省溧阳市青虾养殖协会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溧阳青虾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江苏省常州市金坛区水产技术指导站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长荡湖大闸蟹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安徽省五河县螃蟹协会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五河螃蟹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山东省威海市海参产业协会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威海刺参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河南省郑州市渔业协会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郑州黄河鲤鱼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湖北省潜江龙虾产业发展促进会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潜江龙虾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湖北省荆州市荆州鱼糕加工产业协会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荆州鱼糕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湖北省洪湖市水生蔬菜产业开发研究会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洪湖莲藕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湖南省南县小龙虾协会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南县小龙虾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广东省珠海市斗门区人民政府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斗门白蕉海鲈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广东省茂名市农业农村局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广西壮族自治区钦州市水产技术推广站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钦州大蚝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亚东鲑鱼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青海省循化撒拉自治县农业农村和科技局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黄河循鳟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茶  叶（33个）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江苏省宜兴市茶叶协会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宜兴红茶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江苏省苏州市吴中区洞庭山碧螺春茶业协会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洞庭山碧螺春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浙江省泰顺县茶业协会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泰顺三杯香茶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浙江省宁海县茶业协会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望海茶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浙江省淳安县茶叶行业协会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千岛湖茶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浙江省安吉县农业农村局茶叶站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安吉白茶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安徽省裕安区茶叶协会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六安瓜片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安徽省黄山区茶业协会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太平猴魁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安徽省巢湖坝镇都督山茶叶产业协会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都督翠茗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安徽省石台县硒产业协会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石台硒茶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安徽省滁州市南谯区滁菊协会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滁州滁菊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福建省福安市茶业协会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坦洋工夫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福建省武夷山市茶叶科学研究所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武夷山大红袍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福建省福州市园艺学会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福州茉莉花茶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江西省婺源县茶业协会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婺源绿茶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江西省九江市茶叶产业协会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庐山云雾茶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江西省靖安县白茶协会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靖安白茶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江西省浮梁县茶叶协会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浮梁茶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山东省泰安市泰山茶叶协会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山东省日照市茶叶技术推广中心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日照绿茶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河南省信阳市茶叶协会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信阳毛尖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湖北省武当道茶产业协会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武当道茶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湖北省恩施州茶产业协会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湖北省襄阳市茶叶协会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襄阳高香茶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湖南省安化县茶旅产业发展服务中心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安化黑茶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湖南省岳阳市茶叶产业化领导小组办公室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岳阳黄茶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广东省英德市农业农村局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广西壮族自治区横县茉莉花产业服务中心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横县茉莉花茶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重庆市永川区茶叶行业协会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永川秀芽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四川省筠连县农业农村局茶叶技术推广站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筠连红茶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贵州省湄潭县茶叶协会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湄潭翠芽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云南省临沧市农业农村局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临沧普洱茶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陕西省安康市茶业协会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安康富硒茶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林  特（16个）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北京市怀柔区农业发展促进会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怀柔板栗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河北省易县柿子产业协会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易县磨盘柿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山西省稷山县枣业发展服务中心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稷山板枣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辽宁省铁岭市现代农业服务中心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铁岭榛子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福建省建瓯市锥栗协会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建瓯锥栗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福建省南平市延平区林木种苗站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延平百合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江西省乐安县竹笋加工协会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乐安竹笋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江西省宜丰县绿色食品发展办公室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宜丰蜂蜜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海南省文昌市农业农村局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文昌椰子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云南省江城县农业技术推广中心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江城坚果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云南省德宏州农业农村局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德宏小粒咖啡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甘肃省永登县玫瑰协会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苦水玫瑰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宁夏回族自治区灵武长枣协会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灵武长枣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新疆维吾尔自治区特克斯县农业农村局产业化科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特克斯山花蜜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新疆维吾尔自治区阿克苏地区实验林场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阿克苏红枣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新疆生产建设兵团和田玉枣产业协会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和田玉枣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食用菌（10个）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河北省平泉市食用菌行业协会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平泉香菇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吉林省汪清县乡镇企业暨农产品加工企业协会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汪清黑木耳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吉林省蛟河市黄松甸食(药)用菌协会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黄松甸黑木耳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黑龙江省东宁市食用菌协会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东宁黑木耳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福建省顺昌县食用菌竹笋开发办公室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顺昌海鲜菇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山东省邹城市食用菌产业发展中心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邹城蘑菇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湖北省随州市食用菌协会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随州香菇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四川省通江银耳协会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通江银耳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四川省青川县农业产业发展中心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青川黑木耳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陕西省商洛市农技推广站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商洛香菇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中药材（18个）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河北省巨鹿县林业局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巨鹿金银花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山西省屯留县民康中药材专业技术协会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上党党参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吉林省抚松县人参产业发展中心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抚松人参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浙江省乐清市铁皮石斛产业协会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雁荡山铁皮石斛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安徽省天长市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铜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城芡实协会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天长龙岗芡实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安徽省霍山县霍山石斛产业协会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霍山石斛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河南省济源市人民政府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济源冬凌草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湖北省蕲春县蕲艾产业协会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蕲春蕲艾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广东省化州市农业农村局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化州橘红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广西壮族自治区永福县名特优农产品协会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永福罗汉果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贵州省赤水市现代高效农业园区管理委员会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赤水金钗石斛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贵州省安龙县植保植检站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安龙白及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云南省文山州三七中医药发展中心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文山三七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甘肃省瓜州县农业农村局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瓜州枸杞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甘肃省文县中药材产业开发服务中心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文县纹党参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青海省海西州农牧局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柴达木枸杞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宁夏回族自治区中宁县枸杞产业发展服务中心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中宁枸杞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新疆精河县枸杞协会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精河枸杞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其  他（6个）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江西省乐平市名口镇流芳区域资源研究社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流芳茅蔗糖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广东省江门市新会区新会陈皮行业协会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重庆市江津区农产品质量安全中心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江津花椒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甘肃省张掖市种子行业协会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张掖种子玉米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新疆维吾尔自治区霍城县农业技术推广站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霍城薰衣草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新疆维吾尔自治区岳普湖县农业农村局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岳普湖小茴香</w:t>
            </w:r>
          </w:p>
        </w:tc>
      </w:tr>
    </w:tbl>
    <w:p>
      <w:pPr>
        <w:spacing w:line="360" w:lineRule="auto"/>
        <w:ind w:firstLine="720" w:firstLineChars="200"/>
        <w:jc w:val="left"/>
        <w:rPr>
          <w:rFonts w:ascii="仿宋" w:hAnsi="仿宋" w:eastAsia="仿宋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4"/>
    <w:rsid w:val="000268AC"/>
    <w:rsid w:val="000443DE"/>
    <w:rsid w:val="000503F4"/>
    <w:rsid w:val="00075232"/>
    <w:rsid w:val="000A6964"/>
    <w:rsid w:val="000C5E08"/>
    <w:rsid w:val="0014289A"/>
    <w:rsid w:val="00171E54"/>
    <w:rsid w:val="00176331"/>
    <w:rsid w:val="001A3076"/>
    <w:rsid w:val="001A675D"/>
    <w:rsid w:val="001A6B7A"/>
    <w:rsid w:val="002410DF"/>
    <w:rsid w:val="002B3BED"/>
    <w:rsid w:val="00300CC7"/>
    <w:rsid w:val="00314A4E"/>
    <w:rsid w:val="003332DB"/>
    <w:rsid w:val="00341517"/>
    <w:rsid w:val="003438AB"/>
    <w:rsid w:val="0037110E"/>
    <w:rsid w:val="0037524D"/>
    <w:rsid w:val="00375893"/>
    <w:rsid w:val="00387128"/>
    <w:rsid w:val="003A06EF"/>
    <w:rsid w:val="003A1D98"/>
    <w:rsid w:val="003B013F"/>
    <w:rsid w:val="003B099E"/>
    <w:rsid w:val="003B35CB"/>
    <w:rsid w:val="003C4887"/>
    <w:rsid w:val="003D4F79"/>
    <w:rsid w:val="00416328"/>
    <w:rsid w:val="004A55F4"/>
    <w:rsid w:val="004D4C73"/>
    <w:rsid w:val="004E464A"/>
    <w:rsid w:val="004F1073"/>
    <w:rsid w:val="00534797"/>
    <w:rsid w:val="005E05CF"/>
    <w:rsid w:val="0060223C"/>
    <w:rsid w:val="006068CC"/>
    <w:rsid w:val="00620C76"/>
    <w:rsid w:val="0062632A"/>
    <w:rsid w:val="00677CA8"/>
    <w:rsid w:val="0069236E"/>
    <w:rsid w:val="006D19AB"/>
    <w:rsid w:val="007205A2"/>
    <w:rsid w:val="00770C80"/>
    <w:rsid w:val="007A2DDF"/>
    <w:rsid w:val="007A37ED"/>
    <w:rsid w:val="007B3028"/>
    <w:rsid w:val="007B62AF"/>
    <w:rsid w:val="00845930"/>
    <w:rsid w:val="008511E2"/>
    <w:rsid w:val="00876BBD"/>
    <w:rsid w:val="00877A49"/>
    <w:rsid w:val="0089364F"/>
    <w:rsid w:val="008A7AB6"/>
    <w:rsid w:val="008B6EC5"/>
    <w:rsid w:val="008D0E87"/>
    <w:rsid w:val="0096185C"/>
    <w:rsid w:val="00972941"/>
    <w:rsid w:val="009B17B7"/>
    <w:rsid w:val="009C2800"/>
    <w:rsid w:val="009F30C5"/>
    <w:rsid w:val="00A80ACE"/>
    <w:rsid w:val="00A84F7D"/>
    <w:rsid w:val="00AA2B7A"/>
    <w:rsid w:val="00AF2FA7"/>
    <w:rsid w:val="00B11D6C"/>
    <w:rsid w:val="00B12B91"/>
    <w:rsid w:val="00B569A6"/>
    <w:rsid w:val="00B934A3"/>
    <w:rsid w:val="00BC1631"/>
    <w:rsid w:val="00C06FDD"/>
    <w:rsid w:val="00C30BEF"/>
    <w:rsid w:val="00C720EE"/>
    <w:rsid w:val="00C87F6C"/>
    <w:rsid w:val="00CD182F"/>
    <w:rsid w:val="00D917E0"/>
    <w:rsid w:val="00DA3955"/>
    <w:rsid w:val="00DD0527"/>
    <w:rsid w:val="00DD5250"/>
    <w:rsid w:val="00DE22CC"/>
    <w:rsid w:val="00E63190"/>
    <w:rsid w:val="00E93885"/>
    <w:rsid w:val="00EC3A82"/>
    <w:rsid w:val="00EE7196"/>
    <w:rsid w:val="00F04505"/>
    <w:rsid w:val="00F07359"/>
    <w:rsid w:val="00F32116"/>
    <w:rsid w:val="00F4495C"/>
    <w:rsid w:val="00F90E60"/>
    <w:rsid w:val="00FE0756"/>
    <w:rsid w:val="00FF633C"/>
    <w:rsid w:val="01B43007"/>
    <w:rsid w:val="229F1002"/>
    <w:rsid w:val="2BCC064B"/>
    <w:rsid w:val="305C4D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954F72"/>
      <w:u w:val="single"/>
    </w:rPr>
  </w:style>
  <w:style w:type="character" w:styleId="4">
    <w:name w:val="Hyperlink"/>
    <w:basedOn w:val="2"/>
    <w:unhideWhenUsed/>
    <w:uiPriority w:val="99"/>
    <w:rPr>
      <w:color w:val="0563C1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5">
    <w:name w:val="xl7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8">
    <w:name w:val="xl7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4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9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  <w:style w:type="paragraph" w:customStyle="1" w:styleId="31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  <w:style w:type="paragraph" w:customStyle="1" w:styleId="32">
    <w:name w:val="xl8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EC9D2-5BC4-4FDD-9E7A-1EB43C64D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1204</Words>
  <Characters>6868</Characters>
  <Lines>57</Lines>
  <Paragraphs>16</Paragraphs>
  <TotalTime>0</TotalTime>
  <ScaleCrop>false</ScaleCrop>
  <LinksUpToDate>false</LinksUpToDate>
  <CharactersWithSpaces>8056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2019-11-15T00:59:00Z</dcterms:created>
  <dc:creator>Jack Liu</dc:creator>
  <cp:lastModifiedBy>editor</cp:lastModifiedBy>
  <dcterms:modified xsi:type="dcterms:W3CDTF">2019-11-26T07:02:29Z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