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黑体" w:eastAsia="黑体"/>
          <w:sz w:val="32"/>
          <w:szCs w:val="32"/>
        </w:rPr>
      </w:pPr>
      <w:bookmarkStart w:id="0" w:name="StandardName"/>
      <w:r>
        <mc:AlternateContent>
          <mc:Choice Requires="wps">
            <w:drawing>
              <wp:anchor distT="0" distB="0" distL="114300" distR="114300" simplePos="0" relativeHeight="251665408" behindDoc="0" locked="1" layoutInCell="1" allowOverlap="1">
                <wp:simplePos x="0" y="0"/>
                <wp:positionH relativeFrom="margin">
                  <wp:posOffset>111760</wp:posOffset>
                </wp:positionH>
                <wp:positionV relativeFrom="margin">
                  <wp:posOffset>-15875</wp:posOffset>
                </wp:positionV>
                <wp:extent cx="1358265" cy="561975"/>
                <wp:effectExtent l="0" t="0" r="0"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358265" cy="561975"/>
                        </a:xfrm>
                        <a:prstGeom prst="rect">
                          <a:avLst/>
                        </a:prstGeom>
                        <a:solidFill>
                          <a:srgbClr val="FFFFFF"/>
                        </a:solidFill>
                        <a:ln>
                          <a:noFill/>
                        </a:ln>
                      </wps:spPr>
                      <wps:txbx>
                        <w:txbxContent>
                          <w:p>
                            <w:pPr>
                              <w:pStyle w:val="31"/>
                              <w:spacing w:before="156" w:after="156"/>
                              <w:rPr>
                                <w:rFonts w:eastAsia="宋体"/>
                              </w:rPr>
                            </w:pPr>
                            <w:r>
                              <w:rPr>
                                <w:rFonts w:eastAsia="宋体"/>
                              </w:rPr>
                              <w:t>ICS 07.040</w:t>
                            </w:r>
                          </w:p>
                          <w:p>
                            <w:pPr>
                              <w:pStyle w:val="31"/>
                              <w:spacing w:before="156" w:after="156"/>
                              <w:ind w:left="55" w:leftChars="26"/>
                              <w:rPr>
                                <w:rFonts w:eastAsia="宋体"/>
                              </w:rPr>
                            </w:pPr>
                            <w:r>
                              <w:rPr>
                                <w:rFonts w:eastAsia="宋体"/>
                              </w:rPr>
                              <w:t>A 75</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8pt;margin-top:-1.25pt;height:44.25pt;width:106.95pt;mso-position-horizontal-relative:margin;mso-position-vertical-relative:margin;z-index:251665408;mso-width-relative:page;mso-height-relative:page;" fillcolor="#FFFFFF" filled="t" stroked="f" coordsize="21600,21600" o:gfxdata="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N/WPX&#10;AAAACAEAAA8AAAAAAAAAAQAgAAAAIgAAAGRycy9kb3ducmV2LnhtbFBLAQIUABQAAAAIAIdO4kDx&#10;i9PAIQIAAC4EAAAOAAAAAAAAAAEAIAAAACYBAABkcnMvZTJvRG9jLnhtbFBLBQYAAAAABgAGAFkB&#10;AAC5BQAAAAA=&#10;">
                <v:fill on="t" focussize="0,0"/>
                <v:stroke on="f"/>
                <v:imagedata o:title=""/>
                <o:lock v:ext="edit" aspectratio="f"/>
                <v:textbox inset="0mm,0mm,0mm,0mm">
                  <w:txbxContent>
                    <w:p>
                      <w:pPr>
                        <w:pStyle w:val="31"/>
                        <w:spacing w:before="156" w:after="156"/>
                        <w:rPr>
                          <w:rFonts w:eastAsia="宋体"/>
                        </w:rPr>
                      </w:pPr>
                      <w:r>
                        <w:rPr>
                          <w:rFonts w:eastAsia="宋体"/>
                        </w:rPr>
                        <w:t>ICS 07.040</w:t>
                      </w:r>
                    </w:p>
                    <w:p>
                      <w:pPr>
                        <w:pStyle w:val="31"/>
                        <w:spacing w:before="156" w:after="156"/>
                        <w:ind w:left="55" w:leftChars="26"/>
                        <w:rPr>
                          <w:rFonts w:eastAsia="宋体"/>
                        </w:rPr>
                      </w:pPr>
                      <w:r>
                        <w:rPr>
                          <w:rFonts w:eastAsia="宋体"/>
                        </w:rPr>
                        <w:t>A 75</w:t>
                      </w:r>
                    </w:p>
                  </w:txbxContent>
                </v:textbox>
                <w10:anchorlock/>
              </v:shape>
            </w:pict>
          </mc:Fallback>
        </mc:AlternateContent>
      </w:r>
      <w:r>
        <w:rPr>
          <w:rFonts w:ascii="黑体" w:eastAsia="黑体"/>
          <w:sz w:val="32"/>
          <w:szCs w:val="32"/>
        </w:rPr>
        <w:drawing>
          <wp:inline distT="0" distB="0" distL="0" distR="0">
            <wp:extent cx="1504315" cy="792480"/>
            <wp:effectExtent l="0" t="0" r="63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04315" cy="792480"/>
                    </a:xfrm>
                    <a:prstGeom prst="rect">
                      <a:avLst/>
                    </a:prstGeom>
                    <a:noFill/>
                    <a:ln>
                      <a:noFill/>
                    </a:ln>
                  </pic:spPr>
                </pic:pic>
              </a:graphicData>
            </a:graphic>
          </wp:inline>
        </w:drawing>
      </w:r>
    </w:p>
    <w:p>
      <w:pPr>
        <w:ind w:firstLine="640"/>
        <w:jc w:val="center"/>
        <w:rPr>
          <w:rFonts w:ascii="黑体" w:eastAsia="黑体"/>
          <w:sz w:val="32"/>
          <w:szCs w:val="32"/>
        </w:rPr>
      </w:pPr>
      <w:r>
        <w:rPr>
          <w:rFonts w:ascii="黑体" w:eastAsia="黑体"/>
          <w:sz w:val="32"/>
          <w:szCs w:val="32"/>
        </w:rPr>
        <w:drawing>
          <wp:inline distT="0" distB="0" distL="0" distR="0">
            <wp:extent cx="5675630" cy="436880"/>
            <wp:effectExtent l="0" t="0" r="127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75630" cy="436880"/>
                    </a:xfrm>
                    <a:prstGeom prst="rect">
                      <a:avLst/>
                    </a:prstGeom>
                    <a:noFill/>
                    <a:ln>
                      <a:noFill/>
                    </a:ln>
                  </pic:spPr>
                </pic:pic>
              </a:graphicData>
            </a:graphic>
          </wp:inline>
        </w:drawing>
      </w:r>
    </w:p>
    <w:p>
      <w:pPr>
        <w:adjustRightInd w:val="0"/>
        <w:ind w:firstLine="580"/>
        <w:jc w:val="right"/>
        <w:outlineLvl w:val="0"/>
        <w:rPr>
          <w:rFonts w:ascii="黑体" w:eastAsia="黑体"/>
          <w:sz w:val="29"/>
          <w:szCs w:val="29"/>
        </w:rPr>
      </w:pPr>
      <w:bookmarkStart w:id="1" w:name="_Toc456772946"/>
      <w:bookmarkStart w:id="2" w:name="_Toc460850045"/>
      <w:bookmarkStart w:id="3" w:name="_Toc19891486"/>
      <w:bookmarkStart w:id="4" w:name="_Toc45200008"/>
      <w:bookmarkStart w:id="5" w:name="_Toc46754215"/>
      <w:r>
        <w:rPr>
          <w:rFonts w:hint="eastAsia" w:ascii="黑体" w:eastAsia="黑体"/>
          <w:sz w:val="29"/>
          <w:szCs w:val="29"/>
        </w:rPr>
        <w:t>GB ×××××— 202×</w:t>
      </w:r>
      <w:bookmarkEnd w:id="1"/>
      <w:bookmarkEnd w:id="2"/>
      <w:bookmarkEnd w:id="3"/>
      <w:bookmarkEnd w:id="4"/>
      <w:bookmarkEnd w:id="5"/>
    </w:p>
    <w:p>
      <w:pPr>
        <w:jc w:val="center"/>
        <w:rPr>
          <w:rFonts w:ascii="黑体" w:eastAsia="黑体"/>
          <w:sz w:val="32"/>
          <w:szCs w:val="32"/>
        </w:rPr>
      </w:pPr>
      <w: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98425</wp:posOffset>
                </wp:positionV>
                <wp:extent cx="5934075" cy="0"/>
                <wp:effectExtent l="0" t="0" r="9525"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7.75pt;height:0pt;width:467.25pt;z-index:251653120;mso-width-relative:page;mso-height-relative:page;" filled="f" stroked="t" coordsize="21600,21600" o:gfxdata="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a9sLUAAAABgEA&#10;AA8AAAAAAAAAAQAgAAAAIgAAAGRycy9kb3ducmV2LnhtbFBLAQIUABQAAAAIAIdO4kA2tUKM5QEA&#10;AKoDAAAOAAAAAAAAAAEAIAAAACMBAABkcnMvZTJvRG9jLnhtbFBLBQYAAAAABgAGAFkBAAB6BQAA&#10;AAA=&#10;">
                <v:fill on="f" focussize="0,0"/>
                <v:stroke color="#000000" joinstyle="round"/>
                <v:imagedata o:title=""/>
                <o:lock v:ext="edit" aspectratio="f"/>
              </v:line>
            </w:pict>
          </mc:Fallback>
        </mc:AlternateContent>
      </w:r>
    </w:p>
    <w:p>
      <w:pPr>
        <w:ind w:firstLine="640"/>
        <w:jc w:val="center"/>
        <w:rPr>
          <w:rFonts w:ascii="黑体" w:eastAsia="黑体"/>
          <w:sz w:val="32"/>
          <w:szCs w:val="32"/>
        </w:rPr>
      </w:pPr>
    </w:p>
    <w:p>
      <w:pPr>
        <w:ind w:firstLine="640"/>
        <w:jc w:val="center"/>
        <w:rPr>
          <w:rFonts w:ascii="黑体" w:eastAsia="黑体"/>
          <w:sz w:val="32"/>
          <w:szCs w:val="32"/>
        </w:rPr>
      </w:pPr>
    </w:p>
    <w:p>
      <w:pPr>
        <w:ind w:firstLine="1040"/>
        <w:jc w:val="center"/>
        <w:rPr>
          <w:rFonts w:eastAsia="黑体"/>
          <w:sz w:val="52"/>
          <w:szCs w:val="52"/>
        </w:rPr>
      </w:pPr>
      <w:r>
        <w:rPr>
          <w:rFonts w:hint="eastAsia" w:eastAsia="黑体"/>
          <w:sz w:val="52"/>
          <w:szCs w:val="52"/>
        </w:rPr>
        <w:t>测绘作业人员安全规范</w:t>
      </w:r>
    </w:p>
    <w:p>
      <w:pPr>
        <w:ind w:firstLine="560"/>
        <w:jc w:val="center"/>
        <w:rPr>
          <w:rFonts w:eastAsia="黑体"/>
          <w:sz w:val="52"/>
          <w:szCs w:val="52"/>
        </w:rPr>
      </w:pPr>
      <w:r>
        <w:rPr>
          <w:rFonts w:eastAsia="黑体"/>
          <w:sz w:val="28"/>
          <w:szCs w:val="28"/>
        </w:rPr>
        <w:t>S</w:t>
      </w:r>
      <w:r>
        <w:rPr>
          <w:rFonts w:hint="eastAsia" w:eastAsia="黑体"/>
          <w:sz w:val="28"/>
          <w:szCs w:val="28"/>
        </w:rPr>
        <w:t>afety specification for s</w:t>
      </w:r>
      <w:r>
        <w:rPr>
          <w:rFonts w:eastAsia="黑体"/>
          <w:sz w:val="28"/>
          <w:szCs w:val="28"/>
        </w:rPr>
        <w:t>urvey</w:t>
      </w:r>
      <w:r>
        <w:rPr>
          <w:rFonts w:hint="eastAsia" w:eastAsia="黑体"/>
          <w:sz w:val="28"/>
          <w:szCs w:val="28"/>
        </w:rPr>
        <w:t xml:space="preserve">ing and mapping </w:t>
      </w:r>
      <w:r>
        <w:rPr>
          <w:rFonts w:eastAsia="黑体"/>
          <w:sz w:val="28"/>
          <w:szCs w:val="28"/>
        </w:rPr>
        <w:t>personnel</w:t>
      </w:r>
    </w:p>
    <w:p>
      <w:pPr>
        <w:ind w:firstLine="560"/>
        <w:jc w:val="center"/>
        <w:rPr>
          <w:rFonts w:ascii="黑体" w:eastAsia="黑体"/>
          <w:sz w:val="28"/>
          <w:szCs w:val="28"/>
        </w:rPr>
      </w:pPr>
    </w:p>
    <w:p>
      <w:pPr>
        <w:ind w:firstLine="560"/>
        <w:jc w:val="center"/>
        <w:rPr>
          <w:rFonts w:ascii="黑体" w:eastAsia="黑体"/>
          <w:sz w:val="28"/>
          <w:szCs w:val="28"/>
        </w:rPr>
      </w:pPr>
    </w:p>
    <w:p>
      <w:pPr>
        <w:ind w:firstLine="640"/>
        <w:jc w:val="center"/>
        <w:rPr>
          <w:rFonts w:hint="eastAsia" w:ascii="黑体" w:eastAsia="黑体"/>
          <w:sz w:val="32"/>
          <w:szCs w:val="32"/>
        </w:rPr>
      </w:pPr>
      <w:r>
        <w:rPr>
          <w:rFonts w:hint="eastAsia" w:ascii="黑体" w:eastAsia="黑体"/>
          <w:sz w:val="32"/>
          <w:szCs w:val="32"/>
        </w:rPr>
        <w:t>（征求意见稿）</w:t>
      </w:r>
    </w:p>
    <w:p>
      <w:pPr>
        <w:ind w:firstLine="640"/>
        <w:jc w:val="center"/>
        <w:rPr>
          <w:rFonts w:hint="eastAsia" w:ascii="黑体" w:eastAsia="黑体"/>
          <w:sz w:val="32"/>
          <w:szCs w:val="32"/>
        </w:rPr>
      </w:pPr>
    </w:p>
    <w:p>
      <w:pPr>
        <w:ind w:firstLine="640"/>
        <w:jc w:val="center"/>
        <w:rPr>
          <w:rFonts w:hint="default" w:ascii="黑体" w:eastAsia="黑体"/>
          <w:sz w:val="32"/>
          <w:szCs w:val="32"/>
          <w:lang w:val="en-US" w:eastAsia="zh-CN"/>
        </w:rPr>
      </w:pPr>
      <w:r>
        <w:rPr>
          <w:rFonts w:hint="eastAsia" w:ascii="黑体" w:eastAsia="黑体"/>
          <w:sz w:val="28"/>
          <w:szCs w:val="28"/>
          <w:lang w:val="en-US" w:eastAsia="zh-CN"/>
        </w:rPr>
        <w:t>在提交反馈意见时，请将您知道的相关专利连同支持性文件一并附上</w:t>
      </w:r>
    </w:p>
    <w:p>
      <w:pPr>
        <w:ind w:firstLine="560"/>
        <w:jc w:val="center"/>
        <w:rPr>
          <w:rFonts w:ascii="黑体" w:eastAsia="黑体"/>
          <w:sz w:val="28"/>
          <w:szCs w:val="28"/>
        </w:rPr>
      </w:pPr>
    </w:p>
    <w:p>
      <w:pPr>
        <w:ind w:firstLine="560"/>
        <w:jc w:val="center"/>
        <w:rPr>
          <w:rFonts w:ascii="黑体" w:eastAsia="黑体"/>
          <w:sz w:val="28"/>
          <w:szCs w:val="28"/>
        </w:rPr>
      </w:pPr>
    </w:p>
    <w:p>
      <w:pPr>
        <w:ind w:firstLine="560"/>
        <w:jc w:val="center"/>
        <w:rPr>
          <w:rFonts w:ascii="黑体" w:eastAsia="黑体"/>
          <w:sz w:val="28"/>
          <w:szCs w:val="28"/>
        </w:rPr>
      </w:pPr>
    </w:p>
    <w:p>
      <w:pPr>
        <w:ind w:firstLine="560"/>
        <w:jc w:val="center"/>
        <w:rPr>
          <w:rFonts w:ascii="黑体" w:eastAsia="黑体"/>
          <w:sz w:val="28"/>
          <w:szCs w:val="28"/>
        </w:rPr>
      </w:pPr>
    </w:p>
    <w:p>
      <w:pPr>
        <w:ind w:firstLine="320" w:firstLineChars="100"/>
        <w:rPr>
          <w:rFonts w:ascii="黑体" w:eastAsia="黑体"/>
          <w:sz w:val="32"/>
          <w:szCs w:val="32"/>
        </w:rPr>
      </w:pPr>
      <w:r>
        <w:rPr>
          <w:rFonts w:ascii="黑体" w:eastAsia="黑体"/>
          <w:sz w:val="32"/>
          <w:szCs w:val="32"/>
        </w:rPr>
        <w:t>××××</w:t>
      </w:r>
      <w:r>
        <w:rPr>
          <w:rFonts w:hint="eastAsia" w:ascii="黑体" w:eastAsia="黑体"/>
          <w:sz w:val="32"/>
          <w:szCs w:val="32"/>
        </w:rPr>
        <w:t>-</w:t>
      </w:r>
      <w:r>
        <w:rPr>
          <w:rFonts w:ascii="黑体" w:eastAsia="黑体"/>
          <w:sz w:val="32"/>
          <w:szCs w:val="32"/>
        </w:rPr>
        <w:t>××</w:t>
      </w:r>
      <w:r>
        <w:rPr>
          <w:rFonts w:hint="eastAsia" w:ascii="黑体" w:eastAsia="黑体"/>
          <w:sz w:val="32"/>
          <w:szCs w:val="32"/>
        </w:rPr>
        <w:t>-</w:t>
      </w:r>
      <w:r>
        <w:rPr>
          <w:rFonts w:ascii="黑体" w:eastAsia="黑体"/>
          <w:sz w:val="32"/>
          <w:szCs w:val="32"/>
        </w:rPr>
        <w:t>××</w:t>
      </w:r>
      <w:r>
        <w:rPr>
          <w:rFonts w:hint="eastAsia" w:ascii="黑体" w:eastAsia="黑体"/>
          <w:sz w:val="24"/>
        </w:rPr>
        <w:t>发布</w:t>
      </w:r>
      <w:r>
        <w:rPr>
          <w:rFonts w:hint="eastAsia" w:ascii="黑体" w:eastAsia="黑体"/>
          <w:sz w:val="32"/>
          <w:szCs w:val="32"/>
        </w:rPr>
        <w:t xml:space="preserve"> </w:t>
      </w:r>
      <w:r>
        <w:rPr>
          <w:rFonts w:hint="eastAsia" w:ascii="黑体" w:eastAsia="黑体"/>
          <w:sz w:val="24"/>
        </w:rPr>
        <w:t xml:space="preserve">                                </w:t>
      </w:r>
      <w:r>
        <w:rPr>
          <w:rFonts w:ascii="黑体" w:eastAsia="黑体"/>
          <w:sz w:val="32"/>
          <w:szCs w:val="32"/>
        </w:rPr>
        <w:t>××××</w:t>
      </w:r>
      <w:r>
        <w:rPr>
          <w:rFonts w:hint="eastAsia" w:ascii="黑体" w:eastAsia="黑体"/>
          <w:sz w:val="32"/>
          <w:szCs w:val="32"/>
        </w:rPr>
        <w:t>-</w:t>
      </w:r>
      <w:r>
        <w:rPr>
          <w:rFonts w:ascii="黑体" w:eastAsia="黑体"/>
          <w:sz w:val="32"/>
          <w:szCs w:val="32"/>
        </w:rPr>
        <w:t>××</w:t>
      </w:r>
      <w:r>
        <w:rPr>
          <w:rFonts w:hint="eastAsia" w:ascii="黑体" w:eastAsia="黑体"/>
          <w:sz w:val="32"/>
          <w:szCs w:val="32"/>
        </w:rPr>
        <w:t>-</w:t>
      </w:r>
      <w:r>
        <w:rPr>
          <w:rFonts w:ascii="黑体" w:eastAsia="黑体"/>
          <w:sz w:val="32"/>
          <w:szCs w:val="32"/>
        </w:rPr>
        <w:t>××</w:t>
      </w:r>
      <w:r>
        <w:rPr>
          <w:rFonts w:hint="eastAsia" w:ascii="黑体" w:eastAsia="黑体"/>
          <w:sz w:val="24"/>
        </w:rPr>
        <w:t>实施</w:t>
      </w:r>
    </w:p>
    <w:p>
      <w:pPr>
        <w:spacing w:line="340" w:lineRule="exact"/>
        <w:jc w:val="center"/>
        <w:rPr>
          <w:rFonts w:ascii="黑体" w:eastAsia="黑体"/>
          <w:sz w:val="32"/>
          <w:szCs w:val="32"/>
        </w:rPr>
      </w:pPr>
      <w:r>
        <mc:AlternateContent>
          <mc:Choice Requires="wps">
            <w:drawing>
              <wp:anchor distT="0" distB="0" distL="114300" distR="114300" simplePos="0" relativeHeight="251656192" behindDoc="0" locked="0" layoutInCell="1" allowOverlap="1">
                <wp:simplePos x="0" y="0"/>
                <wp:positionH relativeFrom="column">
                  <wp:posOffset>41910</wp:posOffset>
                </wp:positionH>
                <wp:positionV relativeFrom="paragraph">
                  <wp:posOffset>46990</wp:posOffset>
                </wp:positionV>
                <wp:extent cx="5667375" cy="0"/>
                <wp:effectExtent l="0" t="0" r="9525"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3pt;margin-top:3.7pt;height:0pt;width:446.25pt;z-index:251656192;mso-width-relative:page;mso-height-relative:page;" filled="f" stroked="t" coordsize="21600,21600" o:gfxdata="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JB/4bUAAAABQEA&#10;AA8AAAAAAAAAAQAgAAAAIgAAAGRycy9kb3ducmV2LnhtbFBLAQIUABQAAAAIAIdO4kDaf7j85QEA&#10;AKoDAAAOAAAAAAAAAAEAIAAAACMBAABkcnMvZTJvRG9jLnhtbFBLBQYAAAAABgAGAFkBAAB6BQAA&#10;AAA=&#10;">
                <v:fill on="f" focussize="0,0"/>
                <v:stroke color="#000000" joinstyle="round"/>
                <v:imagedata o:title=""/>
                <o:lock v:ext="edit" aspectratio="f"/>
              </v:line>
            </w:pict>
          </mc:Fallback>
        </mc:AlternateContent>
      </w:r>
    </w:p>
    <w:p>
      <w:pPr>
        <w:spacing w:line="340" w:lineRule="exact"/>
        <w:jc w:val="center"/>
        <w:rPr>
          <w:rFonts w:ascii="黑体" w:eastAsia="黑体"/>
          <w:sz w:val="32"/>
          <w:szCs w:val="32"/>
        </w:rPr>
      </w:pPr>
      <w: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14605</wp:posOffset>
                </wp:positionV>
                <wp:extent cx="591185" cy="297180"/>
                <wp:effectExtent l="0" t="0" r="0" b="762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90939" cy="297180"/>
                        </a:xfrm>
                        <a:prstGeom prst="rect">
                          <a:avLst/>
                        </a:prstGeom>
                        <a:noFill/>
                        <a:ln>
                          <a:noFill/>
                        </a:ln>
                      </wps:spPr>
                      <wps:txbx>
                        <w:txbxContent>
                          <w:p>
                            <w:pPr>
                              <w:ind w:firstLine="0" w:firstLineChars="0"/>
                              <w:rPr>
                                <w:rFonts w:ascii="黑体" w:eastAsia="黑体"/>
                                <w:sz w:val="24"/>
                              </w:rPr>
                            </w:pPr>
                            <w:r>
                              <w:rPr>
                                <w:rFonts w:hint="eastAsia" w:ascii="黑体" w:eastAsia="黑体"/>
                                <w:sz w:val="24"/>
                              </w:rPr>
                              <w:t>发布</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3pt;margin-top:1.15pt;height:23.4pt;width:46.55pt;z-index:251661312;mso-width-relative:page;mso-height-relative:page;" filled="f" stroked="f" coordsize="21600,21600" o:gfxdata="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8F4oLZAAAACAEAAA8AAAAAAAAAAQAg&#10;AAAAIgAAAGRycy9kb3ducmV2LnhtbFBLAQIUABQAAAAIAIdO4kAvMRsUDQIAAAcEAAAOAAAAAAAA&#10;AAEAIAAAACgBAABkcnMvZTJvRG9jLnhtbFBLBQYAAAAABgAGAFkBAACnBQAAAAA=&#10;">
                <v:fill on="f" focussize="0,0"/>
                <v:stroke on="f"/>
                <v:imagedata o:title=""/>
                <o:lock v:ext="edit" aspectratio="f"/>
                <v:textbox>
                  <w:txbxContent>
                    <w:p>
                      <w:pPr>
                        <w:ind w:firstLine="0" w:firstLineChars="0"/>
                        <w:rPr>
                          <w:rFonts w:ascii="黑体" w:eastAsia="黑体"/>
                          <w:sz w:val="24"/>
                        </w:rPr>
                      </w:pPr>
                      <w:r>
                        <w:rPr>
                          <w:rFonts w:hint="eastAsia" w:ascii="黑体" w:eastAsia="黑体"/>
                          <w:sz w:val="24"/>
                        </w:rPr>
                        <w:t>发布</w:t>
                      </w:r>
                    </w:p>
                  </w:txbxContent>
                </v:textbox>
              </v:rect>
            </w:pict>
          </mc:Fallback>
        </mc:AlternateContent>
      </w:r>
      <w:r>
        <w:rPr>
          <w:rFonts w:hint="eastAsia" w:ascii="黑体" w:eastAsia="黑体"/>
          <w:sz w:val="32"/>
          <w:szCs w:val="32"/>
        </w:rPr>
        <w:t>国家市场监督管理总局</w:t>
      </w:r>
    </w:p>
    <w:p>
      <w:pPr>
        <w:spacing w:line="340" w:lineRule="exact"/>
        <w:ind w:firstLine="560"/>
        <w:jc w:val="center"/>
        <w:rPr>
          <w:rFonts w:ascii="黑体" w:eastAsia="黑体"/>
          <w:spacing w:val="-20"/>
          <w:sz w:val="32"/>
          <w:szCs w:val="32"/>
        </w:rPr>
      </w:pPr>
      <w:r>
        <w:rPr>
          <w:rFonts w:hint="eastAsia" w:ascii="黑体" w:eastAsia="黑体"/>
          <w:spacing w:val="-20"/>
          <w:sz w:val="32"/>
          <w:szCs w:val="32"/>
        </w:rPr>
        <w:t>中国国家标准化管理委员会</w:t>
      </w:r>
    </w:p>
    <w:p>
      <w:pPr>
        <w:spacing w:line="360" w:lineRule="exact"/>
        <w:ind w:firstLine="640"/>
        <w:jc w:val="center"/>
        <w:rPr>
          <w:rFonts w:ascii="黑体"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304" w:header="851" w:footer="992" w:gutter="0"/>
          <w:pgNumType w:fmt="upperRoman" w:start="1"/>
          <w:cols w:space="425" w:num="1"/>
          <w:titlePg/>
          <w:docGrid w:type="linesAndChars" w:linePitch="312" w:charSpace="0"/>
        </w:sectPr>
      </w:pPr>
    </w:p>
    <w:p>
      <w:pPr>
        <w:spacing w:line="360" w:lineRule="exact"/>
        <w:ind w:firstLine="640"/>
        <w:jc w:val="center"/>
        <w:rPr>
          <w:rFonts w:ascii="黑体" w:eastAsia="黑体"/>
          <w:sz w:val="32"/>
          <w:szCs w:val="32"/>
        </w:rPr>
      </w:pPr>
    </w:p>
    <w:p>
      <w:pPr>
        <w:spacing w:line="360" w:lineRule="exact"/>
        <w:ind w:firstLine="640"/>
        <w:jc w:val="center"/>
        <w:rPr>
          <w:rFonts w:ascii="黑体" w:eastAsia="黑体"/>
          <w:sz w:val="32"/>
          <w:szCs w:val="32"/>
        </w:rPr>
      </w:pPr>
      <w:r>
        <w:rPr>
          <w:rFonts w:hint="eastAsia" w:ascii="黑体" w:eastAsia="黑体"/>
          <w:sz w:val="32"/>
          <w:szCs w:val="32"/>
        </w:rPr>
        <w:t>目   次</w:t>
      </w:r>
    </w:p>
    <w:p>
      <w:pPr>
        <w:pStyle w:val="9"/>
        <w:rPr>
          <w:rFonts w:asciiTheme="minorHAnsi" w:hAnsiTheme="minorHAnsi" w:eastAsiaTheme="minorEastAsia" w:cstheme="minorBidi"/>
          <w:b w:val="0"/>
          <w:bCs w:val="0"/>
          <w:caps w:val="0"/>
          <w:kern w:val="2"/>
          <w:sz w:val="21"/>
          <w:szCs w:val="22"/>
        </w:rPr>
      </w:pPr>
      <w:r>
        <w:rPr>
          <w:rFonts w:hAnsi="宋体"/>
          <w:szCs w:val="21"/>
        </w:rPr>
        <w:fldChar w:fldCharType="begin"/>
      </w:r>
      <w:r>
        <w:rPr>
          <w:rFonts w:hAnsi="宋体"/>
          <w:szCs w:val="21"/>
        </w:rPr>
        <w:instrText xml:space="preserve"> TOC \o "1-3" \h \z \u </w:instrText>
      </w:r>
      <w:r>
        <w:rPr>
          <w:rFonts w:hAnsi="宋体"/>
          <w:szCs w:val="21"/>
        </w:rPr>
        <w:fldChar w:fldCharType="separate"/>
      </w:r>
    </w:p>
    <w:p>
      <w:pPr>
        <w:pStyle w:val="9"/>
        <w:rPr>
          <w:rFonts w:asciiTheme="minorHAnsi" w:hAnsiTheme="minorHAnsi" w:eastAsiaTheme="minorEastAsia" w:cstheme="minorBidi"/>
          <w:b w:val="0"/>
          <w:bCs w:val="0"/>
          <w:caps w:val="0"/>
          <w:kern w:val="2"/>
          <w:sz w:val="21"/>
          <w:szCs w:val="22"/>
        </w:rPr>
      </w:pPr>
      <w:r>
        <w:fldChar w:fldCharType="begin"/>
      </w:r>
      <w:r>
        <w:instrText xml:space="preserve"> HYPERLINK \l "_Toc46754216" </w:instrText>
      </w:r>
      <w:r>
        <w:fldChar w:fldCharType="separate"/>
      </w:r>
      <w:r>
        <w:rPr>
          <w:rStyle w:val="19"/>
          <w:rFonts w:hint="eastAsia"/>
        </w:rPr>
        <w:t>前言</w:t>
      </w:r>
      <w:r>
        <w:tab/>
      </w:r>
      <w:r>
        <w:fldChar w:fldCharType="begin"/>
      </w:r>
      <w:r>
        <w:instrText xml:space="preserve"> PAGEREF _Toc46754216 \h </w:instrText>
      </w:r>
      <w:r>
        <w:fldChar w:fldCharType="separate"/>
      </w:r>
      <w:r>
        <w:t>iv</w:t>
      </w:r>
      <w:r>
        <w:fldChar w:fldCharType="end"/>
      </w:r>
      <w:r>
        <w:fldChar w:fldCharType="end"/>
      </w:r>
    </w:p>
    <w:p>
      <w:pPr>
        <w:pStyle w:val="9"/>
        <w:rPr>
          <w:rFonts w:asciiTheme="minorHAnsi" w:hAnsiTheme="minorHAnsi" w:eastAsiaTheme="minorEastAsia" w:cstheme="minorBidi"/>
          <w:b w:val="0"/>
          <w:bCs w:val="0"/>
          <w:caps w:val="0"/>
          <w:kern w:val="2"/>
          <w:sz w:val="21"/>
          <w:szCs w:val="22"/>
        </w:rPr>
      </w:pPr>
      <w:r>
        <w:fldChar w:fldCharType="begin"/>
      </w:r>
      <w:r>
        <w:instrText xml:space="preserve"> HYPERLINK \l "_Toc46754217" </w:instrText>
      </w:r>
      <w:r>
        <w:fldChar w:fldCharType="separate"/>
      </w:r>
      <w:r>
        <w:rPr>
          <w:rStyle w:val="19"/>
          <w:rFonts w:ascii="黑体"/>
        </w:rPr>
        <w:t>1</w:t>
      </w:r>
      <w:r>
        <w:rPr>
          <w:rStyle w:val="19"/>
          <w:rFonts w:hint="eastAsia"/>
        </w:rPr>
        <w:t xml:space="preserve"> 范围</w:t>
      </w:r>
      <w:r>
        <w:tab/>
      </w:r>
      <w:r>
        <w:fldChar w:fldCharType="begin"/>
      </w:r>
      <w:r>
        <w:instrText xml:space="preserve"> PAGEREF _Toc46754217 \h </w:instrText>
      </w:r>
      <w:r>
        <w:fldChar w:fldCharType="separate"/>
      </w:r>
      <w:r>
        <w:t>1</w:t>
      </w:r>
      <w:r>
        <w:fldChar w:fldCharType="end"/>
      </w:r>
      <w:r>
        <w:fldChar w:fldCharType="end"/>
      </w:r>
    </w:p>
    <w:p>
      <w:pPr>
        <w:pStyle w:val="9"/>
        <w:rPr>
          <w:rFonts w:asciiTheme="minorHAnsi" w:hAnsiTheme="minorHAnsi" w:eastAsiaTheme="minorEastAsia" w:cstheme="minorBidi"/>
          <w:b w:val="0"/>
          <w:bCs w:val="0"/>
          <w:caps w:val="0"/>
          <w:kern w:val="2"/>
          <w:sz w:val="21"/>
          <w:szCs w:val="22"/>
        </w:rPr>
      </w:pPr>
      <w:r>
        <w:fldChar w:fldCharType="begin"/>
      </w:r>
      <w:r>
        <w:instrText xml:space="preserve"> HYPERLINK \l "_Toc46754218" </w:instrText>
      </w:r>
      <w:r>
        <w:fldChar w:fldCharType="separate"/>
      </w:r>
      <w:r>
        <w:rPr>
          <w:rStyle w:val="19"/>
          <w:rFonts w:ascii="黑体"/>
        </w:rPr>
        <w:t>2</w:t>
      </w:r>
      <w:r>
        <w:rPr>
          <w:rStyle w:val="19"/>
          <w:rFonts w:hint="eastAsia"/>
        </w:rPr>
        <w:t xml:space="preserve"> 术语</w:t>
      </w:r>
      <w:r>
        <w:tab/>
      </w:r>
      <w:r>
        <w:fldChar w:fldCharType="begin"/>
      </w:r>
      <w:r>
        <w:instrText xml:space="preserve"> PAGEREF _Toc46754218 \h </w:instrText>
      </w:r>
      <w:r>
        <w:fldChar w:fldCharType="separate"/>
      </w:r>
      <w:r>
        <w:t>1</w:t>
      </w:r>
      <w:r>
        <w:fldChar w:fldCharType="end"/>
      </w:r>
      <w:r>
        <w:fldChar w:fldCharType="end"/>
      </w:r>
    </w:p>
    <w:p>
      <w:pPr>
        <w:pStyle w:val="9"/>
        <w:rPr>
          <w:rFonts w:asciiTheme="minorHAnsi" w:hAnsiTheme="minorHAnsi" w:eastAsiaTheme="minorEastAsia" w:cstheme="minorBidi"/>
          <w:b w:val="0"/>
          <w:bCs w:val="0"/>
          <w:caps w:val="0"/>
          <w:kern w:val="2"/>
          <w:sz w:val="21"/>
          <w:szCs w:val="22"/>
        </w:rPr>
      </w:pPr>
      <w:r>
        <w:fldChar w:fldCharType="begin"/>
      </w:r>
      <w:r>
        <w:instrText xml:space="preserve"> HYPERLINK \l "_Toc46754219" </w:instrText>
      </w:r>
      <w:r>
        <w:fldChar w:fldCharType="separate"/>
      </w:r>
      <w:r>
        <w:rPr>
          <w:rStyle w:val="19"/>
          <w:rFonts w:ascii="黑体"/>
        </w:rPr>
        <w:t>3</w:t>
      </w:r>
      <w:r>
        <w:rPr>
          <w:rStyle w:val="19"/>
          <w:rFonts w:hint="eastAsia"/>
        </w:rPr>
        <w:t xml:space="preserve"> 总则</w:t>
      </w:r>
      <w:r>
        <w:tab/>
      </w:r>
      <w:r>
        <w:fldChar w:fldCharType="begin"/>
      </w:r>
      <w:r>
        <w:instrText xml:space="preserve"> PAGEREF _Toc46754219 \h </w:instrText>
      </w:r>
      <w:r>
        <w:fldChar w:fldCharType="separate"/>
      </w:r>
      <w:r>
        <w:t>1</w:t>
      </w:r>
      <w:r>
        <w:fldChar w:fldCharType="end"/>
      </w:r>
      <w:r>
        <w:fldChar w:fldCharType="end"/>
      </w:r>
    </w:p>
    <w:p>
      <w:pPr>
        <w:pStyle w:val="9"/>
        <w:rPr>
          <w:rFonts w:asciiTheme="minorHAnsi" w:hAnsiTheme="minorHAnsi" w:eastAsiaTheme="minorEastAsia" w:cstheme="minorBidi"/>
          <w:b w:val="0"/>
          <w:bCs w:val="0"/>
          <w:caps w:val="0"/>
          <w:kern w:val="2"/>
          <w:sz w:val="21"/>
          <w:szCs w:val="22"/>
        </w:rPr>
      </w:pPr>
      <w:r>
        <w:fldChar w:fldCharType="begin"/>
      </w:r>
      <w:r>
        <w:instrText xml:space="preserve"> HYPERLINK \l "_Toc46754220" </w:instrText>
      </w:r>
      <w:r>
        <w:fldChar w:fldCharType="separate"/>
      </w:r>
      <w:r>
        <w:rPr>
          <w:rStyle w:val="19"/>
          <w:rFonts w:ascii="黑体"/>
        </w:rPr>
        <w:t>4</w:t>
      </w:r>
      <w:r>
        <w:rPr>
          <w:rStyle w:val="19"/>
          <w:rFonts w:hint="eastAsia"/>
        </w:rPr>
        <w:t xml:space="preserve"> 内业生产</w:t>
      </w:r>
      <w:r>
        <w:tab/>
      </w:r>
      <w:r>
        <w:fldChar w:fldCharType="begin"/>
      </w:r>
      <w:r>
        <w:instrText xml:space="preserve"> PAGEREF _Toc46754220 \h </w:instrText>
      </w:r>
      <w:r>
        <w:fldChar w:fldCharType="separate"/>
      </w:r>
      <w:r>
        <w:t>2</w:t>
      </w:r>
      <w:r>
        <w:fldChar w:fldCharType="end"/>
      </w:r>
      <w:r>
        <w:fldChar w:fldCharType="end"/>
      </w:r>
    </w:p>
    <w:p>
      <w:pPr>
        <w:pStyle w:val="4"/>
        <w:tabs>
          <w:tab w:val="left" w:pos="1785"/>
          <w:tab w:val="right" w:leader="dot" w:pos="8681"/>
        </w:tabs>
        <w:rPr>
          <w:rFonts w:asciiTheme="minorHAnsi" w:hAnsiTheme="minorHAnsi" w:eastAsiaTheme="minorEastAsia" w:cstheme="minorBidi"/>
          <w:kern w:val="2"/>
          <w:szCs w:val="22"/>
        </w:rPr>
      </w:pPr>
      <w:r>
        <w:fldChar w:fldCharType="begin"/>
      </w:r>
      <w:r>
        <w:instrText xml:space="preserve"> HYPERLINK \l "_Toc46754221" </w:instrText>
      </w:r>
      <w:r>
        <w:fldChar w:fldCharType="separate"/>
      </w:r>
      <w:r>
        <w:rPr>
          <w:rStyle w:val="19"/>
          <w:rFonts w:hAnsi="黑体"/>
        </w:rPr>
        <w:t>4.1</w:t>
      </w:r>
      <w:r>
        <w:rPr>
          <w:rFonts w:asciiTheme="minorHAnsi" w:hAnsiTheme="minorHAnsi" w:eastAsiaTheme="minorEastAsia" w:cstheme="minorBidi"/>
          <w:kern w:val="2"/>
          <w:szCs w:val="22"/>
        </w:rPr>
        <w:tab/>
      </w:r>
      <w:r>
        <w:rPr>
          <w:rStyle w:val="19"/>
          <w:rFonts w:hint="eastAsia"/>
        </w:rPr>
        <w:t>作业场所</w:t>
      </w:r>
      <w:r>
        <w:tab/>
      </w:r>
      <w:r>
        <w:fldChar w:fldCharType="begin"/>
      </w:r>
      <w:r>
        <w:instrText xml:space="preserve"> PAGEREF _Toc46754221 \h </w:instrText>
      </w:r>
      <w:r>
        <w:fldChar w:fldCharType="separate"/>
      </w:r>
      <w:r>
        <w:t>2</w:t>
      </w:r>
      <w:r>
        <w:fldChar w:fldCharType="end"/>
      </w:r>
      <w:r>
        <w:fldChar w:fldCharType="end"/>
      </w:r>
    </w:p>
    <w:p>
      <w:pPr>
        <w:pStyle w:val="4"/>
        <w:tabs>
          <w:tab w:val="left" w:pos="1785"/>
          <w:tab w:val="right" w:leader="dot" w:pos="8681"/>
        </w:tabs>
        <w:rPr>
          <w:rFonts w:asciiTheme="minorHAnsi" w:hAnsiTheme="minorHAnsi" w:eastAsiaTheme="minorEastAsia" w:cstheme="minorBidi"/>
          <w:kern w:val="2"/>
          <w:szCs w:val="22"/>
        </w:rPr>
      </w:pPr>
      <w:r>
        <w:fldChar w:fldCharType="begin"/>
      </w:r>
      <w:r>
        <w:instrText xml:space="preserve"> HYPERLINK \l "_Toc46754222" </w:instrText>
      </w:r>
      <w:r>
        <w:fldChar w:fldCharType="separate"/>
      </w:r>
      <w:r>
        <w:rPr>
          <w:rStyle w:val="19"/>
          <w:rFonts w:hAnsi="黑体"/>
        </w:rPr>
        <w:t>4.2</w:t>
      </w:r>
      <w:r>
        <w:rPr>
          <w:rFonts w:asciiTheme="minorHAnsi" w:hAnsiTheme="minorHAnsi" w:eastAsiaTheme="minorEastAsia" w:cstheme="minorBidi"/>
          <w:kern w:val="2"/>
          <w:szCs w:val="22"/>
        </w:rPr>
        <w:tab/>
      </w:r>
      <w:r>
        <w:rPr>
          <w:rStyle w:val="19"/>
          <w:rFonts w:hint="eastAsia"/>
        </w:rPr>
        <w:t>安全操作</w:t>
      </w:r>
      <w:r>
        <w:tab/>
      </w:r>
      <w:r>
        <w:fldChar w:fldCharType="begin"/>
      </w:r>
      <w:r>
        <w:instrText xml:space="preserve"> PAGEREF _Toc46754222 \h </w:instrText>
      </w:r>
      <w:r>
        <w:fldChar w:fldCharType="separate"/>
      </w:r>
      <w:r>
        <w:t>2</w:t>
      </w:r>
      <w:r>
        <w:fldChar w:fldCharType="end"/>
      </w:r>
      <w:r>
        <w:fldChar w:fldCharType="end"/>
      </w:r>
    </w:p>
    <w:p>
      <w:pPr>
        <w:pStyle w:val="9"/>
        <w:rPr>
          <w:rFonts w:asciiTheme="minorHAnsi" w:hAnsiTheme="minorHAnsi" w:eastAsiaTheme="minorEastAsia" w:cstheme="minorBidi"/>
          <w:b w:val="0"/>
          <w:bCs w:val="0"/>
          <w:caps w:val="0"/>
          <w:kern w:val="2"/>
          <w:sz w:val="21"/>
          <w:szCs w:val="22"/>
        </w:rPr>
      </w:pPr>
      <w:r>
        <w:fldChar w:fldCharType="begin"/>
      </w:r>
      <w:r>
        <w:instrText xml:space="preserve"> HYPERLINK \l "_Toc46754223" </w:instrText>
      </w:r>
      <w:r>
        <w:fldChar w:fldCharType="separate"/>
      </w:r>
      <w:r>
        <w:rPr>
          <w:rStyle w:val="19"/>
          <w:rFonts w:ascii="黑体"/>
        </w:rPr>
        <w:t>5</w:t>
      </w:r>
      <w:r>
        <w:rPr>
          <w:rStyle w:val="19"/>
          <w:rFonts w:hint="eastAsia"/>
        </w:rPr>
        <w:t xml:space="preserve"> 外业生产</w:t>
      </w:r>
      <w:r>
        <w:tab/>
      </w:r>
      <w:r>
        <w:fldChar w:fldCharType="begin"/>
      </w:r>
      <w:r>
        <w:instrText xml:space="preserve"> PAGEREF _Toc46754223 \h </w:instrText>
      </w:r>
      <w:r>
        <w:fldChar w:fldCharType="separate"/>
      </w:r>
      <w:r>
        <w:t>3</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"_Toc46754224" </w:instrText>
      </w:r>
      <w:r>
        <w:fldChar w:fldCharType="separate"/>
      </w:r>
      <w:r>
        <w:rPr>
          <w:rStyle w:val="19"/>
        </w:rPr>
        <w:t xml:space="preserve">5.1 </w:t>
      </w:r>
      <w:r>
        <w:rPr>
          <w:rStyle w:val="19"/>
          <w:rFonts w:hint="eastAsia"/>
        </w:rPr>
        <w:t>出测前准备</w:t>
      </w:r>
      <w:r>
        <w:tab/>
      </w:r>
      <w:r>
        <w:fldChar w:fldCharType="begin"/>
      </w:r>
      <w:r>
        <w:instrText xml:space="preserve"> PAGEREF _Toc46754224 \h </w:instrText>
      </w:r>
      <w:r>
        <w:fldChar w:fldCharType="separate"/>
      </w:r>
      <w:r>
        <w:t>3</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"_Toc46754225" </w:instrText>
      </w:r>
      <w:r>
        <w:fldChar w:fldCharType="separate"/>
      </w:r>
      <w:r>
        <w:rPr>
          <w:rStyle w:val="19"/>
        </w:rPr>
        <w:t xml:space="preserve">5.2 </w:t>
      </w:r>
      <w:r>
        <w:rPr>
          <w:rStyle w:val="19"/>
          <w:rFonts w:hint="eastAsia"/>
        </w:rPr>
        <w:t>行车</w:t>
      </w:r>
      <w:r>
        <w:tab/>
      </w:r>
      <w:r>
        <w:fldChar w:fldCharType="begin"/>
      </w:r>
      <w:r>
        <w:instrText xml:space="preserve"> PAGEREF _Toc46754225 \h </w:instrText>
      </w:r>
      <w:r>
        <w:fldChar w:fldCharType="separate"/>
      </w:r>
      <w:r>
        <w:t>3</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"_Toc46754226" </w:instrText>
      </w:r>
      <w:r>
        <w:fldChar w:fldCharType="separate"/>
      </w:r>
      <w:r>
        <w:rPr>
          <w:rStyle w:val="19"/>
        </w:rPr>
        <w:t xml:space="preserve">5.3 </w:t>
      </w:r>
      <w:r>
        <w:rPr>
          <w:rStyle w:val="19"/>
          <w:rFonts w:hint="eastAsia"/>
        </w:rPr>
        <w:t>饮食</w:t>
      </w:r>
      <w:r>
        <w:tab/>
      </w:r>
      <w:r>
        <w:fldChar w:fldCharType="begin"/>
      </w:r>
      <w:r>
        <w:instrText xml:space="preserve"> PAGEREF _Toc46754226 \h </w:instrText>
      </w:r>
      <w:r>
        <w:fldChar w:fldCharType="separate"/>
      </w:r>
      <w:r>
        <w:t>4</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"_Toc46754227" </w:instrText>
      </w:r>
      <w:r>
        <w:fldChar w:fldCharType="separate"/>
      </w:r>
      <w:r>
        <w:rPr>
          <w:rStyle w:val="19"/>
        </w:rPr>
        <w:t xml:space="preserve">5.4 </w:t>
      </w:r>
      <w:r>
        <w:rPr>
          <w:rStyle w:val="19"/>
          <w:rFonts w:hint="eastAsia"/>
        </w:rPr>
        <w:t>住宿</w:t>
      </w:r>
      <w:r>
        <w:tab/>
      </w:r>
      <w:r>
        <w:fldChar w:fldCharType="begin"/>
      </w:r>
      <w:r>
        <w:instrText xml:space="preserve"> PAGEREF _Toc46754227 \h </w:instrText>
      </w:r>
      <w:r>
        <w:fldChar w:fldCharType="separate"/>
      </w:r>
      <w:r>
        <w:t>5</w:t>
      </w:r>
      <w:r>
        <w:fldChar w:fldCharType="end"/>
      </w:r>
      <w:r>
        <w:fldChar w:fldCharType="end"/>
      </w:r>
    </w:p>
    <w:p>
      <w:pPr>
        <w:pStyle w:val="9"/>
        <w:rPr>
          <w:rFonts w:asciiTheme="minorHAnsi" w:hAnsiTheme="minorHAnsi" w:eastAsiaTheme="minorEastAsia" w:cstheme="minorBidi"/>
          <w:b w:val="0"/>
          <w:bCs w:val="0"/>
          <w:caps w:val="0"/>
          <w:kern w:val="2"/>
          <w:sz w:val="21"/>
          <w:szCs w:val="22"/>
        </w:rPr>
      </w:pPr>
      <w:r>
        <w:fldChar w:fldCharType="begin"/>
      </w:r>
      <w:r>
        <w:instrText xml:space="preserve"> HYPERLINK \l "_Toc46754228" </w:instrText>
      </w:r>
      <w:r>
        <w:fldChar w:fldCharType="separate"/>
      </w:r>
      <w:r>
        <w:rPr>
          <w:rStyle w:val="19"/>
          <w:rFonts w:ascii="黑体"/>
        </w:rPr>
        <w:t>6</w:t>
      </w:r>
      <w:r>
        <w:rPr>
          <w:rStyle w:val="19"/>
          <w:rFonts w:hint="eastAsia"/>
        </w:rPr>
        <w:t xml:space="preserve"> 外业作业环境</w:t>
      </w:r>
      <w:r>
        <w:tab/>
      </w:r>
      <w:r>
        <w:fldChar w:fldCharType="begin"/>
      </w:r>
      <w:r>
        <w:instrText xml:space="preserve"> PAGEREF _Toc46754228 \h </w:instrText>
      </w:r>
      <w:r>
        <w:fldChar w:fldCharType="separate"/>
      </w:r>
      <w:r>
        <w:t>5</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"_Toc46754229" </w:instrText>
      </w:r>
      <w:r>
        <w:fldChar w:fldCharType="separate"/>
      </w:r>
      <w:r>
        <w:rPr>
          <w:rStyle w:val="19"/>
        </w:rPr>
        <w:t xml:space="preserve">6.1 </w:t>
      </w:r>
      <w:r>
        <w:rPr>
          <w:rStyle w:val="19"/>
          <w:rFonts w:hint="eastAsia"/>
        </w:rPr>
        <w:t>一般要求</w:t>
      </w:r>
      <w:r>
        <w:tab/>
      </w:r>
      <w:r>
        <w:fldChar w:fldCharType="begin"/>
      </w:r>
      <w:r>
        <w:instrText xml:space="preserve"> PAGEREF _Toc46754229 \h </w:instrText>
      </w:r>
      <w:r>
        <w:fldChar w:fldCharType="separate"/>
      </w:r>
      <w:r>
        <w:t>5</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"_Toc46754230" </w:instrText>
      </w:r>
      <w:r>
        <w:fldChar w:fldCharType="separate"/>
      </w:r>
      <w:r>
        <w:rPr>
          <w:rStyle w:val="19"/>
        </w:rPr>
        <w:t xml:space="preserve">6.2 </w:t>
      </w:r>
      <w:r>
        <w:rPr>
          <w:rStyle w:val="19"/>
          <w:rFonts w:hint="eastAsia"/>
        </w:rPr>
        <w:t>城镇地区</w:t>
      </w:r>
      <w:r>
        <w:tab/>
      </w:r>
      <w:r>
        <w:fldChar w:fldCharType="begin"/>
      </w:r>
      <w:r>
        <w:instrText xml:space="preserve"> PAGEREF _Toc46754230 \h </w:instrText>
      </w:r>
      <w:r>
        <w:fldChar w:fldCharType="separate"/>
      </w:r>
      <w:r>
        <w:t>6</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"_Toc46754231" </w:instrText>
      </w:r>
      <w:r>
        <w:fldChar w:fldCharType="separate"/>
      </w:r>
      <w:r>
        <w:rPr>
          <w:rStyle w:val="19"/>
        </w:rPr>
        <w:t xml:space="preserve">6.3 </w:t>
      </w:r>
      <w:r>
        <w:rPr>
          <w:rStyle w:val="19"/>
          <w:rFonts w:hint="eastAsia"/>
        </w:rPr>
        <w:t>铁路、公路区域</w:t>
      </w:r>
      <w:r>
        <w:tab/>
      </w:r>
      <w:r>
        <w:fldChar w:fldCharType="begin"/>
      </w:r>
      <w:r>
        <w:instrText xml:space="preserve"> PAGEREF _Toc46754231 \h </w:instrText>
      </w:r>
      <w:r>
        <w:fldChar w:fldCharType="separate"/>
      </w:r>
      <w:r>
        <w:t>6</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"_Toc46754232" </w:instrText>
      </w:r>
      <w:r>
        <w:fldChar w:fldCharType="separate"/>
      </w:r>
      <w:r>
        <w:rPr>
          <w:rStyle w:val="19"/>
        </w:rPr>
        <w:t xml:space="preserve">6.4 </w:t>
      </w:r>
      <w:r>
        <w:rPr>
          <w:rStyle w:val="19"/>
          <w:rFonts w:hint="eastAsia"/>
        </w:rPr>
        <w:t>沙漠、戈壁纵深地区</w:t>
      </w:r>
      <w:r>
        <w:tab/>
      </w:r>
      <w:r>
        <w:fldChar w:fldCharType="begin"/>
      </w:r>
      <w:r>
        <w:instrText xml:space="preserve"> PAGEREF _Toc46754232 \h </w:instrText>
      </w:r>
      <w:r>
        <w:fldChar w:fldCharType="separate"/>
      </w:r>
      <w:r>
        <w:t>6</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"_Toc46754233" </w:instrText>
      </w:r>
      <w:r>
        <w:fldChar w:fldCharType="separate"/>
      </w:r>
      <w:r>
        <w:rPr>
          <w:rStyle w:val="19"/>
        </w:rPr>
        <w:t xml:space="preserve">6.5 </w:t>
      </w:r>
      <w:r>
        <w:rPr>
          <w:rStyle w:val="19"/>
          <w:rFonts w:hint="eastAsia"/>
        </w:rPr>
        <w:t>沼泽地区</w:t>
      </w:r>
      <w:r>
        <w:tab/>
      </w:r>
      <w:r>
        <w:fldChar w:fldCharType="begin"/>
      </w:r>
      <w:r>
        <w:instrText xml:space="preserve"> PAGEREF _Toc46754233 \h </w:instrText>
      </w:r>
      <w:r>
        <w:fldChar w:fldCharType="separate"/>
      </w:r>
      <w:r>
        <w:t>6</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"_Toc46754234" </w:instrText>
      </w:r>
      <w:r>
        <w:fldChar w:fldCharType="separate"/>
      </w:r>
      <w:r>
        <w:rPr>
          <w:rStyle w:val="19"/>
        </w:rPr>
        <w:t xml:space="preserve">6.6 </w:t>
      </w:r>
      <w:r>
        <w:rPr>
          <w:rStyle w:val="19"/>
          <w:rFonts w:hint="eastAsia"/>
        </w:rPr>
        <w:t>人烟稀少地区或草原、林区</w:t>
      </w:r>
      <w:r>
        <w:tab/>
      </w:r>
      <w:r>
        <w:fldChar w:fldCharType="begin"/>
      </w:r>
      <w:r>
        <w:instrText xml:space="preserve"> PAGEREF _Toc46754234 \h </w:instrText>
      </w:r>
      <w:r>
        <w:fldChar w:fldCharType="separate"/>
      </w:r>
      <w:r>
        <w:t>7</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"_Toc46754235" </w:instrText>
      </w:r>
      <w:r>
        <w:fldChar w:fldCharType="separate"/>
      </w:r>
      <w:r>
        <w:rPr>
          <w:rStyle w:val="19"/>
        </w:rPr>
        <w:t xml:space="preserve">6.7 </w:t>
      </w:r>
      <w:r>
        <w:rPr>
          <w:rStyle w:val="19"/>
          <w:rFonts w:hint="eastAsia"/>
        </w:rPr>
        <w:t>高原、高寒地区</w:t>
      </w:r>
      <w:r>
        <w:tab/>
      </w:r>
      <w:r>
        <w:fldChar w:fldCharType="begin"/>
      </w:r>
      <w:r>
        <w:instrText xml:space="preserve"> PAGEREF _Toc46754235 \h </w:instrText>
      </w:r>
      <w:r>
        <w:fldChar w:fldCharType="separate"/>
      </w:r>
      <w:r>
        <w:t>7</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"_Toc46754236" </w:instrText>
      </w:r>
      <w:r>
        <w:fldChar w:fldCharType="separate"/>
      </w:r>
      <w:r>
        <w:rPr>
          <w:rStyle w:val="19"/>
        </w:rPr>
        <w:t xml:space="preserve">6.8 </w:t>
      </w:r>
      <w:r>
        <w:rPr>
          <w:rStyle w:val="19"/>
          <w:rFonts w:hint="eastAsia"/>
        </w:rPr>
        <w:t>涉水、渡河</w:t>
      </w:r>
      <w:r>
        <w:tab/>
      </w:r>
      <w:r>
        <w:fldChar w:fldCharType="begin"/>
      </w:r>
      <w:r>
        <w:instrText xml:space="preserve"> PAGEREF _Toc46754236 \h </w:instrText>
      </w:r>
      <w:r>
        <w:fldChar w:fldCharType="separate"/>
      </w:r>
      <w:r>
        <w:t>7</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"_Toc46754237" </w:instrText>
      </w:r>
      <w:r>
        <w:fldChar w:fldCharType="separate"/>
      </w:r>
      <w:r>
        <w:rPr>
          <w:rStyle w:val="19"/>
        </w:rPr>
        <w:t xml:space="preserve">6.9 </w:t>
      </w:r>
      <w:r>
        <w:rPr>
          <w:rStyle w:val="19"/>
          <w:rFonts w:hint="eastAsia"/>
        </w:rPr>
        <w:t>水域作业</w:t>
      </w:r>
      <w:r>
        <w:tab/>
      </w:r>
      <w:r>
        <w:fldChar w:fldCharType="begin"/>
      </w:r>
      <w:r>
        <w:instrText xml:space="preserve"> PAGEREF _Toc46754237 \h </w:instrText>
      </w:r>
      <w:r>
        <w:fldChar w:fldCharType="separate"/>
      </w:r>
      <w:r>
        <w:t>8</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"_Toc46754238" </w:instrText>
      </w:r>
      <w:r>
        <w:fldChar w:fldCharType="separate"/>
      </w:r>
      <w:r>
        <w:rPr>
          <w:rStyle w:val="19"/>
        </w:rPr>
        <w:t xml:space="preserve">6.10 </w:t>
      </w:r>
      <w:r>
        <w:rPr>
          <w:rStyle w:val="19"/>
          <w:rFonts w:hint="eastAsia"/>
        </w:rPr>
        <w:t>地下有限空间作业</w:t>
      </w:r>
      <w:r>
        <w:tab/>
      </w:r>
      <w:r>
        <w:fldChar w:fldCharType="begin"/>
      </w:r>
      <w:r>
        <w:instrText xml:space="preserve"> PAGEREF _Toc46754238 \h </w:instrText>
      </w:r>
      <w:r>
        <w:fldChar w:fldCharType="separate"/>
      </w:r>
      <w:r>
        <w:t>8</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"_Toc46754239" </w:instrText>
      </w:r>
      <w:r>
        <w:fldChar w:fldCharType="separate"/>
      </w:r>
      <w:r>
        <w:rPr>
          <w:rStyle w:val="19"/>
        </w:rPr>
        <w:t xml:space="preserve">6.11 </w:t>
      </w:r>
      <w:r>
        <w:rPr>
          <w:rStyle w:val="19"/>
          <w:rFonts w:hint="eastAsia"/>
        </w:rPr>
        <w:t>高空作业</w:t>
      </w:r>
      <w:r>
        <w:tab/>
      </w:r>
      <w:r>
        <w:fldChar w:fldCharType="begin"/>
      </w:r>
      <w:r>
        <w:instrText xml:space="preserve"> PAGEREF _Toc46754239 \h </w:instrText>
      </w:r>
      <w:r>
        <w:fldChar w:fldCharType="separate"/>
      </w:r>
      <w:r>
        <w:t>9</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"_Toc46754240" </w:instrText>
      </w:r>
      <w:r>
        <w:fldChar w:fldCharType="separate"/>
      </w:r>
      <w:r>
        <w:rPr>
          <w:rStyle w:val="19"/>
        </w:rPr>
        <w:t xml:space="preserve">6.12 </w:t>
      </w:r>
      <w:r>
        <w:rPr>
          <w:rStyle w:val="19"/>
          <w:rFonts w:hint="eastAsia"/>
        </w:rPr>
        <w:t>地铁作业</w:t>
      </w:r>
      <w:r>
        <w:tab/>
      </w:r>
      <w:r>
        <w:fldChar w:fldCharType="begin"/>
      </w:r>
      <w:r>
        <w:instrText xml:space="preserve"> PAGEREF _Toc46754240 \h </w:instrText>
      </w:r>
      <w:r>
        <w:fldChar w:fldCharType="separate"/>
      </w:r>
      <w:r>
        <w:t>9</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"_Toc46754241" </w:instrText>
      </w:r>
      <w:r>
        <w:fldChar w:fldCharType="separate"/>
      </w:r>
      <w:r>
        <w:rPr>
          <w:rStyle w:val="19"/>
        </w:rPr>
        <w:t xml:space="preserve">6.13 </w:t>
      </w:r>
      <w:r>
        <w:rPr>
          <w:rStyle w:val="19"/>
          <w:rFonts w:hint="eastAsia"/>
        </w:rPr>
        <w:t>南北极地区</w:t>
      </w:r>
      <w:r>
        <w:tab/>
      </w:r>
      <w:r>
        <w:fldChar w:fldCharType="begin"/>
      </w:r>
      <w:r>
        <w:instrText xml:space="preserve"> PAGEREF _Toc46754241 \h </w:instrText>
      </w:r>
      <w:r>
        <w:fldChar w:fldCharType="separate"/>
      </w:r>
      <w:r>
        <w:t>10</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"_Toc46754242" </w:instrText>
      </w:r>
      <w:r>
        <w:fldChar w:fldCharType="separate"/>
      </w:r>
      <w:r>
        <w:rPr>
          <w:rStyle w:val="19"/>
        </w:rPr>
        <w:t xml:space="preserve">6.14 </w:t>
      </w:r>
      <w:r>
        <w:rPr>
          <w:rStyle w:val="19"/>
          <w:rFonts w:hint="eastAsia"/>
        </w:rPr>
        <w:t>机场作业</w:t>
      </w:r>
      <w:r>
        <w:tab/>
      </w:r>
      <w:r>
        <w:fldChar w:fldCharType="begin"/>
      </w:r>
      <w:r>
        <w:instrText xml:space="preserve"> PAGEREF _Toc46754242 \h </w:instrText>
      </w:r>
      <w:r>
        <w:fldChar w:fldCharType="separate"/>
      </w:r>
      <w:r>
        <w:t>10</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"_Toc46754243" </w:instrText>
      </w:r>
      <w:r>
        <w:fldChar w:fldCharType="separate"/>
      </w:r>
      <w:r>
        <w:rPr>
          <w:rStyle w:val="19"/>
        </w:rPr>
        <w:t xml:space="preserve">6.15 </w:t>
      </w:r>
      <w:r>
        <w:rPr>
          <w:rStyle w:val="19"/>
          <w:rFonts w:hint="eastAsia"/>
        </w:rPr>
        <w:t>文物测绘</w:t>
      </w:r>
      <w:r>
        <w:tab/>
      </w:r>
      <w:r>
        <w:fldChar w:fldCharType="begin"/>
      </w:r>
      <w:r>
        <w:instrText xml:space="preserve"> PAGEREF _Toc46754243 \h </w:instrText>
      </w:r>
      <w:r>
        <w:fldChar w:fldCharType="separate"/>
      </w:r>
      <w:r>
        <w:t>10</w:t>
      </w:r>
      <w:r>
        <w:fldChar w:fldCharType="end"/>
      </w:r>
      <w:r>
        <w:fldChar w:fldCharType="end"/>
      </w:r>
    </w:p>
    <w:p>
      <w:pPr>
        <w:pStyle w:val="9"/>
        <w:rPr>
          <w:rFonts w:asciiTheme="minorHAnsi" w:hAnsiTheme="minorHAnsi" w:eastAsiaTheme="minorEastAsia" w:cstheme="minorBidi"/>
          <w:b w:val="0"/>
          <w:bCs w:val="0"/>
          <w:caps w:val="0"/>
          <w:kern w:val="2"/>
          <w:sz w:val="21"/>
          <w:szCs w:val="22"/>
        </w:rPr>
      </w:pPr>
      <w:r>
        <w:fldChar w:fldCharType="begin"/>
      </w:r>
      <w:r>
        <w:instrText xml:space="preserve"> HYPERLINK \l "_Toc46754244" </w:instrText>
      </w:r>
      <w:r>
        <w:fldChar w:fldCharType="separate"/>
      </w:r>
      <w:r>
        <w:rPr>
          <w:rStyle w:val="19"/>
          <w:rFonts w:ascii="黑体"/>
        </w:rPr>
        <w:t>7</w:t>
      </w:r>
      <w:r>
        <w:rPr>
          <w:rStyle w:val="19"/>
          <w:rFonts w:hint="eastAsia"/>
        </w:rPr>
        <w:t xml:space="preserve"> 测绘技术</w:t>
      </w:r>
      <w:r>
        <w:tab/>
      </w:r>
      <w:r>
        <w:fldChar w:fldCharType="begin"/>
      </w:r>
      <w:r>
        <w:instrText xml:space="preserve"> PAGEREF _Toc46754244 \h </w:instrText>
      </w:r>
      <w:r>
        <w:fldChar w:fldCharType="separate"/>
      </w:r>
      <w:r>
        <w:t>10</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"_Toc46754245" </w:instrText>
      </w:r>
      <w:r>
        <w:fldChar w:fldCharType="separate"/>
      </w:r>
      <w:r>
        <w:rPr>
          <w:rStyle w:val="19"/>
        </w:rPr>
        <w:t xml:space="preserve">7.1 </w:t>
      </w:r>
      <w:r>
        <w:rPr>
          <w:rStyle w:val="19"/>
          <w:rFonts w:hint="eastAsia"/>
        </w:rPr>
        <w:t>一般原则</w:t>
      </w:r>
      <w:r>
        <w:tab/>
      </w:r>
      <w:r>
        <w:fldChar w:fldCharType="begin"/>
      </w:r>
      <w:r>
        <w:instrText xml:space="preserve"> PAGEREF _Toc46754245 \h </w:instrText>
      </w:r>
      <w:r>
        <w:fldChar w:fldCharType="separate"/>
      </w:r>
      <w:r>
        <w:t>10</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"_Toc46754246" </w:instrText>
      </w:r>
      <w:r>
        <w:fldChar w:fldCharType="separate"/>
      </w:r>
      <w:r>
        <w:rPr>
          <w:rStyle w:val="19"/>
        </w:rPr>
        <w:t xml:space="preserve">7.2 </w:t>
      </w:r>
      <w:r>
        <w:rPr>
          <w:rStyle w:val="19"/>
          <w:rFonts w:hint="eastAsia"/>
        </w:rPr>
        <w:t>应急测绘</w:t>
      </w:r>
      <w:r>
        <w:tab/>
      </w:r>
      <w:r>
        <w:fldChar w:fldCharType="begin"/>
      </w:r>
      <w:r>
        <w:instrText xml:space="preserve"> PAGEREF _Toc46754246 \h </w:instrText>
      </w:r>
      <w:r>
        <w:fldChar w:fldCharType="separate"/>
      </w:r>
      <w:r>
        <w:t>11</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"_Toc46754247" </w:instrText>
      </w:r>
      <w:r>
        <w:fldChar w:fldCharType="separate"/>
      </w:r>
      <w:r>
        <w:rPr>
          <w:rStyle w:val="19"/>
        </w:rPr>
        <w:t xml:space="preserve">7.3 </w:t>
      </w:r>
      <w:r>
        <w:rPr>
          <w:rStyle w:val="19"/>
          <w:rFonts w:hint="eastAsia"/>
        </w:rPr>
        <w:t>无人机测量</w:t>
      </w:r>
      <w:r>
        <w:tab/>
      </w:r>
      <w:r>
        <w:fldChar w:fldCharType="begin"/>
      </w:r>
      <w:r>
        <w:instrText xml:space="preserve"> PAGEREF _Toc46754247 \h </w:instrText>
      </w:r>
      <w:r>
        <w:fldChar w:fldCharType="separate"/>
      </w:r>
      <w:r>
        <w:t>11</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"_Toc46754248" </w:instrText>
      </w:r>
      <w:r>
        <w:fldChar w:fldCharType="separate"/>
      </w:r>
      <w:r>
        <w:rPr>
          <w:rStyle w:val="19"/>
        </w:rPr>
        <w:t xml:space="preserve">7.4 </w:t>
      </w:r>
      <w:r>
        <w:rPr>
          <w:rStyle w:val="19"/>
          <w:rFonts w:hint="eastAsia"/>
        </w:rPr>
        <w:t>航空测量</w:t>
      </w:r>
      <w:r>
        <w:tab/>
      </w:r>
      <w:r>
        <w:fldChar w:fldCharType="begin"/>
      </w:r>
      <w:r>
        <w:instrText xml:space="preserve"> PAGEREF _Toc46754248 \h </w:instrText>
      </w:r>
      <w:r>
        <w:fldChar w:fldCharType="separate"/>
      </w:r>
      <w:r>
        <w:t>11</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"_Toc46754249" </w:instrText>
      </w:r>
      <w:r>
        <w:fldChar w:fldCharType="separate"/>
      </w:r>
      <w:r>
        <w:rPr>
          <w:rStyle w:val="19"/>
        </w:rPr>
        <w:t xml:space="preserve">7.5 </w:t>
      </w:r>
      <w:r>
        <w:rPr>
          <w:rStyle w:val="19"/>
          <w:rFonts w:hint="eastAsia"/>
        </w:rPr>
        <w:t>移动测量</w:t>
      </w:r>
      <w:r>
        <w:tab/>
      </w:r>
      <w:r>
        <w:fldChar w:fldCharType="begin"/>
      </w:r>
      <w:r>
        <w:instrText xml:space="preserve"> PAGEREF _Toc46754249 \h </w:instrText>
      </w:r>
      <w:r>
        <w:fldChar w:fldCharType="separate"/>
      </w:r>
      <w:r>
        <w:t>12</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"_Toc46754250" </w:instrText>
      </w:r>
      <w:r>
        <w:fldChar w:fldCharType="separate"/>
      </w:r>
      <w:r>
        <w:rPr>
          <w:rStyle w:val="19"/>
        </w:rPr>
        <w:t xml:space="preserve">7.6 </w:t>
      </w:r>
      <w:r>
        <w:rPr>
          <w:rStyle w:val="19"/>
          <w:rFonts w:hint="eastAsia"/>
        </w:rPr>
        <w:t>精密工程测量</w:t>
      </w:r>
      <w:r>
        <w:tab/>
      </w:r>
      <w:r>
        <w:fldChar w:fldCharType="begin"/>
      </w:r>
      <w:r>
        <w:instrText xml:space="preserve"> PAGEREF _Toc46754250 \h </w:instrText>
      </w:r>
      <w:r>
        <w:fldChar w:fldCharType="separate"/>
      </w:r>
      <w:r>
        <w:t>12</w:t>
      </w:r>
      <w:r>
        <w:fldChar w:fldCharType="end"/>
      </w:r>
      <w:r>
        <w:fldChar w:fldCharType="end"/>
      </w:r>
    </w:p>
    <w:p>
      <w:pPr>
        <w:pStyle w:val="9"/>
        <w:rPr>
          <w:rFonts w:asciiTheme="minorHAnsi" w:hAnsiTheme="minorHAnsi" w:eastAsiaTheme="minorEastAsia" w:cstheme="minorBidi"/>
          <w:b w:val="0"/>
          <w:bCs w:val="0"/>
          <w:caps w:val="0"/>
          <w:kern w:val="2"/>
          <w:sz w:val="21"/>
          <w:szCs w:val="22"/>
        </w:rPr>
      </w:pPr>
      <w:r>
        <w:fldChar w:fldCharType="begin"/>
      </w:r>
      <w:r>
        <w:instrText xml:space="preserve"> HYPERLINK \l "_Toc46754251" </w:instrText>
      </w:r>
      <w:r>
        <w:fldChar w:fldCharType="separate"/>
      </w:r>
      <w:r>
        <w:rPr>
          <w:rStyle w:val="19"/>
          <w:rFonts w:ascii="黑体"/>
        </w:rPr>
        <w:t>8</w:t>
      </w:r>
      <w:r>
        <w:rPr>
          <w:rStyle w:val="19"/>
          <w:rFonts w:hint="eastAsia"/>
        </w:rPr>
        <w:t xml:space="preserve"> 安全事故应急处置</w:t>
      </w:r>
      <w:r>
        <w:tab/>
      </w:r>
      <w:r>
        <w:fldChar w:fldCharType="begin"/>
      </w:r>
      <w:r>
        <w:instrText xml:space="preserve"> PAGEREF _Toc46754251 \h </w:instrText>
      </w:r>
      <w:r>
        <w:fldChar w:fldCharType="separate"/>
      </w:r>
      <w:r>
        <w:t>12</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"_Toc46754252" </w:instrText>
      </w:r>
      <w:r>
        <w:fldChar w:fldCharType="separate"/>
      </w:r>
      <w:r>
        <w:rPr>
          <w:rStyle w:val="19"/>
        </w:rPr>
        <w:t xml:space="preserve">8.1 </w:t>
      </w:r>
      <w:r>
        <w:rPr>
          <w:rStyle w:val="19"/>
          <w:rFonts w:hint="eastAsia"/>
        </w:rPr>
        <w:t>一般原则</w:t>
      </w:r>
      <w:r>
        <w:tab/>
      </w:r>
      <w:r>
        <w:fldChar w:fldCharType="begin"/>
      </w:r>
      <w:r>
        <w:instrText xml:space="preserve"> PAGEREF _Toc46754252 \h </w:instrText>
      </w:r>
      <w:r>
        <w:fldChar w:fldCharType="separate"/>
      </w:r>
      <w:r>
        <w:t>12</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"_Toc46754253" </w:instrText>
      </w:r>
      <w:r>
        <w:fldChar w:fldCharType="separate"/>
      </w:r>
      <w:r>
        <w:rPr>
          <w:rStyle w:val="19"/>
        </w:rPr>
        <w:t xml:space="preserve">8.2 </w:t>
      </w:r>
      <w:r>
        <w:rPr>
          <w:rStyle w:val="19"/>
          <w:rFonts w:hint="eastAsia"/>
        </w:rPr>
        <w:t>食品卫生</w:t>
      </w:r>
      <w:r>
        <w:tab/>
      </w:r>
      <w:r>
        <w:fldChar w:fldCharType="begin"/>
      </w:r>
      <w:r>
        <w:instrText xml:space="preserve"> PAGEREF _Toc46754253 \h </w:instrText>
      </w:r>
      <w:r>
        <w:fldChar w:fldCharType="separate"/>
      </w:r>
      <w:r>
        <w:t>12</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"_Toc46754254" </w:instrText>
      </w:r>
      <w:r>
        <w:fldChar w:fldCharType="separate"/>
      </w:r>
      <w:r>
        <w:rPr>
          <w:rStyle w:val="19"/>
        </w:rPr>
        <w:t xml:space="preserve">8.3 </w:t>
      </w:r>
      <w:r>
        <w:rPr>
          <w:rStyle w:val="19"/>
          <w:rFonts w:hint="eastAsia"/>
        </w:rPr>
        <w:t>交通事故</w:t>
      </w:r>
      <w:r>
        <w:tab/>
      </w:r>
      <w:r>
        <w:fldChar w:fldCharType="begin"/>
      </w:r>
      <w:r>
        <w:instrText xml:space="preserve"> PAGEREF _Toc46754254 \h </w:instrText>
      </w:r>
      <w:r>
        <w:fldChar w:fldCharType="separate"/>
      </w:r>
      <w:r>
        <w:t>12</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"_Toc46754255" </w:instrText>
      </w:r>
      <w:r>
        <w:fldChar w:fldCharType="separate"/>
      </w:r>
      <w:r>
        <w:rPr>
          <w:rStyle w:val="19"/>
        </w:rPr>
        <w:t xml:space="preserve">8.4 </w:t>
      </w:r>
      <w:r>
        <w:rPr>
          <w:rStyle w:val="19"/>
          <w:rFonts w:hint="eastAsia"/>
        </w:rPr>
        <w:t>触电</w:t>
      </w:r>
      <w:r>
        <w:tab/>
      </w:r>
      <w:r>
        <w:fldChar w:fldCharType="begin"/>
      </w:r>
      <w:r>
        <w:instrText xml:space="preserve"> PAGEREF _Toc46754255 \h </w:instrText>
      </w:r>
      <w:r>
        <w:fldChar w:fldCharType="separate"/>
      </w:r>
      <w:r>
        <w:t>13</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"_Toc46754256" </w:instrText>
      </w:r>
      <w:r>
        <w:fldChar w:fldCharType="separate"/>
      </w:r>
      <w:r>
        <w:rPr>
          <w:rStyle w:val="19"/>
        </w:rPr>
        <w:t xml:space="preserve">8.5 </w:t>
      </w:r>
      <w:r>
        <w:rPr>
          <w:rStyle w:val="19"/>
          <w:rFonts w:hint="eastAsia"/>
        </w:rPr>
        <w:t>动物伤害</w:t>
      </w:r>
      <w:r>
        <w:tab/>
      </w:r>
      <w:r>
        <w:fldChar w:fldCharType="begin"/>
      </w:r>
      <w:r>
        <w:instrText xml:space="preserve"> PAGEREF _Toc46754256 \h </w:instrText>
      </w:r>
      <w:r>
        <w:fldChar w:fldCharType="separate"/>
      </w:r>
      <w:r>
        <w:t>13</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"_Toc46754257" </w:instrText>
      </w:r>
      <w:r>
        <w:fldChar w:fldCharType="separate"/>
      </w:r>
      <w:r>
        <w:rPr>
          <w:rStyle w:val="19"/>
        </w:rPr>
        <w:t xml:space="preserve">8.6 </w:t>
      </w:r>
      <w:r>
        <w:rPr>
          <w:rStyle w:val="19"/>
          <w:rFonts w:hint="eastAsia"/>
        </w:rPr>
        <w:t>高空坠落</w:t>
      </w:r>
      <w:r>
        <w:tab/>
      </w:r>
      <w:r>
        <w:fldChar w:fldCharType="begin"/>
      </w:r>
      <w:r>
        <w:instrText xml:space="preserve"> PAGEREF _Toc46754257 \h </w:instrText>
      </w:r>
      <w:r>
        <w:fldChar w:fldCharType="separate"/>
      </w:r>
      <w:r>
        <w:t>14</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"_Toc46754258" </w:instrText>
      </w:r>
      <w:r>
        <w:fldChar w:fldCharType="separate"/>
      </w:r>
      <w:r>
        <w:rPr>
          <w:rStyle w:val="19"/>
        </w:rPr>
        <w:t xml:space="preserve">8.7 </w:t>
      </w:r>
      <w:r>
        <w:rPr>
          <w:rStyle w:val="19"/>
          <w:rFonts w:hint="eastAsia"/>
        </w:rPr>
        <w:t>中暑</w:t>
      </w:r>
      <w:r>
        <w:tab/>
      </w:r>
      <w:r>
        <w:fldChar w:fldCharType="begin"/>
      </w:r>
      <w:r>
        <w:instrText xml:space="preserve"> PAGEREF _Toc46754258 \h </w:instrText>
      </w:r>
      <w:r>
        <w:fldChar w:fldCharType="separate"/>
      </w:r>
      <w:r>
        <w:t>14</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"_Toc46754259" </w:instrText>
      </w:r>
      <w:r>
        <w:fldChar w:fldCharType="separate"/>
      </w:r>
      <w:r>
        <w:rPr>
          <w:rStyle w:val="19"/>
        </w:rPr>
        <w:t xml:space="preserve">8.8 </w:t>
      </w:r>
      <w:r>
        <w:rPr>
          <w:rStyle w:val="19"/>
          <w:rFonts w:hint="eastAsia"/>
        </w:rPr>
        <w:t>雪崩</w:t>
      </w:r>
      <w:r>
        <w:tab/>
      </w:r>
      <w:r>
        <w:fldChar w:fldCharType="begin"/>
      </w:r>
      <w:r>
        <w:instrText xml:space="preserve"> PAGEREF _Toc46754259 \h </w:instrText>
      </w:r>
      <w:r>
        <w:fldChar w:fldCharType="separate"/>
      </w:r>
      <w:r>
        <w:t>15</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"_Toc46754260" </w:instrText>
      </w:r>
      <w:r>
        <w:fldChar w:fldCharType="separate"/>
      </w:r>
      <w:r>
        <w:rPr>
          <w:rStyle w:val="19"/>
        </w:rPr>
        <w:t xml:space="preserve">8.9 </w:t>
      </w:r>
      <w:r>
        <w:rPr>
          <w:rStyle w:val="19"/>
          <w:rFonts w:hint="eastAsia"/>
        </w:rPr>
        <w:t>火灾</w:t>
      </w:r>
      <w:r>
        <w:tab/>
      </w:r>
      <w:r>
        <w:fldChar w:fldCharType="begin"/>
      </w:r>
      <w:r>
        <w:instrText xml:space="preserve"> PAGEREF _Toc46754260 \h </w:instrText>
      </w:r>
      <w:r>
        <w:fldChar w:fldCharType="separate"/>
      </w:r>
      <w:r>
        <w:t>15</w:t>
      </w:r>
      <w:r>
        <w:fldChar w:fldCharType="end"/>
      </w:r>
      <w:r>
        <w:fldChar w:fldCharType="end"/>
      </w:r>
    </w:p>
    <w:p>
      <w:pPr>
        <w:pStyle w:val="4"/>
        <w:tabs>
          <w:tab w:val="right" w:leader="dot" w:pos="8681"/>
        </w:tabs>
        <w:rPr>
          <w:rFonts w:asciiTheme="minorHAnsi" w:hAnsiTheme="minorHAnsi" w:eastAsiaTheme="minorEastAsia" w:cstheme="minorBidi"/>
          <w:kern w:val="2"/>
          <w:szCs w:val="22"/>
        </w:rPr>
      </w:pPr>
      <w:r>
        <w:fldChar w:fldCharType="begin"/>
      </w:r>
      <w:r>
        <w:instrText xml:space="preserve"> HYPERLINK \l "_Toc46754261" </w:instrText>
      </w:r>
      <w:r>
        <w:fldChar w:fldCharType="separate"/>
      </w:r>
      <w:r>
        <w:rPr>
          <w:rStyle w:val="19"/>
        </w:rPr>
        <w:t xml:space="preserve">8.10 </w:t>
      </w:r>
      <w:r>
        <w:rPr>
          <w:rStyle w:val="19"/>
          <w:rFonts w:hint="eastAsia"/>
        </w:rPr>
        <w:t>山洪泥石流</w:t>
      </w:r>
      <w:r>
        <w:tab/>
      </w:r>
      <w:r>
        <w:fldChar w:fldCharType="begin"/>
      </w:r>
      <w:r>
        <w:instrText xml:space="preserve"> PAGEREF _Toc46754261 \h </w:instrText>
      </w:r>
      <w:r>
        <w:fldChar w:fldCharType="separate"/>
      </w:r>
      <w:r>
        <w:t>15</w:t>
      </w:r>
      <w:r>
        <w:fldChar w:fldCharType="end"/>
      </w:r>
      <w:r>
        <w:fldChar w:fldCharType="end"/>
      </w:r>
    </w:p>
    <w:p>
      <w:pPr>
        <w:pStyle w:val="9"/>
        <w:rPr>
          <w:rFonts w:asciiTheme="minorHAnsi" w:hAnsiTheme="minorHAnsi" w:eastAsiaTheme="minorEastAsia" w:cstheme="minorBidi"/>
          <w:b w:val="0"/>
          <w:bCs w:val="0"/>
          <w:caps w:val="0"/>
          <w:kern w:val="2"/>
          <w:sz w:val="21"/>
          <w:szCs w:val="22"/>
        </w:rPr>
      </w:pPr>
      <w:r>
        <w:fldChar w:fldCharType="begin"/>
      </w:r>
      <w:r>
        <w:instrText xml:space="preserve"> HYPERLINK \l "_Toc46754262" </w:instrText>
      </w:r>
      <w:r>
        <w:fldChar w:fldCharType="separate"/>
      </w:r>
      <w:r>
        <w:rPr>
          <w:rStyle w:val="19"/>
          <w:rFonts w:hint="eastAsia"/>
        </w:rPr>
        <w:t>参考文献</w:t>
      </w:r>
      <w:r>
        <w:tab/>
      </w:r>
      <w:r>
        <w:fldChar w:fldCharType="begin"/>
      </w:r>
      <w:r>
        <w:instrText xml:space="preserve"> PAGEREF _Toc46754262 \h </w:instrText>
      </w:r>
      <w:r>
        <w:fldChar w:fldCharType="separate"/>
      </w:r>
      <w:r>
        <w:t>17</w:t>
      </w:r>
      <w:r>
        <w:fldChar w:fldCharType="end"/>
      </w:r>
      <w:r>
        <w:fldChar w:fldCharType="end"/>
      </w:r>
    </w:p>
    <w:p>
      <w:pPr>
        <w:spacing w:line="360" w:lineRule="exact"/>
        <w:rPr>
          <w:rFonts w:hAnsi="宋体"/>
          <w:szCs w:val="21"/>
        </w:rPr>
      </w:pPr>
      <w:r>
        <w:rPr>
          <w:rFonts w:hAnsi="宋体"/>
          <w:szCs w:val="21"/>
        </w:rPr>
        <w:fldChar w:fldCharType="end"/>
      </w:r>
      <w:r>
        <w:rPr>
          <w:rFonts w:hAnsi="宋体"/>
          <w:szCs w:val="21"/>
        </w:rPr>
        <w:br w:type="page"/>
      </w:r>
    </w:p>
    <w:p>
      <w:pPr>
        <w:pStyle w:val="2"/>
        <w:spacing w:before="156" w:after="156" w:line="360" w:lineRule="exact"/>
        <w:ind w:firstLine="640"/>
        <w:jc w:val="center"/>
        <w:rPr>
          <w:b w:val="0"/>
          <w:sz w:val="32"/>
          <w:szCs w:val="32"/>
        </w:rPr>
      </w:pPr>
      <w:bookmarkStart w:id="6" w:name="_Toc158779342"/>
      <w:bookmarkStart w:id="7" w:name="_Toc158781769"/>
      <w:bookmarkStart w:id="8" w:name="_Toc158779900"/>
      <w:bookmarkStart w:id="9" w:name="_Toc46754216"/>
      <w:bookmarkStart w:id="10" w:name="_Toc158779855"/>
      <w:r>
        <w:rPr>
          <w:rFonts w:hint="eastAsia"/>
          <w:b w:val="0"/>
          <w:sz w:val="32"/>
          <w:szCs w:val="32"/>
        </w:rPr>
        <w:t>前  言</w:t>
      </w:r>
      <w:bookmarkEnd w:id="6"/>
      <w:bookmarkEnd w:id="7"/>
      <w:bookmarkEnd w:id="8"/>
      <w:bookmarkEnd w:id="9"/>
      <w:bookmarkEnd w:id="10"/>
    </w:p>
    <w:p/>
    <w:p>
      <w:pPr>
        <w:spacing w:line="360" w:lineRule="exact"/>
        <w:rPr>
          <w:rFonts w:hAnsi="宋体"/>
          <w:szCs w:val="21"/>
        </w:rPr>
      </w:pPr>
      <w:r>
        <w:rPr>
          <w:rFonts w:hint="eastAsia" w:hAnsi="宋体"/>
          <w:szCs w:val="21"/>
          <w:lang w:eastAsia="zh-CN"/>
        </w:rPr>
        <w:t>本文件</w:t>
      </w:r>
      <w:r>
        <w:rPr>
          <w:rFonts w:hint="eastAsia" w:hAnsi="宋体"/>
          <w:szCs w:val="21"/>
        </w:rPr>
        <w:t>依据GB/T 1.1</w:t>
      </w:r>
      <w:r>
        <w:rPr>
          <w:rFonts w:hAnsi="宋体"/>
          <w:szCs w:val="21"/>
        </w:rPr>
        <w:t>—</w:t>
      </w:r>
      <w:r>
        <w:rPr>
          <w:rFonts w:hint="eastAsia" w:cs="宋体"/>
          <w:szCs w:val="21"/>
        </w:rPr>
        <w:t>2009给出的</w:t>
      </w:r>
      <w:r>
        <w:rPr>
          <w:rFonts w:hint="eastAsia" w:hAnsi="宋体"/>
          <w:szCs w:val="21"/>
        </w:rPr>
        <w:t>规则起草。</w:t>
      </w:r>
    </w:p>
    <w:p>
      <w:pPr>
        <w:spacing w:line="360" w:lineRule="exact"/>
        <w:rPr>
          <w:rFonts w:hAnsi="宋体"/>
          <w:szCs w:val="21"/>
        </w:rPr>
      </w:pPr>
      <w:r>
        <w:rPr>
          <w:rFonts w:hint="eastAsia" w:hAnsi="宋体"/>
          <w:szCs w:val="21"/>
          <w:lang w:eastAsia="zh-CN"/>
        </w:rPr>
        <w:t>本文件</w:t>
      </w:r>
      <w:r>
        <w:rPr>
          <w:rFonts w:hint="eastAsia" w:hAnsi="宋体"/>
          <w:szCs w:val="21"/>
        </w:rPr>
        <w:t>由中华人民共和国自然资源部提出。</w:t>
      </w:r>
    </w:p>
    <w:p>
      <w:pPr>
        <w:spacing w:line="360" w:lineRule="exact"/>
      </w:pPr>
      <w:r>
        <w:rPr>
          <w:rFonts w:hint="eastAsia"/>
          <w:lang w:eastAsia="zh-CN"/>
        </w:rPr>
        <w:t>本文件</w:t>
      </w:r>
      <w:r>
        <w:rPr>
          <w:rFonts w:hint="eastAsia"/>
        </w:rPr>
        <w:t>由全国地理信息标准化技术委员会（TC230）测绘分技术委员会（SC2）归口。</w:t>
      </w:r>
    </w:p>
    <w:p>
      <w:pPr>
        <w:sectPr>
          <w:pgSz w:w="11906" w:h="16838"/>
          <w:pgMar w:top="1440" w:right="1418" w:bottom="1440" w:left="1797" w:header="851" w:footer="992" w:gutter="0"/>
          <w:pgNumType w:fmt="lowerRoman"/>
          <w:cols w:space="720" w:num="1"/>
          <w:docGrid w:type="linesAndChars" w:linePitch="312" w:charSpace="0"/>
        </w:sectPr>
      </w:pPr>
    </w:p>
    <w:bookmarkEnd w:id="0"/>
    <w:p>
      <w:pPr>
        <w:spacing w:before="62" w:beforeLines="20" w:after="62" w:afterLines="20" w:line="380" w:lineRule="exact"/>
        <w:ind w:firstLine="560"/>
        <w:jc w:val="center"/>
        <w:rPr>
          <w:rFonts w:eastAsia="黑体"/>
          <w:sz w:val="28"/>
          <w:szCs w:val="28"/>
        </w:rPr>
      </w:pPr>
      <w:r>
        <w:rPr>
          <w:rFonts w:hint="eastAsia" w:eastAsia="黑体"/>
          <w:sz w:val="28"/>
          <w:szCs w:val="28"/>
          <w:u w:color="000000"/>
        </w:rPr>
        <w:t>测绘作业人员安全规范</w:t>
      </w:r>
    </w:p>
    <w:p>
      <w:pPr>
        <w:pStyle w:val="2"/>
        <w:widowControl w:val="0"/>
        <w:numPr>
          <w:ilvl w:val="0"/>
          <w:numId w:val="1"/>
        </w:numPr>
        <w:tabs>
          <w:tab w:val="clear" w:pos="4201"/>
          <w:tab w:val="clear" w:pos="9298"/>
        </w:tabs>
        <w:autoSpaceDE/>
        <w:autoSpaceDN/>
        <w:spacing w:before="156" w:after="156" w:line="360" w:lineRule="exact"/>
        <w:ind w:firstLineChars="0"/>
        <w:rPr>
          <w:b w:val="0"/>
        </w:rPr>
      </w:pPr>
      <w:bookmarkStart w:id="11" w:name="_Toc143918495"/>
      <w:bookmarkStart w:id="12" w:name="_Toc187653742"/>
      <w:bookmarkStart w:id="13" w:name="_Toc143915794"/>
      <w:r>
        <w:rPr>
          <w:rFonts w:hint="eastAsia"/>
        </w:rPr>
        <w:t xml:space="preserve"> </w:t>
      </w:r>
      <w:bookmarkStart w:id="14" w:name="_Toc46754217"/>
      <w:r>
        <w:rPr>
          <w:rFonts w:hint="eastAsia"/>
        </w:rPr>
        <w:t>范围</w:t>
      </w:r>
      <w:bookmarkEnd w:id="11"/>
      <w:bookmarkEnd w:id="12"/>
      <w:bookmarkEnd w:id="13"/>
      <w:bookmarkEnd w:id="14"/>
    </w:p>
    <w:p>
      <w:pPr>
        <w:spacing w:line="380" w:lineRule="exact"/>
        <w:rPr>
          <w:szCs w:val="21"/>
        </w:rPr>
      </w:pPr>
      <w:r>
        <w:rPr>
          <w:rFonts w:hint="eastAsia"/>
          <w:lang w:eastAsia="zh-CN"/>
        </w:rPr>
        <w:t>本文件</w:t>
      </w:r>
      <w:r>
        <w:rPr>
          <w:rFonts w:hint="eastAsia"/>
        </w:rPr>
        <w:t>规定了测绘生产中与人身安全相关的</w:t>
      </w:r>
      <w:r>
        <w:rPr>
          <w:rFonts w:hint="eastAsia"/>
          <w:szCs w:val="21"/>
        </w:rPr>
        <w:t>安全管理、安全防范及</w:t>
      </w:r>
      <w:r>
        <w:rPr>
          <w:rFonts w:hint="eastAsia"/>
        </w:rPr>
        <w:t>应急处置的</w:t>
      </w:r>
      <w:r>
        <w:rPr>
          <w:rFonts w:hint="eastAsia"/>
          <w:szCs w:val="21"/>
          <w:u w:color="000000"/>
        </w:rPr>
        <w:t>要求。</w:t>
      </w:r>
    </w:p>
    <w:p>
      <w:pPr>
        <w:spacing w:line="380" w:lineRule="exact"/>
        <w:rPr>
          <w:szCs w:val="21"/>
        </w:rPr>
      </w:pPr>
      <w:r>
        <w:rPr>
          <w:rFonts w:hint="eastAsia"/>
          <w:szCs w:val="21"/>
          <w:lang w:eastAsia="zh-CN"/>
        </w:rPr>
        <w:t>本文件</w:t>
      </w:r>
      <w:r>
        <w:rPr>
          <w:rFonts w:hint="eastAsia"/>
          <w:szCs w:val="21"/>
        </w:rPr>
        <w:t>适用于测绘生产中作业人员的安全保护与防范。</w:t>
      </w:r>
    </w:p>
    <w:p>
      <w:pPr>
        <w:pStyle w:val="2"/>
        <w:widowControl w:val="0"/>
        <w:numPr>
          <w:ilvl w:val="0"/>
          <w:numId w:val="1"/>
        </w:numPr>
        <w:tabs>
          <w:tab w:val="clear" w:pos="4201"/>
          <w:tab w:val="clear" w:pos="9298"/>
        </w:tabs>
        <w:autoSpaceDE/>
        <w:autoSpaceDN/>
        <w:spacing w:before="156" w:after="156" w:line="360" w:lineRule="exact"/>
        <w:ind w:firstLineChars="0"/>
      </w:pPr>
      <w:bookmarkStart w:id="15" w:name="_Toc187653744"/>
      <w:bookmarkStart w:id="16" w:name="_Toc46754218"/>
      <w:r>
        <w:rPr>
          <w:rFonts w:hint="eastAsia"/>
        </w:rPr>
        <w:t>术语</w:t>
      </w:r>
      <w:bookmarkEnd w:id="15"/>
      <w:bookmarkEnd w:id="16"/>
    </w:p>
    <w:p>
      <w:pPr>
        <w:spacing w:line="380" w:lineRule="exact"/>
      </w:pPr>
      <w:r>
        <w:rPr>
          <w:rFonts w:hint="eastAsia"/>
        </w:rPr>
        <w:t>下列术语和定义适用于</w:t>
      </w:r>
      <w:r>
        <w:rPr>
          <w:rFonts w:hint="eastAsia"/>
          <w:lang w:eastAsia="zh-CN"/>
        </w:rPr>
        <w:t>本文件</w:t>
      </w:r>
      <w:r>
        <w:rPr>
          <w:rFonts w:hint="eastAsia"/>
        </w:rPr>
        <w:t>。</w:t>
      </w:r>
    </w:p>
    <w:p>
      <w:pPr>
        <w:spacing w:before="62" w:beforeLines="20" w:after="62" w:afterLines="20" w:line="380" w:lineRule="exact"/>
        <w:ind w:firstLine="0" w:firstLineChars="0"/>
        <w:rPr>
          <w:rFonts w:ascii="黑体" w:hAnsi="黑体" w:eastAsia="黑体"/>
          <w:szCs w:val="21"/>
        </w:rPr>
      </w:pPr>
      <w:r>
        <w:rPr>
          <w:rFonts w:hint="eastAsia" w:ascii="黑体" w:hAnsi="黑体" w:eastAsia="黑体"/>
          <w:szCs w:val="21"/>
        </w:rPr>
        <w:t>2.1</w:t>
      </w:r>
    </w:p>
    <w:p>
      <w:pPr>
        <w:spacing w:before="62" w:beforeLines="20" w:after="62" w:afterLines="20" w:line="380" w:lineRule="exact"/>
        <w:rPr>
          <w:rFonts w:eastAsia="黑体"/>
          <w:szCs w:val="21"/>
        </w:rPr>
      </w:pPr>
      <w:r>
        <w:rPr>
          <w:rFonts w:hint="eastAsia" w:eastAsia="黑体"/>
          <w:szCs w:val="21"/>
        </w:rPr>
        <w:t xml:space="preserve">安全 </w:t>
      </w:r>
      <w:r>
        <w:rPr>
          <w:rFonts w:hint="eastAsia" w:ascii="黑体" w:eastAsia="黑体"/>
          <w:szCs w:val="21"/>
        </w:rPr>
        <w:t>safety</w:t>
      </w:r>
    </w:p>
    <w:p>
      <w:pPr>
        <w:spacing w:line="380" w:lineRule="exact"/>
      </w:pPr>
      <w:r>
        <w:rPr>
          <w:rFonts w:hint="eastAsia"/>
        </w:rPr>
        <w:t>没有危害；不受威胁</w:t>
      </w:r>
      <w:r>
        <w:t>；</w:t>
      </w:r>
      <w:r>
        <w:rPr>
          <w:rFonts w:hint="eastAsia"/>
        </w:rPr>
        <w:t>不出事故。</w:t>
      </w:r>
    </w:p>
    <w:p>
      <w:pPr>
        <w:spacing w:before="62" w:beforeLines="20" w:after="62" w:afterLines="20" w:line="380" w:lineRule="exact"/>
        <w:ind w:firstLine="0" w:firstLineChars="0"/>
        <w:rPr>
          <w:rFonts w:ascii="黑体" w:hAnsi="黑体" w:eastAsia="黑体"/>
          <w:szCs w:val="21"/>
        </w:rPr>
      </w:pPr>
      <w:r>
        <w:rPr>
          <w:rFonts w:hint="eastAsia" w:ascii="黑体" w:hAnsi="黑体" w:eastAsia="黑体"/>
          <w:szCs w:val="21"/>
        </w:rPr>
        <w:t>2.2</w:t>
      </w:r>
    </w:p>
    <w:p>
      <w:pPr>
        <w:spacing w:before="62" w:beforeLines="20" w:after="62" w:afterLines="20" w:line="380" w:lineRule="exact"/>
        <w:rPr>
          <w:rFonts w:eastAsia="黑体"/>
          <w:szCs w:val="21"/>
        </w:rPr>
      </w:pPr>
      <w:r>
        <w:rPr>
          <w:rFonts w:hint="eastAsia" w:eastAsia="黑体"/>
          <w:szCs w:val="21"/>
        </w:rPr>
        <w:t xml:space="preserve">测绘生产单位  </w:t>
      </w:r>
      <w:r>
        <w:rPr>
          <w:rFonts w:ascii="黑体" w:eastAsia="黑体"/>
          <w:szCs w:val="21"/>
        </w:rPr>
        <w:t>produc</w:t>
      </w:r>
      <w:r>
        <w:rPr>
          <w:rFonts w:hint="eastAsia" w:ascii="黑体" w:eastAsia="黑体"/>
          <w:szCs w:val="21"/>
        </w:rPr>
        <w:t xml:space="preserve">tion </w:t>
      </w:r>
      <w:r>
        <w:rPr>
          <w:rFonts w:ascii="黑体" w:eastAsia="黑体"/>
          <w:szCs w:val="21"/>
        </w:rPr>
        <w:t>unit</w:t>
      </w:r>
      <w:r>
        <w:rPr>
          <w:rFonts w:hint="eastAsia" w:ascii="黑体" w:eastAsia="黑体"/>
          <w:szCs w:val="21"/>
        </w:rPr>
        <w:t xml:space="preserve"> of s</w:t>
      </w:r>
      <w:r>
        <w:rPr>
          <w:rFonts w:ascii="黑体" w:eastAsia="黑体"/>
          <w:szCs w:val="21"/>
        </w:rPr>
        <w:t>urvey</w:t>
      </w:r>
      <w:r>
        <w:rPr>
          <w:rFonts w:hint="eastAsia" w:ascii="黑体" w:eastAsia="黑体"/>
          <w:szCs w:val="21"/>
        </w:rPr>
        <w:t>ing and mapping</w:t>
      </w:r>
    </w:p>
    <w:p>
      <w:pPr>
        <w:spacing w:line="380" w:lineRule="exact"/>
      </w:pPr>
      <w:r>
        <w:rPr>
          <w:rFonts w:hint="eastAsia"/>
        </w:rPr>
        <w:t>测绘生产法人单位。</w:t>
      </w:r>
    </w:p>
    <w:p>
      <w:pPr>
        <w:spacing w:before="62" w:beforeLines="20" w:after="62" w:afterLines="20" w:line="380" w:lineRule="exact"/>
        <w:ind w:firstLine="0" w:firstLineChars="0"/>
        <w:rPr>
          <w:rFonts w:ascii="黑体" w:hAnsi="黑体" w:eastAsia="黑体"/>
          <w:szCs w:val="21"/>
        </w:rPr>
      </w:pPr>
      <w:r>
        <w:rPr>
          <w:rFonts w:hint="eastAsia" w:ascii="黑体" w:hAnsi="黑体" w:eastAsia="黑体"/>
          <w:szCs w:val="21"/>
        </w:rPr>
        <w:t>2.3</w:t>
      </w:r>
    </w:p>
    <w:p>
      <w:pPr>
        <w:spacing w:line="380" w:lineRule="exact"/>
      </w:pPr>
      <w:r>
        <w:rPr>
          <w:rFonts w:hint="eastAsia" w:eastAsia="黑体"/>
          <w:szCs w:val="21"/>
        </w:rPr>
        <w:t xml:space="preserve">测绘作业单位 </w:t>
      </w:r>
      <w:r>
        <w:rPr>
          <w:rFonts w:hint="eastAsia"/>
        </w:rPr>
        <w:t xml:space="preserve"> </w:t>
      </w:r>
      <w:r>
        <w:rPr>
          <w:rFonts w:hint="eastAsia" w:ascii="黑体" w:eastAsia="黑体"/>
          <w:szCs w:val="21"/>
        </w:rPr>
        <w:t>work unit of s</w:t>
      </w:r>
      <w:r>
        <w:rPr>
          <w:rFonts w:ascii="黑体" w:eastAsia="黑体"/>
          <w:szCs w:val="21"/>
        </w:rPr>
        <w:t>urvey</w:t>
      </w:r>
      <w:r>
        <w:rPr>
          <w:rFonts w:hint="eastAsia" w:ascii="黑体" w:eastAsia="黑体"/>
          <w:szCs w:val="21"/>
        </w:rPr>
        <w:t>ing and mapping</w:t>
      </w:r>
    </w:p>
    <w:p>
      <w:pPr>
        <w:spacing w:line="380" w:lineRule="exact"/>
      </w:pPr>
      <w:r>
        <w:rPr>
          <w:rFonts w:hint="eastAsia"/>
        </w:rPr>
        <w:t xml:space="preserve">承担测绘生产的部门、中队、分院等。 </w:t>
      </w:r>
    </w:p>
    <w:p>
      <w:pPr>
        <w:spacing w:before="62" w:beforeLines="20" w:after="62" w:afterLines="20" w:line="380" w:lineRule="exact"/>
        <w:ind w:firstLine="0" w:firstLineChars="0"/>
        <w:rPr>
          <w:rFonts w:ascii="黑体" w:hAnsi="黑体" w:eastAsia="黑体"/>
          <w:szCs w:val="21"/>
        </w:rPr>
      </w:pPr>
      <w:r>
        <w:rPr>
          <w:rFonts w:hint="eastAsia" w:ascii="黑体" w:hAnsi="黑体" w:eastAsia="黑体"/>
          <w:szCs w:val="21"/>
        </w:rPr>
        <w:t>2.4</w:t>
      </w:r>
    </w:p>
    <w:p>
      <w:pPr>
        <w:spacing w:line="380" w:lineRule="exact"/>
      </w:pPr>
      <w:r>
        <w:rPr>
          <w:rFonts w:hint="eastAsia" w:eastAsia="黑体"/>
          <w:szCs w:val="21"/>
        </w:rPr>
        <w:t xml:space="preserve">测绘作业人员 </w:t>
      </w:r>
      <w:r>
        <w:rPr>
          <w:rFonts w:hint="eastAsia"/>
        </w:rPr>
        <w:t xml:space="preserve"> </w:t>
      </w:r>
      <w:r>
        <w:rPr>
          <w:rFonts w:hint="eastAsia" w:ascii="黑体" w:eastAsia="黑体"/>
          <w:szCs w:val="21"/>
        </w:rPr>
        <w:t>work personnel of s</w:t>
      </w:r>
      <w:r>
        <w:rPr>
          <w:rFonts w:ascii="黑体" w:eastAsia="黑体"/>
          <w:szCs w:val="21"/>
        </w:rPr>
        <w:t>urvey</w:t>
      </w:r>
      <w:r>
        <w:rPr>
          <w:rFonts w:hint="eastAsia" w:ascii="黑体" w:eastAsia="黑体"/>
          <w:szCs w:val="21"/>
        </w:rPr>
        <w:t>ing and mapping</w:t>
      </w:r>
    </w:p>
    <w:p>
      <w:pPr>
        <w:spacing w:line="380" w:lineRule="exact"/>
        <w:ind w:firstLine="0" w:firstLineChars="0"/>
      </w:pPr>
      <w:r>
        <w:rPr>
          <w:rFonts w:hint="eastAsia"/>
        </w:rPr>
        <w:t xml:space="preserve">    测绘作业单位的各类工作人员。</w:t>
      </w:r>
    </w:p>
    <w:p>
      <w:pPr>
        <w:pStyle w:val="2"/>
        <w:widowControl w:val="0"/>
        <w:numPr>
          <w:ilvl w:val="0"/>
          <w:numId w:val="1"/>
        </w:numPr>
        <w:tabs>
          <w:tab w:val="clear" w:pos="4201"/>
          <w:tab w:val="clear" w:pos="9298"/>
        </w:tabs>
        <w:autoSpaceDE/>
        <w:autoSpaceDN/>
        <w:spacing w:before="156" w:after="156" w:line="360" w:lineRule="exact"/>
        <w:ind w:firstLineChars="0"/>
      </w:pPr>
      <w:bookmarkStart w:id="17" w:name="_Toc46754219"/>
      <w:bookmarkStart w:id="18" w:name="_Toc187653745"/>
      <w:r>
        <w:rPr>
          <w:rFonts w:hint="eastAsia"/>
        </w:rPr>
        <w:t>总则</w:t>
      </w:r>
      <w:bookmarkEnd w:id="17"/>
      <w:bookmarkEnd w:id="18"/>
    </w:p>
    <w:p>
      <w:pPr>
        <w:pStyle w:val="45"/>
        <w:spacing w:line="420" w:lineRule="exact"/>
      </w:pPr>
      <w:bookmarkStart w:id="19" w:name="_Toc143918498"/>
      <w:bookmarkStart w:id="20" w:name="_Toc143915797"/>
      <w:r>
        <w:rPr>
          <w:rFonts w:hint="eastAsia"/>
        </w:rPr>
        <w:t>测绘生产单位应</w:t>
      </w:r>
      <w:r>
        <w:t>坚持安全第一、预防为主</w:t>
      </w:r>
      <w:r>
        <w:rPr>
          <w:rFonts w:hint="eastAsia"/>
        </w:rPr>
        <w:t>、综合治理</w:t>
      </w:r>
      <w:r>
        <w:t>方针</w:t>
      </w:r>
      <w:r>
        <w:rPr>
          <w:rFonts w:hint="eastAsia"/>
        </w:rPr>
        <w:t>，遵守有关安全生产法律法规，</w:t>
      </w:r>
      <w:r>
        <w:t>建立、</w:t>
      </w:r>
      <w:r>
        <w:rPr>
          <w:rFonts w:hint="eastAsia"/>
        </w:rPr>
        <w:t>健全安全生产管理机构、</w:t>
      </w:r>
      <w:r>
        <w:t>安全生产责任制度</w:t>
      </w:r>
      <w:r>
        <w:rPr>
          <w:rFonts w:hint="eastAsia"/>
        </w:rPr>
        <w:t>和安全保障及应急救援预案，配备相应的安全管理人员</w:t>
      </w:r>
      <w:r>
        <w:t>，完善安全生产条件，</w:t>
      </w:r>
      <w:r>
        <w:rPr>
          <w:rFonts w:hint="eastAsia"/>
        </w:rPr>
        <w:t>强化安全生产教育培训，</w:t>
      </w:r>
      <w:r>
        <w:t>加强安全生产管理。</w:t>
      </w:r>
    </w:p>
    <w:p>
      <w:pPr>
        <w:pStyle w:val="45"/>
        <w:spacing w:line="420" w:lineRule="exact"/>
      </w:pPr>
      <w:r>
        <w:rPr>
          <w:rFonts w:hint="eastAsia"/>
        </w:rPr>
        <w:t>测绘生产单位应安排安全生产费用，用于野外人员定位系统配备、维护，野外应急食品、应急器械、应急药品支出，作业人员安全防护用品支出，安全宣传、培训、演练支出，安全生产适用的新技术、新标准、新工艺、新装备的推广应用支出，以及其他与安全生产直接相关的支出。</w:t>
      </w:r>
    </w:p>
    <w:p>
      <w:pPr>
        <w:pStyle w:val="45"/>
        <w:spacing w:line="420" w:lineRule="exact"/>
        <w:rPr>
          <w:szCs w:val="21"/>
        </w:rPr>
      </w:pPr>
      <w:r>
        <w:rPr>
          <w:rFonts w:hint="eastAsia"/>
          <w:szCs w:val="21"/>
        </w:rPr>
        <w:t>测绘生产单位应根据内外业作业环境、人员安全风险等级及单位实际情况等为测绘作业人员购买相应保险，进行体检等。</w:t>
      </w:r>
    </w:p>
    <w:p>
      <w:pPr>
        <w:pStyle w:val="45"/>
        <w:spacing w:line="420" w:lineRule="exact"/>
      </w:pPr>
      <w:r>
        <w:rPr>
          <w:rFonts w:hint="eastAsia"/>
        </w:rPr>
        <w:t>测绘生产单位应配备必要的人员安全保障装备,如野外安全防护装备、常用药品</w:t>
      </w:r>
      <w:r>
        <w:t>、</w:t>
      </w:r>
      <w:r>
        <w:rPr>
          <w:rFonts w:hint="eastAsia"/>
        </w:rPr>
        <w:t>应急通讯设施、消防器材等。</w:t>
      </w:r>
    </w:p>
    <w:p>
      <w:pPr>
        <w:pStyle w:val="45"/>
        <w:spacing w:line="420" w:lineRule="exact"/>
        <w:rPr>
          <w:szCs w:val="21"/>
        </w:rPr>
      </w:pPr>
      <w:r>
        <w:rPr>
          <w:rFonts w:hint="eastAsia"/>
          <w:szCs w:val="21"/>
        </w:rPr>
        <w:t>测绘生产单位应对作业人员进行专题安全培训，如交通安全培训、消防知识培训和演练、应急救援相关培训、卫生（心理）健康培训、防疫培训等。</w:t>
      </w:r>
    </w:p>
    <w:p>
      <w:pPr>
        <w:pStyle w:val="45"/>
        <w:spacing w:line="420" w:lineRule="exact"/>
      </w:pPr>
      <w:r>
        <w:rPr>
          <w:rFonts w:hint="eastAsia"/>
          <w:szCs w:val="21"/>
        </w:rPr>
        <w:t>测绘生产单位应采用信息化手段强化安全管理。如采用短信、即时通讯软件安全提醒，配备安全管理或定位软件，执行安全日报制等。</w:t>
      </w:r>
    </w:p>
    <w:p>
      <w:pPr>
        <w:pStyle w:val="45"/>
        <w:spacing w:line="420" w:lineRule="exact"/>
      </w:pPr>
      <w:r>
        <w:rPr>
          <w:rFonts w:hint="eastAsia"/>
        </w:rPr>
        <w:t>测绘作业单位应根据本部门、各工种和作业区域的实际特点，制定安全生产操作细则，指导和规范职工安全生产作业。</w:t>
      </w:r>
    </w:p>
    <w:p>
      <w:pPr>
        <w:pStyle w:val="45"/>
        <w:spacing w:line="420" w:lineRule="exact"/>
      </w:pPr>
      <w:r>
        <w:rPr>
          <w:rFonts w:hint="eastAsia"/>
        </w:rPr>
        <w:t>测绘作业单位应设置安全员，建立相应的安全员制度，安全员应经过安全生产知识与安全管理能力培训，具备与所从事的测绘专业活动相适应的安全生产知识和管理能力。</w:t>
      </w:r>
    </w:p>
    <w:p>
      <w:pPr>
        <w:pStyle w:val="45"/>
        <w:spacing w:line="420" w:lineRule="exact"/>
        <w:rPr>
          <w:szCs w:val="21"/>
        </w:rPr>
      </w:pPr>
      <w:r>
        <w:rPr>
          <w:rFonts w:hint="eastAsia"/>
          <w:szCs w:val="21"/>
        </w:rPr>
        <w:t>测绘作业人员应遵守本单位的安全生产管理制度和操作细则，爱护和正确使用仪器、设备、工具及安全防护装备，服从安全管理，了解其作业场所、工作岗位存在的危险因素及防范措施；外业人员还应掌握和了解必要的野外生存、避险等基本应急知识和技能。</w:t>
      </w:r>
      <w:bookmarkEnd w:id="19"/>
      <w:bookmarkEnd w:id="20"/>
    </w:p>
    <w:p>
      <w:pPr>
        <w:pStyle w:val="2"/>
        <w:widowControl w:val="0"/>
        <w:numPr>
          <w:ilvl w:val="0"/>
          <w:numId w:val="1"/>
        </w:numPr>
        <w:tabs>
          <w:tab w:val="clear" w:pos="4201"/>
          <w:tab w:val="clear" w:pos="9298"/>
        </w:tabs>
        <w:autoSpaceDE/>
        <w:autoSpaceDN/>
        <w:spacing w:before="156" w:after="156" w:line="360" w:lineRule="exact"/>
        <w:ind w:firstLineChars="0"/>
      </w:pPr>
      <w:bookmarkStart w:id="21" w:name="_Toc46754220"/>
      <w:r>
        <w:rPr>
          <w:rFonts w:hint="eastAsia"/>
        </w:rPr>
        <w:t>内业生产</w:t>
      </w:r>
      <w:bookmarkEnd w:id="21"/>
      <w:bookmarkStart w:id="22" w:name="_Toc187653751"/>
    </w:p>
    <w:p>
      <w:pPr>
        <w:pStyle w:val="23"/>
        <w:numPr>
          <w:ilvl w:val="0"/>
          <w:numId w:val="5"/>
        </w:numPr>
        <w:spacing w:before="156" w:beforeLines="50" w:after="156" w:afterLines="50"/>
        <w:ind w:left="0" w:firstLine="0"/>
        <w:outlineLvl w:val="2"/>
      </w:pPr>
      <w:bookmarkStart w:id="23" w:name="_Toc46754221"/>
      <w:r>
        <w:rPr>
          <w:rFonts w:hint="eastAsia"/>
        </w:rPr>
        <w:t>作业场所</w:t>
      </w:r>
      <w:bookmarkEnd w:id="22"/>
      <w:bookmarkEnd w:id="23"/>
    </w:p>
    <w:p>
      <w:pPr>
        <w:pStyle w:val="46"/>
        <w:numPr>
          <w:ilvl w:val="0"/>
          <w:numId w:val="0"/>
        </w:numPr>
        <w:tabs>
          <w:tab w:val="clear" w:pos="709"/>
          <w:tab w:val="clear" w:pos="9298"/>
        </w:tabs>
        <w:spacing w:line="420" w:lineRule="exact"/>
        <w:ind w:right="-29" w:rightChars="-14"/>
        <w:jc w:val="left"/>
      </w:pPr>
      <w:r>
        <w:rPr>
          <w:rFonts w:hint="eastAsia"/>
        </w:rPr>
        <w:t>4.1.1 照明、噪音、辐射等环境条件应符合作业要求。</w:t>
      </w:r>
    </w:p>
    <w:p>
      <w:pPr>
        <w:pStyle w:val="46"/>
        <w:numPr>
          <w:ilvl w:val="0"/>
          <w:numId w:val="0"/>
        </w:numPr>
        <w:tabs>
          <w:tab w:val="center" w:pos="567"/>
          <w:tab w:val="clear" w:pos="709"/>
          <w:tab w:val="clear" w:pos="9298"/>
        </w:tabs>
        <w:spacing w:line="420" w:lineRule="exact"/>
      </w:pPr>
      <w:r>
        <w:rPr>
          <w:rFonts w:hint="eastAsia"/>
        </w:rPr>
        <w:t>4.1.2 计算机等生产仪器设备的放置，应减少放射线对作业人员的危害。</w:t>
      </w:r>
      <w:r>
        <w:t>各种设备与建</w:t>
      </w:r>
      <w:r>
        <w:rPr>
          <w:rFonts w:hint="eastAsia"/>
        </w:rPr>
        <w:t>（</w:t>
      </w:r>
      <w:r>
        <w:t>构</w:t>
      </w:r>
      <w:r>
        <w:rPr>
          <w:rFonts w:hint="eastAsia"/>
        </w:rPr>
        <w:t>）</w:t>
      </w:r>
      <w:r>
        <w:t>筑物之间，应留有满足生产、检修需要的安全距离</w:t>
      </w:r>
      <w:r>
        <w:rPr>
          <w:rFonts w:hint="eastAsia"/>
        </w:rPr>
        <w:t>。</w:t>
      </w:r>
    </w:p>
    <w:p>
      <w:pPr>
        <w:pStyle w:val="46"/>
        <w:numPr>
          <w:ilvl w:val="0"/>
          <w:numId w:val="0"/>
        </w:numPr>
        <w:spacing w:line="420" w:lineRule="exact"/>
      </w:pPr>
      <w:r>
        <w:rPr>
          <w:rFonts w:hint="eastAsia"/>
        </w:rPr>
        <w:t>4.1.3 作业场所中不应随意拉设电线，谨防电线、电源漏电。应使用具有安全认证的电源插线板且不得超额定功率使用。计算机、通风、取暖、空调、照明等用电设施要有专人管理、定期检修。</w:t>
      </w:r>
    </w:p>
    <w:p>
      <w:pPr>
        <w:pStyle w:val="46"/>
        <w:numPr>
          <w:ilvl w:val="0"/>
          <w:numId w:val="0"/>
        </w:numPr>
        <w:tabs>
          <w:tab w:val="clear" w:pos="709"/>
          <w:tab w:val="clear" w:pos="9298"/>
        </w:tabs>
        <w:spacing w:line="420" w:lineRule="exact"/>
        <w:ind w:right="-29" w:rightChars="-14"/>
        <w:jc w:val="left"/>
      </w:pPr>
      <w:r>
        <w:rPr>
          <w:rFonts w:hint="eastAsia"/>
        </w:rPr>
        <w:t>4.1.4 人员密度较大且面积大于100 m</w:t>
      </w:r>
      <w:r>
        <w:rPr>
          <w:rFonts w:hint="eastAsia"/>
          <w:vertAlign w:val="superscript"/>
        </w:rPr>
        <w:t>2</w:t>
      </w:r>
      <w:r>
        <w:rPr>
          <w:rFonts w:hint="eastAsia"/>
        </w:rPr>
        <w:t>的作业场所的安全出口应不少于两个，并</w:t>
      </w:r>
      <w:r>
        <w:t>严禁堵塞、占用疏散通道</w:t>
      </w:r>
      <w:r>
        <w:rPr>
          <w:rFonts w:hint="eastAsia"/>
        </w:rPr>
        <w:t>和</w:t>
      </w:r>
      <w:r>
        <w:t>安全出口</w:t>
      </w:r>
      <w:r>
        <w:rPr>
          <w:rFonts w:hint="eastAsia"/>
        </w:rPr>
        <w:t>。</w:t>
      </w:r>
      <w:r>
        <w:t>安全出口、通道、楼梯等，应设明显标志</w:t>
      </w:r>
      <w:r>
        <w:rPr>
          <w:rFonts w:hint="eastAsia"/>
        </w:rPr>
        <w:t>和</w:t>
      </w:r>
      <w:r>
        <w:t>应急照明</w:t>
      </w:r>
      <w:r>
        <w:rPr>
          <w:rFonts w:hint="eastAsia"/>
        </w:rPr>
        <w:t>设施。</w:t>
      </w:r>
    </w:p>
    <w:p>
      <w:pPr>
        <w:pStyle w:val="46"/>
        <w:numPr>
          <w:ilvl w:val="0"/>
          <w:numId w:val="0"/>
        </w:numPr>
        <w:tabs>
          <w:tab w:val="clear" w:pos="709"/>
          <w:tab w:val="clear" w:pos="9298"/>
        </w:tabs>
        <w:spacing w:line="420" w:lineRule="exact"/>
        <w:ind w:right="-29" w:rightChars="-14"/>
        <w:jc w:val="left"/>
      </w:pPr>
      <w:r>
        <w:rPr>
          <w:rFonts w:hint="eastAsia"/>
        </w:rPr>
        <w:t>4.1.5 作业场所应</w:t>
      </w:r>
      <w:r>
        <w:rPr>
          <w:rFonts w:ascii="Arial" w:hAnsi="Arial" w:cs="Arial"/>
          <w:szCs w:val="21"/>
        </w:rPr>
        <w:t>按照国家标准、行业标准配置消防设施、器材，设置消防安全标志</w:t>
      </w:r>
      <w:r>
        <w:rPr>
          <w:rFonts w:hint="eastAsia"/>
        </w:rPr>
        <w:t>。小于40m</w:t>
      </w:r>
      <w:r>
        <w:rPr>
          <w:rFonts w:hint="eastAsia"/>
          <w:vertAlign w:val="superscript"/>
        </w:rPr>
        <w:t>2</w:t>
      </w:r>
      <w:r>
        <w:rPr>
          <w:rFonts w:hint="eastAsia"/>
        </w:rPr>
        <w:t>的重点防火区域，如资料、档案、设备库房等，也应配置灭火器具。应定期进行消防设施和安全装置的有效期和能否正常使用检查，保证安全有效。</w:t>
      </w:r>
    </w:p>
    <w:p>
      <w:pPr>
        <w:pStyle w:val="46"/>
        <w:numPr>
          <w:ilvl w:val="0"/>
          <w:numId w:val="0"/>
        </w:numPr>
        <w:tabs>
          <w:tab w:val="clear" w:pos="709"/>
          <w:tab w:val="clear" w:pos="9298"/>
        </w:tabs>
        <w:spacing w:line="420" w:lineRule="exact"/>
        <w:ind w:right="-29" w:rightChars="-14"/>
        <w:jc w:val="left"/>
      </w:pPr>
      <w:r>
        <w:rPr>
          <w:rFonts w:hint="eastAsia"/>
        </w:rPr>
        <w:t>4.1.6 作业场所应配置必要的安全（警告</w:t>
      </w:r>
      <w:r>
        <w:t>）</w:t>
      </w:r>
      <w:r>
        <w:rPr>
          <w:rFonts w:hint="eastAsia"/>
        </w:rPr>
        <w:t>标志：如配电箱（柜）警告标志、资料重地严禁烟火标志、严禁吸烟标志、119火警电话标志、120急救电话标志、安全应急示意图、上下楼梯警告线以及生产区玻璃隔断墙安全警告线等警示标志，且保证标志完好清晰。</w:t>
      </w:r>
    </w:p>
    <w:p>
      <w:pPr>
        <w:pStyle w:val="46"/>
        <w:numPr>
          <w:ilvl w:val="0"/>
          <w:numId w:val="0"/>
        </w:numPr>
        <w:tabs>
          <w:tab w:val="clear" w:pos="709"/>
          <w:tab w:val="clear" w:pos="9298"/>
        </w:tabs>
        <w:spacing w:line="420" w:lineRule="exact"/>
        <w:ind w:right="-29" w:rightChars="-14"/>
        <w:jc w:val="left"/>
      </w:pPr>
      <w:r>
        <w:rPr>
          <w:rFonts w:hint="eastAsia"/>
        </w:rPr>
        <w:t>4.1.7 要</w:t>
      </w:r>
      <w:r>
        <w:t>及时消除火灾隐患</w:t>
      </w:r>
      <w:r>
        <w:rPr>
          <w:rFonts w:hint="eastAsia"/>
        </w:rPr>
        <w:t>。禁止在生产作业场所吸烟、就餐。禁止使用明火或明火取暖。使用电器取暖，不用时应切断电源。长时间不用的设备应断开电源。</w:t>
      </w:r>
    </w:p>
    <w:p>
      <w:pPr>
        <w:pStyle w:val="46"/>
        <w:numPr>
          <w:ilvl w:val="0"/>
          <w:numId w:val="0"/>
        </w:numPr>
        <w:tabs>
          <w:tab w:val="clear" w:pos="709"/>
          <w:tab w:val="clear" w:pos="9298"/>
        </w:tabs>
        <w:spacing w:line="420" w:lineRule="exact"/>
        <w:ind w:right="-29" w:rightChars="-14"/>
        <w:jc w:val="left"/>
      </w:pPr>
      <w:r>
        <w:rPr>
          <w:rFonts w:hint="eastAsia"/>
        </w:rPr>
        <w:t>4.1.8 作业区禁止堆放与工作无关的物品。严禁携带易燃易爆物品进入生产和办公区。</w:t>
      </w:r>
    </w:p>
    <w:p>
      <w:pPr>
        <w:pStyle w:val="46"/>
        <w:numPr>
          <w:ilvl w:val="0"/>
          <w:numId w:val="0"/>
        </w:numPr>
        <w:tabs>
          <w:tab w:val="clear" w:pos="709"/>
          <w:tab w:val="clear" w:pos="9298"/>
        </w:tabs>
        <w:spacing w:line="420" w:lineRule="exact"/>
        <w:ind w:right="-29" w:rightChars="-14"/>
        <w:jc w:val="left"/>
      </w:pPr>
      <w:r>
        <w:rPr>
          <w:rFonts w:hint="eastAsia"/>
        </w:rPr>
        <w:t>4.1.9 外业测区需要集中进行内业生产时，作业场所的要求参照以上执行。</w:t>
      </w:r>
      <w:bookmarkStart w:id="24" w:name="_Toc187653752"/>
    </w:p>
    <w:p>
      <w:pPr>
        <w:pStyle w:val="23"/>
        <w:numPr>
          <w:ilvl w:val="0"/>
          <w:numId w:val="5"/>
        </w:numPr>
        <w:spacing w:before="156" w:beforeLines="50" w:after="156" w:afterLines="50"/>
        <w:ind w:left="0" w:firstLine="0"/>
        <w:outlineLvl w:val="2"/>
      </w:pPr>
      <w:bookmarkStart w:id="25" w:name="_Toc46754222"/>
      <w:r>
        <w:rPr>
          <w:rFonts w:hint="eastAsia"/>
        </w:rPr>
        <w:t>安全操作</w:t>
      </w:r>
      <w:bookmarkEnd w:id="24"/>
      <w:bookmarkEnd w:id="25"/>
    </w:p>
    <w:p>
      <w:pPr>
        <w:pStyle w:val="46"/>
        <w:numPr>
          <w:ilvl w:val="0"/>
          <w:numId w:val="0"/>
        </w:numPr>
        <w:spacing w:line="420" w:lineRule="exact"/>
      </w:pPr>
      <w:r>
        <w:rPr>
          <w:rFonts w:hint="eastAsia"/>
        </w:rPr>
        <w:t>4.2．1 测绘生产仪器设备应有专人管理，同时要建立有关的检查、维护、使用以及定期保养等制度，禁止超负荷用电和仪器设备带故障运行。</w:t>
      </w:r>
    </w:p>
    <w:p>
      <w:pPr>
        <w:pStyle w:val="46"/>
        <w:numPr>
          <w:ilvl w:val="0"/>
          <w:numId w:val="0"/>
        </w:numPr>
        <w:spacing w:line="420" w:lineRule="exact"/>
      </w:pPr>
      <w:r>
        <w:rPr>
          <w:rFonts w:hint="eastAsia"/>
        </w:rPr>
        <w:t>4.2.2 各种仪器设备的安装、检修和使用，应符合安全要求。凡对人体可能构成伤害的危险部位，都要设置安全防护装置。所有电力动力设备，应按照规定埋设接地网，保持接地良好。</w:t>
      </w:r>
    </w:p>
    <w:p>
      <w:pPr>
        <w:pStyle w:val="46"/>
        <w:numPr>
          <w:ilvl w:val="0"/>
          <w:numId w:val="0"/>
        </w:numPr>
        <w:spacing w:line="420" w:lineRule="exact"/>
      </w:pPr>
      <w:r>
        <w:rPr>
          <w:rFonts w:hint="eastAsia"/>
        </w:rPr>
        <w:t>4.2.3 作业人员应熟悉仪器设备操作规程，严格按规程操作。作业前要认真检查所要操作的仪器设备是否处于安全状态。未经批准，他人不得动用各类仪器设备；特种作业人员应持证上岗。</w:t>
      </w:r>
    </w:p>
    <w:p>
      <w:pPr>
        <w:pStyle w:val="46"/>
        <w:numPr>
          <w:ilvl w:val="0"/>
          <w:numId w:val="0"/>
        </w:numPr>
        <w:spacing w:line="420" w:lineRule="exact"/>
      </w:pPr>
      <w:r>
        <w:rPr>
          <w:rFonts w:hint="eastAsia"/>
        </w:rPr>
        <w:t>4.2.4 禁止用手或金属物件接触仪器设备裸露的通电部分。禁止用湿手拉合电闸或开关电钮。</w:t>
      </w:r>
    </w:p>
    <w:p>
      <w:pPr>
        <w:pStyle w:val="46"/>
        <w:numPr>
          <w:ilvl w:val="0"/>
          <w:numId w:val="0"/>
        </w:numPr>
        <w:spacing w:line="420" w:lineRule="exact"/>
      </w:pPr>
      <w:r>
        <w:rPr>
          <w:rFonts w:hint="eastAsia"/>
        </w:rPr>
        <w:t>擦拭、检修仪器设备应首先断开电源，并在电闸处挂置明显警示标志。修理仪器设备，一般不准带电作业，由于特殊情况而不能切断电源时，应采取可靠的安全措施，并且有两名电工现场作业。</w:t>
      </w:r>
    </w:p>
    <w:p>
      <w:pPr>
        <w:pStyle w:val="46"/>
        <w:numPr>
          <w:ilvl w:val="0"/>
          <w:numId w:val="0"/>
        </w:numPr>
        <w:spacing w:line="420" w:lineRule="exact"/>
      </w:pPr>
      <w:r>
        <w:rPr>
          <w:rFonts w:hint="eastAsia"/>
        </w:rPr>
        <w:t>4.2.5 因故停电时，凡无UPS用电防护设施的仪器设备，应立即断开电源。</w:t>
      </w:r>
    </w:p>
    <w:p>
      <w:pPr>
        <w:pStyle w:val="2"/>
        <w:widowControl w:val="0"/>
        <w:numPr>
          <w:ilvl w:val="0"/>
          <w:numId w:val="1"/>
        </w:numPr>
        <w:tabs>
          <w:tab w:val="clear" w:pos="4201"/>
          <w:tab w:val="clear" w:pos="9298"/>
        </w:tabs>
        <w:autoSpaceDE/>
        <w:autoSpaceDN/>
        <w:spacing w:before="156" w:after="156" w:line="360" w:lineRule="exact"/>
        <w:ind w:firstLineChars="0"/>
      </w:pPr>
      <w:bookmarkStart w:id="26" w:name="_Toc46754223"/>
      <w:bookmarkStart w:id="27" w:name="_Toc187653747"/>
      <w:r>
        <w:rPr>
          <w:rFonts w:hint="eastAsia"/>
        </w:rPr>
        <w:t>外业生产</w:t>
      </w:r>
      <w:bookmarkEnd w:id="26"/>
    </w:p>
    <w:p>
      <w:pPr>
        <w:pStyle w:val="23"/>
        <w:spacing w:before="156" w:beforeLines="50" w:after="156" w:afterLines="50"/>
        <w:outlineLvl w:val="2"/>
      </w:pPr>
      <w:bookmarkStart w:id="28" w:name="_Toc46754224"/>
      <w:r>
        <w:rPr>
          <w:rFonts w:hint="eastAsia"/>
        </w:rPr>
        <w:t>5.1 出测前准备</w:t>
      </w:r>
      <w:bookmarkEnd w:id="28"/>
    </w:p>
    <w:bookmarkEnd w:id="27"/>
    <w:p>
      <w:pPr>
        <w:spacing w:line="380" w:lineRule="exact"/>
        <w:ind w:firstLine="0" w:firstLineChars="0"/>
        <w:rPr>
          <w:szCs w:val="21"/>
        </w:rPr>
      </w:pPr>
      <w:r>
        <w:rPr>
          <w:rFonts w:hint="eastAsia"/>
          <w:szCs w:val="21"/>
        </w:rPr>
        <w:t>5.1.1 针对生产情况，应对进入测区的所有作业人员进行安全意识教育和安全技能培训，并制定安全预案。</w:t>
      </w:r>
    </w:p>
    <w:p>
      <w:pPr>
        <w:spacing w:line="380" w:lineRule="exact"/>
        <w:ind w:firstLine="0" w:firstLineChars="0"/>
        <w:rPr>
          <w:szCs w:val="21"/>
        </w:rPr>
      </w:pPr>
      <w:r>
        <w:rPr>
          <w:rFonts w:hint="eastAsia"/>
          <w:szCs w:val="21"/>
        </w:rPr>
        <w:t xml:space="preserve">5.1.2 了解测区有关安全作业危害因素情况，包括但不限于自然环境、人文地理、交通、社会治安、生物（动物、植物、微生物）资源、医疗卫生现状、疫情等级等状况，拟订具体的安全防范措施。 </w:t>
      </w:r>
    </w:p>
    <w:p>
      <w:pPr>
        <w:spacing w:line="380" w:lineRule="exact"/>
        <w:ind w:firstLine="0" w:firstLineChars="0"/>
        <w:rPr>
          <w:szCs w:val="21"/>
        </w:rPr>
      </w:pPr>
      <w:r>
        <w:rPr>
          <w:rFonts w:hint="eastAsia"/>
          <w:szCs w:val="21"/>
        </w:rPr>
        <w:t>5.1.3 按规定配发劳动防护用品，根据测区具体情况添置必要的野外救生用品、药品、通讯或特殊装备，并应检查有关防护用品及装备的安全可靠性。</w:t>
      </w:r>
    </w:p>
    <w:p>
      <w:pPr>
        <w:spacing w:line="380" w:lineRule="exact"/>
        <w:ind w:firstLine="0" w:firstLineChars="0"/>
        <w:rPr>
          <w:szCs w:val="21"/>
        </w:rPr>
      </w:pPr>
      <w:r>
        <w:rPr>
          <w:rFonts w:hint="eastAsia"/>
          <w:szCs w:val="21"/>
        </w:rPr>
        <w:t>5.1.4 掌握人员身体健康情况，进行必要的身体健康检查，避免作业人员进入与其身体状况不适应的地区作业。</w:t>
      </w:r>
    </w:p>
    <w:p>
      <w:pPr>
        <w:spacing w:line="380" w:lineRule="exact"/>
        <w:ind w:firstLine="0" w:firstLineChars="0"/>
        <w:rPr>
          <w:szCs w:val="21"/>
        </w:rPr>
      </w:pPr>
      <w:r>
        <w:rPr>
          <w:rFonts w:hint="eastAsia"/>
          <w:szCs w:val="21"/>
        </w:rPr>
        <w:t>5.1.5</w:t>
      </w:r>
      <w:r>
        <w:rPr>
          <w:szCs w:val="21"/>
        </w:rPr>
        <w:t xml:space="preserve"> </w:t>
      </w:r>
      <w:r>
        <w:rPr>
          <w:rFonts w:hint="eastAsia"/>
          <w:szCs w:val="21"/>
        </w:rPr>
        <w:t>应组织赴疫区、污染区和有可能散发毒性气体、辐射地区作业的人员学习防疫、防污染、防毒、防辐射知识，并注射相应的疫苗和配备防污染、防毒、防辐射装具。对于发生高致病的疫区，应禁止作业人员进入。</w:t>
      </w:r>
      <w:r>
        <w:rPr>
          <w:rFonts w:hint="eastAsia"/>
        </w:rPr>
        <w:t>特殊区域作业人员返回驻地后，应进行身体健康状况检查，必要时建立数据库。</w:t>
      </w:r>
    </w:p>
    <w:p>
      <w:pPr>
        <w:spacing w:line="380" w:lineRule="exact"/>
        <w:ind w:firstLine="0" w:firstLineChars="0"/>
      </w:pPr>
      <w:r>
        <w:rPr>
          <w:rFonts w:hint="eastAsia"/>
        </w:rPr>
        <w:t>5.1.6 所有作业人员应熟练使用通讯、导航定位等安全保障设备，以及掌握利用地图或地物、地貌等判定方位的方法。</w:t>
      </w:r>
    </w:p>
    <w:p>
      <w:pPr>
        <w:spacing w:line="380" w:lineRule="exact"/>
        <w:ind w:firstLine="0" w:firstLineChars="0"/>
      </w:pPr>
      <w:r>
        <w:rPr>
          <w:rFonts w:hint="eastAsia"/>
        </w:rPr>
        <w:t>5.1.7 生产用车前，应制定行车计划，对车辆进行安全检查，严禁疲劳驾驶。</w:t>
      </w:r>
    </w:p>
    <w:p>
      <w:pPr>
        <w:spacing w:line="380" w:lineRule="exact"/>
        <w:ind w:firstLine="0" w:firstLineChars="0"/>
      </w:pPr>
      <w:r>
        <w:rPr>
          <w:rFonts w:hint="eastAsia"/>
        </w:rPr>
        <w:t>5.1.8 所有作业人员和车辆，应配备统一的安全管理系统。</w:t>
      </w:r>
    </w:p>
    <w:p>
      <w:pPr>
        <w:pStyle w:val="23"/>
        <w:spacing w:before="156" w:beforeLines="50" w:after="156" w:afterLines="50"/>
        <w:outlineLvl w:val="2"/>
      </w:pPr>
      <w:bookmarkStart w:id="29" w:name="_Toc143915803"/>
      <w:bookmarkStart w:id="30" w:name="_Toc143918504"/>
      <w:bookmarkStart w:id="31" w:name="_Toc187653748"/>
      <w:bookmarkStart w:id="32" w:name="_Toc46754225"/>
      <w:r>
        <w:rPr>
          <w:rFonts w:hint="eastAsia"/>
        </w:rPr>
        <w:t>5.2</w:t>
      </w:r>
      <w:bookmarkEnd w:id="29"/>
      <w:bookmarkEnd w:id="30"/>
      <w:r>
        <w:rPr>
          <w:rFonts w:hint="eastAsia"/>
        </w:rPr>
        <w:t xml:space="preserve"> 行车</w:t>
      </w:r>
      <w:bookmarkEnd w:id="31"/>
      <w:bookmarkEnd w:id="32"/>
      <w:r>
        <w:rPr>
          <w:rFonts w:hint="eastAsia"/>
        </w:rPr>
        <w:t xml:space="preserve"> </w:t>
      </w:r>
      <w:bookmarkStart w:id="79" w:name="_GoBack"/>
      <w:bookmarkEnd w:id="79"/>
    </w:p>
    <w:p>
      <w:pPr>
        <w:pStyle w:val="25"/>
        <w:spacing w:before="156" w:after="156"/>
        <w:ind w:left="424" w:hanging="424" w:hangingChars="202"/>
        <w:rPr>
          <w:rFonts w:hAnsi="黑体"/>
          <w:bCs/>
          <w:kern w:val="44"/>
        </w:rPr>
      </w:pPr>
      <w:r>
        <w:rPr>
          <w:rFonts w:hint="eastAsia" w:hAnsi="黑体"/>
          <w:bCs/>
          <w:kern w:val="44"/>
        </w:rPr>
        <w:t>5.2.1 基本要求</w:t>
      </w:r>
    </w:p>
    <w:p>
      <w:pPr>
        <w:spacing w:before="62" w:beforeLines="20" w:after="62" w:afterLines="20" w:line="380" w:lineRule="exact"/>
        <w:ind w:firstLine="0" w:firstLineChars="0"/>
        <w:rPr>
          <w:szCs w:val="21"/>
        </w:rPr>
      </w:pPr>
      <w:r>
        <w:rPr>
          <w:rFonts w:hint="eastAsia"/>
          <w:szCs w:val="21"/>
        </w:rPr>
        <w:t>5.2.1.1 驾驶员应遵守</w:t>
      </w:r>
      <w:r>
        <w:rPr>
          <w:szCs w:val="21"/>
        </w:rPr>
        <w:t>道路交通安全</w:t>
      </w:r>
      <w:r>
        <w:rPr>
          <w:rFonts w:hint="eastAsia"/>
          <w:szCs w:val="21"/>
        </w:rPr>
        <w:t>有关的法律、法规，严格遵守行车安全操作规程和安全运行的各种要求，具备野外环境下驾驶车辆的技能，掌握所驾驶车辆的构造、技术性能、技术状况、保养和维修的基本知识或技能。</w:t>
      </w:r>
    </w:p>
    <w:p>
      <w:pPr>
        <w:spacing w:before="62" w:beforeLines="20" w:after="62" w:afterLines="20" w:line="380" w:lineRule="exact"/>
        <w:ind w:firstLine="0" w:firstLineChars="0"/>
        <w:rPr>
          <w:szCs w:val="21"/>
        </w:rPr>
      </w:pPr>
      <w:r>
        <w:rPr>
          <w:rFonts w:hint="eastAsia"/>
          <w:szCs w:val="21"/>
        </w:rPr>
        <w:t>5.2.1.2 驾驶员应了解所运送物品的性能，保证人员和物品的安全。运送易燃易爆危险品时，应防止碰撞、泄漏，严禁危险物品与人员混装运送。</w:t>
      </w:r>
    </w:p>
    <w:p>
      <w:pPr>
        <w:spacing w:before="62" w:beforeLines="20" w:after="62" w:afterLines="20" w:line="380" w:lineRule="exact"/>
        <w:ind w:firstLine="0" w:firstLineChars="0"/>
        <w:rPr>
          <w:szCs w:val="21"/>
        </w:rPr>
      </w:pPr>
      <w:r>
        <w:rPr>
          <w:rFonts w:hint="eastAsia"/>
          <w:szCs w:val="21"/>
        </w:rPr>
        <w:t>5.2.1.3 汽车人货混载时，应按交通部门的有关规定执行，严防因货伤人。货车附载临时作业人员时，严禁超过货板高度乘人。</w:t>
      </w:r>
    </w:p>
    <w:p>
      <w:pPr>
        <w:pStyle w:val="25"/>
        <w:spacing w:before="156" w:after="156"/>
        <w:ind w:left="424" w:hanging="424" w:hangingChars="202"/>
        <w:rPr>
          <w:rFonts w:hAnsi="黑体"/>
          <w:bCs/>
          <w:kern w:val="44"/>
        </w:rPr>
      </w:pPr>
      <w:r>
        <w:rPr>
          <w:rFonts w:hint="eastAsia" w:hAnsi="黑体"/>
          <w:bCs/>
          <w:kern w:val="44"/>
        </w:rPr>
        <w:t>5.2.2 行车前的准备</w:t>
      </w:r>
    </w:p>
    <w:p>
      <w:pPr>
        <w:spacing w:before="62" w:beforeLines="20" w:after="62" w:afterLines="20" w:line="380" w:lineRule="exact"/>
        <w:ind w:firstLine="0" w:firstLineChars="0"/>
        <w:rPr>
          <w:szCs w:val="21"/>
        </w:rPr>
      </w:pPr>
      <w:r>
        <w:rPr>
          <w:rFonts w:hint="eastAsia"/>
          <w:szCs w:val="21"/>
        </w:rPr>
        <w:t>5.2.2.1</w:t>
      </w:r>
      <w:r>
        <w:rPr>
          <w:szCs w:val="21"/>
        </w:rPr>
        <w:t xml:space="preserve"> </w:t>
      </w:r>
      <w:r>
        <w:rPr>
          <w:rFonts w:hint="eastAsia"/>
          <w:szCs w:val="21"/>
        </w:rPr>
        <w:t>应根据测区情况对驾驶员进行针对性安全培训。</w:t>
      </w:r>
      <w:r>
        <w:rPr>
          <w:szCs w:val="21"/>
        </w:rPr>
        <w:t xml:space="preserve"> </w:t>
      </w:r>
    </w:p>
    <w:p>
      <w:pPr>
        <w:spacing w:before="62" w:beforeLines="20" w:after="62" w:afterLines="20" w:line="380" w:lineRule="exact"/>
        <w:ind w:firstLine="0" w:firstLineChars="0"/>
        <w:rPr>
          <w:szCs w:val="21"/>
        </w:rPr>
      </w:pPr>
      <w:r>
        <w:rPr>
          <w:rFonts w:hint="eastAsia"/>
          <w:szCs w:val="21"/>
        </w:rPr>
        <w:t>5.2.2.2 应编制行车计划，明确负责人。</w:t>
      </w:r>
      <w:r>
        <w:rPr>
          <w:szCs w:val="21"/>
        </w:rPr>
        <w:t>单车行驶，</w:t>
      </w:r>
      <w:r>
        <w:rPr>
          <w:rFonts w:hint="eastAsia"/>
          <w:szCs w:val="21"/>
        </w:rPr>
        <w:t>应</w:t>
      </w:r>
      <w:r>
        <w:rPr>
          <w:szCs w:val="21"/>
        </w:rPr>
        <w:t>配有押车人员</w:t>
      </w:r>
      <w:r>
        <w:rPr>
          <w:rFonts w:hint="eastAsia"/>
          <w:szCs w:val="21"/>
        </w:rPr>
        <w:t>。</w:t>
      </w:r>
    </w:p>
    <w:p>
      <w:pPr>
        <w:spacing w:before="62" w:beforeLines="20" w:after="62" w:afterLines="20" w:line="380" w:lineRule="exact"/>
        <w:ind w:firstLine="0" w:firstLineChars="0"/>
        <w:rPr>
          <w:szCs w:val="21"/>
        </w:rPr>
      </w:pPr>
      <w:r>
        <w:rPr>
          <w:rFonts w:hint="eastAsia"/>
          <w:szCs w:val="21"/>
        </w:rPr>
        <w:t>5.2.2.3 外业生产车辆应配备必要的检修工具和通信设备。</w:t>
      </w:r>
    </w:p>
    <w:p>
      <w:pPr>
        <w:spacing w:before="62" w:beforeLines="20" w:after="62" w:afterLines="20" w:line="380" w:lineRule="exact"/>
        <w:ind w:firstLine="0" w:firstLineChars="0"/>
        <w:rPr>
          <w:szCs w:val="21"/>
        </w:rPr>
      </w:pPr>
      <w:r>
        <w:rPr>
          <w:rFonts w:hint="eastAsia"/>
          <w:szCs w:val="21"/>
        </w:rPr>
        <w:t>5.2.2.4 驾驶员应检查各部件是否正常，油、水是否足够，轮胎充气是否适度，应特别注意检查传动系统、制动系统、方向系统、灯光照明等主要部件是否完好，发现故障即行检修，禁止勉强出车。</w:t>
      </w:r>
    </w:p>
    <w:p>
      <w:pPr>
        <w:spacing w:before="62" w:beforeLines="20" w:after="62" w:afterLines="20" w:line="380" w:lineRule="exact"/>
        <w:ind w:firstLine="0" w:firstLineChars="0"/>
        <w:rPr>
          <w:szCs w:val="21"/>
        </w:rPr>
      </w:pPr>
      <w:bookmarkStart w:id="33" w:name="_Toc153293810"/>
      <w:r>
        <w:rPr>
          <w:rFonts w:hint="eastAsia"/>
          <w:szCs w:val="21"/>
        </w:rPr>
        <w:t>5.2.2.5 机动车载货不得超过行驶证上核定的重量。运送的物资器材须装牢捆紧，重量应分布均匀。</w:t>
      </w:r>
    </w:p>
    <w:bookmarkEnd w:id="33"/>
    <w:p>
      <w:pPr>
        <w:spacing w:before="62" w:beforeLines="20" w:after="62" w:afterLines="20" w:line="380" w:lineRule="exact"/>
        <w:ind w:firstLine="0" w:firstLineChars="0"/>
        <w:rPr>
          <w:szCs w:val="21"/>
        </w:rPr>
      </w:pPr>
      <w:r>
        <w:rPr>
          <w:rFonts w:hint="eastAsia"/>
          <w:szCs w:val="21"/>
        </w:rPr>
        <w:t>5.2.2.6 在戈壁、沙漠和高原等人员稀少、条件恶劣的地区应配备专职驾驶员或五年以上驾龄的、有经验的驾驶员，采用双车作业，作业车辆应加装安全监控系统，配备适宜的轮胎，每车应有双备胎。</w:t>
      </w:r>
      <w:r>
        <w:rPr>
          <w:szCs w:val="21"/>
        </w:rPr>
        <w:t xml:space="preserve"> </w:t>
      </w:r>
    </w:p>
    <w:p>
      <w:pPr>
        <w:pStyle w:val="25"/>
        <w:spacing w:before="156" w:after="156"/>
        <w:ind w:left="424" w:hanging="424" w:hangingChars="202"/>
        <w:rPr>
          <w:rFonts w:hAnsi="黑体"/>
          <w:bCs/>
          <w:kern w:val="44"/>
        </w:rPr>
      </w:pPr>
      <w:r>
        <w:rPr>
          <w:rFonts w:hint="eastAsia" w:hAnsi="黑体"/>
          <w:bCs/>
          <w:kern w:val="44"/>
        </w:rPr>
        <w:t>5.2.3 行车</w:t>
      </w:r>
    </w:p>
    <w:p>
      <w:pPr>
        <w:spacing w:before="62" w:beforeLines="20" w:after="62" w:afterLines="20" w:line="380" w:lineRule="exact"/>
        <w:ind w:firstLine="0" w:firstLineChars="0"/>
        <w:rPr>
          <w:szCs w:val="21"/>
        </w:rPr>
      </w:pPr>
      <w:r>
        <w:rPr>
          <w:rFonts w:hint="eastAsia"/>
          <w:szCs w:val="21"/>
        </w:rPr>
        <w:t>5.2.3.1 行车</w:t>
      </w:r>
      <w:r>
        <w:rPr>
          <w:szCs w:val="21"/>
        </w:rPr>
        <w:t>途中</w:t>
      </w:r>
      <w:r>
        <w:rPr>
          <w:rFonts w:hint="eastAsia"/>
          <w:szCs w:val="21"/>
        </w:rPr>
        <w:t>车上人员应系好安全带。</w:t>
      </w:r>
      <w:r>
        <w:rPr>
          <w:szCs w:val="21"/>
        </w:rPr>
        <w:t>停车休息或就餐</w:t>
      </w:r>
      <w:r>
        <w:rPr>
          <w:rFonts w:hint="eastAsia"/>
          <w:szCs w:val="21"/>
        </w:rPr>
        <w:t>离开车辆时</w:t>
      </w:r>
      <w:r>
        <w:rPr>
          <w:szCs w:val="21"/>
        </w:rPr>
        <w:t>，应锁好车门、关闭玻璃窗</w:t>
      </w:r>
      <w:r>
        <w:rPr>
          <w:rFonts w:hint="eastAsia"/>
          <w:szCs w:val="21"/>
        </w:rPr>
        <w:t>。</w:t>
      </w:r>
    </w:p>
    <w:p>
      <w:pPr>
        <w:spacing w:before="62" w:beforeLines="20" w:after="62" w:afterLines="20" w:line="380" w:lineRule="exact"/>
        <w:ind w:firstLine="0" w:firstLineChars="0"/>
        <w:rPr>
          <w:szCs w:val="21"/>
        </w:rPr>
      </w:pPr>
      <w:r>
        <w:rPr>
          <w:rFonts w:hint="eastAsia"/>
          <w:szCs w:val="21"/>
        </w:rPr>
        <w:t>5.2.3.2 夜间行车要保持灯光完好，降低行驶速度，充分判断地形及行进方向。</w:t>
      </w:r>
    </w:p>
    <w:p>
      <w:pPr>
        <w:spacing w:before="62" w:beforeLines="20" w:after="62" w:afterLines="20" w:line="380" w:lineRule="exact"/>
        <w:ind w:firstLine="0" w:firstLineChars="0"/>
        <w:rPr>
          <w:szCs w:val="21"/>
        </w:rPr>
      </w:pPr>
      <w:r>
        <w:rPr>
          <w:rFonts w:hint="eastAsia"/>
          <w:szCs w:val="21"/>
        </w:rPr>
        <w:t>5.2.3.3 遇有暴风骤雨、冰雹、浓雾等恶劣天气时应停止行车。视线不清时禁止继续行车。</w:t>
      </w:r>
    </w:p>
    <w:p>
      <w:pPr>
        <w:spacing w:before="62" w:beforeLines="20" w:after="62" w:afterLines="20" w:line="380" w:lineRule="exact"/>
        <w:ind w:firstLine="0" w:firstLineChars="0"/>
        <w:rPr>
          <w:szCs w:val="21"/>
        </w:rPr>
      </w:pPr>
      <w:r>
        <w:rPr>
          <w:rFonts w:hint="eastAsia"/>
          <w:szCs w:val="21"/>
        </w:rPr>
        <w:t xml:space="preserve">5.2.3.4 在雨、雪或泥泞、冰冻地带行车时应慢速，必要时应安装防滑链，避免紧急刹车。 </w:t>
      </w:r>
    </w:p>
    <w:p>
      <w:pPr>
        <w:spacing w:before="62" w:beforeLines="20" w:after="62" w:afterLines="20" w:line="380" w:lineRule="exact"/>
        <w:ind w:firstLine="0" w:firstLineChars="0"/>
        <w:rPr>
          <w:szCs w:val="21"/>
        </w:rPr>
      </w:pPr>
      <w:r>
        <w:rPr>
          <w:rFonts w:hint="eastAsia"/>
          <w:szCs w:val="21"/>
        </w:rPr>
        <w:t>5.2.3.5 高温炎热天气行车应注意检</w:t>
      </w:r>
      <w:r>
        <w:rPr>
          <w:szCs w:val="21"/>
        </w:rPr>
        <w:t>查</w:t>
      </w:r>
      <w:r>
        <w:rPr>
          <w:rFonts w:hint="eastAsia"/>
          <w:szCs w:val="21"/>
        </w:rPr>
        <w:t>油路、电路、水温、</w:t>
      </w:r>
      <w:r>
        <w:rPr>
          <w:szCs w:val="21"/>
        </w:rPr>
        <w:t>轮胎气压</w:t>
      </w:r>
      <w:r>
        <w:rPr>
          <w:rFonts w:hint="eastAsia"/>
          <w:szCs w:val="21"/>
        </w:rPr>
        <w:t>；频繁使用刹车的路段应防止</w:t>
      </w:r>
      <w:r>
        <w:rPr>
          <w:szCs w:val="21"/>
        </w:rPr>
        <w:t>刹车片温度</w:t>
      </w:r>
      <w:r>
        <w:rPr>
          <w:rFonts w:hint="eastAsia"/>
          <w:szCs w:val="21"/>
        </w:rPr>
        <w:t>过</w:t>
      </w:r>
      <w:r>
        <w:rPr>
          <w:szCs w:val="21"/>
        </w:rPr>
        <w:t>高</w:t>
      </w:r>
      <w:r>
        <w:rPr>
          <w:rFonts w:hint="eastAsia"/>
          <w:szCs w:val="21"/>
        </w:rPr>
        <w:t>导致刹车</w:t>
      </w:r>
      <w:r>
        <w:rPr>
          <w:szCs w:val="21"/>
        </w:rPr>
        <w:t>失灵</w:t>
      </w:r>
      <w:r>
        <w:rPr>
          <w:rFonts w:hint="eastAsia"/>
          <w:szCs w:val="21"/>
        </w:rPr>
        <w:t>。</w:t>
      </w:r>
    </w:p>
    <w:p>
      <w:pPr>
        <w:spacing w:before="62" w:beforeLines="20" w:after="62" w:afterLines="20" w:line="380" w:lineRule="exact"/>
        <w:ind w:firstLine="0" w:firstLineChars="0"/>
        <w:rPr>
          <w:szCs w:val="21"/>
        </w:rPr>
      </w:pPr>
      <w:r>
        <w:rPr>
          <w:rFonts w:hint="eastAsia"/>
          <w:szCs w:val="21"/>
        </w:rPr>
        <w:t>5.2.3.6 高原山区行车应注意车况信息。</w:t>
      </w:r>
      <w:r>
        <w:rPr>
          <w:szCs w:val="21"/>
        </w:rPr>
        <w:t>气压低</w:t>
      </w:r>
      <w:r>
        <w:rPr>
          <w:rFonts w:hint="eastAsia"/>
          <w:szCs w:val="21"/>
        </w:rPr>
        <w:t>时应低档行驶，</w:t>
      </w:r>
      <w:r>
        <w:rPr>
          <w:szCs w:val="21"/>
        </w:rPr>
        <w:t>少用制动，严禁滑行</w:t>
      </w:r>
      <w:r>
        <w:rPr>
          <w:rFonts w:hint="eastAsia"/>
          <w:szCs w:val="21"/>
        </w:rPr>
        <w:t>。遇到危险路段如落石、滑坡、塌陷等，应仔细观察，谨慎驾驶。</w:t>
      </w:r>
    </w:p>
    <w:p>
      <w:pPr>
        <w:spacing w:before="62" w:beforeLines="20" w:after="62" w:afterLines="20" w:line="380" w:lineRule="exact"/>
        <w:ind w:firstLine="0" w:firstLineChars="0"/>
        <w:rPr>
          <w:szCs w:val="21"/>
        </w:rPr>
      </w:pPr>
      <w:r>
        <w:rPr>
          <w:rFonts w:hint="eastAsia"/>
          <w:szCs w:val="21"/>
        </w:rPr>
        <w:t xml:space="preserve">5.2.3.7 </w:t>
      </w:r>
      <w:r>
        <w:rPr>
          <w:szCs w:val="21"/>
        </w:rPr>
        <w:t>沙土地带行车应停车观察，选择行驶路线，低档匀速行驶，避免中途停车。若沙土松软难以通过，应事先采取铺垫等措施</w:t>
      </w:r>
      <w:r>
        <w:rPr>
          <w:rFonts w:hint="eastAsia"/>
          <w:szCs w:val="21"/>
        </w:rPr>
        <w:t>。</w:t>
      </w:r>
    </w:p>
    <w:p>
      <w:pPr>
        <w:spacing w:before="62" w:beforeLines="20" w:after="62" w:afterLines="20" w:line="380" w:lineRule="exact"/>
        <w:ind w:firstLine="0" w:firstLineChars="0"/>
        <w:rPr>
          <w:szCs w:val="21"/>
        </w:rPr>
      </w:pPr>
      <w:r>
        <w:rPr>
          <w:rFonts w:hint="eastAsia"/>
          <w:szCs w:val="21"/>
        </w:rPr>
        <w:t>5.2.3.8 车辆穿越河流时，要慎重选择渡口，了解河床地质、水深、流速等情况，采取防范措施安全渡河。</w:t>
      </w:r>
    </w:p>
    <w:p>
      <w:pPr>
        <w:spacing w:before="62" w:beforeLines="20" w:after="62" w:afterLines="20" w:line="380" w:lineRule="exact"/>
        <w:ind w:firstLine="0" w:firstLineChars="0"/>
        <w:rPr>
          <w:szCs w:val="21"/>
        </w:rPr>
      </w:pPr>
      <w:r>
        <w:rPr>
          <w:rFonts w:hint="eastAsia"/>
          <w:szCs w:val="21"/>
        </w:rPr>
        <w:t>5.2.3.9 收测时应对车辆进行安全检查，制定行车计划，禁止夜间行车和疲劳驾驶。</w:t>
      </w:r>
    </w:p>
    <w:p>
      <w:pPr>
        <w:spacing w:before="62" w:beforeLines="20" w:after="62" w:afterLines="20" w:line="380" w:lineRule="exact"/>
        <w:ind w:firstLine="0" w:firstLineChars="0"/>
        <w:rPr>
          <w:szCs w:val="21"/>
        </w:rPr>
      </w:pPr>
      <w:r>
        <w:rPr>
          <w:szCs w:val="21"/>
        </w:rPr>
        <w:t>5.2.3.</w:t>
      </w:r>
      <w:r>
        <w:rPr>
          <w:rFonts w:hint="eastAsia"/>
          <w:szCs w:val="21"/>
        </w:rPr>
        <w:t>10</w:t>
      </w:r>
      <w:r>
        <w:rPr>
          <w:szCs w:val="21"/>
        </w:rPr>
        <w:t xml:space="preserve"> </w:t>
      </w:r>
      <w:r>
        <w:rPr>
          <w:rFonts w:hint="eastAsia"/>
          <w:szCs w:val="21"/>
        </w:rPr>
        <w:t>乘坐或驾驶摩托车、电瓶车应佩戴安全头盔，行驶时应</w:t>
      </w:r>
      <w:r>
        <w:rPr>
          <w:szCs w:val="21"/>
        </w:rPr>
        <w:t>注意</w:t>
      </w:r>
      <w:r>
        <w:rPr>
          <w:rFonts w:hint="eastAsia"/>
          <w:szCs w:val="21"/>
        </w:rPr>
        <w:t>与其它交通工具，尤其大型货车</w:t>
      </w:r>
      <w:r>
        <w:rPr>
          <w:szCs w:val="21"/>
        </w:rPr>
        <w:t>保持车距</w:t>
      </w:r>
      <w:r>
        <w:rPr>
          <w:rFonts w:hint="eastAsia"/>
          <w:szCs w:val="21"/>
        </w:rPr>
        <w:t>。通过</w:t>
      </w:r>
      <w:r>
        <w:rPr>
          <w:szCs w:val="21"/>
        </w:rPr>
        <w:t>十字路口</w:t>
      </w:r>
      <w:r>
        <w:rPr>
          <w:rFonts w:hint="eastAsia"/>
          <w:szCs w:val="21"/>
        </w:rPr>
        <w:t>时应</w:t>
      </w:r>
      <w:r>
        <w:rPr>
          <w:szCs w:val="21"/>
        </w:rPr>
        <w:t>小心通过</w:t>
      </w:r>
      <w:r>
        <w:rPr>
          <w:rFonts w:hint="eastAsia"/>
          <w:szCs w:val="21"/>
        </w:rPr>
        <w:t>，行驶途中避免</w:t>
      </w:r>
      <w:r>
        <w:rPr>
          <w:szCs w:val="21"/>
        </w:rPr>
        <w:t>接</w:t>
      </w:r>
      <w:r>
        <w:rPr>
          <w:rFonts w:hint="eastAsia"/>
          <w:szCs w:val="21"/>
        </w:rPr>
        <w:t>打</w:t>
      </w:r>
      <w:r>
        <w:rPr>
          <w:szCs w:val="21"/>
        </w:rPr>
        <w:t>电话</w:t>
      </w:r>
      <w:r>
        <w:rPr>
          <w:rFonts w:hint="eastAsia"/>
          <w:szCs w:val="21"/>
        </w:rPr>
        <w:t>等妨碍安全驾驶行为。</w:t>
      </w:r>
    </w:p>
    <w:p>
      <w:pPr>
        <w:pStyle w:val="23"/>
        <w:spacing w:before="156" w:beforeLines="50" w:after="156" w:afterLines="50"/>
        <w:outlineLvl w:val="2"/>
      </w:pPr>
      <w:bookmarkStart w:id="34" w:name="_Toc46754226"/>
      <w:r>
        <w:rPr>
          <w:rFonts w:hint="eastAsia"/>
        </w:rPr>
        <w:t>5.3 饮食</w:t>
      </w:r>
      <w:bookmarkEnd w:id="34"/>
    </w:p>
    <w:p>
      <w:pPr>
        <w:spacing w:before="62" w:beforeLines="20" w:after="62" w:afterLines="20" w:line="380" w:lineRule="exact"/>
        <w:ind w:firstLine="0" w:firstLineChars="0"/>
        <w:rPr>
          <w:szCs w:val="21"/>
        </w:rPr>
      </w:pPr>
      <w:r>
        <w:rPr>
          <w:rFonts w:hint="eastAsia"/>
          <w:szCs w:val="21"/>
        </w:rPr>
        <w:t>5.3.1 禁止食用霉烂、变质和被污染过的食物以及野菜、野果、</w:t>
      </w:r>
      <w:r>
        <w:rPr>
          <w:szCs w:val="21"/>
        </w:rPr>
        <w:t>野生菌菇等野生植物</w:t>
      </w:r>
      <w:r>
        <w:rPr>
          <w:rFonts w:hint="eastAsia"/>
          <w:szCs w:val="21"/>
        </w:rPr>
        <w:t>。禁止酗酒和暴饮暴食。</w:t>
      </w:r>
      <w:r>
        <w:rPr>
          <w:szCs w:val="21"/>
        </w:rPr>
        <w:t>不接触和不食用死、病畜肉</w:t>
      </w:r>
      <w:r>
        <w:rPr>
          <w:rFonts w:hint="eastAsia"/>
          <w:szCs w:val="21"/>
        </w:rPr>
        <w:t>。禁止饮用异味、异色和被污染的地表水和井水。</w:t>
      </w:r>
    </w:p>
    <w:p>
      <w:pPr>
        <w:spacing w:before="62" w:beforeLines="20" w:after="62" w:afterLines="20" w:line="380" w:lineRule="exact"/>
        <w:ind w:firstLine="0" w:firstLineChars="0"/>
        <w:rPr>
          <w:szCs w:val="21"/>
        </w:rPr>
      </w:pPr>
      <w:r>
        <w:rPr>
          <w:rFonts w:hint="eastAsia"/>
          <w:szCs w:val="21"/>
        </w:rPr>
        <w:t xml:space="preserve">5.3.2 </w:t>
      </w:r>
      <w:r>
        <w:rPr>
          <w:szCs w:val="21"/>
        </w:rPr>
        <w:t>生熟食物</w:t>
      </w:r>
      <w:r>
        <w:rPr>
          <w:rFonts w:hint="eastAsia"/>
          <w:szCs w:val="21"/>
        </w:rPr>
        <w:t>应分别存放，并应</w:t>
      </w:r>
      <w:r>
        <w:rPr>
          <w:szCs w:val="21"/>
        </w:rPr>
        <w:t>防</w:t>
      </w:r>
      <w:r>
        <w:rPr>
          <w:rFonts w:hint="eastAsia"/>
          <w:szCs w:val="21"/>
        </w:rPr>
        <w:t>止</w:t>
      </w:r>
      <w:r>
        <w:rPr>
          <w:szCs w:val="21"/>
        </w:rPr>
        <w:t>野兽、鼠等</w:t>
      </w:r>
      <w:r>
        <w:rPr>
          <w:rFonts w:hint="eastAsia"/>
          <w:szCs w:val="21"/>
        </w:rPr>
        <w:t>动物侵害食物。</w:t>
      </w:r>
    </w:p>
    <w:p>
      <w:pPr>
        <w:spacing w:before="62" w:beforeLines="20" w:after="62" w:afterLines="20" w:line="380" w:lineRule="exact"/>
        <w:ind w:firstLine="0" w:firstLineChars="0"/>
        <w:rPr>
          <w:szCs w:val="21"/>
        </w:rPr>
      </w:pPr>
      <w:r>
        <w:rPr>
          <w:rFonts w:hint="eastAsia"/>
          <w:szCs w:val="21"/>
        </w:rPr>
        <w:t>5.3.3 使用煤气、天然气等灶具应保证其连接件和管道完好，消除漏气和煤气中毒等安全隐患。禁止点燃灶具后离人。</w:t>
      </w:r>
    </w:p>
    <w:p>
      <w:pPr>
        <w:pStyle w:val="23"/>
        <w:spacing w:before="156" w:beforeLines="50" w:after="156" w:afterLines="50"/>
        <w:outlineLvl w:val="2"/>
      </w:pPr>
      <w:bookmarkStart w:id="35" w:name="_Toc46754227"/>
      <w:r>
        <w:rPr>
          <w:rFonts w:hint="eastAsia"/>
        </w:rPr>
        <w:t>5.4 住宿</w:t>
      </w:r>
      <w:bookmarkEnd w:id="35"/>
    </w:p>
    <w:p>
      <w:pPr>
        <w:spacing w:before="62" w:beforeLines="20" w:after="62" w:afterLines="20" w:line="380" w:lineRule="exact"/>
        <w:ind w:firstLine="0" w:firstLineChars="0"/>
        <w:rPr>
          <w:rFonts w:eastAsia="黑体"/>
          <w:bCs/>
          <w:kern w:val="44"/>
          <w:szCs w:val="21"/>
        </w:rPr>
      </w:pPr>
      <w:r>
        <w:rPr>
          <w:rFonts w:hint="eastAsia" w:eastAsia="黑体"/>
          <w:bCs/>
          <w:kern w:val="44"/>
          <w:szCs w:val="21"/>
        </w:rPr>
        <w:t>5.4.1 室内住宿</w:t>
      </w:r>
    </w:p>
    <w:p>
      <w:pPr>
        <w:spacing w:before="62" w:beforeLines="20" w:after="62" w:afterLines="20" w:line="380" w:lineRule="exact"/>
        <w:ind w:firstLine="0" w:firstLineChars="0"/>
        <w:rPr>
          <w:rFonts w:eastAsia="黑体"/>
          <w:bCs/>
          <w:kern w:val="44"/>
          <w:szCs w:val="21"/>
        </w:rPr>
      </w:pPr>
      <w:r>
        <w:rPr>
          <w:rFonts w:hint="eastAsia"/>
          <w:szCs w:val="21"/>
        </w:rPr>
        <w:t>5.4.1.1 外业作业人员借宿民房或住宾馆（招待所）时，对住宿的房屋应进行安全性检查，了解住宿环境、安全通道、消防设备位置；禁止入宿存在安全隐患的房屋。</w:t>
      </w:r>
    </w:p>
    <w:p>
      <w:pPr>
        <w:spacing w:before="62" w:beforeLines="20" w:after="62" w:afterLines="20" w:line="380" w:lineRule="exact"/>
        <w:ind w:firstLine="0" w:firstLineChars="0"/>
        <w:rPr>
          <w:szCs w:val="21"/>
        </w:rPr>
      </w:pPr>
      <w:r>
        <w:rPr>
          <w:rFonts w:hint="eastAsia"/>
          <w:szCs w:val="21"/>
        </w:rPr>
        <w:t>5.4.1.2 住宿时应注意用电安全。</w:t>
      </w:r>
      <w:bookmarkStart w:id="36" w:name="_Hlk34403728"/>
      <w:r>
        <w:rPr>
          <w:rFonts w:hint="eastAsia"/>
          <w:szCs w:val="21"/>
        </w:rPr>
        <w:t>应使用具有安全认证的电源插座和充电器</w:t>
      </w:r>
      <w:bookmarkEnd w:id="36"/>
      <w:r>
        <w:rPr>
          <w:rFonts w:hint="eastAsia"/>
          <w:szCs w:val="21"/>
        </w:rPr>
        <w:t>，并不得超出其额定功率；避免使用同一条线路给多个大功率电池或设备充电；对超过安全容量的充电设备充电时应专人值守；使用便携式发电机应置于通风条件下使用，做到人、机分开，专人管理。</w:t>
      </w:r>
    </w:p>
    <w:p>
      <w:pPr>
        <w:spacing w:before="62" w:beforeLines="20" w:after="62" w:afterLines="20" w:line="380" w:lineRule="exact"/>
        <w:ind w:firstLine="0" w:firstLineChars="0"/>
        <w:rPr>
          <w:rFonts w:eastAsia="黑体"/>
          <w:bCs/>
          <w:kern w:val="44"/>
          <w:szCs w:val="21"/>
        </w:rPr>
      </w:pPr>
      <w:r>
        <w:rPr>
          <w:rFonts w:hint="eastAsia" w:eastAsia="黑体"/>
          <w:bCs/>
          <w:kern w:val="44"/>
          <w:szCs w:val="21"/>
        </w:rPr>
        <w:t>5.4.2 野外宿营</w:t>
      </w:r>
    </w:p>
    <w:p>
      <w:pPr>
        <w:spacing w:before="62" w:beforeLines="20" w:after="62" w:afterLines="20" w:line="380" w:lineRule="exact"/>
        <w:ind w:firstLine="0" w:firstLineChars="0"/>
        <w:rPr>
          <w:szCs w:val="21"/>
        </w:rPr>
      </w:pPr>
      <w:r>
        <w:rPr>
          <w:rFonts w:hint="eastAsia" w:eastAsia="黑体"/>
          <w:bCs/>
          <w:kern w:val="44"/>
          <w:szCs w:val="21"/>
        </w:rPr>
        <w:t xml:space="preserve">5.4.2.1 </w:t>
      </w:r>
      <w:r>
        <w:rPr>
          <w:rFonts w:hint="eastAsia"/>
          <w:szCs w:val="21"/>
        </w:rPr>
        <w:t>应尽量避免野外宿营。</w:t>
      </w:r>
    </w:p>
    <w:p>
      <w:pPr>
        <w:spacing w:before="62" w:beforeLines="20" w:after="62" w:afterLines="20" w:line="380" w:lineRule="exact"/>
        <w:ind w:firstLine="0" w:firstLineChars="0"/>
        <w:rPr>
          <w:szCs w:val="21"/>
        </w:rPr>
      </w:pPr>
      <w:r>
        <w:rPr>
          <w:rFonts w:hint="eastAsia"/>
          <w:szCs w:val="21"/>
        </w:rPr>
        <w:t>5.4.2.2 必须在野外宿营时，应备好防寒、防潮、照明、</w:t>
      </w:r>
      <w:r>
        <w:rPr>
          <w:szCs w:val="21"/>
        </w:rPr>
        <w:t>通信</w:t>
      </w:r>
      <w:r>
        <w:rPr>
          <w:rFonts w:hint="eastAsia"/>
          <w:szCs w:val="21"/>
        </w:rPr>
        <w:t>等</w:t>
      </w:r>
      <w:r>
        <w:rPr>
          <w:szCs w:val="21"/>
        </w:rPr>
        <w:t>生活保障物品</w:t>
      </w:r>
      <w:r>
        <w:rPr>
          <w:rFonts w:hint="eastAsia"/>
          <w:szCs w:val="21"/>
        </w:rPr>
        <w:t>及必要消防物品。</w:t>
      </w:r>
    </w:p>
    <w:p>
      <w:pPr>
        <w:spacing w:before="62" w:beforeLines="20" w:after="62" w:afterLines="20" w:line="380" w:lineRule="exact"/>
        <w:ind w:firstLine="0" w:firstLineChars="0"/>
        <w:rPr>
          <w:szCs w:val="21"/>
        </w:rPr>
      </w:pPr>
      <w:r>
        <w:rPr>
          <w:rFonts w:hint="eastAsia"/>
          <w:szCs w:val="21"/>
        </w:rPr>
        <w:t xml:space="preserve">5.4.2.3 </w:t>
      </w:r>
      <w:r>
        <w:rPr>
          <w:szCs w:val="21"/>
        </w:rPr>
        <w:t>搭设</w:t>
      </w:r>
      <w:r>
        <w:rPr>
          <w:rFonts w:hint="eastAsia"/>
          <w:szCs w:val="21"/>
        </w:rPr>
        <w:t>帐篷时，应了解地形情况，选择干燥避风处，避开滑坡、雷击、崩陷、山洪、</w:t>
      </w:r>
      <w:r>
        <w:rPr>
          <w:szCs w:val="21"/>
        </w:rPr>
        <w:t>高辐射</w:t>
      </w:r>
      <w:r>
        <w:rPr>
          <w:rFonts w:hint="eastAsia"/>
          <w:szCs w:val="21"/>
        </w:rPr>
        <w:t>、觇标、枯树、大树、独立岩石、河边、</w:t>
      </w:r>
      <w:r>
        <w:rPr>
          <w:szCs w:val="21"/>
        </w:rPr>
        <w:t>干涸湖</w:t>
      </w:r>
      <w:r>
        <w:rPr>
          <w:rFonts w:hint="eastAsia"/>
          <w:szCs w:val="21"/>
        </w:rPr>
        <w:t>、输电设备及线路、虫蛇出没地</w:t>
      </w:r>
      <w:r>
        <w:rPr>
          <w:szCs w:val="21"/>
        </w:rPr>
        <w:t>等危险地带</w:t>
      </w:r>
      <w:r>
        <w:rPr>
          <w:rFonts w:hint="eastAsia"/>
          <w:szCs w:val="21"/>
        </w:rPr>
        <w:t>；帐篷周围应挖排水沟，在草原、森林地区，周围应开辟防火道。</w:t>
      </w:r>
    </w:p>
    <w:p>
      <w:pPr>
        <w:spacing w:before="62" w:beforeLines="20" w:after="62" w:afterLines="20" w:line="380" w:lineRule="exact"/>
        <w:ind w:firstLine="0" w:firstLineChars="0"/>
        <w:rPr>
          <w:szCs w:val="21"/>
        </w:rPr>
      </w:pPr>
      <w:r>
        <w:rPr>
          <w:rFonts w:hint="eastAsia"/>
          <w:szCs w:val="21"/>
        </w:rPr>
        <w:t>5.4.2.4 宿营地位于治安情况复杂或野兽经常出没的地区，应设专人值勤。</w:t>
      </w:r>
    </w:p>
    <w:p>
      <w:pPr>
        <w:spacing w:before="62" w:beforeLines="20" w:after="62" w:afterLines="20" w:line="380" w:lineRule="exact"/>
        <w:ind w:firstLine="0" w:firstLineChars="0"/>
        <w:rPr>
          <w:szCs w:val="21"/>
        </w:rPr>
      </w:pPr>
      <w:r>
        <w:rPr>
          <w:rFonts w:hint="eastAsia"/>
          <w:szCs w:val="21"/>
        </w:rPr>
        <w:t>5.4.2.5 应注意用火安全。严禁在仓库、木质建筑以及易燃物周围堆放可燃物或在其附近用火。</w:t>
      </w:r>
    </w:p>
    <w:p>
      <w:pPr>
        <w:pStyle w:val="2"/>
        <w:widowControl w:val="0"/>
        <w:numPr>
          <w:ilvl w:val="0"/>
          <w:numId w:val="1"/>
        </w:numPr>
        <w:tabs>
          <w:tab w:val="clear" w:pos="4201"/>
          <w:tab w:val="clear" w:pos="9298"/>
        </w:tabs>
        <w:autoSpaceDE/>
        <w:autoSpaceDN/>
        <w:spacing w:before="156" w:after="156" w:line="360" w:lineRule="exact"/>
        <w:ind w:firstLineChars="0"/>
      </w:pPr>
      <w:bookmarkStart w:id="37" w:name="_Toc46754228"/>
      <w:bookmarkStart w:id="38" w:name="_Toc187653749"/>
      <w:r>
        <w:rPr>
          <w:rFonts w:hint="eastAsia"/>
        </w:rPr>
        <w:t>外业作业环境</w:t>
      </w:r>
      <w:bookmarkEnd w:id="37"/>
      <w:bookmarkEnd w:id="38"/>
    </w:p>
    <w:p>
      <w:pPr>
        <w:pStyle w:val="23"/>
        <w:spacing w:before="156" w:beforeLines="50" w:after="156" w:afterLines="50"/>
        <w:outlineLvl w:val="2"/>
      </w:pPr>
      <w:bookmarkStart w:id="39" w:name="_Toc46754229"/>
      <w:r>
        <w:rPr>
          <w:rFonts w:hint="eastAsia"/>
        </w:rPr>
        <w:t>6.1 一般要求</w:t>
      </w:r>
      <w:bookmarkEnd w:id="39"/>
    </w:p>
    <w:p>
      <w:pPr>
        <w:spacing w:before="62" w:beforeLines="20" w:after="62" w:afterLines="20" w:line="380" w:lineRule="exact"/>
        <w:ind w:firstLine="0" w:firstLineChars="0"/>
        <w:rPr>
          <w:szCs w:val="21"/>
        </w:rPr>
      </w:pPr>
      <w:r>
        <w:rPr>
          <w:rFonts w:hint="eastAsia" w:eastAsia="黑体"/>
          <w:bCs/>
          <w:kern w:val="44"/>
          <w:szCs w:val="21"/>
        </w:rPr>
        <w:t xml:space="preserve">6.1.1 </w:t>
      </w:r>
      <w:r>
        <w:rPr>
          <w:rFonts w:hint="eastAsia"/>
          <w:szCs w:val="21"/>
        </w:rPr>
        <w:t>应持有效证件和公函与有关部门进行联系。进入军事要地、边境、少数民族地区、林区、自然保护区或其他特殊防护地区作业时，应事先征得有关部门同意，必要时可请有关部门派人陪同。了解当地民情和社会治安等情况，遵守所在地的风俗习惯及有关的安全规定。</w:t>
      </w:r>
    </w:p>
    <w:p>
      <w:pPr>
        <w:spacing w:before="62" w:beforeLines="20" w:after="62" w:afterLines="20" w:line="380" w:lineRule="exact"/>
        <w:ind w:firstLine="0" w:firstLineChars="0"/>
        <w:rPr>
          <w:szCs w:val="21"/>
        </w:rPr>
      </w:pPr>
      <w:r>
        <w:rPr>
          <w:rFonts w:hint="eastAsia" w:eastAsia="黑体"/>
          <w:bCs/>
          <w:kern w:val="44"/>
          <w:szCs w:val="21"/>
        </w:rPr>
        <w:t xml:space="preserve">6.1.2 </w:t>
      </w:r>
      <w:r>
        <w:rPr>
          <w:rFonts w:hint="eastAsia"/>
          <w:szCs w:val="21"/>
        </w:rPr>
        <w:t>进入单位、居民宅院进行测绘时，应先出示相关证件，说明情况得到允许后再作业。</w:t>
      </w:r>
    </w:p>
    <w:p>
      <w:pPr>
        <w:spacing w:before="62" w:beforeLines="20" w:after="62" w:afterLines="20" w:line="380" w:lineRule="exact"/>
        <w:ind w:firstLine="0" w:firstLineChars="0"/>
        <w:rPr>
          <w:szCs w:val="21"/>
        </w:rPr>
      </w:pPr>
      <w:r>
        <w:rPr>
          <w:rFonts w:hint="eastAsia" w:eastAsia="黑体"/>
          <w:bCs/>
          <w:kern w:val="44"/>
          <w:szCs w:val="21"/>
        </w:rPr>
        <w:t>6.1.3</w:t>
      </w:r>
      <w:r>
        <w:rPr>
          <w:rFonts w:hint="eastAsia"/>
          <w:szCs w:val="21"/>
        </w:rPr>
        <w:t xml:space="preserve"> </w:t>
      </w:r>
      <w:r>
        <w:rPr>
          <w:rFonts w:hint="eastAsia"/>
        </w:rPr>
        <w:t>遇雷电</w:t>
      </w:r>
      <w:r>
        <w:rPr>
          <w:rFonts w:hint="eastAsia"/>
          <w:szCs w:val="21"/>
        </w:rPr>
        <w:t>天气应</w:t>
      </w:r>
      <w:r>
        <w:rPr>
          <w:rFonts w:hint="eastAsia"/>
        </w:rPr>
        <w:t>立刻停止作业，选择安全地点躲避，禁止在山顶、开阔的斜坡上、大树下、河边等区域停留</w:t>
      </w:r>
      <w:r>
        <w:rPr>
          <w:rFonts w:hint="eastAsia"/>
          <w:szCs w:val="21"/>
        </w:rPr>
        <w:t>，避免遭受雷电袭击。</w:t>
      </w:r>
    </w:p>
    <w:p>
      <w:pPr>
        <w:spacing w:before="62" w:beforeLines="20" w:after="62" w:afterLines="20" w:line="380" w:lineRule="exact"/>
        <w:ind w:firstLine="0" w:firstLineChars="0"/>
        <w:rPr>
          <w:szCs w:val="21"/>
        </w:rPr>
      </w:pPr>
      <w:r>
        <w:rPr>
          <w:rFonts w:hint="eastAsia" w:eastAsia="黑体"/>
          <w:bCs/>
          <w:kern w:val="44"/>
          <w:szCs w:val="21"/>
        </w:rPr>
        <w:t>6.1.4</w:t>
      </w:r>
      <w:r>
        <w:rPr>
          <w:rFonts w:hint="eastAsia"/>
          <w:szCs w:val="21"/>
        </w:rPr>
        <w:t xml:space="preserve"> 在高压输电线路、电网等区域作业时，应采取必要安全防范措施，避免人员和标尺、测杆、棱镜支杆等测量设备靠近高压线路，严禁使用非绝缘的标尺、测杆、棱镜支杆等。</w:t>
      </w:r>
    </w:p>
    <w:p>
      <w:pPr>
        <w:spacing w:before="62" w:beforeLines="20" w:after="62" w:afterLines="20" w:line="380" w:lineRule="exact"/>
        <w:ind w:firstLine="0" w:firstLineChars="0"/>
        <w:rPr>
          <w:szCs w:val="21"/>
        </w:rPr>
      </w:pPr>
      <w:r>
        <w:rPr>
          <w:rFonts w:hint="eastAsia" w:eastAsia="黑体"/>
          <w:bCs/>
          <w:kern w:val="44"/>
          <w:szCs w:val="21"/>
        </w:rPr>
        <w:t>6.1.5</w:t>
      </w:r>
      <w:r>
        <w:rPr>
          <w:rFonts w:hint="eastAsia"/>
          <w:szCs w:val="21"/>
        </w:rPr>
        <w:t xml:space="preserve"> 外业作业时，</w:t>
      </w:r>
      <w:r>
        <w:rPr>
          <w:rFonts w:hint="eastAsia"/>
        </w:rPr>
        <w:t>应携带所需的装具、水和药品等用品，必要时应设立供应点，保证作业人员的饮食供给；野外</w:t>
      </w:r>
      <w:r>
        <w:t>一旦发生</w:t>
      </w:r>
      <w:r>
        <w:rPr>
          <w:rFonts w:hint="eastAsia"/>
        </w:rPr>
        <w:t>水、粮和药品</w:t>
      </w:r>
      <w:r>
        <w:t>短缺，</w:t>
      </w:r>
      <w:r>
        <w:rPr>
          <w:rFonts w:hint="eastAsia"/>
        </w:rPr>
        <w:t>应</w:t>
      </w:r>
      <w:r>
        <w:t>及时联系补给或果断撤离</w:t>
      </w:r>
      <w:r>
        <w:rPr>
          <w:rFonts w:hint="eastAsia"/>
        </w:rPr>
        <w:t>。</w:t>
      </w:r>
    </w:p>
    <w:p>
      <w:pPr>
        <w:spacing w:before="62" w:beforeLines="20" w:after="62" w:afterLines="20" w:line="380" w:lineRule="exact"/>
        <w:ind w:firstLine="0" w:firstLineChars="0"/>
        <w:rPr>
          <w:szCs w:val="21"/>
        </w:rPr>
      </w:pPr>
      <w:r>
        <w:rPr>
          <w:rFonts w:hint="eastAsia" w:eastAsia="黑体"/>
          <w:bCs/>
          <w:kern w:val="44"/>
          <w:szCs w:val="21"/>
        </w:rPr>
        <w:t>6.1.6</w:t>
      </w:r>
      <w:r>
        <w:rPr>
          <w:rFonts w:hint="eastAsia"/>
          <w:szCs w:val="21"/>
        </w:rPr>
        <w:t xml:space="preserve"> 外业作业时，所携带的燃油应使用密封、非易碎容器单独存放、保管，防止暴晒。洒过易燃油料的地方应及时处理。</w:t>
      </w:r>
    </w:p>
    <w:p>
      <w:pPr>
        <w:spacing w:before="62" w:beforeLines="20" w:after="62" w:afterLines="20" w:line="380" w:lineRule="exact"/>
        <w:ind w:firstLine="0" w:firstLineChars="0"/>
        <w:rPr>
          <w:szCs w:val="21"/>
        </w:rPr>
      </w:pPr>
      <w:r>
        <w:rPr>
          <w:rFonts w:hint="eastAsia" w:eastAsia="黑体"/>
          <w:bCs/>
          <w:kern w:val="44"/>
          <w:szCs w:val="21"/>
        </w:rPr>
        <w:t>6.1.7</w:t>
      </w:r>
      <w:r>
        <w:rPr>
          <w:rFonts w:hint="eastAsia"/>
          <w:szCs w:val="21"/>
        </w:rPr>
        <w:t xml:space="preserve"> </w:t>
      </w:r>
      <w:r>
        <w:rPr>
          <w:rFonts w:hint="eastAsia"/>
        </w:rPr>
        <w:t>进入沙漠、戈壁、沼泽、高山、高寒、岛礁、人烟稀少地区或原始森林地区作业前，应认真了解、掌握测区水源、居民、道路、气象、方位等情况，并及时记录。</w:t>
      </w:r>
      <w:r>
        <w:rPr>
          <w:rFonts w:hint="eastAsia"/>
          <w:szCs w:val="21"/>
        </w:rPr>
        <w:t>应</w:t>
      </w:r>
      <w:r>
        <w:rPr>
          <w:rFonts w:hint="eastAsia"/>
        </w:rPr>
        <w:t>配备必要的通信器材，保持个人与小组、小组与中队的联系；</w:t>
      </w:r>
      <w:r>
        <w:rPr>
          <w:rFonts w:hint="eastAsia"/>
          <w:szCs w:val="21"/>
        </w:rPr>
        <w:t>应</w:t>
      </w:r>
      <w:r>
        <w:rPr>
          <w:rFonts w:hint="eastAsia"/>
        </w:rPr>
        <w:t>配备必要的判定方位的工具，</w:t>
      </w:r>
      <w:r>
        <w:rPr>
          <w:rFonts w:hint="eastAsia"/>
          <w:szCs w:val="21"/>
        </w:rPr>
        <w:t>如导航定</w:t>
      </w:r>
      <w:r>
        <w:rPr>
          <w:rFonts w:hint="eastAsia"/>
        </w:rPr>
        <w:t>位仪器</w:t>
      </w:r>
      <w:r>
        <w:rPr>
          <w:rFonts w:hint="eastAsia"/>
          <w:szCs w:val="21"/>
        </w:rPr>
        <w:t>、地形图等。</w:t>
      </w:r>
      <w:r>
        <w:rPr>
          <w:rFonts w:hint="eastAsia"/>
        </w:rPr>
        <w:t>必要时可聘请熟悉当地情况的向导。</w:t>
      </w:r>
    </w:p>
    <w:p>
      <w:pPr>
        <w:spacing w:before="62" w:beforeLines="20" w:after="62" w:afterLines="20" w:line="380" w:lineRule="exact"/>
        <w:ind w:firstLine="0" w:firstLineChars="0"/>
      </w:pPr>
      <w:r>
        <w:rPr>
          <w:rFonts w:hint="eastAsia" w:eastAsia="黑体"/>
          <w:bCs/>
          <w:kern w:val="44"/>
          <w:szCs w:val="21"/>
        </w:rPr>
        <w:t>6.1.8</w:t>
      </w:r>
      <w:r>
        <w:rPr>
          <w:rFonts w:hint="eastAsia"/>
        </w:rPr>
        <w:t xml:space="preserve"> 外业测绘必须遵守各地方、各部门相关的安全规定，如在铁路和公路区域应遵守交通管理部门的有关安全规定；进入草原、林区作业必须严格遵守防火法律法规及当地的安全规定；下井作业前必须学习相关的安全规程，掌握井下工作的一般安全知识，了解工作地点的具体要求和</w:t>
      </w:r>
      <w:r>
        <w:t>安全保护规定</w:t>
      </w:r>
      <w:r>
        <w:rPr>
          <w:rFonts w:hint="eastAsia"/>
        </w:rPr>
        <w:t>。</w:t>
      </w:r>
    </w:p>
    <w:p>
      <w:pPr>
        <w:spacing w:before="62" w:beforeLines="20" w:after="62" w:afterLines="20" w:line="380" w:lineRule="exact"/>
        <w:ind w:firstLine="0" w:firstLineChars="0"/>
      </w:pPr>
      <w:r>
        <w:rPr>
          <w:rFonts w:hint="eastAsia" w:eastAsia="黑体"/>
          <w:bCs/>
          <w:kern w:val="44"/>
          <w:szCs w:val="21"/>
        </w:rPr>
        <w:t>6.1.9</w:t>
      </w:r>
      <w:r>
        <w:rPr>
          <w:rFonts w:hint="eastAsia"/>
        </w:rPr>
        <w:t xml:space="preserve"> 安全员应随时检查现场的安全情况，发现安全隐患立即整改。</w:t>
      </w:r>
    </w:p>
    <w:p>
      <w:pPr>
        <w:spacing w:before="62" w:beforeLines="20" w:after="62" w:afterLines="20" w:line="380" w:lineRule="exact"/>
        <w:ind w:firstLine="0" w:firstLineChars="0"/>
      </w:pPr>
      <w:r>
        <w:rPr>
          <w:rFonts w:hint="eastAsia" w:eastAsia="黑体"/>
          <w:bCs/>
          <w:kern w:val="44"/>
          <w:szCs w:val="21"/>
        </w:rPr>
        <w:t>6.1.10</w:t>
      </w:r>
      <w:r>
        <w:rPr>
          <w:rFonts w:hint="eastAsia"/>
          <w:szCs w:val="21"/>
        </w:rPr>
        <w:t xml:space="preserve"> 人烟稀少地区外业测绘</w:t>
      </w:r>
      <w:r>
        <w:rPr>
          <w:rFonts w:hint="eastAsia"/>
        </w:rPr>
        <w:t>严禁单人夜间行动。发生人员失联时应立即寻找并尽快上报，同时与当地公安部门取得联系。</w:t>
      </w:r>
    </w:p>
    <w:p>
      <w:pPr>
        <w:spacing w:before="62" w:beforeLines="20" w:after="62" w:afterLines="20" w:line="380" w:lineRule="exact"/>
        <w:ind w:firstLine="0" w:firstLineChars="0"/>
      </w:pPr>
      <w:r>
        <w:rPr>
          <w:rFonts w:hint="eastAsia"/>
        </w:rPr>
        <w:t>6.1.11 涉外（境外）测绘时，应携带相应工作证件。严禁未经批准外出或作业。外出或作业时，须专业人员陪护，并配备通讯设备。</w:t>
      </w:r>
    </w:p>
    <w:p>
      <w:pPr>
        <w:pStyle w:val="23"/>
        <w:spacing w:before="156" w:beforeLines="50" w:after="156" w:afterLines="50"/>
        <w:outlineLvl w:val="2"/>
      </w:pPr>
      <w:bookmarkStart w:id="40" w:name="_Toc46754230"/>
      <w:bookmarkStart w:id="41" w:name="_Toc143915805"/>
      <w:bookmarkStart w:id="42" w:name="_Toc143918506"/>
      <w:r>
        <w:rPr>
          <w:rFonts w:hint="eastAsia"/>
        </w:rPr>
        <w:t>6.2 城镇地区</w:t>
      </w:r>
      <w:bookmarkEnd w:id="40"/>
    </w:p>
    <w:p>
      <w:pPr>
        <w:spacing w:before="62" w:beforeLines="20" w:after="62" w:afterLines="20" w:line="380" w:lineRule="exact"/>
        <w:ind w:firstLine="0" w:firstLineChars="0"/>
        <w:rPr>
          <w:szCs w:val="21"/>
        </w:rPr>
      </w:pPr>
      <w:r>
        <w:rPr>
          <w:rFonts w:hint="eastAsia"/>
          <w:szCs w:val="21"/>
        </w:rPr>
        <w:t>6.2.1 在人、车流量大的道路作业时，应穿着色彩醒目的安全警示</w:t>
      </w:r>
      <w:r>
        <w:rPr>
          <w:szCs w:val="21"/>
        </w:rPr>
        <w:t>反光马夹</w:t>
      </w:r>
      <w:r>
        <w:rPr>
          <w:rFonts w:hint="eastAsia"/>
          <w:szCs w:val="21"/>
        </w:rPr>
        <w:t>，必要时应</w:t>
      </w:r>
      <w:r>
        <w:rPr>
          <w:szCs w:val="21"/>
        </w:rPr>
        <w:t>设置安全警示标志牌(墩)，</w:t>
      </w:r>
      <w:r>
        <w:rPr>
          <w:rFonts w:hint="eastAsia"/>
          <w:szCs w:val="21"/>
        </w:rPr>
        <w:t>并</w:t>
      </w:r>
      <w:r>
        <w:rPr>
          <w:szCs w:val="21"/>
        </w:rPr>
        <w:t>安排专人担任安全警戒员。迁站时</w:t>
      </w:r>
      <w:r>
        <w:rPr>
          <w:rFonts w:hint="eastAsia"/>
          <w:szCs w:val="21"/>
        </w:rPr>
        <w:t>要撤除</w:t>
      </w:r>
      <w:r>
        <w:rPr>
          <w:szCs w:val="21"/>
        </w:rPr>
        <w:t>安全警示标志牌(墩)</w:t>
      </w:r>
      <w:r>
        <w:rPr>
          <w:rFonts w:hint="eastAsia"/>
          <w:szCs w:val="21"/>
        </w:rPr>
        <w:t>，</w:t>
      </w:r>
      <w:r>
        <w:rPr>
          <w:szCs w:val="21"/>
        </w:rPr>
        <w:t>肩扛</w:t>
      </w:r>
      <w:r>
        <w:rPr>
          <w:rFonts w:hint="eastAsia"/>
          <w:szCs w:val="21"/>
        </w:rPr>
        <w:t>器材时</w:t>
      </w:r>
      <w:r>
        <w:rPr>
          <w:szCs w:val="21"/>
        </w:rPr>
        <w:t>应纵向</w:t>
      </w:r>
      <w:r>
        <w:rPr>
          <w:rFonts w:hint="eastAsia"/>
          <w:szCs w:val="21"/>
        </w:rPr>
        <w:t>，防止发生意外。</w:t>
      </w:r>
    </w:p>
    <w:p>
      <w:pPr>
        <w:spacing w:before="62" w:beforeLines="20" w:after="62" w:afterLines="20" w:line="380" w:lineRule="exact"/>
        <w:ind w:firstLine="0" w:firstLineChars="0"/>
        <w:rPr>
          <w:szCs w:val="21"/>
        </w:rPr>
      </w:pPr>
      <w:r>
        <w:rPr>
          <w:rFonts w:hint="eastAsia"/>
          <w:szCs w:val="21"/>
        </w:rPr>
        <w:t>6.2.2 作业中骑行自行车、电动车等应遵守交通规则，严禁超速、逆行、闯红灯等行为。</w:t>
      </w:r>
    </w:p>
    <w:p>
      <w:pPr>
        <w:pStyle w:val="23"/>
        <w:spacing w:before="156" w:beforeLines="50" w:after="156" w:afterLines="50"/>
        <w:outlineLvl w:val="2"/>
      </w:pPr>
      <w:bookmarkStart w:id="43" w:name="_Toc46754231"/>
      <w:r>
        <w:rPr>
          <w:rFonts w:hint="eastAsia"/>
        </w:rPr>
        <w:t>6.3 铁路、公路区域</w:t>
      </w:r>
      <w:bookmarkEnd w:id="43"/>
    </w:p>
    <w:p>
      <w:pPr>
        <w:spacing w:before="62" w:beforeLines="20" w:after="62" w:afterLines="20" w:line="380" w:lineRule="exact"/>
        <w:ind w:firstLine="0" w:firstLineChars="0"/>
        <w:rPr>
          <w:szCs w:val="21"/>
        </w:rPr>
      </w:pPr>
      <w:r>
        <w:rPr>
          <w:rFonts w:hint="eastAsia" w:eastAsia="黑体"/>
          <w:bCs/>
          <w:kern w:val="44"/>
          <w:szCs w:val="21"/>
        </w:rPr>
        <w:t xml:space="preserve">6.3.1 </w:t>
      </w:r>
      <w:r>
        <w:rPr>
          <w:rFonts w:hint="eastAsia"/>
          <w:szCs w:val="21"/>
        </w:rPr>
        <w:t>在铁路和封闭式道路作业前，应征得主管单位同意。</w:t>
      </w:r>
    </w:p>
    <w:p>
      <w:pPr>
        <w:spacing w:before="62" w:beforeLines="20" w:after="62" w:afterLines="20" w:line="380" w:lineRule="exact"/>
        <w:ind w:firstLine="0" w:firstLineChars="0"/>
        <w:rPr>
          <w:szCs w:val="21"/>
        </w:rPr>
      </w:pPr>
      <w:r>
        <w:rPr>
          <w:rFonts w:hint="eastAsia"/>
          <w:szCs w:val="21"/>
        </w:rPr>
        <w:t>6.3.2 沿铁路、公路作业时，应穿着色彩醒目的安全警示</w:t>
      </w:r>
      <w:r>
        <w:rPr>
          <w:szCs w:val="21"/>
        </w:rPr>
        <w:t>反光马夹</w:t>
      </w:r>
      <w:r>
        <w:rPr>
          <w:rFonts w:hint="eastAsia"/>
          <w:szCs w:val="21"/>
        </w:rPr>
        <w:t>。</w:t>
      </w:r>
    </w:p>
    <w:p>
      <w:pPr>
        <w:spacing w:before="62" w:beforeLines="20" w:after="62" w:afterLines="20" w:line="380" w:lineRule="exact"/>
        <w:ind w:firstLine="0" w:firstLineChars="0"/>
        <w:rPr>
          <w:szCs w:val="21"/>
        </w:rPr>
      </w:pPr>
      <w:r>
        <w:rPr>
          <w:rFonts w:hint="eastAsia"/>
          <w:szCs w:val="21"/>
        </w:rPr>
        <w:t>6.3.3 在电气化铁路附近作业时，应注意作业窗口期。严禁使用非绝缘标尺、测杆、棱镜支杆等。</w:t>
      </w:r>
    </w:p>
    <w:p>
      <w:pPr>
        <w:spacing w:before="62" w:beforeLines="20" w:after="62" w:afterLines="20" w:line="380" w:lineRule="exact"/>
        <w:ind w:firstLine="0" w:firstLineChars="0"/>
        <w:rPr>
          <w:szCs w:val="21"/>
        </w:rPr>
      </w:pPr>
      <w:r>
        <w:rPr>
          <w:rFonts w:hint="eastAsia"/>
          <w:szCs w:val="21"/>
        </w:rPr>
        <w:t>6.3.4 在桥梁和隧道附近以及公路弯道和视线不清的地点作业时，应事先</w:t>
      </w:r>
      <w:r>
        <w:rPr>
          <w:szCs w:val="21"/>
        </w:rPr>
        <w:t>设置安全警示标志牌(墩)</w:t>
      </w:r>
      <w:r>
        <w:rPr>
          <w:rFonts w:hint="eastAsia"/>
          <w:szCs w:val="21"/>
        </w:rPr>
        <w:t>，必要时安排专人担任安全指挥。</w:t>
      </w:r>
    </w:p>
    <w:p>
      <w:pPr>
        <w:spacing w:before="62" w:beforeLines="20" w:after="62" w:afterLines="20" w:line="380" w:lineRule="exact"/>
        <w:ind w:firstLine="0" w:firstLineChars="0"/>
        <w:rPr>
          <w:szCs w:val="21"/>
        </w:rPr>
      </w:pPr>
      <w:r>
        <w:rPr>
          <w:rFonts w:hint="eastAsia" w:eastAsia="黑体"/>
          <w:bCs/>
          <w:kern w:val="44"/>
          <w:szCs w:val="21"/>
        </w:rPr>
        <w:t>6.3.5</w:t>
      </w:r>
      <w:r>
        <w:rPr>
          <w:rFonts w:hint="eastAsia"/>
        </w:rPr>
        <w:t xml:space="preserve"> </w:t>
      </w:r>
      <w:r>
        <w:rPr>
          <w:rFonts w:hint="eastAsia"/>
          <w:szCs w:val="21"/>
        </w:rPr>
        <w:t>工间休息应离开铁路、公路路基，选择安全地点休息。</w:t>
      </w:r>
    </w:p>
    <w:p>
      <w:pPr>
        <w:pStyle w:val="23"/>
        <w:spacing w:before="156" w:beforeLines="50" w:after="156" w:afterLines="50"/>
        <w:outlineLvl w:val="2"/>
      </w:pPr>
      <w:bookmarkStart w:id="44" w:name="_Toc46754232"/>
      <w:r>
        <w:rPr>
          <w:rFonts w:hint="eastAsia"/>
        </w:rPr>
        <w:t>6.4 沙漠、戈壁纵深地区</w:t>
      </w:r>
      <w:bookmarkEnd w:id="44"/>
    </w:p>
    <w:p>
      <w:pPr>
        <w:spacing w:before="62" w:beforeLines="20" w:after="62" w:afterLines="20" w:line="380" w:lineRule="exact"/>
        <w:ind w:firstLine="0" w:firstLineChars="0"/>
      </w:pPr>
      <w:r>
        <w:rPr>
          <w:rFonts w:hint="eastAsia" w:eastAsia="黑体"/>
          <w:bCs/>
          <w:kern w:val="44"/>
          <w:szCs w:val="21"/>
        </w:rPr>
        <w:t xml:space="preserve">6.4.1 </w:t>
      </w:r>
      <w:r>
        <w:rPr>
          <w:rFonts w:hint="eastAsia"/>
        </w:rPr>
        <w:t>应配备卫星电话、容水器、绳索、地图资料、</w:t>
      </w:r>
      <w:r>
        <w:rPr>
          <w:rFonts w:hint="eastAsia"/>
          <w:szCs w:val="21"/>
        </w:rPr>
        <w:t>导航定</w:t>
      </w:r>
      <w:r>
        <w:rPr>
          <w:rFonts w:hint="eastAsia"/>
        </w:rPr>
        <w:t>位仪器、风镜、药品、色彩醒目的工作服和睡袋等。</w:t>
      </w:r>
    </w:p>
    <w:p>
      <w:pPr>
        <w:spacing w:before="62" w:beforeLines="20" w:after="62" w:afterLines="20" w:line="380" w:lineRule="exact"/>
        <w:ind w:firstLine="0" w:firstLineChars="0"/>
      </w:pPr>
      <w:r>
        <w:rPr>
          <w:rFonts w:hint="eastAsia" w:eastAsia="黑体"/>
          <w:bCs/>
          <w:kern w:val="44"/>
          <w:szCs w:val="21"/>
        </w:rPr>
        <w:t>6.4.2</w:t>
      </w:r>
      <w:r>
        <w:rPr>
          <w:rFonts w:hint="eastAsia"/>
        </w:rPr>
        <w:t xml:space="preserve"> 在距水源较远的地区作业，应制定供水计划，必要时可分段设立供水站。</w:t>
      </w:r>
    </w:p>
    <w:p>
      <w:pPr>
        <w:spacing w:before="62" w:beforeLines="20" w:after="62" w:afterLines="20" w:line="380" w:lineRule="exact"/>
        <w:ind w:firstLine="0" w:firstLineChars="0"/>
      </w:pPr>
      <w:r>
        <w:rPr>
          <w:rFonts w:hint="eastAsia" w:eastAsia="黑体"/>
          <w:bCs/>
          <w:kern w:val="44"/>
          <w:szCs w:val="21"/>
        </w:rPr>
        <w:t>6.4.3</w:t>
      </w:r>
      <w:r>
        <w:rPr>
          <w:rFonts w:hint="eastAsia"/>
        </w:rPr>
        <w:t xml:space="preserve"> 应随时注意天气变化，防止沙漠寒潮和沙暴的侵袭。</w:t>
      </w:r>
    </w:p>
    <w:p>
      <w:pPr>
        <w:pStyle w:val="23"/>
        <w:spacing w:before="156" w:beforeLines="50" w:after="156" w:afterLines="50"/>
        <w:outlineLvl w:val="2"/>
      </w:pPr>
      <w:bookmarkStart w:id="45" w:name="_Toc46754233"/>
      <w:r>
        <w:rPr>
          <w:rFonts w:hint="eastAsia"/>
        </w:rPr>
        <w:t>6.5 沼泽地区</w:t>
      </w:r>
      <w:bookmarkEnd w:id="45"/>
    </w:p>
    <w:p>
      <w:pPr>
        <w:spacing w:before="62" w:beforeLines="20" w:after="62" w:afterLines="20" w:line="380" w:lineRule="exact"/>
        <w:ind w:firstLine="0" w:firstLineChars="0"/>
      </w:pPr>
      <w:r>
        <w:rPr>
          <w:rFonts w:hint="eastAsia"/>
          <w:szCs w:val="21"/>
        </w:rPr>
        <w:t>6.5.1 应配备卫星电话、色彩醒目的工作服、必</w:t>
      </w:r>
      <w:r>
        <w:rPr>
          <w:rFonts w:hint="eastAsia"/>
        </w:rPr>
        <w:t>要的绳索、木板和长约1.5m的探测棒。</w:t>
      </w:r>
    </w:p>
    <w:p>
      <w:pPr>
        <w:spacing w:before="62" w:beforeLines="20" w:after="62" w:afterLines="20" w:line="380" w:lineRule="exact"/>
        <w:ind w:firstLine="0" w:firstLineChars="0"/>
      </w:pPr>
      <w:r>
        <w:rPr>
          <w:rFonts w:hint="eastAsia" w:eastAsia="黑体"/>
          <w:bCs/>
          <w:kern w:val="44"/>
          <w:szCs w:val="21"/>
        </w:rPr>
        <w:t>6.5.2</w:t>
      </w:r>
      <w:r>
        <w:rPr>
          <w:rFonts w:hint="eastAsia"/>
        </w:rPr>
        <w:t xml:space="preserve"> 过沼泽地时，应组成纵队行进，禁止单人涉险。遇有繁茂绿草地带应绕道而行。陷入沼泽时应沉着冷静，及时采取妥善的救援、自救措施。</w:t>
      </w:r>
    </w:p>
    <w:p>
      <w:pPr>
        <w:spacing w:before="62" w:beforeLines="20" w:after="62" w:afterLines="20" w:line="380" w:lineRule="exact"/>
        <w:ind w:firstLine="0" w:firstLineChars="0"/>
      </w:pPr>
      <w:r>
        <w:rPr>
          <w:rFonts w:hint="eastAsia" w:eastAsia="黑体"/>
          <w:bCs/>
          <w:kern w:val="44"/>
          <w:szCs w:val="21"/>
        </w:rPr>
        <w:t>6.5.3</w:t>
      </w:r>
      <w:r>
        <w:rPr>
          <w:rFonts w:hint="eastAsia"/>
        </w:rPr>
        <w:t xml:space="preserve"> 应注意保持身体干燥清洁，防止皮肤溃烂。</w:t>
      </w:r>
    </w:p>
    <w:p>
      <w:pPr>
        <w:pStyle w:val="23"/>
        <w:spacing w:before="156" w:beforeLines="50" w:after="156" w:afterLines="50"/>
        <w:outlineLvl w:val="2"/>
      </w:pPr>
      <w:bookmarkStart w:id="46" w:name="_Toc46754234"/>
      <w:r>
        <w:rPr>
          <w:rFonts w:hint="eastAsia"/>
        </w:rPr>
        <w:t>6.6 人烟稀少地区或草原、林区</w:t>
      </w:r>
      <w:bookmarkEnd w:id="46"/>
    </w:p>
    <w:p>
      <w:pPr>
        <w:spacing w:before="62" w:beforeLines="20" w:after="62" w:afterLines="20" w:line="380" w:lineRule="exact"/>
        <w:ind w:firstLine="0" w:firstLineChars="0"/>
      </w:pPr>
      <w:r>
        <w:rPr>
          <w:rFonts w:hint="eastAsia" w:eastAsia="黑体"/>
          <w:bCs/>
          <w:kern w:val="44"/>
          <w:szCs w:val="21"/>
        </w:rPr>
        <w:t>6.6.1</w:t>
      </w:r>
      <w:r>
        <w:rPr>
          <w:rFonts w:hint="eastAsia"/>
        </w:rPr>
        <w:t xml:space="preserve"> 在人烟稀少地区或草原、</w:t>
      </w:r>
      <w:r>
        <w:t>林区作业</w:t>
      </w:r>
      <w:r>
        <w:rPr>
          <w:rFonts w:hint="eastAsia"/>
        </w:rPr>
        <w:t>应携带手持</w:t>
      </w:r>
      <w:r>
        <w:rPr>
          <w:rFonts w:hint="eastAsia"/>
          <w:szCs w:val="21"/>
        </w:rPr>
        <w:t>导航定</w:t>
      </w:r>
      <w:r>
        <w:rPr>
          <w:rFonts w:hint="eastAsia"/>
        </w:rPr>
        <w:t>位仪器及地形图，</w:t>
      </w:r>
      <w:r>
        <w:t>着装要</w:t>
      </w:r>
      <w:r>
        <w:rPr>
          <w:rFonts w:hint="eastAsia"/>
        </w:rPr>
        <w:t>扎紧</w:t>
      </w:r>
      <w:r>
        <w:t>领口</w:t>
      </w:r>
      <w:r>
        <w:rPr>
          <w:rFonts w:hint="eastAsia"/>
        </w:rPr>
        <w:t>、</w:t>
      </w:r>
      <w:r>
        <w:t>袖</w:t>
      </w:r>
      <w:r>
        <w:rPr>
          <w:rFonts w:hint="eastAsia"/>
        </w:rPr>
        <w:t>口</w:t>
      </w:r>
      <w:r>
        <w:t>、</w:t>
      </w:r>
      <w:r>
        <w:rPr>
          <w:rFonts w:hint="eastAsia"/>
        </w:rPr>
        <w:t>衣摆和</w:t>
      </w:r>
      <w:r>
        <w:t>裤</w:t>
      </w:r>
      <w:r>
        <w:rPr>
          <w:rFonts w:hint="eastAsia"/>
        </w:rPr>
        <w:t>脚，</w:t>
      </w:r>
      <w:r>
        <w:t>防</w:t>
      </w:r>
      <w:r>
        <w:rPr>
          <w:rFonts w:hint="eastAsia"/>
        </w:rPr>
        <w:t>止</w:t>
      </w:r>
      <w:r>
        <w:t>蛇</w:t>
      </w:r>
      <w:r>
        <w:rPr>
          <w:rFonts w:hint="eastAsia"/>
        </w:rPr>
        <w:t>、</w:t>
      </w:r>
      <w:r>
        <w:t>虫</w:t>
      </w:r>
      <w:r>
        <w:rPr>
          <w:rFonts w:hint="eastAsia"/>
        </w:rPr>
        <w:t>等的</w:t>
      </w:r>
      <w:r>
        <w:t>叮咬</w:t>
      </w:r>
      <w:r>
        <w:rPr>
          <w:rFonts w:hint="eastAsia"/>
        </w:rPr>
        <w:t>。要特别注意配备防止蛇、虫叮咬的面罩及药品，并注射森林脑炎疫苗。</w:t>
      </w:r>
    </w:p>
    <w:p>
      <w:pPr>
        <w:spacing w:before="62" w:beforeLines="20" w:after="62" w:afterLines="20" w:line="380" w:lineRule="exact"/>
        <w:ind w:firstLine="0" w:firstLineChars="0"/>
      </w:pPr>
      <w:r>
        <w:rPr>
          <w:rFonts w:hint="eastAsia" w:eastAsia="黑体"/>
          <w:bCs/>
          <w:kern w:val="44"/>
          <w:szCs w:val="21"/>
        </w:rPr>
        <w:t>6.6.2</w:t>
      </w:r>
      <w:r>
        <w:rPr>
          <w:rFonts w:hint="eastAsia"/>
        </w:rPr>
        <w:t xml:space="preserve"> 行进路线及点位附近，均应留下能为本队人员所共同识别的明显标志。</w:t>
      </w:r>
    </w:p>
    <w:p>
      <w:pPr>
        <w:spacing w:before="62" w:beforeLines="20" w:after="62" w:afterLines="20" w:line="380" w:lineRule="exact"/>
        <w:ind w:firstLine="0" w:firstLineChars="0"/>
      </w:pPr>
      <w:r>
        <w:rPr>
          <w:rFonts w:hint="eastAsia" w:eastAsia="黑体"/>
          <w:bCs/>
          <w:kern w:val="44"/>
          <w:szCs w:val="21"/>
        </w:rPr>
        <w:t>6.6.3</w:t>
      </w:r>
      <w:r>
        <w:rPr>
          <w:rFonts w:hint="eastAsia"/>
        </w:rPr>
        <w:t xml:space="preserve"> 禁止夜间单人外出，</w:t>
      </w:r>
      <w:r>
        <w:t>特殊情况确需外出时，</w:t>
      </w:r>
      <w:r>
        <w:rPr>
          <w:rFonts w:hint="eastAsia"/>
        </w:rPr>
        <w:t>应</w:t>
      </w:r>
      <w:r>
        <w:t>两人以上</w:t>
      </w:r>
      <w:r>
        <w:rPr>
          <w:rFonts w:hint="eastAsia"/>
        </w:rPr>
        <w:t>。应详细上报去向，并</w:t>
      </w:r>
      <w:r>
        <w:t>携带电源充足的照明和通信器材，保持随时联系</w:t>
      </w:r>
      <w:r>
        <w:rPr>
          <w:rFonts w:hint="eastAsia"/>
        </w:rPr>
        <w:t>；</w:t>
      </w:r>
      <w:r>
        <w:t>同时，宿营地应设置灯光引导标志</w:t>
      </w:r>
      <w:r>
        <w:rPr>
          <w:rFonts w:hint="eastAsia"/>
        </w:rPr>
        <w:t>。</w:t>
      </w:r>
    </w:p>
    <w:p>
      <w:pPr>
        <w:pStyle w:val="23"/>
        <w:spacing w:before="156" w:beforeLines="50" w:after="156" w:afterLines="50"/>
        <w:outlineLvl w:val="2"/>
      </w:pPr>
      <w:bookmarkStart w:id="47" w:name="_Toc46754235"/>
      <w:r>
        <w:rPr>
          <w:rFonts w:hint="eastAsia"/>
        </w:rPr>
        <w:t>6.7 高原、高寒地区</w:t>
      </w:r>
      <w:bookmarkEnd w:id="47"/>
    </w:p>
    <w:p>
      <w:pPr>
        <w:spacing w:before="62" w:beforeLines="20" w:after="62" w:afterLines="20" w:line="380" w:lineRule="exact"/>
        <w:ind w:firstLine="0" w:firstLineChars="0"/>
      </w:pPr>
      <w:r>
        <w:rPr>
          <w:rFonts w:hint="eastAsia" w:eastAsia="黑体"/>
          <w:bCs/>
          <w:kern w:val="44"/>
          <w:szCs w:val="21"/>
        </w:rPr>
        <w:t xml:space="preserve">6.7.1 </w:t>
      </w:r>
      <w:r>
        <w:t>进入高海拔区域前要进行气候适应训练</w:t>
      </w:r>
      <w:r>
        <w:rPr>
          <w:rFonts w:hint="eastAsia"/>
        </w:rPr>
        <w:t>，掌握高原基本知识。</w:t>
      </w:r>
    </w:p>
    <w:p>
      <w:pPr>
        <w:spacing w:before="62" w:beforeLines="20" w:after="62" w:afterLines="20" w:line="380" w:lineRule="exact"/>
        <w:ind w:firstLine="0" w:firstLineChars="0"/>
      </w:pPr>
      <w:r>
        <w:rPr>
          <w:rFonts w:hint="eastAsia" w:eastAsia="黑体"/>
          <w:bCs/>
          <w:kern w:val="44"/>
          <w:szCs w:val="21"/>
        </w:rPr>
        <w:t xml:space="preserve">6.7.2 </w:t>
      </w:r>
      <w:r>
        <w:t>应配带防寒装备</w:t>
      </w:r>
      <w:r>
        <w:rPr>
          <w:rFonts w:hint="eastAsia"/>
        </w:rPr>
        <w:t>和充足的给养</w:t>
      </w:r>
      <w:r>
        <w:t>，配置氧气袋</w:t>
      </w:r>
      <w:r>
        <w:rPr>
          <w:rFonts w:hint="eastAsia"/>
        </w:rPr>
        <w:t>（罐）</w:t>
      </w:r>
      <w:r>
        <w:t>及高原反应防治专用药品，</w:t>
      </w:r>
      <w:r>
        <w:rPr>
          <w:rFonts w:hint="eastAsia"/>
        </w:rPr>
        <w:t>有条件时可配备高原医生，</w:t>
      </w:r>
      <w:r>
        <w:t>注意防止感冒</w:t>
      </w:r>
      <w:r>
        <w:rPr>
          <w:rFonts w:hint="eastAsia"/>
        </w:rPr>
        <w:t>、冻伤和紫外线灼伤。在</w:t>
      </w:r>
      <w:r>
        <w:t>高海拔区域一旦</w:t>
      </w:r>
      <w:r>
        <w:rPr>
          <w:rFonts w:hint="eastAsia"/>
        </w:rPr>
        <w:t>发生高原反应、</w:t>
      </w:r>
      <w:r>
        <w:t>感冒</w:t>
      </w:r>
      <w:r>
        <w:rPr>
          <w:rFonts w:hint="eastAsia"/>
        </w:rPr>
        <w:t>、冻伤等疾病时，应立即采取有效的救助措施，及时</w:t>
      </w:r>
      <w:r>
        <w:t>撤离高原地区送治</w:t>
      </w:r>
      <w:r>
        <w:rPr>
          <w:rFonts w:hint="eastAsia"/>
        </w:rPr>
        <w:t>。</w:t>
      </w:r>
    </w:p>
    <w:p>
      <w:pPr>
        <w:spacing w:before="62" w:beforeLines="20" w:after="62" w:afterLines="20" w:line="380" w:lineRule="exact"/>
        <w:ind w:firstLine="0" w:firstLineChars="0"/>
      </w:pPr>
      <w:r>
        <w:rPr>
          <w:rFonts w:hint="eastAsia"/>
        </w:rPr>
        <w:t>6.7.3 在冰川、雪山作业应选择合适的时间、气象条件时进行，作业时应戴雪镜、穿色彩醒目的防寒服、配备卫星电话。</w:t>
      </w:r>
    </w:p>
    <w:p>
      <w:pPr>
        <w:spacing w:before="62" w:beforeLines="20" w:after="62" w:afterLines="20" w:line="380" w:lineRule="exact"/>
        <w:ind w:firstLine="0" w:firstLineChars="0"/>
      </w:pPr>
      <w:r>
        <w:rPr>
          <w:rFonts w:hint="eastAsia"/>
        </w:rPr>
        <w:t>6.7.4 应按选定路线行进，遇无路情况，则应选择缓坡迂回行进。遇悬崖、绝壁、滑坡、崩陷、积雪较深及容易发生雪崩等危险地带时应该绕行，无安全防护保障不得强行通过。</w:t>
      </w:r>
    </w:p>
    <w:p>
      <w:pPr>
        <w:spacing w:before="62" w:beforeLines="20" w:after="62" w:afterLines="20" w:line="380" w:lineRule="exact"/>
        <w:ind w:firstLine="0" w:firstLineChars="0"/>
      </w:pPr>
      <w:r>
        <w:rPr>
          <w:rFonts w:hint="eastAsia"/>
        </w:rPr>
        <w:t>6.7.5 在高原、高寒地区作业前应制定针对性的应急预案，配备专用的应急救援车辆。</w:t>
      </w:r>
    </w:p>
    <w:p>
      <w:pPr>
        <w:pStyle w:val="23"/>
        <w:spacing w:before="156" w:beforeLines="50" w:after="156" w:afterLines="50"/>
        <w:outlineLvl w:val="2"/>
      </w:pPr>
      <w:bookmarkStart w:id="48" w:name="_Toc46754236"/>
      <w:r>
        <w:rPr>
          <w:rFonts w:hint="eastAsia"/>
        </w:rPr>
        <w:t>6.8 涉水、渡河</w:t>
      </w:r>
      <w:bookmarkEnd w:id="48"/>
    </w:p>
    <w:p>
      <w:pPr>
        <w:spacing w:before="62" w:beforeLines="20" w:after="62" w:afterLines="20" w:line="380" w:lineRule="exact"/>
        <w:ind w:firstLine="0" w:firstLineChars="0"/>
      </w:pPr>
      <w:r>
        <w:rPr>
          <w:rFonts w:hint="eastAsia"/>
        </w:rPr>
        <w:t xml:space="preserve">6.8.1 </w:t>
      </w:r>
      <w:r>
        <w:t>涉水渡河前，应观察河道宽度，探明河水深度、流速、水温及河床沙石等</w:t>
      </w:r>
      <w:r>
        <w:rPr>
          <w:rFonts w:hint="eastAsia"/>
        </w:rPr>
        <w:t>情况，</w:t>
      </w:r>
      <w:r>
        <w:t>了解上游水</w:t>
      </w:r>
      <w:r>
        <w:rPr>
          <w:rFonts w:hint="eastAsia"/>
        </w:rPr>
        <w:t>库</w:t>
      </w:r>
      <w:r>
        <w:t>和电站放水情况</w:t>
      </w:r>
      <w:r>
        <w:rPr>
          <w:rFonts w:hint="eastAsia"/>
        </w:rPr>
        <w:t>及最近上游降雨情况。根据以上情况</w:t>
      </w:r>
      <w:r>
        <w:t>选择</w:t>
      </w:r>
      <w:r>
        <w:rPr>
          <w:rFonts w:hint="eastAsia"/>
        </w:rPr>
        <w:t>安全的</w:t>
      </w:r>
      <w:r>
        <w:t>涉水地点</w:t>
      </w:r>
      <w:r>
        <w:rPr>
          <w:rFonts w:hint="eastAsia"/>
        </w:rPr>
        <w:t>，并</w:t>
      </w:r>
      <w:r>
        <w:t>应做好</w:t>
      </w:r>
      <w:r>
        <w:rPr>
          <w:rFonts w:hint="eastAsia"/>
        </w:rPr>
        <w:t>涉水时的</w:t>
      </w:r>
      <w:r>
        <w:t>防护措施</w:t>
      </w:r>
      <w:r>
        <w:rPr>
          <w:rFonts w:hint="eastAsia"/>
        </w:rPr>
        <w:t>。严禁从有流水的滚水坝上过河。</w:t>
      </w:r>
    </w:p>
    <w:p>
      <w:pPr>
        <w:spacing w:before="62" w:beforeLines="20" w:after="62" w:afterLines="20" w:line="380" w:lineRule="exact"/>
        <w:ind w:firstLine="0" w:firstLineChars="0"/>
      </w:pPr>
      <w:r>
        <w:rPr>
          <w:rFonts w:hint="eastAsia" w:eastAsia="黑体"/>
          <w:bCs/>
          <w:kern w:val="44"/>
          <w:szCs w:val="21"/>
        </w:rPr>
        <w:t>6.8.2</w:t>
      </w:r>
      <w:r>
        <w:rPr>
          <w:rFonts w:hint="eastAsia"/>
        </w:rPr>
        <w:t xml:space="preserve"> 水深在</w:t>
      </w:r>
      <w:r>
        <w:t>0.6</w:t>
      </w:r>
      <w:r>
        <w:rPr>
          <w:rFonts w:hint="eastAsia"/>
        </w:rPr>
        <w:t>m以内、流速不超过3m/s，或者流速较大但水深在0.4m以内时允许徒涉。</w:t>
      </w:r>
      <w:r>
        <w:t>水深过腰，流速超过4</w:t>
      </w:r>
      <w:r>
        <w:rPr>
          <w:rFonts w:hint="eastAsia"/>
        </w:rPr>
        <w:t>m/s</w:t>
      </w:r>
      <w:r>
        <w:t>的急流，应</w:t>
      </w:r>
      <w:r>
        <w:rPr>
          <w:rFonts w:hint="eastAsia"/>
        </w:rPr>
        <w:t>采取保护措施</w:t>
      </w:r>
      <w:r>
        <w:t>涉水过河</w:t>
      </w:r>
      <w:r>
        <w:rPr>
          <w:rFonts w:hint="eastAsia"/>
        </w:rPr>
        <w:t>，禁止独自一人涉水过河。</w:t>
      </w:r>
    </w:p>
    <w:p>
      <w:pPr>
        <w:spacing w:before="62" w:beforeLines="20" w:after="62" w:afterLines="20" w:line="380" w:lineRule="exact"/>
        <w:ind w:firstLine="0" w:firstLineChars="0"/>
      </w:pPr>
      <w:r>
        <w:rPr>
          <w:rFonts w:hint="eastAsia" w:eastAsia="黑体"/>
          <w:bCs/>
          <w:kern w:val="44"/>
          <w:szCs w:val="21"/>
        </w:rPr>
        <w:t>6.8.3</w:t>
      </w:r>
      <w:r>
        <w:rPr>
          <w:rFonts w:hint="eastAsia"/>
        </w:rPr>
        <w:t xml:space="preserve"> 遇较深、流速较大河流，应绕道寻找桥梁或渡口。通过轻便悬桥或独木桥前，应检查木质是否腐朽，可通过时应视情况采取逐人通过、架防护绳等措施。</w:t>
      </w:r>
    </w:p>
    <w:p>
      <w:pPr>
        <w:spacing w:before="62" w:beforeLines="20" w:after="62" w:afterLines="20" w:line="380" w:lineRule="exact"/>
        <w:ind w:firstLine="0" w:firstLineChars="0"/>
      </w:pPr>
      <w:r>
        <w:rPr>
          <w:rFonts w:hint="eastAsia" w:eastAsia="黑体"/>
          <w:bCs/>
          <w:kern w:val="44"/>
          <w:szCs w:val="21"/>
        </w:rPr>
        <w:t>6.8.4</w:t>
      </w:r>
      <w:r>
        <w:rPr>
          <w:rFonts w:hint="eastAsia"/>
        </w:rPr>
        <w:t xml:space="preserve"> 骑牲畜涉水时一般只限于水深0.8m以内，同时应逆流斜上，不应中途停留。要了解牲畜的水性，必要时给牲畜蹄上采取防滑措施。</w:t>
      </w:r>
    </w:p>
    <w:p>
      <w:pPr>
        <w:spacing w:before="62" w:beforeLines="20" w:after="62" w:afterLines="20" w:line="380" w:lineRule="exact"/>
        <w:ind w:firstLine="0" w:firstLineChars="0"/>
      </w:pPr>
      <w:r>
        <w:rPr>
          <w:rFonts w:hint="eastAsia" w:eastAsia="黑体"/>
          <w:bCs/>
          <w:kern w:val="44"/>
          <w:szCs w:val="21"/>
        </w:rPr>
        <w:t>6.8.5</w:t>
      </w:r>
      <w:r>
        <w:rPr>
          <w:rFonts w:hint="eastAsia"/>
        </w:rPr>
        <w:t xml:space="preserve"> 乘小船或其他水运工具时，应检查其安全性能，并雇用有经验的水手操纵，严禁超载。</w:t>
      </w:r>
    </w:p>
    <w:p>
      <w:pPr>
        <w:spacing w:before="62" w:beforeLines="20" w:after="62" w:afterLines="20" w:line="380" w:lineRule="exact"/>
        <w:ind w:firstLine="0" w:firstLineChars="0"/>
      </w:pPr>
      <w:r>
        <w:rPr>
          <w:rFonts w:hint="eastAsia" w:eastAsia="黑体"/>
          <w:bCs/>
          <w:kern w:val="44"/>
          <w:szCs w:val="21"/>
        </w:rPr>
        <w:t>6.8.6</w:t>
      </w:r>
      <w:r>
        <w:rPr>
          <w:rFonts w:hint="eastAsia"/>
        </w:rPr>
        <w:t xml:space="preserve"> 暴雨过后应特别注意山洪、泥石流，严禁在无安全防护保障条件下和河流暴涨时渡河。</w:t>
      </w:r>
    </w:p>
    <w:p>
      <w:pPr>
        <w:pStyle w:val="23"/>
        <w:spacing w:before="156" w:beforeLines="50" w:after="156" w:afterLines="50"/>
        <w:outlineLvl w:val="2"/>
      </w:pPr>
      <w:bookmarkStart w:id="49" w:name="_Toc46754237"/>
      <w:r>
        <w:rPr>
          <w:rFonts w:hint="eastAsia"/>
        </w:rPr>
        <w:t>6.9 水域作业</w:t>
      </w:r>
      <w:bookmarkEnd w:id="49"/>
    </w:p>
    <w:p>
      <w:pPr>
        <w:spacing w:before="62" w:beforeLines="20" w:after="62" w:afterLines="20" w:line="380" w:lineRule="exact"/>
        <w:ind w:firstLine="0" w:firstLineChars="0"/>
      </w:pPr>
      <w:r>
        <w:rPr>
          <w:rFonts w:hint="eastAsia" w:eastAsia="黑体"/>
          <w:bCs/>
          <w:kern w:val="44"/>
          <w:szCs w:val="21"/>
        </w:rPr>
        <w:t>6.9.1</w:t>
      </w:r>
      <w:r>
        <w:rPr>
          <w:rFonts w:hint="eastAsia"/>
        </w:rPr>
        <w:t xml:space="preserve"> 作业人员应穿救生衣，避免单人上船作业。</w:t>
      </w:r>
    </w:p>
    <w:p>
      <w:pPr>
        <w:spacing w:before="62" w:beforeLines="20" w:after="62" w:afterLines="20" w:line="380" w:lineRule="exact"/>
        <w:ind w:firstLine="0" w:firstLineChars="0"/>
      </w:pPr>
      <w:r>
        <w:rPr>
          <w:rFonts w:hint="eastAsia" w:eastAsia="黑体"/>
          <w:bCs/>
          <w:kern w:val="44"/>
          <w:szCs w:val="21"/>
        </w:rPr>
        <w:t>6.9.2</w:t>
      </w:r>
      <w:r>
        <w:rPr>
          <w:rFonts w:hint="eastAsia"/>
        </w:rPr>
        <w:t xml:space="preserve"> 应选择租用</w:t>
      </w:r>
      <w:r>
        <w:t>配</w:t>
      </w:r>
      <w:r>
        <w:rPr>
          <w:rFonts w:hint="eastAsia"/>
        </w:rPr>
        <w:t>有</w:t>
      </w:r>
      <w:r>
        <w:t>救生圈</w:t>
      </w:r>
      <w:r>
        <w:rPr>
          <w:rFonts w:hint="eastAsia"/>
        </w:rPr>
        <w:t>、</w:t>
      </w:r>
      <w:r>
        <w:t>绳索、</w:t>
      </w:r>
      <w:r>
        <w:rPr>
          <w:rFonts w:hint="eastAsia"/>
        </w:rPr>
        <w:t>竹竿</w:t>
      </w:r>
      <w:r>
        <w:t>等安全</w:t>
      </w:r>
      <w:r>
        <w:rPr>
          <w:rFonts w:hint="eastAsia"/>
        </w:rPr>
        <w:t>防护</w:t>
      </w:r>
      <w:r>
        <w:t>救生设备</w:t>
      </w:r>
      <w:r>
        <w:rPr>
          <w:rFonts w:hint="eastAsia"/>
        </w:rPr>
        <w:t>和必要的通信设备的船只</w:t>
      </w:r>
      <w:r>
        <w:t>，</w:t>
      </w:r>
      <w:r>
        <w:rPr>
          <w:rFonts w:hint="eastAsia"/>
        </w:rPr>
        <w:t>行船应</w:t>
      </w:r>
      <w:r>
        <w:t>听从船长指挥</w:t>
      </w:r>
      <w:r>
        <w:rPr>
          <w:rFonts w:hint="eastAsia"/>
        </w:rPr>
        <w:t>。</w:t>
      </w:r>
    </w:p>
    <w:p>
      <w:pPr>
        <w:spacing w:before="62" w:beforeLines="20" w:after="62" w:afterLines="20" w:line="380" w:lineRule="exact"/>
        <w:ind w:firstLine="0" w:firstLineChars="0"/>
      </w:pPr>
      <w:r>
        <w:rPr>
          <w:rFonts w:hint="eastAsia" w:eastAsia="黑体"/>
          <w:bCs/>
          <w:kern w:val="44"/>
          <w:szCs w:val="21"/>
        </w:rPr>
        <w:t>6.9.3</w:t>
      </w:r>
      <w:r>
        <w:rPr>
          <w:rFonts w:hint="eastAsia"/>
        </w:rPr>
        <w:t xml:space="preserve"> 租用的船只应满足平稳性、安全性要求，并具有营业许可证。雇用的船工应熟悉当地水性并有载客的经验。</w:t>
      </w:r>
    </w:p>
    <w:p>
      <w:pPr>
        <w:spacing w:before="62" w:beforeLines="20" w:after="62" w:afterLines="20" w:line="380" w:lineRule="exact"/>
        <w:ind w:firstLine="0" w:firstLineChars="0"/>
      </w:pPr>
      <w:r>
        <w:rPr>
          <w:rFonts w:hint="eastAsia" w:eastAsia="黑体"/>
          <w:bCs/>
          <w:kern w:val="44"/>
          <w:szCs w:val="21"/>
        </w:rPr>
        <w:t>6.9.4</w:t>
      </w:r>
      <w:r>
        <w:rPr>
          <w:rFonts w:hint="eastAsia"/>
        </w:rPr>
        <w:t xml:space="preserve"> 风浪太大时段不能强行作业。水流湍急地段要根据实地具体情况采取相应安全防护措施后方可作业。</w:t>
      </w:r>
    </w:p>
    <w:p>
      <w:pPr>
        <w:spacing w:before="62" w:beforeLines="20" w:after="62" w:afterLines="20" w:line="380" w:lineRule="exact"/>
        <w:ind w:firstLine="0" w:firstLineChars="0"/>
      </w:pPr>
      <w:r>
        <w:rPr>
          <w:rFonts w:hint="eastAsia" w:eastAsia="黑体"/>
          <w:bCs/>
          <w:kern w:val="44"/>
          <w:szCs w:val="21"/>
        </w:rPr>
        <w:t>6.9.5</w:t>
      </w:r>
      <w:r>
        <w:rPr>
          <w:rFonts w:hint="eastAsia"/>
        </w:rPr>
        <w:t xml:space="preserve"> 海岛、海边作业时，应注意涨落潮时间。</w:t>
      </w:r>
    </w:p>
    <w:p>
      <w:pPr>
        <w:spacing w:before="62" w:beforeLines="20" w:after="62" w:afterLines="20" w:line="380" w:lineRule="exact"/>
        <w:ind w:firstLine="0" w:firstLineChars="0"/>
        <w:rPr>
          <w:rFonts w:asciiTheme="minorEastAsia" w:hAnsiTheme="minorEastAsia" w:eastAsiaTheme="minorEastAsia"/>
          <w:bCs/>
          <w:kern w:val="44"/>
          <w:szCs w:val="21"/>
        </w:rPr>
      </w:pPr>
      <w:r>
        <w:rPr>
          <w:rFonts w:hint="eastAsia" w:eastAsia="黑体"/>
          <w:bCs/>
          <w:kern w:val="44"/>
          <w:szCs w:val="21"/>
        </w:rPr>
        <w:t>6.9.</w:t>
      </w:r>
      <w:r>
        <w:rPr>
          <w:rFonts w:eastAsia="黑体"/>
          <w:bCs/>
          <w:kern w:val="44"/>
          <w:szCs w:val="21"/>
        </w:rPr>
        <w:t xml:space="preserve">6 </w:t>
      </w:r>
      <w:r>
        <w:rPr>
          <w:rFonts w:hAnsi="宋体" w:cs="宋体"/>
          <w:szCs w:val="21"/>
        </w:rPr>
        <w:t>海上码头</w:t>
      </w:r>
      <w:r>
        <w:rPr>
          <w:rFonts w:hint="eastAsia" w:hAnsi="宋体" w:cs="宋体"/>
          <w:szCs w:val="21"/>
        </w:rPr>
        <w:t>、</w:t>
      </w:r>
      <w:r>
        <w:rPr>
          <w:rFonts w:hAnsi="宋体" w:cs="宋体"/>
          <w:szCs w:val="21"/>
        </w:rPr>
        <w:t>港口作业时，</w:t>
      </w:r>
      <w:r>
        <w:rPr>
          <w:rFonts w:hint="eastAsia" w:hAnsi="宋体" w:cs="宋体"/>
          <w:szCs w:val="21"/>
        </w:rPr>
        <w:t>应</w:t>
      </w:r>
      <w:r>
        <w:rPr>
          <w:rFonts w:hAnsi="宋体" w:cs="宋体"/>
          <w:szCs w:val="21"/>
        </w:rPr>
        <w:t>安排专人在船头进行安全监控，协助船长航行</w:t>
      </w:r>
      <w:r>
        <w:rPr>
          <w:rFonts w:hint="eastAsia" w:hAnsi="宋体" w:cs="宋体"/>
          <w:szCs w:val="21"/>
        </w:rPr>
        <w:t>，</w:t>
      </w:r>
      <w:r>
        <w:rPr>
          <w:rFonts w:hAnsi="宋体" w:cs="宋体"/>
          <w:szCs w:val="21"/>
        </w:rPr>
        <w:t>防止发生碰撞</w:t>
      </w:r>
      <w:r>
        <w:rPr>
          <w:rFonts w:hint="eastAsia" w:hAnsi="宋体" w:cs="宋体"/>
          <w:szCs w:val="21"/>
        </w:rPr>
        <w:t>；严禁单人外出下水作业。</w:t>
      </w:r>
      <w:r>
        <w:rPr>
          <w:rFonts w:hint="eastAsia" w:asciiTheme="minorEastAsia" w:hAnsiTheme="minorEastAsia" w:eastAsiaTheme="minorEastAsia"/>
          <w:bCs/>
          <w:kern w:val="44"/>
          <w:szCs w:val="21"/>
        </w:rPr>
        <w:t>因船体空间狭小</w:t>
      </w:r>
      <w:r>
        <w:rPr>
          <w:rFonts w:asciiTheme="minorEastAsia" w:hAnsiTheme="minorEastAsia" w:eastAsiaTheme="minorEastAsia"/>
          <w:bCs/>
          <w:kern w:val="44"/>
          <w:szCs w:val="21"/>
        </w:rPr>
        <w:t>出舱活动时</w:t>
      </w:r>
      <w:r>
        <w:rPr>
          <w:rFonts w:hint="eastAsia" w:asciiTheme="minorEastAsia" w:hAnsiTheme="minorEastAsia" w:eastAsiaTheme="minorEastAsia"/>
          <w:bCs/>
          <w:kern w:val="44"/>
          <w:szCs w:val="21"/>
        </w:rPr>
        <w:t>，应穿救生衣、</w:t>
      </w:r>
      <w:r>
        <w:rPr>
          <w:rFonts w:asciiTheme="minorEastAsia" w:hAnsiTheme="minorEastAsia" w:eastAsiaTheme="minorEastAsia"/>
          <w:bCs/>
          <w:kern w:val="44"/>
          <w:szCs w:val="21"/>
        </w:rPr>
        <w:t>戴安全头盔</w:t>
      </w:r>
      <w:r>
        <w:rPr>
          <w:rFonts w:hint="eastAsia" w:asciiTheme="minorEastAsia" w:hAnsiTheme="minorEastAsia" w:eastAsiaTheme="minorEastAsia"/>
          <w:bCs/>
          <w:kern w:val="44"/>
          <w:szCs w:val="21"/>
        </w:rPr>
        <w:t>、</w:t>
      </w:r>
      <w:r>
        <w:rPr>
          <w:rFonts w:asciiTheme="minorEastAsia" w:hAnsiTheme="minorEastAsia" w:eastAsiaTheme="minorEastAsia"/>
          <w:bCs/>
          <w:kern w:val="44"/>
          <w:szCs w:val="21"/>
        </w:rPr>
        <w:t>系安全绳，</w:t>
      </w:r>
      <w:r>
        <w:rPr>
          <w:rFonts w:hint="eastAsia" w:asciiTheme="minorEastAsia" w:hAnsiTheme="minorEastAsia" w:eastAsiaTheme="minorEastAsia"/>
          <w:bCs/>
          <w:kern w:val="44"/>
          <w:szCs w:val="21"/>
        </w:rPr>
        <w:t>避免</w:t>
      </w:r>
      <w:r>
        <w:rPr>
          <w:rFonts w:asciiTheme="minorEastAsia" w:hAnsiTheme="minorEastAsia" w:eastAsiaTheme="minorEastAsia"/>
          <w:bCs/>
          <w:kern w:val="44"/>
          <w:szCs w:val="21"/>
        </w:rPr>
        <w:t>磕碰或</w:t>
      </w:r>
      <w:r>
        <w:rPr>
          <w:rFonts w:hint="eastAsia" w:asciiTheme="minorEastAsia" w:hAnsiTheme="minorEastAsia" w:eastAsiaTheme="minorEastAsia"/>
          <w:bCs/>
          <w:kern w:val="44"/>
          <w:szCs w:val="21"/>
        </w:rPr>
        <w:t>落水</w:t>
      </w:r>
      <w:r>
        <w:rPr>
          <w:rFonts w:asciiTheme="minorEastAsia" w:hAnsiTheme="minorEastAsia" w:eastAsiaTheme="minorEastAsia"/>
          <w:bCs/>
          <w:kern w:val="44"/>
          <w:szCs w:val="21"/>
        </w:rPr>
        <w:t>。</w:t>
      </w:r>
    </w:p>
    <w:p>
      <w:pPr>
        <w:spacing w:before="62" w:beforeLines="20" w:after="62" w:afterLines="20" w:line="380" w:lineRule="exact"/>
        <w:ind w:firstLine="0" w:firstLineChars="0"/>
        <w:rPr>
          <w:rFonts w:hAnsi="宋体" w:cs="宋体"/>
          <w:szCs w:val="21"/>
        </w:rPr>
      </w:pPr>
      <w:r>
        <w:rPr>
          <w:rFonts w:hint="eastAsia" w:eastAsia="黑体"/>
          <w:bCs/>
          <w:kern w:val="44"/>
          <w:szCs w:val="21"/>
        </w:rPr>
        <w:t>6.9.</w:t>
      </w:r>
      <w:r>
        <w:rPr>
          <w:rFonts w:eastAsia="黑体"/>
          <w:bCs/>
          <w:kern w:val="44"/>
          <w:szCs w:val="21"/>
        </w:rPr>
        <w:t xml:space="preserve">7 </w:t>
      </w:r>
      <w:r>
        <w:rPr>
          <w:rFonts w:hint="eastAsia" w:hAnsi="宋体" w:cs="宋体"/>
          <w:szCs w:val="21"/>
        </w:rPr>
        <w:t>海上航行作业过程中有人员发生严重晕船反应且有可能影响人身安全时，应尽快安排其离船并就医。</w:t>
      </w:r>
    </w:p>
    <w:p>
      <w:pPr>
        <w:spacing w:before="62" w:beforeLines="20" w:after="62" w:afterLines="20" w:line="380" w:lineRule="exact"/>
        <w:ind w:firstLine="0" w:firstLineChars="0"/>
        <w:rPr>
          <w:rFonts w:asciiTheme="minorEastAsia" w:hAnsiTheme="minorEastAsia" w:eastAsiaTheme="minorEastAsia"/>
          <w:bCs/>
          <w:kern w:val="44"/>
          <w:szCs w:val="21"/>
        </w:rPr>
      </w:pPr>
      <w:r>
        <w:rPr>
          <w:rFonts w:hint="eastAsia" w:asciiTheme="minorEastAsia" w:hAnsiTheme="minorEastAsia" w:eastAsiaTheme="minorEastAsia"/>
          <w:bCs/>
          <w:kern w:val="44"/>
          <w:szCs w:val="21"/>
        </w:rPr>
        <w:t>6.9.</w:t>
      </w:r>
      <w:r>
        <w:rPr>
          <w:rFonts w:asciiTheme="minorEastAsia" w:hAnsiTheme="minorEastAsia" w:eastAsiaTheme="minorEastAsia"/>
          <w:bCs/>
          <w:kern w:val="44"/>
          <w:szCs w:val="21"/>
        </w:rPr>
        <w:t xml:space="preserve">8 </w:t>
      </w:r>
      <w:r>
        <w:rPr>
          <w:rFonts w:hint="eastAsia" w:asciiTheme="minorEastAsia" w:hAnsiTheme="minorEastAsia" w:eastAsiaTheme="minorEastAsia"/>
          <w:bCs/>
          <w:kern w:val="44"/>
          <w:szCs w:val="21"/>
        </w:rPr>
        <w:t>应避免海上作业夜晚留宿，必须留宿时应选择附近港口内湾或浪小、水流稳定的区域抛锚，并在船体四周吊挂闪烁警示灯。</w:t>
      </w:r>
    </w:p>
    <w:p>
      <w:pPr>
        <w:pStyle w:val="23"/>
        <w:spacing w:before="156" w:beforeLines="50" w:after="156" w:afterLines="50"/>
        <w:outlineLvl w:val="2"/>
      </w:pPr>
      <w:bookmarkStart w:id="50" w:name="_Toc46754238"/>
      <w:r>
        <w:rPr>
          <w:rFonts w:hint="eastAsia"/>
        </w:rPr>
        <w:t>6.10 地下有限空间作业</w:t>
      </w:r>
      <w:bookmarkEnd w:id="50"/>
    </w:p>
    <w:p>
      <w:pPr>
        <w:spacing w:before="62" w:beforeLines="20" w:after="62" w:afterLines="20" w:line="380" w:lineRule="exact"/>
        <w:ind w:firstLine="0" w:firstLineChars="0"/>
        <w:rPr>
          <w:rFonts w:asciiTheme="minorEastAsia" w:hAnsiTheme="minorEastAsia" w:eastAsiaTheme="minorEastAsia"/>
          <w:bCs/>
          <w:kern w:val="44"/>
          <w:szCs w:val="21"/>
        </w:rPr>
      </w:pPr>
      <w:r>
        <w:rPr>
          <w:rFonts w:hint="eastAsia" w:asciiTheme="minorEastAsia" w:hAnsiTheme="minorEastAsia" w:eastAsiaTheme="minorEastAsia"/>
          <w:bCs/>
          <w:kern w:val="44"/>
          <w:szCs w:val="21"/>
        </w:rPr>
        <w:t>6.10.1 未经相关管理部门批准或履行相关测绘作业手续，禁止进入情况不明的地下有限空间作业，包括地下管道、矿井、地下隧道等。严禁进入不符合安全条件的地下有限空间开展测绘作业。</w:t>
      </w:r>
    </w:p>
    <w:p>
      <w:pPr>
        <w:spacing w:before="62" w:beforeLines="20" w:after="62" w:afterLines="20" w:line="380" w:lineRule="exact"/>
        <w:ind w:firstLine="0" w:firstLineChars="0"/>
        <w:rPr>
          <w:rFonts w:hAnsi="宋体" w:cs="宋体"/>
          <w:szCs w:val="21"/>
        </w:rPr>
      </w:pPr>
      <w:r>
        <w:rPr>
          <w:rFonts w:hint="eastAsia" w:asciiTheme="minorEastAsia" w:hAnsiTheme="minorEastAsia" w:eastAsiaTheme="minorEastAsia"/>
          <w:bCs/>
          <w:kern w:val="44"/>
          <w:szCs w:val="21"/>
        </w:rPr>
        <w:t>6.10.2 地下有限空间作业人员应进行安全培训，并配戴防护帽、安全灯，身穿安全警示工作服，配戴通信设备，并保持与地面人员的通信畅通；</w:t>
      </w:r>
      <w:r>
        <w:rPr>
          <w:rFonts w:asciiTheme="minorEastAsia" w:hAnsiTheme="minorEastAsia" w:eastAsiaTheme="minorEastAsia"/>
          <w:bCs/>
          <w:kern w:val="44"/>
          <w:szCs w:val="21"/>
        </w:rPr>
        <w:t>作业前应对安</w:t>
      </w:r>
      <w:r>
        <w:rPr>
          <w:rFonts w:hAnsi="宋体" w:cs="宋体"/>
          <w:szCs w:val="21"/>
        </w:rPr>
        <w:t>全防护设备、应急救援设备、作业设备和工具</w:t>
      </w:r>
      <w:r>
        <w:rPr>
          <w:rFonts w:hint="eastAsia" w:hAnsi="宋体" w:cs="宋体"/>
          <w:szCs w:val="21"/>
        </w:rPr>
        <w:t>等</w:t>
      </w:r>
      <w:r>
        <w:rPr>
          <w:rFonts w:hAnsi="宋体" w:cs="宋体"/>
          <w:szCs w:val="21"/>
        </w:rPr>
        <w:t>进行安全检查</w:t>
      </w:r>
      <w:r>
        <w:rPr>
          <w:rFonts w:hint="eastAsia" w:hAnsi="宋体" w:cs="宋体"/>
          <w:szCs w:val="21"/>
        </w:rPr>
        <w:t>并更换存在安全隐患的设备</w:t>
      </w:r>
      <w:r>
        <w:rPr>
          <w:rFonts w:hAnsi="宋体" w:cs="宋体"/>
          <w:szCs w:val="21"/>
        </w:rPr>
        <w:t>。</w:t>
      </w:r>
    </w:p>
    <w:p>
      <w:pPr>
        <w:spacing w:before="62" w:beforeLines="20" w:after="62" w:afterLines="20" w:line="380" w:lineRule="exact"/>
        <w:ind w:firstLine="0" w:firstLineChars="0"/>
        <w:rPr>
          <w:rFonts w:asciiTheme="minorEastAsia" w:hAnsiTheme="minorEastAsia" w:eastAsiaTheme="minorEastAsia"/>
          <w:bCs/>
          <w:kern w:val="44"/>
          <w:szCs w:val="21"/>
        </w:rPr>
      </w:pPr>
      <w:r>
        <w:rPr>
          <w:rFonts w:hint="eastAsia" w:asciiTheme="minorEastAsia" w:hAnsiTheme="minorEastAsia" w:eastAsiaTheme="minorEastAsia"/>
          <w:bCs/>
          <w:kern w:val="44"/>
          <w:szCs w:val="21"/>
        </w:rPr>
        <w:t>6.10.3 进行地下有限空间作业前，应在地面或入口设置安全隔离警示标志装置，并采取</w:t>
      </w:r>
      <w:r>
        <w:rPr>
          <w:rFonts w:hAnsi="宋体" w:cs="宋体"/>
          <w:szCs w:val="21"/>
        </w:rPr>
        <w:t>有效措施隔离阻</w:t>
      </w:r>
      <w:r>
        <w:rPr>
          <w:rFonts w:hint="eastAsia" w:hAnsi="宋体" w:cs="宋体"/>
          <w:szCs w:val="21"/>
        </w:rPr>
        <w:t>断危害</w:t>
      </w:r>
      <w:r>
        <w:rPr>
          <w:rFonts w:hAnsi="宋体" w:cs="宋体"/>
          <w:szCs w:val="21"/>
        </w:rPr>
        <w:t>作业安全的</w:t>
      </w:r>
      <w:r>
        <w:rPr>
          <w:rFonts w:hint="eastAsia" w:hAnsi="宋体" w:cs="宋体"/>
          <w:szCs w:val="21"/>
        </w:rPr>
        <w:t>气体、液体、物品或装置、人员、设备等进入作业区域，并</w:t>
      </w:r>
      <w:r>
        <w:rPr>
          <w:rFonts w:hint="eastAsia" w:asciiTheme="minorEastAsia" w:hAnsiTheme="minorEastAsia" w:eastAsiaTheme="minorEastAsia"/>
          <w:bCs/>
          <w:kern w:val="44"/>
          <w:szCs w:val="21"/>
        </w:rPr>
        <w:t>安排专人担任安全警戒员；夜间作业时，应设置安全警示</w:t>
      </w:r>
      <w:r>
        <w:rPr>
          <w:rFonts w:hint="eastAsia" w:hAnsi="宋体" w:cs="宋体"/>
          <w:szCs w:val="21"/>
        </w:rPr>
        <w:t>灯光设备</w:t>
      </w:r>
      <w:r>
        <w:rPr>
          <w:rFonts w:hint="eastAsia" w:asciiTheme="minorEastAsia" w:hAnsiTheme="minorEastAsia" w:eastAsiaTheme="minorEastAsia"/>
          <w:bCs/>
          <w:kern w:val="44"/>
          <w:szCs w:val="21"/>
        </w:rPr>
        <w:t>。</w:t>
      </w:r>
    </w:p>
    <w:p>
      <w:pPr>
        <w:spacing w:before="62" w:beforeLines="20" w:after="62" w:afterLines="20" w:line="380" w:lineRule="exact"/>
        <w:ind w:firstLine="0" w:firstLineChars="0"/>
        <w:rPr>
          <w:rFonts w:asciiTheme="minorEastAsia" w:hAnsiTheme="minorEastAsia" w:eastAsiaTheme="minorEastAsia"/>
          <w:bCs/>
          <w:kern w:val="44"/>
          <w:szCs w:val="21"/>
        </w:rPr>
      </w:pPr>
      <w:r>
        <w:rPr>
          <w:rFonts w:hint="eastAsia" w:asciiTheme="minorEastAsia" w:hAnsiTheme="minorEastAsia" w:eastAsiaTheme="minorEastAsia"/>
          <w:bCs/>
          <w:kern w:val="44"/>
          <w:szCs w:val="21"/>
        </w:rPr>
        <w:t>6.10.4 地下有限空间作业，在实地调查或施放探头、电极导线时，严禁明火，并应使用经检定合格的设备进行有害、有毒及可燃气体的浓度测定，有害、有毒及可燃气体超标时应打开连续的三个井盖排气通风半小时以上，经批准及采取保护措施后方可进入。</w:t>
      </w:r>
    </w:p>
    <w:p>
      <w:pPr>
        <w:spacing w:before="62" w:beforeLines="20" w:after="62" w:afterLines="20" w:line="380" w:lineRule="exact"/>
        <w:ind w:firstLine="0" w:firstLineChars="0"/>
        <w:rPr>
          <w:rFonts w:asciiTheme="minorEastAsia" w:hAnsiTheme="minorEastAsia" w:eastAsiaTheme="minorEastAsia"/>
          <w:bCs/>
          <w:kern w:val="44"/>
          <w:szCs w:val="21"/>
        </w:rPr>
      </w:pPr>
      <w:r>
        <w:rPr>
          <w:rFonts w:hint="eastAsia" w:asciiTheme="minorEastAsia" w:hAnsiTheme="minorEastAsia" w:eastAsiaTheme="minorEastAsia"/>
          <w:bCs/>
          <w:kern w:val="44"/>
          <w:szCs w:val="21"/>
        </w:rPr>
        <w:t>6.10.5 严格禁止在易燃、易爆管道上作充电点进行直接法或充电法作业；用于测量的测距仪、陀螺经纬仪和电池等设备，应具备防爆性能；</w:t>
      </w:r>
    </w:p>
    <w:p>
      <w:pPr>
        <w:spacing w:before="62" w:beforeLines="20" w:after="62" w:afterLines="20" w:line="380" w:lineRule="exact"/>
        <w:ind w:firstLine="0" w:firstLineChars="0"/>
        <w:rPr>
          <w:rFonts w:asciiTheme="minorEastAsia" w:hAnsiTheme="minorEastAsia" w:eastAsiaTheme="minorEastAsia"/>
          <w:bCs/>
          <w:kern w:val="44"/>
          <w:szCs w:val="21"/>
        </w:rPr>
      </w:pPr>
      <w:r>
        <w:rPr>
          <w:rFonts w:hint="eastAsia" w:asciiTheme="minorEastAsia" w:hAnsiTheme="minorEastAsia" w:eastAsiaTheme="minorEastAsia"/>
          <w:bCs/>
          <w:kern w:val="44"/>
          <w:szCs w:val="21"/>
        </w:rPr>
        <w:t>6.10.6 使用大功率电器设备时，作业人员应具备安全用电和触电急救的基础知识。工作电压超过36V时，供电作业人员应使用绝缘防护用品，接地电极附近应设置明显警告标志，并设专人看管。雷电天气应严禁使用大功率仪器设备作业。井下作业的所有电气设备外壳都应接地。</w:t>
      </w:r>
    </w:p>
    <w:p>
      <w:pPr>
        <w:spacing w:before="62" w:beforeLines="20" w:after="62" w:afterLines="20" w:line="380" w:lineRule="exact"/>
        <w:ind w:firstLine="0" w:firstLineChars="0"/>
        <w:rPr>
          <w:rFonts w:asciiTheme="minorEastAsia" w:hAnsiTheme="minorEastAsia" w:eastAsiaTheme="minorEastAsia"/>
          <w:bCs/>
          <w:kern w:val="44"/>
          <w:szCs w:val="21"/>
        </w:rPr>
      </w:pPr>
      <w:r>
        <w:rPr>
          <w:rFonts w:hint="eastAsia" w:asciiTheme="minorEastAsia" w:hAnsiTheme="minorEastAsia" w:eastAsiaTheme="minorEastAsia"/>
          <w:bCs/>
          <w:kern w:val="44"/>
          <w:szCs w:val="21"/>
        </w:rPr>
        <w:t>6.10.7 作业中应严格按相应作业安全操作规程进行，对人员核查、气体检测、作业设备检核等关键环节等应设立专门检核登记控制流程或制度，作业人员应严格执行安全管理人员要求，随时保持通讯畅通，发生任何可能危及作业人员安全的事件时应立即撤离。</w:t>
      </w:r>
    </w:p>
    <w:p>
      <w:pPr>
        <w:spacing w:before="62" w:beforeLines="20" w:after="62" w:afterLines="20" w:line="380" w:lineRule="exact"/>
        <w:ind w:firstLine="0" w:firstLineChars="0"/>
        <w:rPr>
          <w:rFonts w:asciiTheme="minorEastAsia" w:hAnsiTheme="minorEastAsia" w:eastAsiaTheme="minorEastAsia"/>
          <w:bCs/>
          <w:kern w:val="44"/>
          <w:szCs w:val="21"/>
        </w:rPr>
      </w:pPr>
      <w:r>
        <w:rPr>
          <w:rFonts w:hint="eastAsia" w:asciiTheme="minorEastAsia" w:hAnsiTheme="minorEastAsia" w:eastAsiaTheme="minorEastAsia"/>
          <w:bCs/>
          <w:kern w:val="44"/>
          <w:szCs w:val="21"/>
        </w:rPr>
        <w:t>6.10.8 作业完毕后应迅速撤离作业区域，及时清点人员、测量工具、安全保护装置、设备等，确保作业区域无人时撤离安全隔离警示标志装置及有关作业安全举措。</w:t>
      </w:r>
    </w:p>
    <w:p>
      <w:pPr>
        <w:spacing w:before="62" w:beforeLines="20" w:after="62" w:afterLines="20" w:line="380" w:lineRule="exact"/>
        <w:ind w:firstLine="0" w:firstLineChars="0"/>
        <w:rPr>
          <w:rFonts w:asciiTheme="minorEastAsia" w:hAnsiTheme="minorEastAsia" w:eastAsiaTheme="minorEastAsia"/>
          <w:bCs/>
          <w:kern w:val="44"/>
          <w:szCs w:val="21"/>
        </w:rPr>
      </w:pPr>
      <w:r>
        <w:rPr>
          <w:rFonts w:hint="eastAsia" w:asciiTheme="minorEastAsia" w:hAnsiTheme="minorEastAsia" w:eastAsiaTheme="minorEastAsia"/>
          <w:bCs/>
          <w:kern w:val="44"/>
          <w:szCs w:val="21"/>
        </w:rPr>
        <w:t>6.10.9 进入相关企事业单位厂区进行地下有限空间作业时，应遵守相应企业安全防护规定及要求。</w:t>
      </w:r>
    </w:p>
    <w:p>
      <w:pPr>
        <w:spacing w:before="62" w:beforeLines="20" w:after="62" w:afterLines="20" w:line="380" w:lineRule="exact"/>
        <w:ind w:firstLine="0" w:firstLineChars="0"/>
        <w:rPr>
          <w:rFonts w:asciiTheme="minorEastAsia" w:hAnsiTheme="minorEastAsia" w:eastAsiaTheme="minorEastAsia"/>
          <w:bCs/>
          <w:kern w:val="44"/>
          <w:szCs w:val="21"/>
        </w:rPr>
      </w:pPr>
      <w:r>
        <w:rPr>
          <w:rFonts w:hint="eastAsia" w:asciiTheme="minorEastAsia" w:hAnsiTheme="minorEastAsia" w:eastAsiaTheme="minorEastAsia"/>
          <w:bCs/>
          <w:kern w:val="44"/>
          <w:szCs w:val="21"/>
        </w:rPr>
        <w:t>6.10.10 地下有限空间作业发生异常情况时，应在保障救援安全的情况下采取施救措施，并及时上报有关部门，严禁盲目施救、谎报、瞒报、不报。</w:t>
      </w:r>
    </w:p>
    <w:p>
      <w:pPr>
        <w:pStyle w:val="23"/>
        <w:spacing w:before="156" w:beforeLines="50" w:after="156" w:afterLines="50"/>
        <w:outlineLvl w:val="2"/>
      </w:pPr>
      <w:bookmarkStart w:id="51" w:name="_Toc46754239"/>
      <w:r>
        <w:rPr>
          <w:rFonts w:hint="eastAsia"/>
        </w:rPr>
        <w:t>6.11 高空作业</w:t>
      </w:r>
      <w:bookmarkEnd w:id="51"/>
    </w:p>
    <w:p>
      <w:pPr>
        <w:spacing w:before="62" w:beforeLines="20" w:after="62" w:afterLines="20" w:line="380" w:lineRule="exact"/>
        <w:ind w:firstLine="0" w:firstLineChars="0"/>
        <w:rPr>
          <w:szCs w:val="21"/>
        </w:rPr>
      </w:pPr>
      <w:r>
        <w:rPr>
          <w:rFonts w:hint="eastAsia" w:eastAsia="黑体"/>
          <w:bCs/>
          <w:kern w:val="44"/>
          <w:szCs w:val="21"/>
        </w:rPr>
        <w:t>6.11.1</w:t>
      </w:r>
      <w:r>
        <w:rPr>
          <w:rFonts w:hint="eastAsia"/>
        </w:rPr>
        <w:t xml:space="preserve"> </w:t>
      </w:r>
      <w:r>
        <w:rPr>
          <w:rFonts w:hint="eastAsia"/>
          <w:szCs w:val="21"/>
        </w:rPr>
        <w:t>患有心脏病、高血压、癫痫、眩晕、深度近视、恐高等高空禁忌症以及酒后人员禁止从事高空作业。</w:t>
      </w:r>
    </w:p>
    <w:p>
      <w:pPr>
        <w:spacing w:before="62" w:beforeLines="20" w:after="62" w:afterLines="20" w:line="380" w:lineRule="exact"/>
        <w:ind w:firstLine="0" w:firstLineChars="0"/>
        <w:rPr>
          <w:szCs w:val="21"/>
        </w:rPr>
      </w:pPr>
      <w:r>
        <w:rPr>
          <w:rFonts w:hint="eastAsia" w:eastAsia="黑体"/>
          <w:bCs/>
          <w:kern w:val="44"/>
          <w:szCs w:val="21"/>
        </w:rPr>
        <w:t>6.11.2</w:t>
      </w:r>
      <w:r>
        <w:rPr>
          <w:rFonts w:hint="eastAsia"/>
        </w:rPr>
        <w:t xml:space="preserve"> </w:t>
      </w:r>
      <w:r>
        <w:rPr>
          <w:rFonts w:hint="eastAsia"/>
          <w:szCs w:val="21"/>
        </w:rPr>
        <w:t>现场作业人员应配戴安全</w:t>
      </w:r>
      <w:r>
        <w:rPr>
          <w:rFonts w:hint="eastAsia"/>
        </w:rPr>
        <w:t>防护</w:t>
      </w:r>
      <w:r>
        <w:rPr>
          <w:rFonts w:hint="eastAsia"/>
          <w:szCs w:val="21"/>
        </w:rPr>
        <w:t>带和</w:t>
      </w:r>
      <w:r>
        <w:rPr>
          <w:rFonts w:hint="eastAsia"/>
        </w:rPr>
        <w:t>防护</w:t>
      </w:r>
      <w:r>
        <w:rPr>
          <w:rFonts w:hint="eastAsia"/>
          <w:szCs w:val="21"/>
        </w:rPr>
        <w:t>帽，不得赤脚。作业前，应认真检查攀登工具和安全</w:t>
      </w:r>
      <w:r>
        <w:rPr>
          <w:rFonts w:hint="eastAsia"/>
        </w:rPr>
        <w:t>防护</w:t>
      </w:r>
      <w:r>
        <w:rPr>
          <w:rFonts w:hint="eastAsia"/>
          <w:szCs w:val="21"/>
        </w:rPr>
        <w:t>带，保证完好。安全</w:t>
      </w:r>
      <w:r>
        <w:rPr>
          <w:rFonts w:hint="eastAsia"/>
        </w:rPr>
        <w:t>防护</w:t>
      </w:r>
      <w:r>
        <w:rPr>
          <w:szCs w:val="21"/>
        </w:rPr>
        <w:t>带要高挂低用，不能打结使用</w:t>
      </w:r>
      <w:r>
        <w:rPr>
          <w:rFonts w:hint="eastAsia"/>
          <w:szCs w:val="21"/>
        </w:rPr>
        <w:t>。</w:t>
      </w:r>
    </w:p>
    <w:p>
      <w:pPr>
        <w:spacing w:before="62" w:beforeLines="20" w:after="62" w:afterLines="20" w:line="380" w:lineRule="exact"/>
        <w:ind w:firstLine="0" w:firstLineChars="0"/>
        <w:rPr>
          <w:szCs w:val="21"/>
        </w:rPr>
      </w:pPr>
      <w:r>
        <w:rPr>
          <w:rFonts w:hint="eastAsia" w:eastAsia="黑体"/>
          <w:bCs/>
          <w:kern w:val="44"/>
          <w:szCs w:val="21"/>
        </w:rPr>
        <w:t>6.11.3</w:t>
      </w:r>
      <w:r>
        <w:rPr>
          <w:rFonts w:hint="eastAsia"/>
        </w:rPr>
        <w:t xml:space="preserve"> </w:t>
      </w:r>
      <w:r>
        <w:rPr>
          <w:rFonts w:hint="eastAsia"/>
          <w:szCs w:val="21"/>
        </w:rPr>
        <w:t>应事先检查树、杆、梯、站台以及觇标等各部位结构是否牢固，有无损伤、腐朽和松脱，存在安全隐患的应经过修补正常后才能作业。到达工作位置后要选坚固的枝干、桩作为依托并扣好安全</w:t>
      </w:r>
      <w:r>
        <w:rPr>
          <w:rFonts w:hint="eastAsia"/>
        </w:rPr>
        <w:t>防护</w:t>
      </w:r>
      <w:r>
        <w:rPr>
          <w:rFonts w:hint="eastAsia"/>
          <w:szCs w:val="21"/>
        </w:rPr>
        <w:t>带后再开始作业；返回地面时严禁滑下或跳下。高楼作业时，应了解楼顶的设施和防护情况，避免在楼顶边缘作业。</w:t>
      </w:r>
    </w:p>
    <w:p>
      <w:pPr>
        <w:spacing w:before="62" w:beforeLines="20" w:after="62" w:afterLines="20" w:line="380" w:lineRule="exact"/>
        <w:ind w:firstLine="0" w:firstLineChars="0"/>
        <w:rPr>
          <w:szCs w:val="21"/>
        </w:rPr>
      </w:pPr>
      <w:r>
        <w:rPr>
          <w:rFonts w:hint="eastAsia" w:eastAsia="黑体"/>
          <w:bCs/>
          <w:kern w:val="44"/>
          <w:szCs w:val="21"/>
        </w:rPr>
        <w:t>6.11.4</w:t>
      </w:r>
      <w:r>
        <w:rPr>
          <w:rFonts w:hint="eastAsia"/>
          <w:szCs w:val="21"/>
        </w:rPr>
        <w:t xml:space="preserve"> 传递仪器和工具时，禁止抛投。使用的绳索应结实，滑轮转动灵活，禁止使用断股或未经检查过的绳索，防止脱落伤人。</w:t>
      </w:r>
    </w:p>
    <w:p>
      <w:pPr>
        <w:spacing w:before="62" w:beforeLines="20" w:after="62" w:afterLines="20" w:line="380" w:lineRule="exact"/>
        <w:ind w:firstLine="0" w:firstLineChars="0"/>
        <w:rPr>
          <w:szCs w:val="21"/>
        </w:rPr>
      </w:pPr>
      <w:r>
        <w:rPr>
          <w:rFonts w:hint="eastAsia" w:eastAsia="黑体"/>
          <w:bCs/>
          <w:kern w:val="44"/>
          <w:szCs w:val="21"/>
        </w:rPr>
        <w:t>6.11.5</w:t>
      </w:r>
      <w:r>
        <w:rPr>
          <w:rFonts w:hint="eastAsia"/>
          <w:szCs w:val="21"/>
        </w:rPr>
        <w:t xml:space="preserve"> 造（维修）标、拆标</w:t>
      </w:r>
      <w:r>
        <w:rPr>
          <w:rFonts w:hint="eastAsia"/>
        </w:rPr>
        <w:t>工作应由专人统一指挥，分工明确，密切配合</w:t>
      </w:r>
      <w:r>
        <w:rPr>
          <w:rFonts w:hint="eastAsia"/>
          <w:szCs w:val="21"/>
        </w:rPr>
        <w:t>；</w:t>
      </w:r>
      <w:r>
        <w:rPr>
          <w:rFonts w:hint="eastAsia"/>
        </w:rPr>
        <w:t xml:space="preserve"> </w:t>
      </w:r>
      <w:r>
        <w:rPr>
          <w:rFonts w:hint="eastAsia"/>
          <w:szCs w:val="21"/>
        </w:rPr>
        <w:t>在行人通过的道路或居民地附近造（维修）标、拆标时，必须将现场围好，悬挂“危险”标志，禁止无关人员进入现场。作业场地半径不得小于15 m。</w:t>
      </w:r>
    </w:p>
    <w:p>
      <w:pPr>
        <w:pStyle w:val="23"/>
        <w:spacing w:before="156" w:beforeLines="50" w:after="156" w:afterLines="50"/>
        <w:outlineLvl w:val="2"/>
      </w:pPr>
      <w:bookmarkStart w:id="52" w:name="_Toc46754240"/>
      <w:r>
        <w:rPr>
          <w:rFonts w:hint="eastAsia"/>
        </w:rPr>
        <w:t>6.12 地铁作业</w:t>
      </w:r>
      <w:bookmarkEnd w:id="52"/>
    </w:p>
    <w:p>
      <w:pPr>
        <w:spacing w:before="62" w:beforeLines="20" w:after="62" w:afterLines="20" w:line="380" w:lineRule="exact"/>
        <w:ind w:firstLine="0" w:firstLineChars="0"/>
        <w:rPr>
          <w:szCs w:val="21"/>
        </w:rPr>
      </w:pPr>
      <w:r>
        <w:rPr>
          <w:rFonts w:hint="eastAsia"/>
          <w:szCs w:val="21"/>
        </w:rPr>
        <w:t xml:space="preserve">6.12.1 </w:t>
      </w:r>
      <w:r>
        <w:rPr>
          <w:szCs w:val="21"/>
        </w:rPr>
        <w:t>在地铁停止运营后的深夜进行</w:t>
      </w:r>
      <w:r>
        <w:rPr>
          <w:rFonts w:hint="eastAsia"/>
          <w:szCs w:val="21"/>
        </w:rPr>
        <w:t>监测作业</w:t>
      </w:r>
      <w:r>
        <w:rPr>
          <w:szCs w:val="21"/>
        </w:rPr>
        <w:t>。</w:t>
      </w:r>
      <w:r>
        <w:rPr>
          <w:rFonts w:hint="eastAsia"/>
          <w:szCs w:val="21"/>
        </w:rPr>
        <w:t>作业前应</w:t>
      </w:r>
      <w:r>
        <w:rPr>
          <w:szCs w:val="21"/>
        </w:rPr>
        <w:t>提出申请</w:t>
      </w:r>
      <w:r>
        <w:rPr>
          <w:rFonts w:hint="eastAsia"/>
          <w:szCs w:val="21"/>
        </w:rPr>
        <w:t>，</w:t>
      </w:r>
      <w:r>
        <w:rPr>
          <w:szCs w:val="21"/>
        </w:rPr>
        <w:t>经过地铁运营方同意并安排好时间后才可进行。</w:t>
      </w:r>
    </w:p>
    <w:p>
      <w:pPr>
        <w:spacing w:before="62" w:beforeLines="20" w:after="62" w:afterLines="20" w:line="380" w:lineRule="exact"/>
        <w:ind w:firstLine="0" w:firstLineChars="0"/>
        <w:rPr>
          <w:szCs w:val="21"/>
        </w:rPr>
      </w:pPr>
      <w:r>
        <w:rPr>
          <w:rFonts w:hint="eastAsia"/>
          <w:szCs w:val="21"/>
        </w:rPr>
        <w:t>6.12.2 应</w:t>
      </w:r>
      <w:r>
        <w:rPr>
          <w:szCs w:val="21"/>
        </w:rPr>
        <w:t>由地铁运营方专人带领，戴安全头盔，穿绝缘鞋，携带仪器进入地铁运行空间内部进行</w:t>
      </w:r>
      <w:r>
        <w:rPr>
          <w:rFonts w:hint="eastAsia"/>
          <w:szCs w:val="21"/>
        </w:rPr>
        <w:t>作业</w:t>
      </w:r>
      <w:r>
        <w:rPr>
          <w:szCs w:val="21"/>
        </w:rPr>
        <w:t>。</w:t>
      </w:r>
    </w:p>
    <w:p>
      <w:pPr>
        <w:spacing w:before="62" w:beforeLines="20" w:after="62" w:afterLines="20" w:line="380" w:lineRule="exact"/>
        <w:ind w:firstLine="0" w:firstLineChars="0"/>
      </w:pPr>
      <w:r>
        <w:rPr>
          <w:rFonts w:hint="eastAsia"/>
        </w:rPr>
        <w:t>6.12.3 作业前应对所有人员、带入设备进行照相清点。在作业工段两头设置安全警示信号灯。</w:t>
      </w:r>
    </w:p>
    <w:p>
      <w:pPr>
        <w:spacing w:before="62" w:beforeLines="20" w:after="62" w:afterLines="20" w:line="380" w:lineRule="exact"/>
        <w:ind w:firstLine="0" w:firstLineChars="0"/>
      </w:pPr>
      <w:r>
        <w:rPr>
          <w:rFonts w:hint="eastAsia"/>
        </w:rPr>
        <w:t>6.12.4 作业期间如需动火动电必须经过专业人员批准。</w:t>
      </w:r>
    </w:p>
    <w:p>
      <w:pPr>
        <w:spacing w:before="62" w:beforeLines="20" w:after="62" w:afterLines="20" w:line="380" w:lineRule="exact"/>
        <w:ind w:firstLine="0" w:firstLineChars="0"/>
      </w:pPr>
      <w:r>
        <w:rPr>
          <w:rFonts w:hint="eastAsia"/>
        </w:rPr>
        <w:t>6.12.5 作业完成后</w:t>
      </w:r>
      <w:r>
        <w:t>，</w:t>
      </w:r>
      <w:r>
        <w:rPr>
          <w:rFonts w:hint="eastAsia"/>
        </w:rPr>
        <w:t>应</w:t>
      </w:r>
      <w:r>
        <w:t>检查核对所有带入物品完全带出，不能遗留任何物品在地铁轨道上，以免对地铁运行造成安全隐患。</w:t>
      </w:r>
    </w:p>
    <w:p>
      <w:pPr>
        <w:spacing w:before="62" w:beforeLines="20" w:after="62" w:afterLines="20" w:line="380" w:lineRule="exact"/>
        <w:ind w:firstLine="0" w:firstLineChars="0"/>
      </w:pPr>
      <w:r>
        <w:rPr>
          <w:rFonts w:hint="eastAsia"/>
        </w:rPr>
        <w:t xml:space="preserve">6.12.6 </w:t>
      </w:r>
      <w:r>
        <w:t>参与地铁</w:t>
      </w:r>
      <w:r>
        <w:rPr>
          <w:rFonts w:hint="eastAsia"/>
        </w:rPr>
        <w:t>作业</w:t>
      </w:r>
      <w:r>
        <w:t>的</w:t>
      </w:r>
      <w:r>
        <w:rPr>
          <w:rFonts w:hint="eastAsia"/>
        </w:rPr>
        <w:t>作业</w:t>
      </w:r>
      <w:r>
        <w:t>人员</w:t>
      </w:r>
      <w:r>
        <w:rPr>
          <w:rFonts w:hint="eastAsia"/>
        </w:rPr>
        <w:t>应</w:t>
      </w:r>
      <w:r>
        <w:t>固定，核对身份信息无误</w:t>
      </w:r>
      <w:r>
        <w:rPr>
          <w:rFonts w:hint="eastAsia"/>
        </w:rPr>
        <w:t>后</w:t>
      </w:r>
      <w:r>
        <w:t>才可进行。</w:t>
      </w:r>
      <w:r>
        <w:rPr>
          <w:rFonts w:hint="eastAsia"/>
        </w:rPr>
        <w:t>应遵守地铁运营方其它相关安全管理要求。</w:t>
      </w:r>
    </w:p>
    <w:p>
      <w:pPr>
        <w:pStyle w:val="23"/>
        <w:spacing w:before="156" w:beforeLines="50" w:after="156" w:afterLines="50"/>
        <w:outlineLvl w:val="2"/>
      </w:pPr>
      <w:bookmarkStart w:id="53" w:name="_Toc46754241"/>
      <w:r>
        <w:rPr>
          <w:rFonts w:hint="eastAsia"/>
        </w:rPr>
        <w:t>6.13 南北极地区</w:t>
      </w:r>
      <w:bookmarkEnd w:id="53"/>
    </w:p>
    <w:p>
      <w:pPr>
        <w:spacing w:before="62" w:beforeLines="20" w:after="62" w:afterLines="20" w:line="380" w:lineRule="exact"/>
        <w:ind w:firstLine="0" w:firstLineChars="0"/>
        <w:rPr>
          <w:szCs w:val="21"/>
        </w:rPr>
      </w:pPr>
      <w:r>
        <w:rPr>
          <w:rFonts w:hint="eastAsia"/>
        </w:rPr>
        <w:t>6.13.1 南北极地区装载卸货时应注意与起重吊车保持安全距离。采用雪地车转运货物至考察站时，应注意行车路线避开冰裂缝。</w:t>
      </w:r>
    </w:p>
    <w:p>
      <w:pPr>
        <w:spacing w:before="62" w:beforeLines="20" w:after="62" w:afterLines="20" w:line="380" w:lineRule="exact"/>
        <w:ind w:firstLine="0" w:firstLineChars="0"/>
      </w:pPr>
      <w:r>
        <w:rPr>
          <w:rFonts w:hint="eastAsia"/>
          <w:szCs w:val="21"/>
        </w:rPr>
        <w:t>6.13.2 外出时应提防鸟类如贼鸥的偷袭。北极</w:t>
      </w:r>
      <w:r>
        <w:rPr>
          <w:rFonts w:hint="eastAsia"/>
        </w:rPr>
        <w:t>测绘应注意防熊，可用枪支或采用易于携带的熊喷。</w:t>
      </w:r>
    </w:p>
    <w:p>
      <w:pPr>
        <w:spacing w:before="62" w:beforeLines="20" w:after="62" w:afterLines="20" w:line="380" w:lineRule="exact"/>
        <w:ind w:firstLine="0" w:firstLineChars="0"/>
      </w:pPr>
      <w:r>
        <w:rPr>
          <w:rFonts w:hint="eastAsia"/>
        </w:rPr>
        <w:t>6.13.3 极地气候多变，外出作业要多关注气候变化，备足至少作业时长两倍的补给。随身携带一些巧克力或糖果以备不时之需。</w:t>
      </w:r>
    </w:p>
    <w:p>
      <w:pPr>
        <w:spacing w:before="62" w:beforeLines="20" w:after="62" w:afterLines="20" w:line="380" w:lineRule="exact"/>
        <w:ind w:firstLine="0" w:firstLineChars="0"/>
      </w:pPr>
      <w:r>
        <w:rPr>
          <w:rFonts w:hint="eastAsia"/>
        </w:rPr>
        <w:t>6.13.4 极区常年大风，应特别注意室内防火。</w:t>
      </w:r>
    </w:p>
    <w:p>
      <w:pPr>
        <w:spacing w:before="62" w:beforeLines="20" w:after="62" w:afterLines="20" w:line="380" w:lineRule="exact"/>
        <w:ind w:firstLine="0" w:firstLineChars="0"/>
      </w:pPr>
      <w:r>
        <w:rPr>
          <w:rFonts w:hint="eastAsia"/>
        </w:rPr>
        <w:t>6.13.5 室内空间有限，上下楼梯及体育活动时应注意自身安全，防止摔碰伤。</w:t>
      </w:r>
    </w:p>
    <w:p>
      <w:pPr>
        <w:spacing w:before="62" w:beforeLines="20" w:after="62" w:afterLines="20" w:line="380" w:lineRule="exact"/>
        <w:ind w:firstLine="0" w:firstLineChars="0"/>
      </w:pPr>
      <w:r>
        <w:rPr>
          <w:rFonts w:hint="eastAsia"/>
        </w:rPr>
        <w:t>6.13.6 乘坐小艇外出时，应听从安排，注意涨落潮时间。上岸时应固定好小艇防止冰山崩塌引起的冰山海啸冲走小艇。</w:t>
      </w:r>
    </w:p>
    <w:p>
      <w:pPr>
        <w:spacing w:before="62" w:beforeLines="20" w:after="62" w:afterLines="20" w:line="380" w:lineRule="exact"/>
        <w:ind w:firstLine="0" w:firstLineChars="0"/>
      </w:pPr>
      <w:r>
        <w:rPr>
          <w:rFonts w:hint="eastAsia"/>
        </w:rPr>
        <w:t xml:space="preserve">6.13.7 </w:t>
      </w:r>
      <w:r>
        <w:t>建议</w:t>
      </w:r>
      <w:r>
        <w:rPr>
          <w:rFonts w:hint="eastAsia"/>
        </w:rPr>
        <w:t>南北极测绘作业人员</w:t>
      </w:r>
      <w:r>
        <w:t>携带足够自用药品。</w:t>
      </w:r>
    </w:p>
    <w:p>
      <w:pPr>
        <w:spacing w:before="62" w:beforeLines="20" w:after="62" w:afterLines="20" w:line="380" w:lineRule="exact"/>
        <w:ind w:firstLine="0" w:firstLineChars="0"/>
      </w:pPr>
      <w:r>
        <w:rPr>
          <w:rFonts w:hint="eastAsia"/>
        </w:rPr>
        <w:t>6.13.8 从极昼转入极夜时，由于久不见阳光，极易对人心理造成影响，可适度进行心理疏导，防止心理疾病产生。</w:t>
      </w:r>
    </w:p>
    <w:p>
      <w:pPr>
        <w:pStyle w:val="23"/>
        <w:spacing w:before="156" w:beforeLines="50" w:after="156" w:afterLines="50"/>
        <w:outlineLvl w:val="2"/>
      </w:pPr>
      <w:bookmarkStart w:id="54" w:name="_Toc46754242"/>
      <w:r>
        <w:rPr>
          <w:rFonts w:hint="eastAsia"/>
        </w:rPr>
        <w:t>6.14 机场作业</w:t>
      </w:r>
      <w:bookmarkEnd w:id="54"/>
    </w:p>
    <w:p>
      <w:pPr>
        <w:spacing w:before="62" w:beforeLines="20" w:after="62" w:afterLines="20" w:line="380" w:lineRule="exact"/>
        <w:ind w:firstLine="0" w:firstLineChars="0"/>
        <w:rPr>
          <w:szCs w:val="21"/>
        </w:rPr>
      </w:pPr>
      <w:r>
        <w:rPr>
          <w:rFonts w:hint="eastAsia"/>
          <w:szCs w:val="21"/>
        </w:rPr>
        <w:t xml:space="preserve">6.14.1 </w:t>
      </w:r>
      <w:r>
        <w:rPr>
          <w:szCs w:val="21"/>
        </w:rPr>
        <w:t>进出机场</w:t>
      </w:r>
      <w:r>
        <w:rPr>
          <w:rFonts w:hint="eastAsia"/>
          <w:szCs w:val="21"/>
        </w:rPr>
        <w:t>应</w:t>
      </w:r>
      <w:r>
        <w:rPr>
          <w:szCs w:val="21"/>
        </w:rPr>
        <w:t>出示机场方经过安全审核后提供的相关证件。作业人员凭证件进行安检程序进出机场。</w:t>
      </w:r>
    </w:p>
    <w:p>
      <w:pPr>
        <w:spacing w:before="62" w:beforeLines="20" w:after="62" w:afterLines="20" w:line="380" w:lineRule="exact"/>
        <w:ind w:firstLine="0" w:firstLineChars="0"/>
        <w:rPr>
          <w:szCs w:val="21"/>
        </w:rPr>
      </w:pPr>
      <w:r>
        <w:rPr>
          <w:rFonts w:hint="eastAsia"/>
          <w:szCs w:val="21"/>
        </w:rPr>
        <w:t>6.14.2 应</w:t>
      </w:r>
      <w:r>
        <w:rPr>
          <w:szCs w:val="21"/>
        </w:rPr>
        <w:t>遵守机场相关安全规定，进入机场区域内禁止携带火种</w:t>
      </w:r>
      <w:r>
        <w:rPr>
          <w:rFonts w:hint="eastAsia"/>
          <w:szCs w:val="21"/>
        </w:rPr>
        <w:t>、</w:t>
      </w:r>
      <w:r>
        <w:rPr>
          <w:szCs w:val="21"/>
        </w:rPr>
        <w:t>大容量充电宝等设备。</w:t>
      </w:r>
    </w:p>
    <w:p>
      <w:pPr>
        <w:spacing w:before="62" w:beforeLines="20" w:after="62" w:afterLines="20" w:line="380" w:lineRule="exact"/>
        <w:ind w:firstLine="0" w:firstLineChars="0"/>
        <w:rPr>
          <w:szCs w:val="21"/>
        </w:rPr>
      </w:pPr>
      <w:r>
        <w:rPr>
          <w:rFonts w:hint="eastAsia"/>
          <w:szCs w:val="21"/>
        </w:rPr>
        <w:t xml:space="preserve">6.14.3 </w:t>
      </w:r>
      <w:r>
        <w:rPr>
          <w:szCs w:val="21"/>
        </w:rPr>
        <w:t>作业</w:t>
      </w:r>
      <w:r>
        <w:rPr>
          <w:rFonts w:hint="eastAsia"/>
          <w:szCs w:val="21"/>
        </w:rPr>
        <w:t>人</w:t>
      </w:r>
      <w:r>
        <w:rPr>
          <w:szCs w:val="21"/>
        </w:rPr>
        <w:t>员在机场内的活动，</w:t>
      </w:r>
      <w:r>
        <w:rPr>
          <w:rFonts w:hint="eastAsia"/>
          <w:szCs w:val="21"/>
        </w:rPr>
        <w:t>应</w:t>
      </w:r>
      <w:r>
        <w:rPr>
          <w:szCs w:val="21"/>
        </w:rPr>
        <w:t>严格按照地面警示线</w:t>
      </w:r>
      <w:r>
        <w:rPr>
          <w:rFonts w:hint="eastAsia"/>
          <w:szCs w:val="21"/>
        </w:rPr>
        <w:t>、</w:t>
      </w:r>
      <w:r>
        <w:rPr>
          <w:szCs w:val="21"/>
        </w:rPr>
        <w:t>导航</w:t>
      </w:r>
      <w:r>
        <w:rPr>
          <w:rFonts w:hint="eastAsia"/>
          <w:szCs w:val="21"/>
        </w:rPr>
        <w:t>线或场内</w:t>
      </w:r>
      <w:r>
        <w:rPr>
          <w:szCs w:val="21"/>
        </w:rPr>
        <w:t>指示牌标示来进行</w:t>
      </w:r>
      <w:r>
        <w:rPr>
          <w:rFonts w:hint="eastAsia"/>
          <w:szCs w:val="21"/>
        </w:rPr>
        <w:t>，</w:t>
      </w:r>
      <w:r>
        <w:rPr>
          <w:szCs w:val="21"/>
        </w:rPr>
        <w:t>禁止随意走动，以免影响机场内部飞行器正常作业，造成安全事故的发生。</w:t>
      </w:r>
    </w:p>
    <w:p>
      <w:pPr>
        <w:spacing w:before="62" w:beforeLines="20" w:after="62" w:afterLines="20" w:line="380" w:lineRule="exact"/>
        <w:ind w:firstLine="0" w:firstLineChars="0"/>
        <w:rPr>
          <w:szCs w:val="21"/>
        </w:rPr>
      </w:pPr>
      <w:r>
        <w:rPr>
          <w:rFonts w:hint="eastAsia"/>
          <w:szCs w:val="21"/>
        </w:rPr>
        <w:t xml:space="preserve">6.14.4 </w:t>
      </w:r>
      <w:r>
        <w:rPr>
          <w:szCs w:val="21"/>
        </w:rPr>
        <w:t>飞行器启动后，飞行器外的作业人员与飞机保持安全距离，不得站立在飞行器正前方扇形区域及正后方强风区域。</w:t>
      </w:r>
    </w:p>
    <w:p>
      <w:pPr>
        <w:spacing w:before="62" w:beforeLines="20" w:after="62" w:afterLines="20" w:line="380" w:lineRule="exact"/>
        <w:ind w:firstLine="0" w:firstLineChars="0"/>
        <w:rPr>
          <w:szCs w:val="21"/>
        </w:rPr>
      </w:pPr>
      <w:r>
        <w:rPr>
          <w:rFonts w:hint="eastAsia"/>
          <w:szCs w:val="21"/>
        </w:rPr>
        <w:t xml:space="preserve">6.14.5 </w:t>
      </w:r>
      <w:r>
        <w:rPr>
          <w:szCs w:val="21"/>
        </w:rPr>
        <w:t>安装在飞行器上的</w:t>
      </w:r>
      <w:r>
        <w:rPr>
          <w:rFonts w:hint="eastAsia"/>
          <w:szCs w:val="21"/>
        </w:rPr>
        <w:t>航摄仪</w:t>
      </w:r>
      <w:r>
        <w:rPr>
          <w:szCs w:val="21"/>
        </w:rPr>
        <w:t>需要进行通电测试</w:t>
      </w:r>
      <w:r>
        <w:rPr>
          <w:rFonts w:hint="eastAsia"/>
          <w:szCs w:val="21"/>
        </w:rPr>
        <w:t>、</w:t>
      </w:r>
      <w:r>
        <w:rPr>
          <w:szCs w:val="21"/>
        </w:rPr>
        <w:t>维护</w:t>
      </w:r>
      <w:r>
        <w:rPr>
          <w:rFonts w:hint="eastAsia"/>
          <w:szCs w:val="21"/>
        </w:rPr>
        <w:t>、</w:t>
      </w:r>
      <w:r>
        <w:rPr>
          <w:szCs w:val="21"/>
        </w:rPr>
        <w:t>调试且需要长距离接驳电源时，</w:t>
      </w:r>
      <w:r>
        <w:rPr>
          <w:rFonts w:hint="eastAsia"/>
          <w:szCs w:val="21"/>
        </w:rPr>
        <w:t>应</w:t>
      </w:r>
      <w:r>
        <w:rPr>
          <w:szCs w:val="21"/>
        </w:rPr>
        <w:t>注意用电安全，通电前认真检查整条电路电线外包绝缘胶的完整性。</w:t>
      </w:r>
    </w:p>
    <w:p>
      <w:pPr>
        <w:pStyle w:val="23"/>
        <w:spacing w:before="156" w:beforeLines="50" w:after="156" w:afterLines="50"/>
        <w:outlineLvl w:val="2"/>
      </w:pPr>
      <w:bookmarkStart w:id="55" w:name="_Toc46754243"/>
      <w:r>
        <w:rPr>
          <w:rFonts w:hint="eastAsia"/>
        </w:rPr>
        <w:t>6.15 文物测绘</w:t>
      </w:r>
      <w:bookmarkEnd w:id="55"/>
    </w:p>
    <w:p>
      <w:pPr>
        <w:spacing w:line="420" w:lineRule="exact"/>
        <w:ind w:firstLine="0" w:firstLineChars="0"/>
        <w:rPr>
          <w:szCs w:val="21"/>
        </w:rPr>
      </w:pPr>
      <w:r>
        <w:rPr>
          <w:rFonts w:hint="eastAsia"/>
          <w:szCs w:val="21"/>
        </w:rPr>
        <w:t>6.15.1 进入文物测绘现场作业时，应保障作业现场通风，防止有毒气体。</w:t>
      </w:r>
    </w:p>
    <w:p>
      <w:pPr>
        <w:spacing w:line="420" w:lineRule="exact"/>
        <w:ind w:firstLine="0" w:firstLineChars="0"/>
        <w:rPr>
          <w:szCs w:val="21"/>
        </w:rPr>
      </w:pPr>
      <w:r>
        <w:rPr>
          <w:rFonts w:hint="eastAsia"/>
          <w:szCs w:val="21"/>
        </w:rPr>
        <w:t>6.15.2 因作业需要接触文物时，应配带手套、口罩等防护装备，防止霉菌伤害，保护文物安全及自身健康。</w:t>
      </w:r>
    </w:p>
    <w:p>
      <w:pPr>
        <w:spacing w:line="420" w:lineRule="exact"/>
        <w:ind w:firstLine="0" w:firstLineChars="0"/>
        <w:rPr>
          <w:szCs w:val="21"/>
        </w:rPr>
      </w:pPr>
      <w:r>
        <w:rPr>
          <w:rFonts w:hint="eastAsia"/>
          <w:szCs w:val="21"/>
        </w:rPr>
        <w:t>6.15.3 进入文物测绘现场作业时，应注意观察工地有无地面塌陷及边壁坍塌等危险源，并防止地面湿滑摔倒。</w:t>
      </w:r>
    </w:p>
    <w:p>
      <w:pPr>
        <w:pStyle w:val="2"/>
        <w:widowControl w:val="0"/>
        <w:numPr>
          <w:ilvl w:val="0"/>
          <w:numId w:val="1"/>
        </w:numPr>
        <w:tabs>
          <w:tab w:val="clear" w:pos="4201"/>
          <w:tab w:val="clear" w:pos="9298"/>
        </w:tabs>
        <w:autoSpaceDE/>
        <w:autoSpaceDN/>
        <w:spacing w:before="156" w:after="156" w:line="360" w:lineRule="exact"/>
        <w:ind w:firstLineChars="0"/>
      </w:pPr>
      <w:bookmarkStart w:id="56" w:name="_Toc46754244"/>
      <w:r>
        <w:rPr>
          <w:rFonts w:hint="eastAsia"/>
        </w:rPr>
        <w:t>测绘技术</w:t>
      </w:r>
      <w:bookmarkEnd w:id="56"/>
    </w:p>
    <w:p>
      <w:pPr>
        <w:pStyle w:val="23"/>
        <w:spacing w:before="156" w:beforeLines="50" w:after="156" w:afterLines="50"/>
        <w:outlineLvl w:val="2"/>
      </w:pPr>
      <w:bookmarkStart w:id="57" w:name="_Toc46754245"/>
      <w:r>
        <w:rPr>
          <w:rFonts w:hint="eastAsia"/>
        </w:rPr>
        <w:t>7.1 一般原则</w:t>
      </w:r>
      <w:bookmarkEnd w:id="57"/>
    </w:p>
    <w:p>
      <w:pPr>
        <w:pStyle w:val="46"/>
        <w:numPr>
          <w:ilvl w:val="0"/>
          <w:numId w:val="0"/>
        </w:numPr>
        <w:tabs>
          <w:tab w:val="left" w:pos="567"/>
          <w:tab w:val="clear" w:pos="709"/>
          <w:tab w:val="clear" w:pos="9298"/>
        </w:tabs>
        <w:spacing w:line="420" w:lineRule="exact"/>
        <w:ind w:firstLine="420" w:firstLineChars="200"/>
      </w:pPr>
      <w:r>
        <w:rPr>
          <w:rFonts w:hint="eastAsia"/>
        </w:rPr>
        <w:t>采用新技术或者使用新设备，必须了解、掌握其安全技术特性，采取有效的安全防护措施，并对作业人员进行专门的安全生产教育和培训。</w:t>
      </w:r>
    </w:p>
    <w:p>
      <w:pPr>
        <w:pStyle w:val="23"/>
        <w:spacing w:before="156" w:beforeLines="50" w:after="156" w:afterLines="50"/>
        <w:outlineLvl w:val="2"/>
      </w:pPr>
      <w:bookmarkStart w:id="58" w:name="_Toc46754246"/>
      <w:r>
        <w:rPr>
          <w:rFonts w:hint="eastAsia"/>
        </w:rPr>
        <w:t xml:space="preserve">7.2 </w:t>
      </w:r>
      <w:r>
        <w:t>应急</w:t>
      </w:r>
      <w:r>
        <w:rPr>
          <w:rFonts w:hint="eastAsia"/>
        </w:rPr>
        <w:t>测绘</w:t>
      </w:r>
      <w:bookmarkEnd w:id="58"/>
    </w:p>
    <w:p>
      <w:pPr>
        <w:pStyle w:val="46"/>
        <w:numPr>
          <w:ilvl w:val="0"/>
          <w:numId w:val="0"/>
        </w:numPr>
        <w:tabs>
          <w:tab w:val="left" w:pos="567"/>
          <w:tab w:val="clear" w:pos="709"/>
          <w:tab w:val="clear" w:pos="9298"/>
        </w:tabs>
        <w:spacing w:line="420" w:lineRule="exact"/>
      </w:pPr>
      <w:r>
        <w:rPr>
          <w:rFonts w:hint="eastAsia"/>
        </w:rPr>
        <w:t xml:space="preserve">7.2.1 </w:t>
      </w:r>
      <w:r>
        <w:t>根据应急</w:t>
      </w:r>
      <w:r>
        <w:rPr>
          <w:rFonts w:hint="eastAsia"/>
        </w:rPr>
        <w:t>测绘内容及要求</w:t>
      </w:r>
      <w:r>
        <w:t>，</w:t>
      </w:r>
      <w:r>
        <w:rPr>
          <w:rFonts w:hint="eastAsia"/>
        </w:rPr>
        <w:t>搜集</w:t>
      </w:r>
      <w:r>
        <w:t>任务</w:t>
      </w:r>
      <w:r>
        <w:rPr>
          <w:rFonts w:hint="eastAsia"/>
        </w:rPr>
        <w:t>区</w:t>
      </w:r>
      <w:r>
        <w:t>相关的现场地形条件</w:t>
      </w:r>
      <w:r>
        <w:rPr>
          <w:rFonts w:hint="eastAsia"/>
        </w:rPr>
        <w:t>、</w:t>
      </w:r>
      <w:r>
        <w:t>交通疏导线路</w:t>
      </w:r>
      <w:r>
        <w:rPr>
          <w:rFonts w:hint="eastAsia"/>
        </w:rPr>
        <w:t>、</w:t>
      </w:r>
      <w:r>
        <w:t>天气情况</w:t>
      </w:r>
      <w:r>
        <w:rPr>
          <w:rFonts w:hint="eastAsia"/>
        </w:rPr>
        <w:t>、</w:t>
      </w:r>
      <w:r>
        <w:t>环境条件等资料，避免</w:t>
      </w:r>
      <w:r>
        <w:rPr>
          <w:rFonts w:hint="eastAsia"/>
        </w:rPr>
        <w:t>作业人员</w:t>
      </w:r>
      <w:r>
        <w:t>进入危险区域。</w:t>
      </w:r>
    </w:p>
    <w:p>
      <w:pPr>
        <w:pStyle w:val="46"/>
        <w:numPr>
          <w:ilvl w:val="0"/>
          <w:numId w:val="0"/>
        </w:numPr>
        <w:tabs>
          <w:tab w:val="left" w:pos="567"/>
          <w:tab w:val="clear" w:pos="709"/>
          <w:tab w:val="clear" w:pos="9298"/>
        </w:tabs>
        <w:spacing w:line="420" w:lineRule="exact"/>
      </w:pPr>
      <w:r>
        <w:rPr>
          <w:rFonts w:hint="eastAsia"/>
        </w:rPr>
        <w:t>7.2.2 驾车</w:t>
      </w:r>
      <w:r>
        <w:t>赶赴</w:t>
      </w:r>
      <w:r>
        <w:rPr>
          <w:rFonts w:hint="eastAsia"/>
        </w:rPr>
        <w:t>应急测绘作业区域时</w:t>
      </w:r>
      <w:r>
        <w:t>，</w:t>
      </w:r>
      <w:r>
        <w:rPr>
          <w:rFonts w:hint="eastAsia"/>
        </w:rPr>
        <w:t>应避免</w:t>
      </w:r>
      <w:r>
        <w:t>长时间行车</w:t>
      </w:r>
      <w:r>
        <w:rPr>
          <w:rFonts w:hint="eastAsia"/>
        </w:rPr>
        <w:t>。确</w:t>
      </w:r>
      <w:r>
        <w:t>需长时间行车</w:t>
      </w:r>
      <w:r>
        <w:rPr>
          <w:rFonts w:hint="eastAsia"/>
        </w:rPr>
        <w:t>时，</w:t>
      </w:r>
      <w:r>
        <w:t>应安排多于一名司机进行交替行车，保证行车安全。</w:t>
      </w:r>
    </w:p>
    <w:p>
      <w:pPr>
        <w:pStyle w:val="46"/>
        <w:numPr>
          <w:ilvl w:val="0"/>
          <w:numId w:val="0"/>
        </w:numPr>
        <w:tabs>
          <w:tab w:val="left" w:pos="567"/>
          <w:tab w:val="clear" w:pos="709"/>
          <w:tab w:val="clear" w:pos="9298"/>
        </w:tabs>
        <w:spacing w:line="420" w:lineRule="exact"/>
      </w:pPr>
      <w:r>
        <w:rPr>
          <w:rFonts w:hint="eastAsia"/>
        </w:rPr>
        <w:t>7.2.3 应急测绘中应</w:t>
      </w:r>
      <w:r>
        <w:t>配合应急现场指挥的统一协调调度</w:t>
      </w:r>
      <w:r>
        <w:rPr>
          <w:rFonts w:hint="eastAsia"/>
        </w:rPr>
        <w:t>，</w:t>
      </w:r>
      <w:r>
        <w:t>密切关注灾害现场</w:t>
      </w:r>
      <w:r>
        <w:rPr>
          <w:rFonts w:hint="eastAsia"/>
        </w:rPr>
        <w:t>灾情</w:t>
      </w:r>
      <w:r>
        <w:t>发展，严防次生灾害对人身安全的伤害。</w:t>
      </w:r>
    </w:p>
    <w:p>
      <w:pPr>
        <w:pStyle w:val="46"/>
        <w:numPr>
          <w:ilvl w:val="0"/>
          <w:numId w:val="0"/>
        </w:numPr>
        <w:tabs>
          <w:tab w:val="left" w:pos="567"/>
          <w:tab w:val="clear" w:pos="709"/>
          <w:tab w:val="clear" w:pos="9298"/>
        </w:tabs>
        <w:spacing w:line="420" w:lineRule="exact"/>
      </w:pPr>
      <w:r>
        <w:rPr>
          <w:rFonts w:hint="eastAsia"/>
        </w:rPr>
        <w:t xml:space="preserve">7.2.4 </w:t>
      </w:r>
      <w:r>
        <w:t>因环境条件缺乏，作业环境只能在人多混乱的场地下进行，</w:t>
      </w:r>
      <w:r>
        <w:rPr>
          <w:rFonts w:hint="eastAsia"/>
        </w:rPr>
        <w:t>应</w:t>
      </w:r>
      <w:r>
        <w:t>安排不少于一</w:t>
      </w:r>
      <w:r>
        <w:rPr>
          <w:rFonts w:hint="eastAsia"/>
        </w:rPr>
        <w:t>名</w:t>
      </w:r>
      <w:r>
        <w:t>作业人员进行疏导工作，注意周边环境出现突发状况，及时通知其他作业人员</w:t>
      </w:r>
      <w:r>
        <w:rPr>
          <w:rFonts w:hint="eastAsia"/>
        </w:rPr>
        <w:t>；</w:t>
      </w:r>
      <w:r>
        <w:t>燃油</w:t>
      </w:r>
      <w:r>
        <w:rPr>
          <w:rFonts w:hint="eastAsia"/>
        </w:rPr>
        <w:t>、</w:t>
      </w:r>
      <w:r>
        <w:t>机油等易燃易爆物合理安置</w:t>
      </w:r>
      <w:r>
        <w:rPr>
          <w:rFonts w:hint="eastAsia"/>
        </w:rPr>
        <w:t>。</w:t>
      </w:r>
    </w:p>
    <w:p>
      <w:pPr>
        <w:pStyle w:val="46"/>
        <w:numPr>
          <w:ilvl w:val="0"/>
          <w:numId w:val="0"/>
        </w:numPr>
        <w:tabs>
          <w:tab w:val="left" w:pos="567"/>
          <w:tab w:val="clear" w:pos="709"/>
          <w:tab w:val="clear" w:pos="9298"/>
        </w:tabs>
        <w:spacing w:line="420" w:lineRule="exact"/>
      </w:pPr>
      <w:r>
        <w:rPr>
          <w:rFonts w:hint="eastAsia"/>
        </w:rPr>
        <w:t>7.2.5 应急测绘用无人机等燃油</w:t>
      </w:r>
      <w:r>
        <w:t>设备进行燃油抽取</w:t>
      </w:r>
      <w:r>
        <w:rPr>
          <w:rFonts w:hint="eastAsia"/>
        </w:rPr>
        <w:t>、</w:t>
      </w:r>
      <w:r>
        <w:t>吸入过程中禁止抽烟，禁止明火。</w:t>
      </w:r>
    </w:p>
    <w:p>
      <w:pPr>
        <w:pStyle w:val="23"/>
        <w:spacing w:before="156" w:beforeLines="50" w:after="156" w:afterLines="50"/>
        <w:outlineLvl w:val="2"/>
      </w:pPr>
      <w:bookmarkStart w:id="59" w:name="_Toc46754247"/>
      <w:r>
        <w:rPr>
          <w:rFonts w:hint="eastAsia"/>
        </w:rPr>
        <w:t>7.3 无人机测量</w:t>
      </w:r>
      <w:bookmarkEnd w:id="59"/>
    </w:p>
    <w:p>
      <w:pPr>
        <w:pStyle w:val="46"/>
        <w:numPr>
          <w:ilvl w:val="0"/>
          <w:numId w:val="0"/>
        </w:numPr>
        <w:tabs>
          <w:tab w:val="left" w:pos="567"/>
          <w:tab w:val="clear" w:pos="709"/>
          <w:tab w:val="clear" w:pos="9298"/>
        </w:tabs>
        <w:spacing w:line="420" w:lineRule="exact"/>
      </w:pPr>
      <w:r>
        <w:rPr>
          <w:rFonts w:hint="eastAsia"/>
        </w:rPr>
        <w:t>7.3.1 无人机测量应取得测区相应空管单位的空域申请许可，并严格按照相关规定执行无人机的任务。在融合区域内如没有按照规定申请空域则只能使用微型无人机（7kg以下）在高度120m以下空域进行视距内（斜距500m）作业。</w:t>
      </w:r>
    </w:p>
    <w:p>
      <w:pPr>
        <w:pStyle w:val="46"/>
        <w:numPr>
          <w:ilvl w:val="0"/>
          <w:numId w:val="0"/>
        </w:numPr>
        <w:tabs>
          <w:tab w:val="left" w:pos="0"/>
          <w:tab w:val="clear" w:pos="709"/>
          <w:tab w:val="clear" w:pos="9298"/>
        </w:tabs>
        <w:spacing w:line="420" w:lineRule="exact"/>
        <w:ind w:left="1"/>
      </w:pPr>
      <w:r>
        <w:rPr>
          <w:rFonts w:hint="eastAsia"/>
        </w:rPr>
        <w:t xml:space="preserve">7.3.2 </w:t>
      </w:r>
      <w:r>
        <w:t>无人机外业作业前</w:t>
      </w:r>
      <w:r>
        <w:rPr>
          <w:rFonts w:hint="eastAsia"/>
        </w:rPr>
        <w:t>应</w:t>
      </w:r>
      <w:r>
        <w:t>做好天气情况</w:t>
      </w:r>
      <w:r>
        <w:rPr>
          <w:rFonts w:hint="eastAsia"/>
        </w:rPr>
        <w:t>、</w:t>
      </w:r>
      <w:r>
        <w:t>作业环境的资料收集工作。</w:t>
      </w:r>
      <w:r>
        <w:rPr>
          <w:rFonts w:hint="eastAsia"/>
        </w:rPr>
        <w:t>每架次起飞作业前，应检查并紧固各设备附件，以防附件掉落伤人。飞机通电时，应确保人员远离螺旋桨，并检查遥控器状态，以防螺旋桨转动伤人。</w:t>
      </w:r>
    </w:p>
    <w:p>
      <w:pPr>
        <w:pStyle w:val="46"/>
        <w:numPr>
          <w:ilvl w:val="0"/>
          <w:numId w:val="0"/>
        </w:numPr>
        <w:tabs>
          <w:tab w:val="clear" w:pos="709"/>
          <w:tab w:val="clear" w:pos="9298"/>
        </w:tabs>
        <w:spacing w:line="420" w:lineRule="exact"/>
        <w:ind w:left="2"/>
      </w:pPr>
      <w:r>
        <w:rPr>
          <w:rFonts w:hint="eastAsia"/>
        </w:rPr>
        <w:t xml:space="preserve">7.3.3 </w:t>
      </w:r>
      <w:r>
        <w:t>无人机外业选择起降场地应在空旷且无</w:t>
      </w:r>
      <w:r>
        <w:rPr>
          <w:rFonts w:hint="eastAsia"/>
        </w:rPr>
        <w:t>风</w:t>
      </w:r>
      <w:r>
        <w:t>口处，保证</w:t>
      </w:r>
      <w:r>
        <w:rPr>
          <w:rFonts w:hint="eastAsia"/>
        </w:rPr>
        <w:t>起降</w:t>
      </w:r>
      <w:r>
        <w:t>场地远离居民区上空，远离高压线</w:t>
      </w:r>
      <w:r>
        <w:rPr>
          <w:rFonts w:hint="eastAsia"/>
        </w:rPr>
        <w:t>、</w:t>
      </w:r>
      <w:r>
        <w:t>雷达站</w:t>
      </w:r>
      <w:r>
        <w:rPr>
          <w:rFonts w:hint="eastAsia"/>
        </w:rPr>
        <w:t>、</w:t>
      </w:r>
      <w:r>
        <w:t>信号塔等强磁场源，以免无人机内部传感器受到影响，造成安全事故。现场作业</w:t>
      </w:r>
      <w:r>
        <w:rPr>
          <w:rFonts w:hint="eastAsia"/>
        </w:rPr>
        <w:t>应</w:t>
      </w:r>
      <w:r>
        <w:t>时刻关注天气状况的变化，做好突发热雷暴</w:t>
      </w:r>
      <w:r>
        <w:rPr>
          <w:rFonts w:hint="eastAsia"/>
        </w:rPr>
        <w:t>、</w:t>
      </w:r>
      <w:r>
        <w:t>低空风切变等状况出现的准备</w:t>
      </w:r>
      <w:r>
        <w:rPr>
          <w:rFonts w:hint="eastAsia"/>
        </w:rPr>
        <w:t>。</w:t>
      </w:r>
    </w:p>
    <w:p>
      <w:pPr>
        <w:pStyle w:val="46"/>
        <w:numPr>
          <w:ilvl w:val="0"/>
          <w:numId w:val="0"/>
        </w:numPr>
        <w:tabs>
          <w:tab w:val="clear" w:pos="709"/>
          <w:tab w:val="clear" w:pos="9298"/>
        </w:tabs>
        <w:spacing w:line="420" w:lineRule="exact"/>
      </w:pPr>
      <w:r>
        <w:rPr>
          <w:rFonts w:hint="eastAsia"/>
        </w:rPr>
        <w:t>7.3.4 操控人员应具备航空管理部门或机构所认可的安全操作资格。起飞时，无关人员应远离起飞地点20m开外。飞行作业时，应时刻关注飞行监控器状态，防止由于突发情况飞机失去控制危及人身及相关财物安全。</w:t>
      </w:r>
    </w:p>
    <w:p>
      <w:pPr>
        <w:pStyle w:val="46"/>
        <w:numPr>
          <w:ilvl w:val="0"/>
          <w:numId w:val="0"/>
        </w:numPr>
        <w:tabs>
          <w:tab w:val="clear" w:pos="709"/>
          <w:tab w:val="clear" w:pos="9298"/>
        </w:tabs>
        <w:spacing w:line="420" w:lineRule="exact"/>
      </w:pPr>
      <w:r>
        <w:rPr>
          <w:rFonts w:hint="eastAsia"/>
        </w:rPr>
        <w:t>7.3.5 无人机电池</w:t>
      </w:r>
      <w:r>
        <w:t>充电时，作业员不</w:t>
      </w:r>
      <w:r>
        <w:rPr>
          <w:rFonts w:hint="eastAsia"/>
        </w:rPr>
        <w:t>应</w:t>
      </w:r>
      <w:r>
        <w:t>长时间离开，禁止在人员睡眠期间进行充电</w:t>
      </w:r>
      <w:r>
        <w:rPr>
          <w:rFonts w:hint="eastAsia"/>
        </w:rPr>
        <w:t>。</w:t>
      </w:r>
      <w:r>
        <w:t>单次使用前</w:t>
      </w:r>
      <w:r>
        <w:rPr>
          <w:rFonts w:hint="eastAsia"/>
        </w:rPr>
        <w:t>应</w:t>
      </w:r>
      <w:r>
        <w:t>进行外观电路电压的检查</w:t>
      </w:r>
      <w:r>
        <w:rPr>
          <w:rFonts w:hint="eastAsia"/>
        </w:rPr>
        <w:t>并做好相应记录，避免电池使用不当造成事故。</w:t>
      </w:r>
    </w:p>
    <w:p>
      <w:pPr>
        <w:pStyle w:val="46"/>
        <w:numPr>
          <w:ilvl w:val="0"/>
          <w:numId w:val="0"/>
        </w:numPr>
        <w:tabs>
          <w:tab w:val="clear" w:pos="709"/>
          <w:tab w:val="clear" w:pos="9298"/>
        </w:tabs>
        <w:spacing w:line="420" w:lineRule="exact"/>
      </w:pPr>
      <w:r>
        <w:rPr>
          <w:rFonts w:hint="eastAsia"/>
        </w:rPr>
        <w:t xml:space="preserve">7.3.6 </w:t>
      </w:r>
      <w:r>
        <w:t>无人机作业人员</w:t>
      </w:r>
      <w:r>
        <w:rPr>
          <w:rFonts w:hint="eastAsia"/>
        </w:rPr>
        <w:t>及无人机应</w:t>
      </w:r>
      <w:r>
        <w:t>购买</w:t>
      </w:r>
      <w:r>
        <w:rPr>
          <w:rFonts w:hint="eastAsia"/>
        </w:rPr>
        <w:t>相应</w:t>
      </w:r>
      <w:r>
        <w:t>保险。</w:t>
      </w:r>
    </w:p>
    <w:p>
      <w:pPr>
        <w:pStyle w:val="23"/>
        <w:spacing w:before="156" w:beforeLines="50" w:after="156" w:afterLines="50"/>
        <w:outlineLvl w:val="2"/>
      </w:pPr>
      <w:bookmarkStart w:id="60" w:name="_Toc46754248"/>
      <w:r>
        <w:rPr>
          <w:rFonts w:hint="eastAsia"/>
        </w:rPr>
        <w:t>7.4 航空测量</w:t>
      </w:r>
      <w:bookmarkEnd w:id="60"/>
    </w:p>
    <w:p>
      <w:pPr>
        <w:pStyle w:val="46"/>
        <w:numPr>
          <w:ilvl w:val="0"/>
          <w:numId w:val="0"/>
        </w:numPr>
        <w:tabs>
          <w:tab w:val="left" w:pos="567"/>
          <w:tab w:val="clear" w:pos="709"/>
          <w:tab w:val="clear" w:pos="9298"/>
        </w:tabs>
        <w:spacing w:line="420" w:lineRule="exact"/>
      </w:pPr>
      <w:r>
        <w:rPr>
          <w:rFonts w:hint="eastAsia"/>
        </w:rPr>
        <w:t>7.4.1 严禁患有心脏病、高血压、眩晕等航空测量禁忌症的人员从事航空测量作业。</w:t>
      </w:r>
    </w:p>
    <w:p>
      <w:pPr>
        <w:pStyle w:val="46"/>
        <w:numPr>
          <w:ilvl w:val="0"/>
          <w:numId w:val="0"/>
        </w:numPr>
        <w:tabs>
          <w:tab w:val="left" w:pos="567"/>
          <w:tab w:val="clear" w:pos="709"/>
          <w:tab w:val="clear" w:pos="9298"/>
        </w:tabs>
        <w:spacing w:line="420" w:lineRule="exact"/>
      </w:pPr>
      <w:r>
        <w:rPr>
          <w:rFonts w:hint="eastAsia"/>
        </w:rPr>
        <w:t>7.4.2 作业人员应按照航空管理部门或机构的安全要求持出入通信证进行飞行器管理区，随身穿戴反光马夹沿着人员特定的安全线路行走，注意车辆、飞行器等避让。</w:t>
      </w:r>
    </w:p>
    <w:p>
      <w:pPr>
        <w:pStyle w:val="46"/>
        <w:numPr>
          <w:ilvl w:val="0"/>
          <w:numId w:val="0"/>
        </w:numPr>
        <w:tabs>
          <w:tab w:val="left" w:pos="567"/>
          <w:tab w:val="clear" w:pos="709"/>
          <w:tab w:val="clear" w:pos="9298"/>
        </w:tabs>
        <w:spacing w:line="420" w:lineRule="exact"/>
      </w:pPr>
      <w:r>
        <w:rPr>
          <w:rFonts w:hint="eastAsia"/>
        </w:rPr>
        <w:t>7.4.3 作业人员应仔细检查测绘仪器的通电线缆，每天工作结束时，根据实际需求，切断电源。</w:t>
      </w:r>
    </w:p>
    <w:p>
      <w:pPr>
        <w:pStyle w:val="46"/>
        <w:numPr>
          <w:ilvl w:val="0"/>
          <w:numId w:val="0"/>
        </w:numPr>
        <w:tabs>
          <w:tab w:val="left" w:pos="567"/>
          <w:tab w:val="clear" w:pos="709"/>
          <w:tab w:val="clear" w:pos="9298"/>
        </w:tabs>
        <w:spacing w:line="420" w:lineRule="exact"/>
      </w:pPr>
      <w:r>
        <w:rPr>
          <w:rFonts w:hint="eastAsia"/>
        </w:rPr>
        <w:t>7.4.4 作业人员在空中作业时，应听从驾驶员命令，系好安全带，不得在机舱内随意走动，不得乱按机舱按键。如出现呕吐、眩晕等不适症状或突发情况，应尽快报告驾驶员。</w:t>
      </w:r>
    </w:p>
    <w:p>
      <w:pPr>
        <w:pStyle w:val="46"/>
        <w:numPr>
          <w:ilvl w:val="0"/>
          <w:numId w:val="0"/>
        </w:numPr>
        <w:tabs>
          <w:tab w:val="left" w:pos="567"/>
          <w:tab w:val="clear" w:pos="709"/>
          <w:tab w:val="clear" w:pos="9298"/>
        </w:tabs>
        <w:spacing w:line="420" w:lineRule="exact"/>
      </w:pPr>
      <w:r>
        <w:rPr>
          <w:rFonts w:hint="eastAsia"/>
        </w:rPr>
        <w:t>7.4.5 作业时应根据</w:t>
      </w:r>
      <w:r>
        <w:t>飞行任务高度</w:t>
      </w:r>
      <w:r>
        <w:rPr>
          <w:rFonts w:hint="eastAsia"/>
        </w:rPr>
        <w:t>估算</w:t>
      </w:r>
      <w:r>
        <w:t>高空温度</w:t>
      </w:r>
      <w:r>
        <w:rPr>
          <w:rFonts w:hint="eastAsia"/>
        </w:rPr>
        <w:t>，</w:t>
      </w:r>
      <w:r>
        <w:t>携带足够的耐寒</w:t>
      </w:r>
      <w:r>
        <w:rPr>
          <w:rFonts w:hint="eastAsia"/>
        </w:rPr>
        <w:t>衣物，并</w:t>
      </w:r>
      <w:r>
        <w:t>根据自身条件按需配备氧气</w:t>
      </w:r>
      <w:r>
        <w:rPr>
          <w:rFonts w:hint="eastAsia"/>
        </w:rPr>
        <w:t>。</w:t>
      </w:r>
    </w:p>
    <w:bookmarkEnd w:id="41"/>
    <w:bookmarkEnd w:id="42"/>
    <w:p>
      <w:pPr>
        <w:pStyle w:val="23"/>
        <w:spacing w:before="156" w:beforeLines="50" w:after="156" w:afterLines="50"/>
        <w:outlineLvl w:val="2"/>
      </w:pPr>
      <w:bookmarkStart w:id="61" w:name="_Toc46754249"/>
      <w:bookmarkStart w:id="62" w:name="_Toc143918508"/>
      <w:bookmarkStart w:id="63" w:name="_Toc143915807"/>
      <w:r>
        <w:rPr>
          <w:rFonts w:hint="eastAsia"/>
        </w:rPr>
        <w:t>7.5 移动测量</w:t>
      </w:r>
      <w:bookmarkEnd w:id="61"/>
    </w:p>
    <w:p>
      <w:pPr>
        <w:pStyle w:val="52"/>
        <w:numPr>
          <w:ilvl w:val="0"/>
          <w:numId w:val="0"/>
        </w:numPr>
      </w:pPr>
      <w:r>
        <w:rPr>
          <w:rFonts w:hint="eastAsia"/>
        </w:rPr>
        <w:t>7.5.1 高速公路或高等级公路行驶作业过程中，应在交通工具上设置醒目的作业警示标志。</w:t>
      </w:r>
    </w:p>
    <w:p>
      <w:pPr>
        <w:pStyle w:val="46"/>
        <w:numPr>
          <w:ilvl w:val="0"/>
          <w:numId w:val="0"/>
        </w:numPr>
        <w:tabs>
          <w:tab w:val="left" w:pos="567"/>
          <w:tab w:val="clear" w:pos="709"/>
          <w:tab w:val="clear" w:pos="9298"/>
        </w:tabs>
        <w:spacing w:line="420" w:lineRule="exact"/>
      </w:pPr>
      <w:r>
        <w:rPr>
          <w:rFonts w:hint="eastAsia"/>
        </w:rPr>
        <w:t>7.5.2 移动测量作业交通工具通过隧道、桥洞等的特殊区域时，应关注限高、限宽、限速、限载等限制性要求。</w:t>
      </w:r>
    </w:p>
    <w:p>
      <w:pPr>
        <w:pStyle w:val="46"/>
        <w:numPr>
          <w:ilvl w:val="0"/>
          <w:numId w:val="0"/>
        </w:numPr>
        <w:tabs>
          <w:tab w:val="left" w:pos="567"/>
          <w:tab w:val="clear" w:pos="709"/>
          <w:tab w:val="clear" w:pos="9298"/>
        </w:tabs>
        <w:spacing w:line="420" w:lineRule="exact"/>
      </w:pPr>
      <w:r>
        <w:rPr>
          <w:rFonts w:hint="eastAsia"/>
        </w:rPr>
        <w:t>7.5.3 作业过程中，应定期检查并紧固各测量设备紧固件，防止设备滑落发生。</w:t>
      </w:r>
    </w:p>
    <w:p>
      <w:pPr>
        <w:pStyle w:val="23"/>
        <w:spacing w:before="156" w:beforeLines="50" w:after="156" w:afterLines="50"/>
        <w:outlineLvl w:val="2"/>
      </w:pPr>
      <w:bookmarkStart w:id="64" w:name="_Toc46754250"/>
      <w:r>
        <w:rPr>
          <w:rFonts w:hint="eastAsia"/>
        </w:rPr>
        <w:t>7.6 精密工程测量</w:t>
      </w:r>
      <w:bookmarkEnd w:id="64"/>
    </w:p>
    <w:p>
      <w:pPr>
        <w:pStyle w:val="13"/>
        <w:spacing w:line="420" w:lineRule="exact"/>
        <w:ind w:firstLine="0" w:firstLineChars="0"/>
      </w:pPr>
      <w:r>
        <w:rPr>
          <w:rFonts w:hint="eastAsia"/>
        </w:rPr>
        <w:t>7.6.1 应根据不同测量环境及现场要求，在安全员引导下，做好作业人员的安全防护措施。</w:t>
      </w:r>
    </w:p>
    <w:p>
      <w:pPr>
        <w:pStyle w:val="13"/>
        <w:spacing w:line="420" w:lineRule="exact"/>
        <w:ind w:firstLine="0" w:firstLineChars="0"/>
      </w:pPr>
      <w:r>
        <w:rPr>
          <w:rFonts w:hint="eastAsia"/>
        </w:rPr>
        <w:t>7.6.2 严禁将镜头对准太阳或其它强光源。严禁眼睛直视激光光源。</w:t>
      </w:r>
    </w:p>
    <w:p>
      <w:pPr>
        <w:pStyle w:val="13"/>
        <w:spacing w:line="420" w:lineRule="exact"/>
        <w:ind w:firstLine="0" w:firstLineChars="0"/>
      </w:pPr>
      <w:r>
        <w:rPr>
          <w:rFonts w:hint="eastAsia"/>
        </w:rPr>
        <w:t>7.6.3 大风及雨天应停止作业。扬沙扬尘天仪器套防沙防尘罩，人员带护目镜。</w:t>
      </w:r>
    </w:p>
    <w:p>
      <w:pPr>
        <w:pStyle w:val="2"/>
        <w:widowControl w:val="0"/>
        <w:numPr>
          <w:ilvl w:val="0"/>
          <w:numId w:val="1"/>
        </w:numPr>
        <w:tabs>
          <w:tab w:val="clear" w:pos="4201"/>
          <w:tab w:val="clear" w:pos="9298"/>
        </w:tabs>
        <w:autoSpaceDE/>
        <w:autoSpaceDN/>
        <w:spacing w:before="156" w:after="156" w:line="360" w:lineRule="exact"/>
        <w:ind w:firstLineChars="0"/>
      </w:pPr>
      <w:bookmarkStart w:id="65" w:name="_Toc46754251"/>
      <w:r>
        <w:rPr>
          <w:rFonts w:hint="eastAsia"/>
        </w:rPr>
        <w:t>安全事故应急处置</w:t>
      </w:r>
      <w:bookmarkEnd w:id="65"/>
    </w:p>
    <w:bookmarkEnd w:id="62"/>
    <w:bookmarkEnd w:id="63"/>
    <w:p>
      <w:pPr>
        <w:pStyle w:val="23"/>
        <w:spacing w:before="156" w:beforeLines="50" w:after="156" w:afterLines="50"/>
        <w:outlineLvl w:val="2"/>
      </w:pPr>
      <w:bookmarkStart w:id="66" w:name="_Toc46754252"/>
      <w:r>
        <w:rPr>
          <w:rFonts w:hint="eastAsia"/>
        </w:rPr>
        <w:t>8</w:t>
      </w:r>
      <w:r>
        <w:t xml:space="preserve">.1 </w:t>
      </w:r>
      <w:r>
        <w:rPr>
          <w:rFonts w:hint="eastAsia"/>
        </w:rPr>
        <w:t>一般原则</w:t>
      </w:r>
      <w:bookmarkEnd w:id="66"/>
    </w:p>
    <w:p>
      <w:pPr>
        <w:spacing w:line="420" w:lineRule="exact"/>
        <w:rPr>
          <w:lang w:val="zh-CN"/>
        </w:rPr>
      </w:pPr>
      <w:r>
        <w:rPr>
          <w:rFonts w:hint="eastAsia"/>
          <w:lang w:val="zh-CN"/>
        </w:rPr>
        <w:t>坚持以人为本原则，确保发生事故后立即采取有效措施，组织抢救，防止事故扩大和滋生次生事故，最大限度减少伤亡和财产损失。</w:t>
      </w:r>
    </w:p>
    <w:p>
      <w:pPr>
        <w:pStyle w:val="23"/>
        <w:spacing w:before="156" w:beforeLines="50" w:after="156" w:afterLines="50"/>
        <w:outlineLvl w:val="2"/>
      </w:pPr>
      <w:bookmarkStart w:id="67" w:name="_Toc46754253"/>
      <w:r>
        <w:rPr>
          <w:rFonts w:hint="eastAsia"/>
        </w:rPr>
        <w:t>8.2 食品卫生</w:t>
      </w:r>
      <w:bookmarkEnd w:id="67"/>
      <w:r>
        <w:rPr>
          <w:rFonts w:hint="eastAsia"/>
        </w:rPr>
        <w:t xml:space="preserve"> </w:t>
      </w:r>
    </w:p>
    <w:p>
      <w:pPr>
        <w:spacing w:line="420" w:lineRule="exact"/>
        <w:ind w:firstLine="0" w:firstLineChars="0"/>
        <w:rPr>
          <w:szCs w:val="21"/>
        </w:rPr>
      </w:pPr>
      <w:r>
        <w:rPr>
          <w:rFonts w:hint="eastAsia"/>
          <w:szCs w:val="21"/>
        </w:rPr>
        <w:t>8.2.1 现场人员应视情况予以现场救援。如发现口服危害物非强酸、强碱或其他腐蚀物，又清醒合作，可即助其饮水2-3碗，至感饱满为度。随即用手刺激其咽部与舌根，引起迷走神经兴奋而发生呕吐，将危害物吐出。</w:t>
      </w:r>
    </w:p>
    <w:p>
      <w:pPr>
        <w:spacing w:line="420" w:lineRule="exact"/>
        <w:ind w:firstLine="0" w:firstLineChars="0"/>
        <w:rPr>
          <w:szCs w:val="21"/>
        </w:rPr>
      </w:pPr>
      <w:r>
        <w:rPr>
          <w:rFonts w:hint="eastAsia"/>
          <w:szCs w:val="21"/>
        </w:rPr>
        <w:t>8.2.2 现场人员在开展现场救援的同时，应立刻联系车辆或拨打120，及时将事故者送往医院治疗。</w:t>
      </w:r>
    </w:p>
    <w:p>
      <w:pPr>
        <w:spacing w:line="420" w:lineRule="exact"/>
        <w:ind w:firstLine="0" w:firstLineChars="0"/>
        <w:rPr>
          <w:szCs w:val="21"/>
        </w:rPr>
      </w:pPr>
      <w:r>
        <w:rPr>
          <w:rFonts w:hint="eastAsia"/>
          <w:szCs w:val="21"/>
        </w:rPr>
        <w:t>8.2.3 现场人员应及时向测绘单位安全应急领导小组报告并按指示开展后续工作。</w:t>
      </w:r>
    </w:p>
    <w:p>
      <w:pPr>
        <w:pStyle w:val="23"/>
        <w:spacing w:before="156" w:beforeLines="50" w:after="156" w:afterLines="50"/>
        <w:outlineLvl w:val="2"/>
      </w:pPr>
      <w:bookmarkStart w:id="68" w:name="_Toc46754254"/>
      <w:r>
        <w:rPr>
          <w:rFonts w:hint="eastAsia"/>
        </w:rPr>
        <w:t>8</w:t>
      </w:r>
      <w:r>
        <w:t>.</w:t>
      </w:r>
      <w:r>
        <w:rPr>
          <w:rFonts w:hint="eastAsia"/>
        </w:rPr>
        <w:t>3</w:t>
      </w:r>
      <w:r>
        <w:t xml:space="preserve"> </w:t>
      </w:r>
      <w:r>
        <w:rPr>
          <w:rFonts w:hint="eastAsia"/>
        </w:rPr>
        <w:t>交通事故</w:t>
      </w:r>
      <w:bookmarkEnd w:id="68"/>
    </w:p>
    <w:p>
      <w:pPr>
        <w:spacing w:before="62" w:beforeLines="20" w:after="62" w:afterLines="20" w:line="420" w:lineRule="exact"/>
        <w:ind w:firstLine="0" w:firstLineChars="0"/>
        <w:rPr>
          <w:szCs w:val="21"/>
        </w:rPr>
      </w:pPr>
      <w:r>
        <w:rPr>
          <w:rFonts w:hint="eastAsia"/>
          <w:szCs w:val="21"/>
        </w:rPr>
        <w:t>8.3.1 现场人员应视情况开展现场救援，同时应立即联系车辆或拨打120，及时将伤者送往医院抢救。</w:t>
      </w:r>
    </w:p>
    <w:p>
      <w:pPr>
        <w:spacing w:before="62" w:beforeLines="20" w:after="62" w:afterLines="20" w:line="420" w:lineRule="exact"/>
        <w:ind w:firstLine="0" w:firstLineChars="0"/>
        <w:rPr>
          <w:szCs w:val="21"/>
        </w:rPr>
      </w:pPr>
      <w:r>
        <w:rPr>
          <w:rFonts w:hint="eastAsia"/>
          <w:szCs w:val="21"/>
        </w:rPr>
        <w:t>8.3.2 现场人员应注意保障自身安全，保护事故现场，立即向交警部门报案。因特殊情况需要改变现场的，做好标记，尽可能找到证明人，取得联系方式。</w:t>
      </w:r>
    </w:p>
    <w:p>
      <w:pPr>
        <w:spacing w:before="62" w:beforeLines="20" w:after="62" w:afterLines="20" w:line="420" w:lineRule="exact"/>
        <w:ind w:firstLine="0" w:firstLineChars="0"/>
        <w:rPr>
          <w:szCs w:val="21"/>
        </w:rPr>
      </w:pPr>
      <w:r>
        <w:rPr>
          <w:rFonts w:hint="eastAsia"/>
          <w:szCs w:val="21"/>
        </w:rPr>
        <w:t>8.3.3 现场人员应及时向测绘单位安全应急领导小组报告并按指示开展后续工作。</w:t>
      </w:r>
    </w:p>
    <w:p>
      <w:pPr>
        <w:pStyle w:val="23"/>
        <w:spacing w:before="156" w:beforeLines="50" w:after="156" w:afterLines="50"/>
        <w:outlineLvl w:val="2"/>
      </w:pPr>
      <w:bookmarkStart w:id="69" w:name="_Toc46754255"/>
      <w:r>
        <w:rPr>
          <w:rFonts w:hint="eastAsia"/>
        </w:rPr>
        <w:t>8.4</w:t>
      </w:r>
      <w:r>
        <w:t xml:space="preserve"> </w:t>
      </w:r>
      <w:r>
        <w:rPr>
          <w:rFonts w:hint="eastAsia"/>
        </w:rPr>
        <w:t>触电</w:t>
      </w:r>
      <w:bookmarkEnd w:id="69"/>
    </w:p>
    <w:p>
      <w:pPr>
        <w:tabs>
          <w:tab w:val="clear" w:pos="4201"/>
          <w:tab w:val="clear" w:pos="9298"/>
        </w:tabs>
        <w:autoSpaceDE/>
        <w:autoSpaceDN/>
        <w:spacing w:before="20" w:after="20" w:line="420" w:lineRule="exact"/>
        <w:ind w:firstLine="0" w:firstLineChars="0"/>
        <w:jc w:val="left"/>
        <w:rPr>
          <w:szCs w:val="21"/>
        </w:rPr>
      </w:pPr>
      <w:r>
        <w:rPr>
          <w:rFonts w:hint="eastAsia"/>
          <w:szCs w:val="21"/>
        </w:rPr>
        <w:t>8.4.1</w:t>
      </w:r>
      <w:r>
        <w:rPr>
          <w:szCs w:val="21"/>
        </w:rPr>
        <w:t>发现有人触电，现场人员在</w:t>
      </w:r>
      <w:r>
        <w:rPr>
          <w:rFonts w:hint="eastAsia"/>
          <w:szCs w:val="21"/>
        </w:rPr>
        <w:t>保障</w:t>
      </w:r>
      <w:r>
        <w:rPr>
          <w:szCs w:val="21"/>
        </w:rPr>
        <w:t>自身安全的情况下，应尽快帮助触电者脱离电源。 具体做法</w:t>
      </w:r>
      <w:r>
        <w:rPr>
          <w:rFonts w:hint="eastAsia"/>
          <w:szCs w:val="21"/>
        </w:rPr>
        <w:t>包括:</w:t>
      </w:r>
    </w:p>
    <w:p>
      <w:pPr>
        <w:pStyle w:val="36"/>
        <w:numPr>
          <w:ilvl w:val="2"/>
          <w:numId w:val="6"/>
        </w:numPr>
        <w:tabs>
          <w:tab w:val="clear" w:pos="4201"/>
          <w:tab w:val="clear" w:pos="9298"/>
        </w:tabs>
        <w:autoSpaceDE/>
        <w:autoSpaceDN/>
        <w:spacing w:before="20" w:after="20" w:line="420" w:lineRule="exact"/>
        <w:ind w:left="851" w:firstLineChars="0"/>
        <w:jc w:val="left"/>
        <w:rPr>
          <w:szCs w:val="21"/>
        </w:rPr>
      </w:pPr>
      <w:r>
        <w:rPr>
          <w:szCs w:val="21"/>
        </w:rPr>
        <w:t>切断电源</w:t>
      </w:r>
      <w:r>
        <w:rPr>
          <w:rFonts w:hint="eastAsia"/>
          <w:szCs w:val="21"/>
        </w:rPr>
        <w:t>，</w:t>
      </w:r>
      <w:r>
        <w:rPr>
          <w:szCs w:val="21"/>
        </w:rPr>
        <w:t>将出事附近电源开关</w:t>
      </w:r>
      <w:r>
        <w:rPr>
          <w:rFonts w:hint="eastAsia"/>
          <w:szCs w:val="21"/>
        </w:rPr>
        <w:t>刀拉</w:t>
      </w:r>
      <w:r>
        <w:rPr>
          <w:szCs w:val="21"/>
        </w:rPr>
        <w:t>掉，或将电源插头拔掉。必要时可用绝缘工具</w:t>
      </w:r>
      <w:r>
        <w:rPr>
          <w:rFonts w:hint="eastAsia"/>
          <w:szCs w:val="21"/>
        </w:rPr>
        <w:t>（</w:t>
      </w:r>
      <w:r>
        <w:rPr>
          <w:szCs w:val="21"/>
        </w:rPr>
        <w:t>如带有绝缘柄的电工钳</w:t>
      </w:r>
      <w:r>
        <w:rPr>
          <w:rFonts w:hint="eastAsia"/>
          <w:szCs w:val="21"/>
        </w:rPr>
        <w:t>、</w:t>
      </w:r>
      <w:r>
        <w:rPr>
          <w:szCs w:val="21"/>
        </w:rPr>
        <w:t>木柄</w:t>
      </w:r>
      <w:r>
        <w:rPr>
          <w:rFonts w:hint="eastAsia"/>
          <w:szCs w:val="21"/>
        </w:rPr>
        <w:t>、</w:t>
      </w:r>
      <w:r>
        <w:rPr>
          <w:szCs w:val="21"/>
        </w:rPr>
        <w:t>斧头以及锄头</w:t>
      </w:r>
      <w:r>
        <w:rPr>
          <w:rFonts w:hint="eastAsia"/>
          <w:szCs w:val="21"/>
        </w:rPr>
        <w:t>）</w:t>
      </w:r>
      <w:r>
        <w:rPr>
          <w:szCs w:val="21"/>
        </w:rPr>
        <w:t>切断电源线</w:t>
      </w:r>
      <w:r>
        <w:rPr>
          <w:rFonts w:hint="eastAsia"/>
          <w:szCs w:val="21"/>
        </w:rPr>
        <w:t>；</w:t>
      </w:r>
    </w:p>
    <w:p>
      <w:pPr>
        <w:pStyle w:val="36"/>
        <w:numPr>
          <w:ilvl w:val="2"/>
          <w:numId w:val="6"/>
        </w:numPr>
        <w:tabs>
          <w:tab w:val="clear" w:pos="4201"/>
          <w:tab w:val="clear" w:pos="9298"/>
        </w:tabs>
        <w:autoSpaceDE/>
        <w:autoSpaceDN/>
        <w:spacing w:before="20" w:after="20" w:line="420" w:lineRule="exact"/>
        <w:ind w:left="851" w:firstLineChars="0"/>
        <w:jc w:val="left"/>
        <w:rPr>
          <w:szCs w:val="21"/>
        </w:rPr>
      </w:pPr>
      <w:r>
        <w:rPr>
          <w:szCs w:val="21"/>
        </w:rPr>
        <w:t>用干燥的绝缘木棒</w:t>
      </w:r>
      <w:r>
        <w:rPr>
          <w:rFonts w:hint="eastAsia"/>
          <w:szCs w:val="21"/>
        </w:rPr>
        <w:t>、</w:t>
      </w:r>
      <w:r>
        <w:rPr>
          <w:szCs w:val="21"/>
        </w:rPr>
        <w:t>竹竿</w:t>
      </w:r>
      <w:r>
        <w:rPr>
          <w:rFonts w:hint="eastAsia"/>
          <w:szCs w:val="21"/>
        </w:rPr>
        <w:t>、布</w:t>
      </w:r>
      <w:r>
        <w:rPr>
          <w:szCs w:val="21"/>
        </w:rPr>
        <w:t>带等物将电源线从触电者身上剥离，或者将触电者脱离电源</w:t>
      </w:r>
      <w:r>
        <w:rPr>
          <w:rFonts w:hint="eastAsia"/>
          <w:szCs w:val="21"/>
        </w:rPr>
        <w:t>；</w:t>
      </w:r>
    </w:p>
    <w:p>
      <w:pPr>
        <w:pStyle w:val="36"/>
        <w:numPr>
          <w:ilvl w:val="2"/>
          <w:numId w:val="6"/>
        </w:numPr>
        <w:tabs>
          <w:tab w:val="clear" w:pos="4201"/>
          <w:tab w:val="clear" w:pos="9298"/>
        </w:tabs>
        <w:autoSpaceDE/>
        <w:autoSpaceDN/>
        <w:spacing w:before="20" w:after="20" w:line="420" w:lineRule="exact"/>
        <w:ind w:left="851" w:firstLineChars="0"/>
        <w:jc w:val="left"/>
        <w:rPr>
          <w:szCs w:val="21"/>
        </w:rPr>
      </w:pPr>
      <w:r>
        <w:rPr>
          <w:szCs w:val="21"/>
        </w:rPr>
        <w:t>救护人可戴上手套</w:t>
      </w:r>
      <w:r>
        <w:rPr>
          <w:rFonts w:hint="eastAsia"/>
          <w:szCs w:val="21"/>
        </w:rPr>
        <w:t>或</w:t>
      </w:r>
      <w:r>
        <w:rPr>
          <w:szCs w:val="21"/>
        </w:rPr>
        <w:t>在手上包缠干燥的衣服</w:t>
      </w:r>
      <w:r>
        <w:rPr>
          <w:rFonts w:hint="eastAsia"/>
          <w:szCs w:val="21"/>
        </w:rPr>
        <w:t>、</w:t>
      </w:r>
      <w:r>
        <w:rPr>
          <w:szCs w:val="21"/>
        </w:rPr>
        <w:t>围巾</w:t>
      </w:r>
      <w:r>
        <w:rPr>
          <w:rFonts w:hint="eastAsia"/>
          <w:szCs w:val="21"/>
        </w:rPr>
        <w:t>、</w:t>
      </w:r>
      <w:r>
        <w:rPr>
          <w:szCs w:val="21"/>
        </w:rPr>
        <w:t>帽子等绝缘物品拖拽触电者</w:t>
      </w:r>
      <w:r>
        <w:rPr>
          <w:rFonts w:hint="eastAsia"/>
          <w:szCs w:val="21"/>
        </w:rPr>
        <w:t>；</w:t>
      </w:r>
    </w:p>
    <w:p>
      <w:pPr>
        <w:pStyle w:val="36"/>
        <w:numPr>
          <w:ilvl w:val="2"/>
          <w:numId w:val="6"/>
        </w:numPr>
        <w:tabs>
          <w:tab w:val="clear" w:pos="4201"/>
          <w:tab w:val="clear" w:pos="9298"/>
        </w:tabs>
        <w:autoSpaceDE/>
        <w:autoSpaceDN/>
        <w:spacing w:before="20" w:after="20" w:line="420" w:lineRule="exact"/>
        <w:ind w:left="851" w:firstLineChars="0"/>
        <w:jc w:val="left"/>
        <w:rPr>
          <w:szCs w:val="21"/>
        </w:rPr>
      </w:pPr>
      <w:r>
        <w:rPr>
          <w:rFonts w:hint="eastAsia"/>
          <w:szCs w:val="21"/>
        </w:rPr>
        <w:t>若</w:t>
      </w:r>
      <w:r>
        <w:rPr>
          <w:szCs w:val="21"/>
        </w:rPr>
        <w:t>触电者由于痉挛手指紧握导线缠绕在身上，救护人可先用干燥的木板塞进触电者身下，使其</w:t>
      </w:r>
      <w:r>
        <w:rPr>
          <w:rFonts w:hint="eastAsia"/>
          <w:szCs w:val="21"/>
        </w:rPr>
        <w:t>与</w:t>
      </w:r>
      <w:r>
        <w:rPr>
          <w:szCs w:val="21"/>
        </w:rPr>
        <w:t>地绝缘来隔断入地电流，然后再采取其他办法把电源切断。</w:t>
      </w:r>
    </w:p>
    <w:p>
      <w:pPr>
        <w:tabs>
          <w:tab w:val="clear" w:pos="4201"/>
          <w:tab w:val="clear" w:pos="9298"/>
        </w:tabs>
        <w:autoSpaceDE/>
        <w:autoSpaceDN/>
        <w:spacing w:before="20" w:after="20" w:line="420" w:lineRule="exact"/>
        <w:ind w:firstLine="0" w:firstLineChars="0"/>
        <w:jc w:val="left"/>
        <w:rPr>
          <w:szCs w:val="21"/>
        </w:rPr>
      </w:pPr>
      <w:r>
        <w:rPr>
          <w:rFonts w:hint="eastAsia"/>
          <w:szCs w:val="21"/>
        </w:rPr>
        <w:t>8.4.2</w:t>
      </w:r>
      <w:r>
        <w:rPr>
          <w:szCs w:val="21"/>
        </w:rPr>
        <w:t>现场人员帮助触电者脱离电源后应视情况立刻开展</w:t>
      </w:r>
      <w:r>
        <w:rPr>
          <w:rFonts w:hint="eastAsia"/>
          <w:szCs w:val="21"/>
        </w:rPr>
        <w:t>施救</w:t>
      </w:r>
      <w:r>
        <w:rPr>
          <w:szCs w:val="21"/>
        </w:rPr>
        <w:t>。现场人员在开展现场救援的同时，应联系车辆或拨打120，及时将触电者送往医院抢救。</w:t>
      </w:r>
    </w:p>
    <w:p>
      <w:pPr>
        <w:spacing w:before="62" w:beforeLines="20" w:after="62" w:afterLines="20" w:line="420" w:lineRule="exact"/>
        <w:ind w:firstLine="0" w:firstLineChars="0"/>
        <w:rPr>
          <w:szCs w:val="21"/>
        </w:rPr>
      </w:pPr>
      <w:r>
        <w:rPr>
          <w:rFonts w:hint="eastAsia"/>
          <w:szCs w:val="21"/>
        </w:rPr>
        <w:t>8</w:t>
      </w:r>
      <w:r>
        <w:rPr>
          <w:szCs w:val="21"/>
        </w:rPr>
        <w:t xml:space="preserve">.4.3 </w:t>
      </w:r>
      <w:r>
        <w:rPr>
          <w:rFonts w:hint="eastAsia"/>
          <w:szCs w:val="21"/>
        </w:rPr>
        <w:t>现场人员应及时向测绘单位安全应急领导小组报告并按指示开展后续工作。</w:t>
      </w:r>
    </w:p>
    <w:p>
      <w:pPr>
        <w:pStyle w:val="23"/>
        <w:spacing w:before="156" w:beforeLines="50" w:after="156" w:afterLines="50"/>
        <w:outlineLvl w:val="2"/>
      </w:pPr>
      <w:bookmarkStart w:id="70" w:name="_Toc46754256"/>
      <w:r>
        <w:rPr>
          <w:rFonts w:hint="eastAsia"/>
        </w:rPr>
        <w:t>8</w:t>
      </w:r>
      <w:r>
        <w:t>.</w:t>
      </w:r>
      <w:r>
        <w:rPr>
          <w:rFonts w:hint="eastAsia"/>
        </w:rPr>
        <w:t>5</w:t>
      </w:r>
      <w:r>
        <w:t xml:space="preserve"> </w:t>
      </w:r>
      <w:r>
        <w:rPr>
          <w:rFonts w:hint="eastAsia"/>
        </w:rPr>
        <w:t>动物伤害</w:t>
      </w:r>
      <w:bookmarkEnd w:id="70"/>
    </w:p>
    <w:p>
      <w:pPr>
        <w:spacing w:before="20" w:after="20" w:line="420" w:lineRule="exact"/>
        <w:ind w:firstLine="0" w:firstLineChars="0"/>
        <w:rPr>
          <w:szCs w:val="21"/>
        </w:rPr>
      </w:pPr>
      <w:r>
        <w:rPr>
          <w:rFonts w:hint="eastAsia"/>
          <w:szCs w:val="21"/>
        </w:rPr>
        <w:t xml:space="preserve">8.5.1 </w:t>
      </w:r>
      <w:r>
        <w:rPr>
          <w:szCs w:val="21"/>
        </w:rPr>
        <w:t>被</w:t>
      </w:r>
      <w:r>
        <w:rPr>
          <w:rFonts w:hint="eastAsia"/>
          <w:szCs w:val="21"/>
        </w:rPr>
        <w:t>猫狗</w:t>
      </w:r>
      <w:r>
        <w:rPr>
          <w:szCs w:val="21"/>
        </w:rPr>
        <w:t>咬伤时的应急处理方法</w:t>
      </w:r>
      <w:r>
        <w:rPr>
          <w:rFonts w:hint="eastAsia"/>
          <w:szCs w:val="21"/>
        </w:rPr>
        <w:t>：</w:t>
      </w:r>
    </w:p>
    <w:p>
      <w:pPr>
        <w:pStyle w:val="36"/>
        <w:numPr>
          <w:ilvl w:val="0"/>
          <w:numId w:val="7"/>
        </w:numPr>
        <w:tabs>
          <w:tab w:val="clear" w:pos="4201"/>
          <w:tab w:val="clear" w:pos="9298"/>
        </w:tabs>
        <w:autoSpaceDE/>
        <w:autoSpaceDN/>
        <w:spacing w:before="20" w:after="20" w:line="420" w:lineRule="exact"/>
        <w:ind w:left="851" w:hanging="436" w:firstLineChars="0"/>
        <w:jc w:val="left"/>
        <w:rPr>
          <w:szCs w:val="21"/>
        </w:rPr>
      </w:pPr>
      <w:r>
        <w:rPr>
          <w:szCs w:val="21"/>
        </w:rPr>
        <w:t>用绳带等在距伤口上下方5cm处紧紧勒</w:t>
      </w:r>
      <w:r>
        <w:rPr>
          <w:rFonts w:hint="eastAsia"/>
          <w:szCs w:val="21"/>
        </w:rPr>
        <w:t>住</w:t>
      </w:r>
      <w:r>
        <w:rPr>
          <w:szCs w:val="21"/>
        </w:rPr>
        <w:t>，用火罐等将伤口内的毒血吸出</w:t>
      </w:r>
      <w:r>
        <w:rPr>
          <w:rFonts w:hint="eastAsia"/>
          <w:szCs w:val="21"/>
        </w:rPr>
        <w:t>；</w:t>
      </w:r>
    </w:p>
    <w:p>
      <w:pPr>
        <w:pStyle w:val="36"/>
        <w:numPr>
          <w:ilvl w:val="0"/>
          <w:numId w:val="7"/>
        </w:numPr>
        <w:tabs>
          <w:tab w:val="clear" w:pos="4201"/>
          <w:tab w:val="clear" w:pos="9298"/>
        </w:tabs>
        <w:autoSpaceDE/>
        <w:autoSpaceDN/>
        <w:spacing w:before="20" w:after="20" w:line="420" w:lineRule="exact"/>
        <w:ind w:left="851" w:hanging="436" w:firstLineChars="0"/>
        <w:jc w:val="left"/>
        <w:rPr>
          <w:szCs w:val="21"/>
        </w:rPr>
      </w:pPr>
      <w:r>
        <w:rPr>
          <w:szCs w:val="21"/>
        </w:rPr>
        <w:t>用清水</w:t>
      </w:r>
      <w:r>
        <w:rPr>
          <w:rFonts w:hint="eastAsia"/>
          <w:szCs w:val="21"/>
        </w:rPr>
        <w:t>、</w:t>
      </w:r>
      <w:r>
        <w:rPr>
          <w:szCs w:val="21"/>
        </w:rPr>
        <w:t>20%中性肥皂水或0.1%</w:t>
      </w:r>
      <w:r>
        <w:rPr>
          <w:rFonts w:hint="eastAsia"/>
          <w:szCs w:val="21"/>
        </w:rPr>
        <w:t>新洁</w:t>
      </w:r>
      <w:r>
        <w:rPr>
          <w:szCs w:val="21"/>
        </w:rPr>
        <w:t>尔灭溶液反复冲洗伤口</w:t>
      </w:r>
      <w:r>
        <w:rPr>
          <w:rFonts w:hint="eastAsia"/>
          <w:szCs w:val="21"/>
        </w:rPr>
        <w:t>，</w:t>
      </w:r>
      <w:r>
        <w:rPr>
          <w:szCs w:val="21"/>
        </w:rPr>
        <w:t>至少半小时，必要时切除被咬的浅表组织，</w:t>
      </w:r>
      <w:r>
        <w:rPr>
          <w:rFonts w:hint="eastAsia"/>
          <w:szCs w:val="21"/>
        </w:rPr>
        <w:t>冲洗</w:t>
      </w:r>
      <w:r>
        <w:rPr>
          <w:szCs w:val="21"/>
        </w:rPr>
        <w:t>后</w:t>
      </w:r>
      <w:r>
        <w:rPr>
          <w:rFonts w:hint="eastAsia"/>
          <w:szCs w:val="21"/>
        </w:rPr>
        <w:t>，</w:t>
      </w:r>
      <w:r>
        <w:rPr>
          <w:szCs w:val="21"/>
        </w:rPr>
        <w:t>用7</w:t>
      </w:r>
      <w:r>
        <w:rPr>
          <w:rFonts w:hint="eastAsia"/>
          <w:szCs w:val="21"/>
        </w:rPr>
        <w:t>0</w:t>
      </w:r>
      <w:r>
        <w:rPr>
          <w:szCs w:val="21"/>
        </w:rPr>
        <w:t>%</w:t>
      </w:r>
      <w:r>
        <w:rPr>
          <w:rFonts w:hint="eastAsia"/>
          <w:szCs w:val="21"/>
        </w:rPr>
        <w:t>酒精</w:t>
      </w:r>
      <w:r>
        <w:rPr>
          <w:szCs w:val="21"/>
        </w:rPr>
        <w:t>涂擦局部，禁止包扎</w:t>
      </w:r>
      <w:r>
        <w:rPr>
          <w:rFonts w:hint="eastAsia"/>
          <w:szCs w:val="21"/>
        </w:rPr>
        <w:t>、</w:t>
      </w:r>
      <w:r>
        <w:rPr>
          <w:szCs w:val="21"/>
        </w:rPr>
        <w:t>缝合</w:t>
      </w:r>
      <w:r>
        <w:rPr>
          <w:rFonts w:hint="eastAsia"/>
          <w:szCs w:val="21"/>
        </w:rPr>
        <w:t>伤</w:t>
      </w:r>
      <w:r>
        <w:rPr>
          <w:szCs w:val="21"/>
        </w:rPr>
        <w:t>口。</w:t>
      </w:r>
    </w:p>
    <w:p>
      <w:pPr>
        <w:spacing w:before="20" w:after="20" w:line="420" w:lineRule="exact"/>
        <w:ind w:firstLine="0" w:firstLineChars="0"/>
        <w:rPr>
          <w:szCs w:val="21"/>
        </w:rPr>
      </w:pPr>
      <w:r>
        <w:rPr>
          <w:rFonts w:hint="eastAsia"/>
          <w:szCs w:val="21"/>
        </w:rPr>
        <w:t xml:space="preserve">8.5.2 </w:t>
      </w:r>
      <w:r>
        <w:rPr>
          <w:szCs w:val="21"/>
        </w:rPr>
        <w:t>被</w:t>
      </w:r>
      <w:r>
        <w:rPr>
          <w:rFonts w:hint="eastAsia"/>
          <w:szCs w:val="21"/>
        </w:rPr>
        <w:t>毒蛇</w:t>
      </w:r>
      <w:r>
        <w:rPr>
          <w:szCs w:val="21"/>
        </w:rPr>
        <w:t>咬伤时的应急处理方法</w:t>
      </w:r>
      <w:r>
        <w:rPr>
          <w:rFonts w:hint="eastAsia"/>
          <w:szCs w:val="21"/>
        </w:rPr>
        <w:t>：</w:t>
      </w:r>
    </w:p>
    <w:p>
      <w:pPr>
        <w:pStyle w:val="36"/>
        <w:numPr>
          <w:ilvl w:val="2"/>
          <w:numId w:val="8"/>
        </w:numPr>
        <w:spacing w:before="20" w:after="20" w:line="420" w:lineRule="exact"/>
        <w:ind w:left="851" w:firstLineChars="0"/>
        <w:rPr>
          <w:szCs w:val="21"/>
        </w:rPr>
      </w:pPr>
      <w:r>
        <w:rPr>
          <w:szCs w:val="21"/>
        </w:rPr>
        <w:t>伤员应就地休息，不要惊慌乱跑，减少体力消耗，防止毒素扩散。</w:t>
      </w:r>
    </w:p>
    <w:p>
      <w:pPr>
        <w:pStyle w:val="36"/>
        <w:numPr>
          <w:ilvl w:val="2"/>
          <w:numId w:val="8"/>
        </w:numPr>
        <w:spacing w:before="20" w:after="20" w:line="420" w:lineRule="exact"/>
        <w:ind w:left="851" w:firstLineChars="0"/>
        <w:rPr>
          <w:szCs w:val="21"/>
        </w:rPr>
      </w:pPr>
      <w:r>
        <w:rPr>
          <w:szCs w:val="21"/>
        </w:rPr>
        <w:t>用绳带</w:t>
      </w:r>
      <w:r>
        <w:rPr>
          <w:rFonts w:hint="eastAsia"/>
          <w:szCs w:val="21"/>
        </w:rPr>
        <w:t>、</w:t>
      </w:r>
      <w:r>
        <w:rPr>
          <w:szCs w:val="21"/>
        </w:rPr>
        <w:t>手帕在伤口</w:t>
      </w:r>
      <w:r>
        <w:rPr>
          <w:rFonts w:hint="eastAsia"/>
          <w:szCs w:val="21"/>
        </w:rPr>
        <w:t>的</w:t>
      </w:r>
      <w:r>
        <w:rPr>
          <w:szCs w:val="21"/>
        </w:rPr>
        <w:t>近心端</w:t>
      </w:r>
      <w:r>
        <w:rPr>
          <w:rFonts w:hint="eastAsia"/>
          <w:szCs w:val="21"/>
        </w:rPr>
        <w:t>5cm-10cm</w:t>
      </w:r>
      <w:r>
        <w:rPr>
          <w:szCs w:val="21"/>
        </w:rPr>
        <w:t>处</w:t>
      </w:r>
      <w:r>
        <w:rPr>
          <w:rFonts w:hint="eastAsia"/>
          <w:szCs w:val="21"/>
        </w:rPr>
        <w:t>勒</w:t>
      </w:r>
      <w:r>
        <w:rPr>
          <w:szCs w:val="21"/>
        </w:rPr>
        <w:t>住，以阻断</w:t>
      </w:r>
      <w:r>
        <w:rPr>
          <w:rFonts w:hint="eastAsia"/>
          <w:szCs w:val="21"/>
        </w:rPr>
        <w:t>混</w:t>
      </w:r>
      <w:r>
        <w:rPr>
          <w:szCs w:val="21"/>
        </w:rPr>
        <w:t>有毒素的静脉血</w:t>
      </w:r>
      <w:r>
        <w:rPr>
          <w:rFonts w:hint="eastAsia"/>
          <w:szCs w:val="21"/>
        </w:rPr>
        <w:t>、</w:t>
      </w:r>
      <w:r>
        <w:rPr>
          <w:szCs w:val="21"/>
        </w:rPr>
        <w:t>淋巴液回流</w:t>
      </w:r>
      <w:r>
        <w:rPr>
          <w:rFonts w:hint="eastAsia"/>
          <w:szCs w:val="21"/>
        </w:rPr>
        <w:t>，</w:t>
      </w:r>
      <w:r>
        <w:rPr>
          <w:szCs w:val="21"/>
        </w:rPr>
        <w:t>结扎后每20</w:t>
      </w:r>
      <w:r>
        <w:rPr>
          <w:rFonts w:hint="eastAsia"/>
          <w:szCs w:val="21"/>
        </w:rPr>
        <w:t>min-</w:t>
      </w:r>
      <w:r>
        <w:rPr>
          <w:szCs w:val="21"/>
        </w:rPr>
        <w:t>30</w:t>
      </w:r>
      <w:r>
        <w:rPr>
          <w:rFonts w:hint="eastAsia"/>
          <w:szCs w:val="21"/>
        </w:rPr>
        <w:t>min</w:t>
      </w:r>
      <w:r>
        <w:rPr>
          <w:szCs w:val="21"/>
        </w:rPr>
        <w:t>放松</w:t>
      </w:r>
      <w:r>
        <w:rPr>
          <w:rFonts w:hint="eastAsia"/>
          <w:szCs w:val="21"/>
        </w:rPr>
        <w:t>1min-2min</w:t>
      </w:r>
      <w:r>
        <w:rPr>
          <w:szCs w:val="21"/>
        </w:rPr>
        <w:t>，防肢体因缺血坏死。</w:t>
      </w:r>
    </w:p>
    <w:p>
      <w:pPr>
        <w:pStyle w:val="36"/>
        <w:numPr>
          <w:ilvl w:val="2"/>
          <w:numId w:val="8"/>
        </w:numPr>
        <w:spacing w:before="20" w:after="20" w:line="420" w:lineRule="exact"/>
        <w:ind w:left="851" w:firstLineChars="0"/>
        <w:rPr>
          <w:szCs w:val="21"/>
        </w:rPr>
      </w:pPr>
      <w:r>
        <w:rPr>
          <w:szCs w:val="21"/>
        </w:rPr>
        <w:t>立即用冷开水</w:t>
      </w:r>
      <w:r>
        <w:rPr>
          <w:rFonts w:hint="eastAsia"/>
          <w:szCs w:val="21"/>
        </w:rPr>
        <w:t>、</w:t>
      </w:r>
      <w:r>
        <w:rPr>
          <w:szCs w:val="21"/>
        </w:rPr>
        <w:t>肥皂水冲洗伤口，有毒牙</w:t>
      </w:r>
      <w:r>
        <w:rPr>
          <w:rFonts w:hint="eastAsia"/>
          <w:szCs w:val="21"/>
        </w:rPr>
        <w:t>应</w:t>
      </w:r>
      <w:r>
        <w:rPr>
          <w:szCs w:val="21"/>
        </w:rPr>
        <w:t>拔出。</w:t>
      </w:r>
    </w:p>
    <w:p>
      <w:pPr>
        <w:pStyle w:val="36"/>
        <w:numPr>
          <w:ilvl w:val="2"/>
          <w:numId w:val="8"/>
        </w:numPr>
        <w:spacing w:before="20" w:after="20" w:line="420" w:lineRule="exact"/>
        <w:ind w:left="851" w:firstLineChars="0"/>
        <w:rPr>
          <w:szCs w:val="21"/>
        </w:rPr>
      </w:pPr>
      <w:r>
        <w:rPr>
          <w:szCs w:val="21"/>
        </w:rPr>
        <w:t>用火烧消毒小刀</w:t>
      </w:r>
      <w:r>
        <w:rPr>
          <w:rFonts w:hint="eastAsia"/>
          <w:szCs w:val="21"/>
        </w:rPr>
        <w:t>，</w:t>
      </w:r>
      <w:r>
        <w:rPr>
          <w:szCs w:val="21"/>
        </w:rPr>
        <w:t>在伤口处切开一个</w:t>
      </w:r>
      <w:r>
        <w:rPr>
          <w:rFonts w:hint="eastAsia"/>
          <w:szCs w:val="21"/>
        </w:rPr>
        <w:t>“</w:t>
      </w:r>
      <w:r>
        <w:rPr>
          <w:szCs w:val="21"/>
        </w:rPr>
        <w:t>十</w:t>
      </w:r>
      <w:r>
        <w:rPr>
          <w:rFonts w:hint="eastAsia"/>
          <w:szCs w:val="21"/>
        </w:rPr>
        <w:t>”</w:t>
      </w:r>
      <w:r>
        <w:rPr>
          <w:szCs w:val="21"/>
        </w:rPr>
        <w:t>字形伤口，只切到皮下</w:t>
      </w:r>
      <w:r>
        <w:rPr>
          <w:rFonts w:hint="eastAsia"/>
          <w:szCs w:val="21"/>
        </w:rPr>
        <w:t>，</w:t>
      </w:r>
      <w:r>
        <w:rPr>
          <w:szCs w:val="21"/>
        </w:rPr>
        <w:t>不宜过深，再在伤口周围皮肤上开小口子，促使毒液外排，然后用拔火罐</w:t>
      </w:r>
      <w:r>
        <w:rPr>
          <w:rFonts w:hint="eastAsia"/>
          <w:szCs w:val="21"/>
        </w:rPr>
        <w:t>、</w:t>
      </w:r>
      <w:r>
        <w:rPr>
          <w:szCs w:val="21"/>
        </w:rPr>
        <w:t>吸引器</w:t>
      </w:r>
      <w:r>
        <w:rPr>
          <w:rFonts w:hint="eastAsia"/>
          <w:szCs w:val="21"/>
        </w:rPr>
        <w:t>、</w:t>
      </w:r>
      <w:r>
        <w:rPr>
          <w:szCs w:val="21"/>
        </w:rPr>
        <w:t>无伤口的口腔反复吸吮伤口，同时挤压伤处</w:t>
      </w:r>
      <w:r>
        <w:rPr>
          <w:rFonts w:hint="eastAsia"/>
          <w:szCs w:val="21"/>
        </w:rPr>
        <w:t>以</w:t>
      </w:r>
      <w:r>
        <w:rPr>
          <w:szCs w:val="21"/>
        </w:rPr>
        <w:t>加速排毒。</w:t>
      </w:r>
    </w:p>
    <w:p>
      <w:pPr>
        <w:pStyle w:val="36"/>
        <w:numPr>
          <w:ilvl w:val="2"/>
          <w:numId w:val="8"/>
        </w:numPr>
        <w:spacing w:before="20" w:after="20" w:line="420" w:lineRule="exact"/>
        <w:ind w:left="851" w:firstLineChars="0"/>
        <w:rPr>
          <w:szCs w:val="21"/>
        </w:rPr>
      </w:pPr>
      <w:r>
        <w:rPr>
          <w:szCs w:val="21"/>
        </w:rPr>
        <w:t>用冰块</w:t>
      </w:r>
      <w:r>
        <w:rPr>
          <w:rFonts w:hint="eastAsia"/>
          <w:szCs w:val="21"/>
        </w:rPr>
        <w:t>、</w:t>
      </w:r>
      <w:r>
        <w:rPr>
          <w:szCs w:val="21"/>
        </w:rPr>
        <w:t>冰水冷敷伤口周围，可减缓毒素扩散。</w:t>
      </w:r>
    </w:p>
    <w:p>
      <w:pPr>
        <w:pStyle w:val="36"/>
        <w:numPr>
          <w:ilvl w:val="2"/>
          <w:numId w:val="8"/>
        </w:numPr>
        <w:spacing w:before="20" w:after="20" w:line="420" w:lineRule="exact"/>
        <w:ind w:left="851" w:firstLineChars="0"/>
        <w:rPr>
          <w:szCs w:val="21"/>
        </w:rPr>
      </w:pPr>
      <w:r>
        <w:rPr>
          <w:szCs w:val="21"/>
        </w:rPr>
        <w:t>按要求使用蛇药，也可用半边莲</w:t>
      </w:r>
      <w:r>
        <w:rPr>
          <w:rFonts w:hint="eastAsia"/>
          <w:szCs w:val="21"/>
        </w:rPr>
        <w:t>、</w:t>
      </w:r>
      <w:r>
        <w:rPr>
          <w:szCs w:val="21"/>
        </w:rPr>
        <w:t>鬼针草</w:t>
      </w:r>
      <w:r>
        <w:rPr>
          <w:rFonts w:hint="eastAsia"/>
          <w:szCs w:val="21"/>
        </w:rPr>
        <w:t>、</w:t>
      </w:r>
      <w:r>
        <w:rPr>
          <w:szCs w:val="21"/>
        </w:rPr>
        <w:t>白菊花</w:t>
      </w:r>
      <w:r>
        <w:rPr>
          <w:rFonts w:hint="eastAsia"/>
          <w:szCs w:val="21"/>
        </w:rPr>
        <w:t>、</w:t>
      </w:r>
      <w:r>
        <w:rPr>
          <w:szCs w:val="21"/>
        </w:rPr>
        <w:t>金银花</w:t>
      </w:r>
      <w:r>
        <w:rPr>
          <w:rFonts w:hint="eastAsia"/>
          <w:szCs w:val="21"/>
        </w:rPr>
        <w:t>、</w:t>
      </w:r>
      <w:r>
        <w:rPr>
          <w:szCs w:val="21"/>
        </w:rPr>
        <w:t>雄黄</w:t>
      </w:r>
      <w:r>
        <w:rPr>
          <w:rFonts w:hint="eastAsia"/>
          <w:szCs w:val="21"/>
        </w:rPr>
        <w:t>、</w:t>
      </w:r>
      <w:r>
        <w:rPr>
          <w:szCs w:val="21"/>
        </w:rPr>
        <w:t>大蒜等草药治疗。</w:t>
      </w:r>
    </w:p>
    <w:p>
      <w:pPr>
        <w:spacing w:before="20" w:after="20" w:line="420" w:lineRule="exact"/>
        <w:ind w:firstLine="0" w:firstLineChars="0"/>
        <w:rPr>
          <w:szCs w:val="21"/>
        </w:rPr>
      </w:pPr>
      <w:r>
        <w:rPr>
          <w:rFonts w:hint="eastAsia"/>
          <w:szCs w:val="21"/>
        </w:rPr>
        <w:t xml:space="preserve">8.5.3 </w:t>
      </w:r>
      <w:r>
        <w:rPr>
          <w:szCs w:val="21"/>
        </w:rPr>
        <w:t>被</w:t>
      </w:r>
      <w:r>
        <w:rPr>
          <w:rFonts w:hint="eastAsia"/>
          <w:szCs w:val="21"/>
        </w:rPr>
        <w:t>马蜂、火红蚁等叮蛰</w:t>
      </w:r>
      <w:r>
        <w:rPr>
          <w:szCs w:val="21"/>
        </w:rPr>
        <w:t>时的应急处理方法</w:t>
      </w:r>
      <w:r>
        <w:rPr>
          <w:rFonts w:hint="eastAsia"/>
          <w:szCs w:val="21"/>
        </w:rPr>
        <w:t>：</w:t>
      </w:r>
    </w:p>
    <w:p>
      <w:pPr>
        <w:pStyle w:val="36"/>
        <w:numPr>
          <w:ilvl w:val="0"/>
          <w:numId w:val="9"/>
        </w:numPr>
        <w:spacing w:before="20" w:after="20" w:line="420" w:lineRule="exact"/>
        <w:ind w:left="851" w:firstLineChars="0"/>
        <w:rPr>
          <w:szCs w:val="21"/>
        </w:rPr>
      </w:pPr>
      <w:r>
        <w:rPr>
          <w:rFonts w:hint="eastAsia"/>
          <w:szCs w:val="21"/>
        </w:rPr>
        <w:t>视情况</w:t>
      </w:r>
      <w:r>
        <w:rPr>
          <w:szCs w:val="21"/>
        </w:rPr>
        <w:t>可用肥皂水清洗，并涂抹清凉油或皮康霜。</w:t>
      </w:r>
    </w:p>
    <w:p>
      <w:pPr>
        <w:pStyle w:val="36"/>
        <w:numPr>
          <w:ilvl w:val="0"/>
          <w:numId w:val="9"/>
        </w:numPr>
        <w:spacing w:before="20" w:after="20" w:line="420" w:lineRule="exact"/>
        <w:ind w:left="851" w:firstLineChars="0"/>
        <w:rPr>
          <w:szCs w:val="21"/>
        </w:rPr>
      </w:pPr>
      <w:r>
        <w:rPr>
          <w:szCs w:val="21"/>
        </w:rPr>
        <w:t>若伤口出现脓包，不要弄破脓包，防止二次感染。</w:t>
      </w:r>
    </w:p>
    <w:p>
      <w:pPr>
        <w:pStyle w:val="36"/>
        <w:numPr>
          <w:ilvl w:val="0"/>
          <w:numId w:val="9"/>
        </w:numPr>
        <w:spacing w:before="20" w:after="20" w:line="420" w:lineRule="exact"/>
        <w:ind w:left="851" w:firstLineChars="0"/>
        <w:rPr>
          <w:szCs w:val="21"/>
        </w:rPr>
      </w:pPr>
      <w:r>
        <w:rPr>
          <w:szCs w:val="21"/>
        </w:rPr>
        <w:t>如出现过敏反应，出现发热</w:t>
      </w:r>
      <w:r>
        <w:rPr>
          <w:rFonts w:hint="eastAsia"/>
          <w:szCs w:val="21"/>
        </w:rPr>
        <w:t>、</w:t>
      </w:r>
      <w:r>
        <w:rPr>
          <w:szCs w:val="21"/>
        </w:rPr>
        <w:t>头晕现象时应到医院就诊。</w:t>
      </w:r>
    </w:p>
    <w:p>
      <w:pPr>
        <w:tabs>
          <w:tab w:val="clear" w:pos="4201"/>
          <w:tab w:val="clear" w:pos="9298"/>
        </w:tabs>
        <w:autoSpaceDE/>
        <w:autoSpaceDN/>
        <w:spacing w:before="20" w:after="20" w:line="420" w:lineRule="exact"/>
        <w:ind w:firstLine="0" w:firstLineChars="0"/>
        <w:jc w:val="left"/>
        <w:rPr>
          <w:szCs w:val="21"/>
        </w:rPr>
      </w:pPr>
      <w:r>
        <w:rPr>
          <w:rFonts w:hint="eastAsia"/>
          <w:szCs w:val="21"/>
        </w:rPr>
        <w:t>8</w:t>
      </w:r>
      <w:r>
        <w:rPr>
          <w:szCs w:val="21"/>
        </w:rPr>
        <w:t>.5.4</w:t>
      </w:r>
      <w:r>
        <w:rPr>
          <w:rFonts w:hint="eastAsia"/>
          <w:szCs w:val="21"/>
        </w:rPr>
        <w:t xml:space="preserve"> </w:t>
      </w:r>
      <w:r>
        <w:rPr>
          <w:szCs w:val="21"/>
        </w:rPr>
        <w:t>现场人员在开展现场</w:t>
      </w:r>
      <w:r>
        <w:rPr>
          <w:rFonts w:hint="eastAsia"/>
          <w:szCs w:val="21"/>
        </w:rPr>
        <w:t>应急</w:t>
      </w:r>
      <w:r>
        <w:rPr>
          <w:szCs w:val="21"/>
        </w:rPr>
        <w:t>救援的同时，应联系车辆或拨打120，及时将</w:t>
      </w:r>
      <w:r>
        <w:rPr>
          <w:rFonts w:hint="eastAsia"/>
          <w:szCs w:val="21"/>
        </w:rPr>
        <w:t>伤</w:t>
      </w:r>
      <w:r>
        <w:rPr>
          <w:szCs w:val="21"/>
        </w:rPr>
        <w:t>者送往医院。</w:t>
      </w:r>
    </w:p>
    <w:p>
      <w:pPr>
        <w:spacing w:before="62" w:beforeLines="20" w:after="62" w:afterLines="20" w:line="420" w:lineRule="exact"/>
        <w:ind w:firstLine="0" w:firstLineChars="0"/>
        <w:rPr>
          <w:szCs w:val="21"/>
        </w:rPr>
      </w:pPr>
      <w:r>
        <w:rPr>
          <w:rFonts w:hint="eastAsia"/>
          <w:szCs w:val="21"/>
        </w:rPr>
        <w:t>8</w:t>
      </w:r>
      <w:r>
        <w:rPr>
          <w:szCs w:val="21"/>
        </w:rPr>
        <w:t>.</w:t>
      </w:r>
      <w:r>
        <w:rPr>
          <w:rFonts w:hint="eastAsia"/>
          <w:szCs w:val="21"/>
        </w:rPr>
        <w:t>5</w:t>
      </w:r>
      <w:r>
        <w:rPr>
          <w:szCs w:val="21"/>
        </w:rPr>
        <w:t>.</w:t>
      </w:r>
      <w:r>
        <w:rPr>
          <w:rFonts w:hint="eastAsia"/>
          <w:szCs w:val="21"/>
        </w:rPr>
        <w:t>5 现场人员应及时向测绘单位安全应急领导小组报告并按指示开展后续工作。。</w:t>
      </w:r>
    </w:p>
    <w:p>
      <w:pPr>
        <w:pStyle w:val="23"/>
        <w:spacing w:before="156" w:beforeLines="50" w:after="156" w:afterLines="50"/>
        <w:outlineLvl w:val="2"/>
      </w:pPr>
      <w:bookmarkStart w:id="71" w:name="_Toc46754257"/>
      <w:r>
        <w:rPr>
          <w:rFonts w:hint="eastAsia"/>
        </w:rPr>
        <w:t>8</w:t>
      </w:r>
      <w:r>
        <w:t>.</w:t>
      </w:r>
      <w:r>
        <w:rPr>
          <w:rFonts w:hint="eastAsia"/>
        </w:rPr>
        <w:t>6</w:t>
      </w:r>
      <w:r>
        <w:t xml:space="preserve"> </w:t>
      </w:r>
      <w:r>
        <w:rPr>
          <w:rFonts w:hint="eastAsia"/>
        </w:rPr>
        <w:t>高空坠落</w:t>
      </w:r>
      <w:bookmarkEnd w:id="71"/>
    </w:p>
    <w:p>
      <w:pPr>
        <w:spacing w:before="62" w:beforeLines="20" w:after="62" w:afterLines="20" w:line="420" w:lineRule="exact"/>
        <w:ind w:firstLine="0" w:firstLineChars="0"/>
        <w:rPr>
          <w:szCs w:val="21"/>
        </w:rPr>
      </w:pPr>
      <w:r>
        <w:rPr>
          <w:rFonts w:hint="eastAsia"/>
          <w:szCs w:val="21"/>
        </w:rPr>
        <w:t>8.6.1 现场人员应视情况开展现场救援，抢救的重点应放在对休克、骨折和出血的处理：</w:t>
      </w:r>
    </w:p>
    <w:p>
      <w:pPr>
        <w:pStyle w:val="36"/>
        <w:numPr>
          <w:ilvl w:val="0"/>
          <w:numId w:val="10"/>
        </w:numPr>
        <w:spacing w:before="20" w:after="20" w:line="420" w:lineRule="exact"/>
        <w:ind w:left="851" w:firstLineChars="0"/>
        <w:rPr>
          <w:szCs w:val="21"/>
        </w:rPr>
      </w:pPr>
      <w:r>
        <w:rPr>
          <w:rFonts w:hint="eastAsia"/>
          <w:szCs w:val="21"/>
        </w:rPr>
        <w:t>发生高处坠落事故，应马上组织抢救伤者，首先观察伤者的受伤情况、部位、伤害性质，如伤员发生休克，应先处理休克。遇</w:t>
      </w:r>
      <w:r>
        <w:rPr>
          <w:szCs w:val="21"/>
        </w:rPr>
        <w:t>呼吸</w:t>
      </w:r>
      <w:r>
        <w:rPr>
          <w:rFonts w:hint="eastAsia"/>
          <w:szCs w:val="21"/>
        </w:rPr>
        <w:t>、</w:t>
      </w:r>
      <w:r>
        <w:rPr>
          <w:szCs w:val="21"/>
        </w:rPr>
        <w:t>心跳停止者应立即进行人工呼吸，胸外心脏挤压。处于休克状态的伤员，要让其安静</w:t>
      </w:r>
      <w:r>
        <w:rPr>
          <w:rFonts w:hint="eastAsia"/>
          <w:szCs w:val="21"/>
        </w:rPr>
        <w:t>、</w:t>
      </w:r>
      <w:r>
        <w:rPr>
          <w:szCs w:val="21"/>
        </w:rPr>
        <w:t>保暖</w:t>
      </w:r>
      <w:r>
        <w:rPr>
          <w:rFonts w:hint="eastAsia"/>
          <w:szCs w:val="21"/>
        </w:rPr>
        <w:t>、</w:t>
      </w:r>
      <w:r>
        <w:rPr>
          <w:szCs w:val="21"/>
        </w:rPr>
        <w:t>平卧</w:t>
      </w:r>
      <w:r>
        <w:rPr>
          <w:rFonts w:hint="eastAsia"/>
          <w:szCs w:val="21"/>
        </w:rPr>
        <w:t>、</w:t>
      </w:r>
      <w:r>
        <w:rPr>
          <w:szCs w:val="21"/>
        </w:rPr>
        <w:t>少动，并将下肢抬高约20度左右，尽快送医院进行抢救治疗。</w:t>
      </w:r>
    </w:p>
    <w:p>
      <w:pPr>
        <w:pStyle w:val="36"/>
        <w:numPr>
          <w:ilvl w:val="0"/>
          <w:numId w:val="10"/>
        </w:numPr>
        <w:spacing w:before="20" w:after="20" w:line="420" w:lineRule="exact"/>
        <w:ind w:left="851" w:firstLineChars="0"/>
        <w:rPr>
          <w:szCs w:val="21"/>
        </w:rPr>
      </w:pPr>
      <w:r>
        <w:rPr>
          <w:szCs w:val="21"/>
        </w:rPr>
        <w:t>出现颅脑损伤，必须维持呼吸道通畅</w:t>
      </w:r>
      <w:r>
        <w:rPr>
          <w:rFonts w:hint="eastAsia"/>
          <w:szCs w:val="21"/>
        </w:rPr>
        <w:t>。</w:t>
      </w:r>
      <w:r>
        <w:rPr>
          <w:szCs w:val="21"/>
        </w:rPr>
        <w:t>昏迷者应平卧</w:t>
      </w:r>
      <w:r>
        <w:rPr>
          <w:rFonts w:hint="eastAsia"/>
          <w:szCs w:val="21"/>
        </w:rPr>
        <w:t>，</w:t>
      </w:r>
      <w:r>
        <w:rPr>
          <w:szCs w:val="21"/>
        </w:rPr>
        <w:t>面部转向一侧，以防舌根下坠或分泌物</w:t>
      </w:r>
      <w:r>
        <w:rPr>
          <w:rFonts w:hint="eastAsia"/>
          <w:szCs w:val="21"/>
        </w:rPr>
        <w:t>、</w:t>
      </w:r>
      <w:r>
        <w:rPr>
          <w:szCs w:val="21"/>
        </w:rPr>
        <w:t>呕吐物吸入</w:t>
      </w:r>
      <w:r>
        <w:rPr>
          <w:rFonts w:hint="eastAsia"/>
          <w:szCs w:val="21"/>
        </w:rPr>
        <w:t>，</w:t>
      </w:r>
      <w:r>
        <w:rPr>
          <w:szCs w:val="21"/>
        </w:rPr>
        <w:t>发生喉阻塞。有骨折者</w:t>
      </w:r>
      <w:r>
        <w:rPr>
          <w:rFonts w:hint="eastAsia"/>
          <w:szCs w:val="21"/>
        </w:rPr>
        <w:t>，</w:t>
      </w:r>
      <w:r>
        <w:rPr>
          <w:szCs w:val="21"/>
        </w:rPr>
        <w:t>应初步固定后</w:t>
      </w:r>
      <w:r>
        <w:rPr>
          <w:rFonts w:hint="eastAsia"/>
          <w:szCs w:val="21"/>
        </w:rPr>
        <w:t>再</w:t>
      </w:r>
      <w:r>
        <w:rPr>
          <w:szCs w:val="21"/>
        </w:rPr>
        <w:t>搬运</w:t>
      </w:r>
      <w:r>
        <w:rPr>
          <w:rFonts w:hint="eastAsia"/>
          <w:szCs w:val="21"/>
        </w:rPr>
        <w:t>。遇</w:t>
      </w:r>
      <w:r>
        <w:rPr>
          <w:szCs w:val="21"/>
        </w:rPr>
        <w:t>有凹陷骨折</w:t>
      </w:r>
      <w:r>
        <w:rPr>
          <w:rFonts w:hint="eastAsia"/>
          <w:szCs w:val="21"/>
        </w:rPr>
        <w:t>、</w:t>
      </w:r>
      <w:r>
        <w:rPr>
          <w:szCs w:val="21"/>
        </w:rPr>
        <w:t>严重的颅底骨折及严重的脑损伤症状出现时，创伤处用消毒的纱布或清洁布等覆盖伤口，用绷带</w:t>
      </w:r>
      <w:r>
        <w:rPr>
          <w:rFonts w:hint="eastAsia"/>
          <w:szCs w:val="21"/>
        </w:rPr>
        <w:t>或</w:t>
      </w:r>
      <w:r>
        <w:rPr>
          <w:szCs w:val="21"/>
        </w:rPr>
        <w:t>布条包扎后</w:t>
      </w:r>
      <w:r>
        <w:rPr>
          <w:rFonts w:hint="eastAsia"/>
          <w:szCs w:val="21"/>
        </w:rPr>
        <w:t>，</w:t>
      </w:r>
      <w:r>
        <w:rPr>
          <w:szCs w:val="21"/>
        </w:rPr>
        <w:t>及时送就近有条件的医院治疗。</w:t>
      </w:r>
    </w:p>
    <w:p>
      <w:pPr>
        <w:pStyle w:val="36"/>
        <w:numPr>
          <w:ilvl w:val="0"/>
          <w:numId w:val="10"/>
        </w:numPr>
        <w:spacing w:before="20" w:after="20" w:line="420" w:lineRule="exact"/>
        <w:ind w:left="851" w:firstLineChars="0"/>
        <w:rPr>
          <w:szCs w:val="21"/>
        </w:rPr>
      </w:pPr>
      <w:r>
        <w:rPr>
          <w:szCs w:val="21"/>
        </w:rPr>
        <w:t>发现</w:t>
      </w:r>
      <w:r>
        <w:rPr>
          <w:rFonts w:hint="eastAsia"/>
          <w:szCs w:val="21"/>
        </w:rPr>
        <w:t>脊椎</w:t>
      </w:r>
      <w:r>
        <w:rPr>
          <w:szCs w:val="21"/>
        </w:rPr>
        <w:t>受伤者，创伤处用消毒的纱布或清洁布等覆盖伤口，用绷带或布条包扎好。搬运时将伤者平卧放在帆布担架或硬板上，以免受伤的</w:t>
      </w:r>
      <w:r>
        <w:rPr>
          <w:rFonts w:hint="eastAsia"/>
          <w:szCs w:val="21"/>
        </w:rPr>
        <w:t>脊椎</w:t>
      </w:r>
      <w:r>
        <w:rPr>
          <w:szCs w:val="21"/>
        </w:rPr>
        <w:t>移位</w:t>
      </w:r>
      <w:r>
        <w:rPr>
          <w:rFonts w:hint="eastAsia"/>
          <w:szCs w:val="21"/>
        </w:rPr>
        <w:t>、</w:t>
      </w:r>
      <w:r>
        <w:rPr>
          <w:szCs w:val="21"/>
        </w:rPr>
        <w:t>断裂造成截瘫，导致死亡。抢救脊椎受伤者</w:t>
      </w:r>
      <w:r>
        <w:rPr>
          <w:rFonts w:hint="eastAsia"/>
          <w:szCs w:val="21"/>
        </w:rPr>
        <w:t>，</w:t>
      </w:r>
      <w:r>
        <w:rPr>
          <w:szCs w:val="21"/>
        </w:rPr>
        <w:t>搬运过程，严禁只抬伤者的两肩与两腿</w:t>
      </w:r>
      <w:r>
        <w:rPr>
          <w:rFonts w:hint="eastAsia"/>
          <w:szCs w:val="21"/>
        </w:rPr>
        <w:t>或</w:t>
      </w:r>
      <w:r>
        <w:rPr>
          <w:szCs w:val="21"/>
        </w:rPr>
        <w:t>单肩背运。 发现伤者手足骨折，不要盲目搬动伤者，应在骨折部位用夹板把受伤位置临时固定，使</w:t>
      </w:r>
      <w:r>
        <w:rPr>
          <w:rFonts w:hint="eastAsia"/>
          <w:szCs w:val="21"/>
        </w:rPr>
        <w:t>断端</w:t>
      </w:r>
      <w:r>
        <w:rPr>
          <w:szCs w:val="21"/>
        </w:rPr>
        <w:t>不在</w:t>
      </w:r>
      <w:r>
        <w:rPr>
          <w:rFonts w:hint="eastAsia"/>
          <w:szCs w:val="21"/>
        </w:rPr>
        <w:t>移位</w:t>
      </w:r>
      <w:r>
        <w:rPr>
          <w:szCs w:val="21"/>
        </w:rPr>
        <w:t>或刺伤肌肉，神经和血管。固定方法</w:t>
      </w:r>
      <w:r>
        <w:rPr>
          <w:rFonts w:hint="eastAsia"/>
          <w:szCs w:val="21"/>
        </w:rPr>
        <w:t>：</w:t>
      </w:r>
      <w:r>
        <w:rPr>
          <w:szCs w:val="21"/>
        </w:rPr>
        <w:t>以固定骨折处上下关节为原则，可就地取材，用木板</w:t>
      </w:r>
      <w:r>
        <w:rPr>
          <w:rFonts w:hint="eastAsia"/>
          <w:szCs w:val="21"/>
        </w:rPr>
        <w:t>、</w:t>
      </w:r>
      <w:r>
        <w:rPr>
          <w:szCs w:val="21"/>
        </w:rPr>
        <w:t>竹头等，在无材料的情况下上肢可固定在身侧，下肢与健侧下肢缚在一起。</w:t>
      </w:r>
    </w:p>
    <w:p>
      <w:pPr>
        <w:spacing w:before="62" w:beforeLines="20" w:after="62" w:afterLines="20" w:line="420" w:lineRule="exact"/>
        <w:ind w:firstLine="0" w:firstLineChars="0"/>
        <w:rPr>
          <w:szCs w:val="21"/>
        </w:rPr>
      </w:pPr>
      <w:r>
        <w:rPr>
          <w:rFonts w:hint="eastAsia"/>
          <w:szCs w:val="21"/>
        </w:rPr>
        <w:t xml:space="preserve">8.6.2 </w:t>
      </w:r>
      <w:r>
        <w:rPr>
          <w:szCs w:val="21"/>
        </w:rPr>
        <w:t>现场人员在开展现场救援的同时，应联系车辆或拨打120，及时将坠落者送往医院抢救。</w:t>
      </w:r>
    </w:p>
    <w:p>
      <w:pPr>
        <w:spacing w:before="62" w:beforeLines="20" w:after="62" w:afterLines="20" w:line="420" w:lineRule="exact"/>
        <w:ind w:firstLine="0" w:firstLineChars="0"/>
        <w:rPr>
          <w:szCs w:val="21"/>
        </w:rPr>
      </w:pPr>
      <w:r>
        <w:rPr>
          <w:rFonts w:hint="eastAsia"/>
          <w:szCs w:val="21"/>
        </w:rPr>
        <w:t>8.6.3 现场人员应及时向测绘单位安全应急领导小组报告并按指示开展后续工作。</w:t>
      </w:r>
    </w:p>
    <w:p>
      <w:pPr>
        <w:pStyle w:val="23"/>
        <w:spacing w:before="156" w:beforeLines="50" w:after="156" w:afterLines="50"/>
        <w:outlineLvl w:val="2"/>
      </w:pPr>
      <w:bookmarkStart w:id="72" w:name="_Toc46754258"/>
      <w:r>
        <w:rPr>
          <w:rFonts w:hint="eastAsia"/>
        </w:rPr>
        <w:t>8</w:t>
      </w:r>
      <w:r>
        <w:t>.</w:t>
      </w:r>
      <w:r>
        <w:rPr>
          <w:rFonts w:hint="eastAsia"/>
        </w:rPr>
        <w:t>7</w:t>
      </w:r>
      <w:r>
        <w:t xml:space="preserve"> </w:t>
      </w:r>
      <w:r>
        <w:rPr>
          <w:rFonts w:hint="eastAsia"/>
        </w:rPr>
        <w:t>中暑</w:t>
      </w:r>
      <w:bookmarkEnd w:id="72"/>
    </w:p>
    <w:p>
      <w:pPr>
        <w:spacing w:before="20" w:after="20" w:line="420" w:lineRule="exact"/>
        <w:ind w:firstLine="0" w:firstLineChars="0"/>
        <w:rPr>
          <w:szCs w:val="21"/>
        </w:rPr>
      </w:pPr>
      <w:r>
        <w:rPr>
          <w:rFonts w:hint="eastAsia"/>
          <w:szCs w:val="21"/>
        </w:rPr>
        <w:t xml:space="preserve">8.7.1 </w:t>
      </w:r>
      <w:r>
        <w:rPr>
          <w:szCs w:val="21"/>
        </w:rPr>
        <w:t>当有人发生中暑时，现场人员应立即采取紧急措施，对中暑人员进行如下救治</w:t>
      </w:r>
      <w:r>
        <w:rPr>
          <w:rFonts w:hint="eastAsia"/>
          <w:szCs w:val="21"/>
        </w:rPr>
        <w:t>：</w:t>
      </w:r>
    </w:p>
    <w:p>
      <w:pPr>
        <w:pStyle w:val="36"/>
        <w:numPr>
          <w:ilvl w:val="0"/>
          <w:numId w:val="11"/>
        </w:numPr>
        <w:spacing w:before="20" w:after="20" w:line="420" w:lineRule="exact"/>
        <w:ind w:left="851" w:firstLineChars="0"/>
        <w:rPr>
          <w:szCs w:val="21"/>
        </w:rPr>
      </w:pPr>
      <w:r>
        <w:rPr>
          <w:szCs w:val="21"/>
        </w:rPr>
        <w:t>立即将患者移到通风</w:t>
      </w:r>
      <w:r>
        <w:rPr>
          <w:rFonts w:hint="eastAsia"/>
          <w:szCs w:val="21"/>
        </w:rPr>
        <w:t>、</w:t>
      </w:r>
      <w:r>
        <w:rPr>
          <w:szCs w:val="21"/>
        </w:rPr>
        <w:t>阴凉</w:t>
      </w:r>
      <w:r>
        <w:rPr>
          <w:rFonts w:hint="eastAsia"/>
          <w:szCs w:val="21"/>
        </w:rPr>
        <w:t>、</w:t>
      </w:r>
      <w:r>
        <w:rPr>
          <w:szCs w:val="21"/>
        </w:rPr>
        <w:t>干燥的地方，如走廊</w:t>
      </w:r>
      <w:r>
        <w:rPr>
          <w:rFonts w:hint="eastAsia"/>
          <w:szCs w:val="21"/>
        </w:rPr>
        <w:t>、</w:t>
      </w:r>
      <w:r>
        <w:rPr>
          <w:szCs w:val="21"/>
        </w:rPr>
        <w:t>树荫下休息。</w:t>
      </w:r>
    </w:p>
    <w:p>
      <w:pPr>
        <w:pStyle w:val="36"/>
        <w:numPr>
          <w:ilvl w:val="0"/>
          <w:numId w:val="11"/>
        </w:numPr>
        <w:spacing w:before="20" w:after="20" w:line="420" w:lineRule="exact"/>
        <w:ind w:left="851" w:firstLineChars="0"/>
        <w:rPr>
          <w:szCs w:val="21"/>
        </w:rPr>
      </w:pPr>
      <w:r>
        <w:rPr>
          <w:szCs w:val="21"/>
        </w:rPr>
        <w:t>尽快用物理方法降温，</w:t>
      </w:r>
      <w:r>
        <w:rPr>
          <w:rFonts w:hint="eastAsia"/>
          <w:szCs w:val="21"/>
        </w:rPr>
        <w:t>使</w:t>
      </w:r>
      <w:r>
        <w:rPr>
          <w:szCs w:val="21"/>
        </w:rPr>
        <w:t>体温下降到38</w:t>
      </w:r>
      <w:r>
        <w:rPr>
          <w:rFonts w:hint="eastAsia"/>
          <w:szCs w:val="21"/>
          <w:vertAlign w:val="superscript"/>
        </w:rPr>
        <w:t>O</w:t>
      </w:r>
      <w:r>
        <w:rPr>
          <w:rFonts w:hint="eastAsia"/>
          <w:szCs w:val="21"/>
        </w:rPr>
        <w:t>C</w:t>
      </w:r>
      <w:r>
        <w:rPr>
          <w:szCs w:val="21"/>
        </w:rPr>
        <w:t>以下。让病人仰卧，解开衣扣，脱去或松开患者的衣服。如果衣服已经被汗水湿透，应更换干净衣服，同时打开电扇或空调，以尽快散热。</w:t>
      </w:r>
    </w:p>
    <w:p>
      <w:pPr>
        <w:pStyle w:val="36"/>
        <w:numPr>
          <w:ilvl w:val="0"/>
          <w:numId w:val="11"/>
        </w:numPr>
        <w:spacing w:before="20" w:after="20" w:line="420" w:lineRule="exact"/>
        <w:ind w:left="851" w:firstLineChars="0"/>
        <w:rPr>
          <w:szCs w:val="21"/>
        </w:rPr>
      </w:pPr>
      <w:r>
        <w:rPr>
          <w:szCs w:val="21"/>
        </w:rPr>
        <w:t>经过降温处理后意识清醒，可以给患者服用绿豆汤</w:t>
      </w:r>
      <w:r>
        <w:rPr>
          <w:rFonts w:hint="eastAsia"/>
          <w:szCs w:val="21"/>
        </w:rPr>
        <w:t>、</w:t>
      </w:r>
      <w:r>
        <w:rPr>
          <w:szCs w:val="21"/>
        </w:rPr>
        <w:t>淡盐水等解暑食物和饮料</w:t>
      </w:r>
      <w:r>
        <w:rPr>
          <w:rFonts w:hint="eastAsia"/>
          <w:szCs w:val="21"/>
        </w:rPr>
        <w:t>；</w:t>
      </w:r>
    </w:p>
    <w:p>
      <w:pPr>
        <w:pStyle w:val="36"/>
        <w:numPr>
          <w:ilvl w:val="0"/>
          <w:numId w:val="11"/>
        </w:numPr>
        <w:spacing w:before="20" w:after="20" w:line="420" w:lineRule="exact"/>
        <w:ind w:left="851" w:firstLineChars="0"/>
        <w:rPr>
          <w:szCs w:val="21"/>
        </w:rPr>
      </w:pPr>
      <w:r>
        <w:rPr>
          <w:szCs w:val="21"/>
        </w:rPr>
        <w:t>可在额部</w:t>
      </w:r>
      <w:r>
        <w:rPr>
          <w:rFonts w:hint="eastAsia"/>
          <w:szCs w:val="21"/>
        </w:rPr>
        <w:t>、</w:t>
      </w:r>
      <w:r>
        <w:rPr>
          <w:szCs w:val="21"/>
        </w:rPr>
        <w:t>颞部涂抹清凉油</w:t>
      </w:r>
      <w:r>
        <w:rPr>
          <w:rFonts w:hint="eastAsia"/>
          <w:szCs w:val="21"/>
        </w:rPr>
        <w:t>、</w:t>
      </w:r>
      <w:r>
        <w:rPr>
          <w:szCs w:val="21"/>
        </w:rPr>
        <w:t>风油精等，或服用人丹</w:t>
      </w:r>
      <w:r>
        <w:rPr>
          <w:rFonts w:hint="eastAsia"/>
          <w:szCs w:val="21"/>
        </w:rPr>
        <w:t>、</w:t>
      </w:r>
      <w:r>
        <w:rPr>
          <w:szCs w:val="21"/>
        </w:rPr>
        <w:t>十滴水</w:t>
      </w:r>
      <w:r>
        <w:rPr>
          <w:rFonts w:hint="eastAsia"/>
          <w:szCs w:val="21"/>
        </w:rPr>
        <w:t>、</w:t>
      </w:r>
      <w:r>
        <w:rPr>
          <w:szCs w:val="21"/>
        </w:rPr>
        <w:t>藿香正气水等中药。</w:t>
      </w:r>
    </w:p>
    <w:p>
      <w:pPr>
        <w:spacing w:before="20" w:after="20" w:line="420" w:lineRule="exact"/>
        <w:ind w:firstLine="0" w:firstLineChars="0"/>
        <w:rPr>
          <w:szCs w:val="21"/>
        </w:rPr>
      </w:pPr>
      <w:r>
        <w:rPr>
          <w:rFonts w:hint="eastAsia"/>
          <w:szCs w:val="21"/>
        </w:rPr>
        <w:t xml:space="preserve">8.7.2 </w:t>
      </w:r>
      <w:r>
        <w:rPr>
          <w:szCs w:val="21"/>
        </w:rPr>
        <w:t>如果中暑者出现昏迷症状，可</w:t>
      </w:r>
      <w:r>
        <w:rPr>
          <w:rFonts w:hint="eastAsia"/>
          <w:szCs w:val="21"/>
        </w:rPr>
        <w:t>针</w:t>
      </w:r>
      <w:r>
        <w:rPr>
          <w:szCs w:val="21"/>
        </w:rPr>
        <w:t>刺人中</w:t>
      </w:r>
      <w:r>
        <w:rPr>
          <w:rFonts w:hint="eastAsia"/>
          <w:szCs w:val="21"/>
        </w:rPr>
        <w:t>、</w:t>
      </w:r>
      <w:r>
        <w:rPr>
          <w:szCs w:val="21"/>
        </w:rPr>
        <w:t>十宣穴等人体穴位，现场人员在开展现场救援的同时，应联系车辆或拨打120，及时将严重患者送往医院抢救。</w:t>
      </w:r>
    </w:p>
    <w:p>
      <w:pPr>
        <w:spacing w:before="62" w:beforeLines="20" w:after="62" w:afterLines="20" w:line="420" w:lineRule="exact"/>
        <w:ind w:firstLine="0" w:firstLineChars="0"/>
        <w:rPr>
          <w:szCs w:val="21"/>
        </w:rPr>
      </w:pPr>
      <w:r>
        <w:rPr>
          <w:rFonts w:hint="eastAsia"/>
          <w:szCs w:val="21"/>
        </w:rPr>
        <w:t>8.7.3 现场人员应及时向测绘单位安全应急领导小组报告并按指示开展后续工作。</w:t>
      </w:r>
    </w:p>
    <w:p>
      <w:pPr>
        <w:pStyle w:val="23"/>
        <w:spacing w:before="156" w:beforeLines="50" w:after="156" w:afterLines="50"/>
        <w:outlineLvl w:val="2"/>
      </w:pPr>
      <w:bookmarkStart w:id="73" w:name="_Toc46754259"/>
      <w:r>
        <w:rPr>
          <w:rFonts w:hint="eastAsia"/>
        </w:rPr>
        <w:t>8</w:t>
      </w:r>
      <w:r>
        <w:t>.</w:t>
      </w:r>
      <w:r>
        <w:rPr>
          <w:rFonts w:hint="eastAsia"/>
        </w:rPr>
        <w:t>8</w:t>
      </w:r>
      <w:r>
        <w:t xml:space="preserve"> </w:t>
      </w:r>
      <w:r>
        <w:rPr>
          <w:rFonts w:hint="eastAsia"/>
        </w:rPr>
        <w:t>雪崩</w:t>
      </w:r>
      <w:bookmarkEnd w:id="73"/>
    </w:p>
    <w:p>
      <w:pPr>
        <w:spacing w:before="62" w:beforeLines="20" w:after="62" w:afterLines="20" w:line="420" w:lineRule="exact"/>
        <w:ind w:firstLine="0" w:firstLineChars="0"/>
      </w:pPr>
      <w:r>
        <w:rPr>
          <w:rFonts w:hint="eastAsia"/>
        </w:rPr>
        <w:t>8.8.1 避免大雪刚过或者连续几场雪后上山。必须穿越时，应选择十点以后；作业时应留意雪崩先兆，如冰雪破裂声或低沉的轰鸣声，雪球下滚或仰望山上见有云状的灰白尘埃；在高寒雪山行进和休息时，严禁大声说话，避免因空气震动触发雪崩。</w:t>
      </w:r>
    </w:p>
    <w:p>
      <w:pPr>
        <w:spacing w:before="62" w:beforeLines="20" w:after="62" w:afterLines="20" w:line="420" w:lineRule="exact"/>
        <w:ind w:firstLine="0" w:firstLineChars="0"/>
      </w:pPr>
      <w:r>
        <w:rPr>
          <w:rFonts w:hint="eastAsia"/>
        </w:rPr>
        <w:t>8.8.2 如遇雪崩，应向山坡两边或地势较高的地方逃生，逃生时应抛弃所负仪器物品，加快逃生速度。</w:t>
      </w:r>
    </w:p>
    <w:p>
      <w:pPr>
        <w:spacing w:before="62" w:beforeLines="20" w:after="62" w:afterLines="20" w:line="420" w:lineRule="exact"/>
        <w:ind w:firstLine="0" w:firstLineChars="0"/>
      </w:pPr>
      <w:r>
        <w:rPr>
          <w:rFonts w:hint="eastAsia"/>
        </w:rPr>
        <w:t>8.8.3 雪崩无法逃生时，应闭口屏气，防止气浪伤害；雪崩强度不大时，应抓紧近旁稳固物，如矗立岩石、树木等，待冰雪泄完脱险；被雪崩冲下山坡时，应尽力爬上雪堆表面，平躺，用爬行姿势在雪崩面底部活动，休息时宜在身边造一个大的洞穴。</w:t>
      </w:r>
    </w:p>
    <w:p>
      <w:pPr>
        <w:spacing w:before="62" w:beforeLines="20" w:after="62" w:afterLines="20" w:line="420" w:lineRule="exact"/>
        <w:ind w:firstLine="0" w:firstLineChars="0"/>
      </w:pPr>
      <w:r>
        <w:rPr>
          <w:rFonts w:hint="eastAsia"/>
        </w:rPr>
        <w:t>8.8.4 崩雪凝固前，应尝试到达崩雪表面，增大逃生机会；被崩雪掩埋，应奋力破雪而出，避免雪崩停止数分钟后碎雪凝成硬块导致手脚活动困难，降低逃生机会；崩雪雪堆过大，一时无法破雪而出时，应双手抱头活动，创造最大的呼吸空间，让口中的口水流出，确定自己的真实上下方位，然后往上方破雪自救。</w:t>
      </w:r>
    </w:p>
    <w:p>
      <w:pPr>
        <w:shd w:val="clear" w:color="auto" w:fill="FFFFFF"/>
        <w:spacing w:before="20" w:after="20" w:line="420" w:lineRule="exact"/>
        <w:ind w:firstLine="0" w:firstLineChars="0"/>
        <w:jc w:val="left"/>
        <w:rPr>
          <w:szCs w:val="21"/>
        </w:rPr>
      </w:pPr>
      <w:r>
        <w:rPr>
          <w:rFonts w:hint="eastAsia"/>
          <w:szCs w:val="21"/>
        </w:rPr>
        <w:t>8.8.5 遇险无法自救时，应尽快与测绘单位安全应急领导小组报告取得联系，报告自己的方位和险情，寻求救援。</w:t>
      </w:r>
    </w:p>
    <w:p>
      <w:pPr>
        <w:pStyle w:val="23"/>
        <w:spacing w:before="156" w:beforeLines="50" w:after="156" w:afterLines="50"/>
        <w:outlineLvl w:val="2"/>
        <w:rPr>
          <w:b/>
        </w:rPr>
      </w:pPr>
      <w:bookmarkStart w:id="74" w:name="_Toc46754260"/>
      <w:r>
        <w:rPr>
          <w:rFonts w:hint="eastAsia"/>
        </w:rPr>
        <w:t>8</w:t>
      </w:r>
      <w:r>
        <w:t>.</w:t>
      </w:r>
      <w:r>
        <w:rPr>
          <w:rFonts w:hint="eastAsia"/>
        </w:rPr>
        <w:t xml:space="preserve">9 </w:t>
      </w:r>
      <w:r>
        <w:t>火灾</w:t>
      </w:r>
      <w:bookmarkEnd w:id="74"/>
    </w:p>
    <w:p>
      <w:pPr>
        <w:spacing w:before="20" w:after="20" w:line="420" w:lineRule="exact"/>
        <w:ind w:firstLine="0" w:firstLineChars="0"/>
        <w:rPr>
          <w:szCs w:val="21"/>
        </w:rPr>
      </w:pPr>
      <w:r>
        <w:rPr>
          <w:rFonts w:hint="eastAsia"/>
          <w:szCs w:val="21"/>
        </w:rPr>
        <w:t>8.9.1 外业</w:t>
      </w:r>
      <w:r>
        <w:rPr>
          <w:szCs w:val="21"/>
        </w:rPr>
        <w:t>点篝火或使用炉具时，</w:t>
      </w:r>
      <w:r>
        <w:rPr>
          <w:rFonts w:hint="eastAsia"/>
          <w:szCs w:val="21"/>
        </w:rPr>
        <w:t>应</w:t>
      </w:r>
      <w:r>
        <w:rPr>
          <w:szCs w:val="21"/>
        </w:rPr>
        <w:t>派专人看管，用毕</w:t>
      </w:r>
      <w:r>
        <w:rPr>
          <w:rFonts w:hint="eastAsia"/>
          <w:szCs w:val="21"/>
        </w:rPr>
        <w:t>应</w:t>
      </w:r>
      <w:r>
        <w:rPr>
          <w:szCs w:val="21"/>
        </w:rPr>
        <w:t>熄灭火源，</w:t>
      </w:r>
      <w:r>
        <w:rPr>
          <w:rFonts w:hint="eastAsia"/>
          <w:szCs w:val="21"/>
        </w:rPr>
        <w:t>宜用</w:t>
      </w:r>
      <w:r>
        <w:rPr>
          <w:szCs w:val="21"/>
        </w:rPr>
        <w:t>沙土覆盖</w:t>
      </w:r>
      <w:r>
        <w:rPr>
          <w:rFonts w:hint="eastAsia"/>
          <w:szCs w:val="21"/>
        </w:rPr>
        <w:t>，避免</w:t>
      </w:r>
      <w:r>
        <w:rPr>
          <w:szCs w:val="21"/>
        </w:rPr>
        <w:t>死灰复燃。</w:t>
      </w:r>
    </w:p>
    <w:p>
      <w:pPr>
        <w:spacing w:before="20" w:after="20" w:line="420" w:lineRule="exact"/>
        <w:ind w:firstLine="0" w:firstLineChars="0"/>
        <w:rPr>
          <w:szCs w:val="21"/>
        </w:rPr>
      </w:pPr>
      <w:r>
        <w:rPr>
          <w:rFonts w:hint="eastAsia"/>
          <w:szCs w:val="21"/>
        </w:rPr>
        <w:t xml:space="preserve">8.9.2 </w:t>
      </w:r>
      <w:r>
        <w:rPr>
          <w:szCs w:val="21"/>
        </w:rPr>
        <w:t>建炉灶时应选择避风和距水源较近地方，并准备一桶水。</w:t>
      </w:r>
      <w:r>
        <w:rPr>
          <w:rFonts w:hint="eastAsia"/>
          <w:szCs w:val="21"/>
        </w:rPr>
        <w:t>若</w:t>
      </w:r>
      <w:r>
        <w:rPr>
          <w:szCs w:val="21"/>
        </w:rPr>
        <w:t>发生火灾，</w:t>
      </w:r>
      <w:r>
        <w:rPr>
          <w:rFonts w:hint="eastAsia"/>
          <w:szCs w:val="21"/>
        </w:rPr>
        <w:t>可</w:t>
      </w:r>
      <w:r>
        <w:rPr>
          <w:szCs w:val="21"/>
        </w:rPr>
        <w:t>迅速取水灭火。</w:t>
      </w:r>
    </w:p>
    <w:p>
      <w:pPr>
        <w:spacing w:before="20" w:after="20" w:line="420" w:lineRule="exact"/>
        <w:ind w:firstLine="0" w:firstLineChars="0"/>
        <w:rPr>
          <w:szCs w:val="21"/>
        </w:rPr>
      </w:pPr>
      <w:r>
        <w:rPr>
          <w:rFonts w:hint="eastAsia"/>
          <w:szCs w:val="21"/>
        </w:rPr>
        <w:t xml:space="preserve">8.9.3 </w:t>
      </w:r>
      <w:r>
        <w:rPr>
          <w:szCs w:val="21"/>
        </w:rPr>
        <w:t>在草木较多的地方用火，</w:t>
      </w:r>
      <w:r>
        <w:rPr>
          <w:rFonts w:hint="eastAsia"/>
          <w:szCs w:val="21"/>
        </w:rPr>
        <w:t>应</w:t>
      </w:r>
      <w:r>
        <w:rPr>
          <w:szCs w:val="21"/>
        </w:rPr>
        <w:t>将周围的草木清理干净，在四周开出2</w:t>
      </w:r>
      <w:r>
        <w:rPr>
          <w:rFonts w:hint="eastAsia"/>
          <w:szCs w:val="21"/>
        </w:rPr>
        <w:t>m</w:t>
      </w:r>
      <w:r>
        <w:rPr>
          <w:szCs w:val="21"/>
        </w:rPr>
        <w:t>左右的防火道，</w:t>
      </w:r>
      <w:r>
        <w:rPr>
          <w:rFonts w:hint="eastAsia"/>
          <w:szCs w:val="21"/>
        </w:rPr>
        <w:t>避</w:t>
      </w:r>
      <w:r>
        <w:rPr>
          <w:szCs w:val="21"/>
        </w:rPr>
        <w:t>免火星飞溅。</w:t>
      </w:r>
    </w:p>
    <w:p>
      <w:pPr>
        <w:spacing w:before="20" w:after="20" w:line="420" w:lineRule="exact"/>
        <w:ind w:firstLine="0" w:firstLineChars="0"/>
        <w:rPr>
          <w:szCs w:val="21"/>
        </w:rPr>
      </w:pPr>
      <w:r>
        <w:rPr>
          <w:rFonts w:hint="eastAsia"/>
          <w:szCs w:val="21"/>
        </w:rPr>
        <w:t xml:space="preserve">8.9.4 </w:t>
      </w:r>
      <w:r>
        <w:rPr>
          <w:szCs w:val="21"/>
        </w:rPr>
        <w:t>风力较强时，应在避风的沟、坎下面点火，或修建防风墙，</w:t>
      </w:r>
      <w:r>
        <w:rPr>
          <w:rFonts w:hint="eastAsia"/>
          <w:szCs w:val="21"/>
        </w:rPr>
        <w:t>避免</w:t>
      </w:r>
      <w:r>
        <w:rPr>
          <w:szCs w:val="21"/>
        </w:rPr>
        <w:t>强风吹散火堆，或将火苗吹出引起火灾。</w:t>
      </w:r>
    </w:p>
    <w:p>
      <w:pPr>
        <w:spacing w:before="20" w:after="20" w:line="420" w:lineRule="exact"/>
        <w:ind w:firstLine="0" w:firstLineChars="0"/>
        <w:rPr>
          <w:szCs w:val="21"/>
        </w:rPr>
      </w:pPr>
      <w:r>
        <w:rPr>
          <w:rFonts w:hint="eastAsia"/>
          <w:szCs w:val="21"/>
        </w:rPr>
        <w:t>8.9.</w:t>
      </w:r>
      <w:r>
        <w:rPr>
          <w:szCs w:val="21"/>
        </w:rPr>
        <w:t>5</w:t>
      </w:r>
      <w:r>
        <w:rPr>
          <w:rFonts w:hint="eastAsia"/>
          <w:szCs w:val="21"/>
        </w:rPr>
        <w:t xml:space="preserve"> 发生</w:t>
      </w:r>
      <w:r>
        <w:rPr>
          <w:szCs w:val="21"/>
        </w:rPr>
        <w:t>火灾，</w:t>
      </w:r>
      <w:r>
        <w:rPr>
          <w:rFonts w:hint="eastAsia"/>
          <w:szCs w:val="21"/>
        </w:rPr>
        <w:t>应使用消防设备或就近</w:t>
      </w:r>
      <w:r>
        <w:rPr>
          <w:szCs w:val="21"/>
        </w:rPr>
        <w:t>取水灭火。周围无水源</w:t>
      </w:r>
      <w:r>
        <w:rPr>
          <w:rFonts w:hint="eastAsia"/>
          <w:szCs w:val="21"/>
        </w:rPr>
        <w:t>时</w:t>
      </w:r>
      <w:r>
        <w:rPr>
          <w:szCs w:val="21"/>
        </w:rPr>
        <w:t>，</w:t>
      </w:r>
      <w:r>
        <w:rPr>
          <w:rFonts w:hint="eastAsia"/>
          <w:szCs w:val="21"/>
        </w:rPr>
        <w:t>应</w:t>
      </w:r>
      <w:r>
        <w:rPr>
          <w:szCs w:val="21"/>
        </w:rPr>
        <w:t>用麻袋、衣服和沙土等将燃烧物盖住，隔离氧气灭火。</w:t>
      </w:r>
    </w:p>
    <w:p>
      <w:pPr>
        <w:spacing w:before="20" w:after="20" w:line="420" w:lineRule="exact"/>
        <w:ind w:firstLine="0" w:firstLineChars="0"/>
        <w:rPr>
          <w:szCs w:val="21"/>
        </w:rPr>
      </w:pPr>
      <w:r>
        <w:rPr>
          <w:rFonts w:hint="eastAsia"/>
          <w:szCs w:val="21"/>
        </w:rPr>
        <w:t>8.9.</w:t>
      </w:r>
      <w:r>
        <w:rPr>
          <w:szCs w:val="21"/>
        </w:rPr>
        <w:t>6</w:t>
      </w:r>
      <w:r>
        <w:rPr>
          <w:rFonts w:hint="eastAsia"/>
          <w:szCs w:val="21"/>
        </w:rPr>
        <w:t xml:space="preserve"> </w:t>
      </w:r>
      <w:r>
        <w:rPr>
          <w:szCs w:val="21"/>
        </w:rPr>
        <w:t>燃烧面积较大、小规模救火措施</w:t>
      </w:r>
      <w:r>
        <w:rPr>
          <w:rFonts w:hint="eastAsia"/>
          <w:szCs w:val="21"/>
        </w:rPr>
        <w:t>无效</w:t>
      </w:r>
      <w:r>
        <w:rPr>
          <w:szCs w:val="21"/>
        </w:rPr>
        <w:t>时，应顺风跑出一段距离，除去草、木等可燃物</w:t>
      </w:r>
      <w:r>
        <w:rPr>
          <w:rFonts w:hint="eastAsia"/>
          <w:szCs w:val="21"/>
        </w:rPr>
        <w:t>开辟</w:t>
      </w:r>
      <w:r>
        <w:rPr>
          <w:szCs w:val="21"/>
        </w:rPr>
        <w:t>防火隔离带。</w:t>
      </w:r>
    </w:p>
    <w:p>
      <w:pPr>
        <w:spacing w:before="20" w:after="20" w:line="420" w:lineRule="exact"/>
        <w:ind w:firstLine="0" w:firstLineChars="0"/>
        <w:rPr>
          <w:szCs w:val="21"/>
        </w:rPr>
      </w:pPr>
      <w:r>
        <w:rPr>
          <w:rFonts w:hint="eastAsia"/>
          <w:szCs w:val="21"/>
        </w:rPr>
        <w:t>8.9.7 内业火灾初起时，应立即组织力量扑救，并拨打119报警。</w:t>
      </w:r>
    </w:p>
    <w:p>
      <w:pPr>
        <w:pStyle w:val="23"/>
        <w:spacing w:before="156" w:beforeLines="50" w:after="156" w:afterLines="50"/>
        <w:outlineLvl w:val="2"/>
      </w:pPr>
      <w:bookmarkStart w:id="75" w:name="_Toc46754261"/>
      <w:r>
        <w:rPr>
          <w:rFonts w:hint="eastAsia"/>
        </w:rPr>
        <w:t>8</w:t>
      </w:r>
      <w:r>
        <w:t>.</w:t>
      </w:r>
      <w:r>
        <w:rPr>
          <w:rFonts w:hint="eastAsia"/>
        </w:rPr>
        <w:t>10</w:t>
      </w:r>
      <w:r>
        <w:t xml:space="preserve"> 山洪泥石流</w:t>
      </w:r>
      <w:bookmarkEnd w:id="75"/>
    </w:p>
    <w:p>
      <w:pPr>
        <w:shd w:val="clear" w:color="auto" w:fill="FFFFFF"/>
        <w:spacing w:before="20" w:after="20" w:line="420" w:lineRule="exact"/>
        <w:ind w:firstLine="0" w:firstLineChars="0"/>
        <w:jc w:val="left"/>
      </w:pPr>
      <w:r>
        <w:rPr>
          <w:rFonts w:hint="eastAsia"/>
          <w:szCs w:val="21"/>
        </w:rPr>
        <w:t>8.10.1 山洪泥石流多发季节，应及时收听相关预警预报，并采取防范措施。</w:t>
      </w:r>
    </w:p>
    <w:p>
      <w:pPr>
        <w:shd w:val="clear" w:color="auto" w:fill="FFFFFF"/>
        <w:spacing w:before="20" w:after="20" w:line="420" w:lineRule="exact"/>
        <w:ind w:firstLine="0" w:firstLineChars="0"/>
        <w:jc w:val="left"/>
        <w:rPr>
          <w:szCs w:val="21"/>
        </w:rPr>
      </w:pPr>
      <w:r>
        <w:rPr>
          <w:rFonts w:hint="eastAsia"/>
          <w:szCs w:val="21"/>
        </w:rPr>
        <w:t>8.10.2 及时认真收听天气预报，同时根据山洪泥石流以下前兆来判断：</w:t>
      </w:r>
    </w:p>
    <w:p>
      <w:pPr>
        <w:pStyle w:val="36"/>
        <w:numPr>
          <w:ilvl w:val="0"/>
          <w:numId w:val="12"/>
        </w:numPr>
        <w:shd w:val="clear" w:color="auto" w:fill="FFFFFF"/>
        <w:spacing w:before="20" w:after="20" w:line="420" w:lineRule="exact"/>
        <w:ind w:left="851" w:firstLineChars="0"/>
        <w:jc w:val="left"/>
        <w:rPr>
          <w:szCs w:val="21"/>
        </w:rPr>
      </w:pPr>
      <w:r>
        <w:rPr>
          <w:rFonts w:hint="eastAsia"/>
          <w:szCs w:val="21"/>
        </w:rPr>
        <w:t>看。河(沟)床中正常流水突然断流或洪水突然增大并伴有较多的柴草树木时，河(沟)上游极大概率已形成泥石流。</w:t>
      </w:r>
    </w:p>
    <w:p>
      <w:pPr>
        <w:pStyle w:val="36"/>
        <w:numPr>
          <w:ilvl w:val="0"/>
          <w:numId w:val="12"/>
        </w:numPr>
        <w:spacing w:before="20" w:after="20" w:line="420" w:lineRule="exact"/>
        <w:ind w:left="851" w:firstLineChars="0"/>
        <w:rPr>
          <w:szCs w:val="21"/>
        </w:rPr>
      </w:pPr>
      <w:r>
        <w:rPr>
          <w:rFonts w:hint="eastAsia"/>
          <w:szCs w:val="21"/>
        </w:rPr>
        <w:t>听。深谷或沟内传来类似火车轰鸣声或闷雷声，极大概率泥石流正在形成。另外，沟谷深处变得昏暗并伴有轰鸣声或轻微的振动声，极大概率沟谷上游已发生泥石流。</w:t>
      </w:r>
    </w:p>
    <w:p>
      <w:pPr>
        <w:spacing w:before="20" w:after="20" w:line="420" w:lineRule="exact"/>
        <w:ind w:firstLine="0" w:firstLineChars="0"/>
        <w:rPr>
          <w:szCs w:val="21"/>
        </w:rPr>
      </w:pPr>
      <w:r>
        <w:rPr>
          <w:rFonts w:hint="eastAsia"/>
          <w:szCs w:val="21"/>
        </w:rPr>
        <w:t>8.10.3 泥石流防范:</w:t>
      </w:r>
    </w:p>
    <w:p>
      <w:pPr>
        <w:pStyle w:val="36"/>
        <w:numPr>
          <w:ilvl w:val="0"/>
          <w:numId w:val="13"/>
        </w:numPr>
        <w:shd w:val="clear" w:color="auto" w:fill="FFFFFF"/>
        <w:spacing w:before="20" w:after="20" w:line="420" w:lineRule="exact"/>
        <w:ind w:left="851" w:firstLineChars="0"/>
        <w:jc w:val="left"/>
        <w:rPr>
          <w:szCs w:val="21"/>
        </w:rPr>
      </w:pPr>
      <w:r>
        <w:rPr>
          <w:rFonts w:hint="eastAsia"/>
          <w:szCs w:val="21"/>
        </w:rPr>
        <w:t>在泥石流多发地区出测前要留意暴雨预警预报，选好躲避路线，留心周围环境，警惕周边土石崩落、洪水咆哮等异常声响，做好防范准备。</w:t>
      </w:r>
    </w:p>
    <w:p>
      <w:pPr>
        <w:pStyle w:val="36"/>
        <w:numPr>
          <w:ilvl w:val="0"/>
          <w:numId w:val="13"/>
        </w:numPr>
        <w:shd w:val="clear" w:color="auto" w:fill="FFFFFF"/>
        <w:spacing w:before="20" w:after="20" w:line="420" w:lineRule="exact"/>
        <w:ind w:left="851" w:firstLineChars="0"/>
        <w:jc w:val="left"/>
        <w:rPr>
          <w:szCs w:val="21"/>
        </w:rPr>
      </w:pPr>
      <w:r>
        <w:rPr>
          <w:rFonts w:hint="eastAsia"/>
          <w:szCs w:val="21"/>
        </w:rPr>
        <w:t>上游地区作业人员，如发现泥石流症状，应设法立即通知泥石流可能范围内下游作业人员；</w:t>
      </w:r>
    </w:p>
    <w:p>
      <w:pPr>
        <w:pStyle w:val="36"/>
        <w:numPr>
          <w:ilvl w:val="0"/>
          <w:numId w:val="13"/>
        </w:numPr>
        <w:shd w:val="clear" w:color="auto" w:fill="FFFFFF"/>
        <w:spacing w:before="20" w:after="20" w:line="420" w:lineRule="exact"/>
        <w:ind w:left="851" w:firstLineChars="0"/>
        <w:jc w:val="left"/>
        <w:rPr>
          <w:szCs w:val="21"/>
        </w:rPr>
      </w:pPr>
      <w:r>
        <w:rPr>
          <w:rFonts w:hint="eastAsia"/>
          <w:szCs w:val="21"/>
        </w:rPr>
        <w:t>沟谷内作业，遇到大雨、暴雨时，应迅速转移到安全高地，严禁在低洼谷底或陡峻山坡下躲避、停留。</w:t>
      </w:r>
    </w:p>
    <w:p>
      <w:pPr>
        <w:pStyle w:val="36"/>
        <w:numPr>
          <w:ilvl w:val="0"/>
          <w:numId w:val="13"/>
        </w:numPr>
        <w:shd w:val="clear" w:color="auto" w:fill="FFFFFF"/>
        <w:spacing w:before="20" w:after="20" w:line="420" w:lineRule="exact"/>
        <w:ind w:left="851" w:firstLineChars="0"/>
        <w:jc w:val="left"/>
        <w:rPr>
          <w:szCs w:val="21"/>
        </w:rPr>
      </w:pPr>
      <w:r>
        <w:rPr>
          <w:rFonts w:hint="eastAsia"/>
          <w:szCs w:val="21"/>
        </w:rPr>
        <w:t>泥石流袭来时，应向与泥石流方向垂直的两边山坡上面爬,且不要停留在凹坡处。</w:t>
      </w:r>
    </w:p>
    <w:p>
      <w:pPr>
        <w:pStyle w:val="36"/>
        <w:numPr>
          <w:ilvl w:val="0"/>
          <w:numId w:val="13"/>
        </w:numPr>
        <w:shd w:val="clear" w:color="auto" w:fill="FFFFFF"/>
        <w:spacing w:before="20" w:after="20" w:line="420" w:lineRule="exact"/>
        <w:ind w:left="851" w:firstLineChars="0"/>
        <w:jc w:val="left"/>
        <w:rPr>
          <w:szCs w:val="21"/>
        </w:rPr>
      </w:pPr>
      <w:r>
        <w:rPr>
          <w:rFonts w:hint="eastAsia"/>
          <w:szCs w:val="21"/>
        </w:rPr>
        <w:t>严禁在泥石流中横渡。</w:t>
      </w:r>
    </w:p>
    <w:p>
      <w:pPr>
        <w:shd w:val="clear" w:color="auto" w:fill="FFFFFF"/>
        <w:spacing w:before="20" w:after="20" w:line="420" w:lineRule="exact"/>
        <w:ind w:firstLine="0" w:firstLineChars="0"/>
        <w:jc w:val="left"/>
      </w:pPr>
      <w:r>
        <w:rPr>
          <w:rFonts w:hint="eastAsia"/>
          <w:szCs w:val="21"/>
        </w:rPr>
        <w:t>8.10.4 遇险无法自救时，应尽快与测绘单位安全应急领导小组取得联系，报告自己的方位和险情，寻求救援。</w:t>
      </w:r>
    </w:p>
    <w:p>
      <w:pPr>
        <w:pStyle w:val="33"/>
        <w:ind w:firstLine="0" w:firstLineChars="0"/>
      </w:pPr>
      <w:bookmarkStart w:id="76" w:name="BKCKWX"/>
      <w:bookmarkStart w:id="77" w:name="_Toc460850374"/>
      <w:bookmarkStart w:id="78" w:name="_Toc46754262"/>
      <w:r>
        <w:rPr>
          <w:rFonts w:hint="eastAsia"/>
        </w:rPr>
        <w:t>参</w:t>
      </w:r>
      <w:r>
        <w:t> </w:t>
      </w:r>
      <w:r>
        <w:rPr>
          <w:rFonts w:hint="eastAsia"/>
        </w:rPr>
        <w:t>考</w:t>
      </w:r>
      <w:r>
        <w:t> </w:t>
      </w:r>
      <w:r>
        <w:rPr>
          <w:rFonts w:hint="eastAsia"/>
        </w:rPr>
        <w:t>文</w:t>
      </w:r>
      <w:r>
        <w:t> </w:t>
      </w:r>
      <w:r>
        <w:rPr>
          <w:rFonts w:hint="eastAsia"/>
        </w:rPr>
        <w:t>献</w:t>
      </w:r>
      <w:bookmarkEnd w:id="76"/>
      <w:bookmarkEnd w:id="77"/>
      <w:bookmarkEnd w:id="78"/>
    </w:p>
    <w:p>
      <w:pPr>
        <w:numPr>
          <w:ilvl w:val="0"/>
          <w:numId w:val="14"/>
        </w:numPr>
        <w:tabs>
          <w:tab w:val="center" w:pos="709"/>
          <w:tab w:val="clear" w:pos="4201"/>
        </w:tabs>
        <w:ind w:firstLineChars="0"/>
      </w:pPr>
      <w:r>
        <w:rPr>
          <w:rFonts w:hint="eastAsia"/>
        </w:rPr>
        <w:t>GB/T 20000.4-2003 标准化工作指南第4部分：标准中涉及安全的内容</w:t>
      </w:r>
    </w:p>
    <w:p>
      <w:pPr>
        <w:numPr>
          <w:ilvl w:val="0"/>
          <w:numId w:val="14"/>
        </w:numPr>
        <w:tabs>
          <w:tab w:val="center" w:pos="709"/>
          <w:tab w:val="clear" w:pos="4201"/>
        </w:tabs>
        <w:ind w:firstLineChars="0"/>
      </w:pPr>
      <w:r>
        <w:rPr>
          <w:rFonts w:hint="eastAsia"/>
        </w:rPr>
        <w:t>GB/T 29639 生产经营单位安全生产事故应急救援预案编制导则</w:t>
      </w:r>
    </w:p>
    <w:p>
      <w:pPr>
        <w:numPr>
          <w:ilvl w:val="0"/>
          <w:numId w:val="14"/>
        </w:numPr>
        <w:tabs>
          <w:tab w:val="center" w:pos="709"/>
          <w:tab w:val="clear" w:pos="4201"/>
        </w:tabs>
        <w:ind w:firstLineChars="0"/>
      </w:pPr>
      <w:r>
        <w:rPr>
          <w:rFonts w:hint="eastAsia"/>
        </w:rPr>
        <w:t>AQ/T 9007-2011 安全生产事故应急演练指南</w:t>
      </w:r>
    </w:p>
    <w:p>
      <w:pPr>
        <w:numPr>
          <w:ilvl w:val="0"/>
          <w:numId w:val="14"/>
        </w:numPr>
        <w:tabs>
          <w:tab w:val="center" w:pos="709"/>
          <w:tab w:val="clear" w:pos="4201"/>
        </w:tabs>
        <w:ind w:firstLineChars="0"/>
      </w:pPr>
      <w:r>
        <w:rPr>
          <w:rFonts w:hint="eastAsia"/>
        </w:rPr>
        <w:t>CH/Z 3001-2010 《无人机航摄安全作业基本要求》</w:t>
      </w:r>
    </w:p>
    <w:p>
      <w:pPr>
        <w:numPr>
          <w:ilvl w:val="0"/>
          <w:numId w:val="14"/>
        </w:numPr>
        <w:tabs>
          <w:tab w:val="center" w:pos="709"/>
          <w:tab w:val="clear" w:pos="4201"/>
        </w:tabs>
        <w:ind w:firstLineChars="0"/>
      </w:pPr>
      <w:r>
        <w:rPr>
          <w:rFonts w:hint="eastAsia"/>
        </w:rPr>
        <w:t>《测绘、岩土专业野外作业安全手册》，广州市城市规划勘察设计研究院</w:t>
      </w:r>
    </w:p>
    <w:p>
      <w:pPr>
        <w:numPr>
          <w:ilvl w:val="0"/>
          <w:numId w:val="14"/>
        </w:numPr>
        <w:tabs>
          <w:tab w:val="center" w:pos="709"/>
          <w:tab w:val="clear" w:pos="4201"/>
        </w:tabs>
        <w:ind w:firstLineChars="0"/>
      </w:pPr>
      <w:r>
        <w:rPr>
          <w:rFonts w:hint="eastAsia"/>
        </w:rPr>
        <w:t>草原防火条例（2008年）</w:t>
      </w:r>
    </w:p>
    <w:p>
      <w:pPr>
        <w:numPr>
          <w:ilvl w:val="0"/>
          <w:numId w:val="14"/>
        </w:numPr>
        <w:tabs>
          <w:tab w:val="center" w:pos="709"/>
          <w:tab w:val="clear" w:pos="4201"/>
        </w:tabs>
        <w:ind w:firstLineChars="0"/>
      </w:pPr>
      <w:r>
        <w:rPr>
          <w:rFonts w:hint="eastAsia"/>
        </w:rPr>
        <w:t>森林防火条例（2008年）</w:t>
      </w:r>
    </w:p>
    <w:p>
      <w:pPr>
        <w:numPr>
          <w:ilvl w:val="0"/>
          <w:numId w:val="14"/>
        </w:numPr>
        <w:tabs>
          <w:tab w:val="center" w:pos="709"/>
          <w:tab w:val="clear" w:pos="4201"/>
        </w:tabs>
        <w:ind w:firstLineChars="0"/>
      </w:pPr>
      <w:r>
        <w:rPr>
          <w:rFonts w:hint="eastAsia"/>
        </w:rPr>
        <w:t>中华人民共和国消防法 （2019年）</w:t>
      </w:r>
    </w:p>
    <w:p>
      <w:pPr>
        <w:numPr>
          <w:ilvl w:val="0"/>
          <w:numId w:val="14"/>
        </w:numPr>
        <w:tabs>
          <w:tab w:val="center" w:pos="709"/>
          <w:tab w:val="clear" w:pos="4201"/>
        </w:tabs>
        <w:ind w:firstLineChars="0"/>
      </w:pPr>
      <w:r>
        <w:rPr>
          <w:rFonts w:hint="eastAsia"/>
        </w:rPr>
        <w:t>中华人民共和国安全生产法 （2014年）</w:t>
      </w:r>
    </w:p>
    <w:p>
      <w:pPr>
        <w:numPr>
          <w:ilvl w:val="0"/>
          <w:numId w:val="14"/>
        </w:numPr>
        <w:tabs>
          <w:tab w:val="center" w:pos="709"/>
          <w:tab w:val="clear" w:pos="4201"/>
        </w:tabs>
        <w:ind w:firstLineChars="0"/>
      </w:pPr>
      <w:r>
        <w:rPr>
          <w:rFonts w:hint="eastAsia"/>
        </w:rPr>
        <w:t>中华人民共和国道路交通安全法 （2011年）</w:t>
      </w:r>
    </w:p>
    <w:p>
      <w:pPr>
        <w:numPr>
          <w:ilvl w:val="0"/>
          <w:numId w:val="14"/>
        </w:numPr>
        <w:tabs>
          <w:tab w:val="center" w:pos="709"/>
          <w:tab w:val="clear" w:pos="4201"/>
        </w:tabs>
        <w:ind w:firstLineChars="0"/>
      </w:pPr>
      <w:r>
        <w:rPr>
          <w:rFonts w:hint="eastAsia"/>
        </w:rPr>
        <w:t>中华人民共和国环境保护法（2014年）</w:t>
      </w:r>
    </w:p>
    <w:p>
      <w:pPr>
        <w:numPr>
          <w:ilvl w:val="0"/>
          <w:numId w:val="14"/>
        </w:numPr>
        <w:tabs>
          <w:tab w:val="center" w:pos="709"/>
          <w:tab w:val="clear" w:pos="4201"/>
        </w:tabs>
        <w:ind w:firstLineChars="0"/>
      </w:pPr>
      <w:r>
        <w:rPr>
          <w:rFonts w:hint="eastAsia"/>
        </w:rPr>
        <w:t>中华人民共和国食品安全法（2015年）</w:t>
      </w:r>
    </w:p>
    <w:p>
      <w:pPr>
        <w:numPr>
          <w:ilvl w:val="0"/>
          <w:numId w:val="14"/>
        </w:numPr>
        <w:tabs>
          <w:tab w:val="center" w:pos="709"/>
          <w:tab w:val="clear" w:pos="4201"/>
        </w:tabs>
        <w:ind w:firstLineChars="0"/>
      </w:pPr>
      <w:r>
        <w:rPr>
          <w:rFonts w:hint="eastAsia"/>
        </w:rPr>
        <w:t>中华人民共和国铁路法（2015年）</w:t>
      </w:r>
    </w:p>
    <w:p>
      <w:pPr>
        <w:numPr>
          <w:ilvl w:val="0"/>
          <w:numId w:val="14"/>
        </w:numPr>
        <w:tabs>
          <w:tab w:val="center" w:pos="709"/>
          <w:tab w:val="clear" w:pos="4201"/>
        </w:tabs>
        <w:ind w:firstLineChars="0"/>
      </w:pPr>
      <w:r>
        <w:rPr>
          <w:rFonts w:hint="eastAsia"/>
        </w:rPr>
        <w:t>中华人民共和国传染病防治法（2013年）</w:t>
      </w:r>
    </w:p>
    <w:p>
      <w:pPr>
        <w:numPr>
          <w:ilvl w:val="0"/>
          <w:numId w:val="14"/>
        </w:numPr>
        <w:tabs>
          <w:tab w:val="center" w:pos="709"/>
          <w:tab w:val="clear" w:pos="4201"/>
        </w:tabs>
        <w:ind w:firstLineChars="0"/>
      </w:pPr>
      <w:r>
        <w:rPr>
          <w:rFonts w:hint="eastAsia"/>
        </w:rPr>
        <w:t>中华人民共和国职业病防治法（2018年）</w:t>
      </w:r>
    </w:p>
    <w:p>
      <w:pPr>
        <w:numPr>
          <w:ilvl w:val="0"/>
          <w:numId w:val="14"/>
        </w:numPr>
        <w:tabs>
          <w:tab w:val="center" w:pos="709"/>
          <w:tab w:val="clear" w:pos="4201"/>
        </w:tabs>
        <w:ind w:firstLineChars="0"/>
      </w:pPr>
      <w:r>
        <w:rPr>
          <w:rFonts w:hint="eastAsia"/>
        </w:rPr>
        <w:t xml:space="preserve">中华人民共和国水上水下活动通航安全管理规定 </w:t>
      </w:r>
    </w:p>
    <w:p>
      <w:pPr>
        <w:numPr>
          <w:ilvl w:val="0"/>
          <w:numId w:val="14"/>
        </w:numPr>
        <w:tabs>
          <w:tab w:val="center" w:pos="709"/>
          <w:tab w:val="clear" w:pos="4201"/>
        </w:tabs>
        <w:ind w:firstLineChars="0"/>
      </w:pPr>
      <w:r>
        <w:rPr>
          <w:rFonts w:hint="eastAsia"/>
        </w:rPr>
        <w:t>中国低空空域使用管理规定</w:t>
      </w:r>
    </w:p>
    <w:p>
      <w:pPr>
        <w:numPr>
          <w:ilvl w:val="0"/>
          <w:numId w:val="14"/>
        </w:numPr>
        <w:tabs>
          <w:tab w:val="center" w:pos="709"/>
          <w:tab w:val="clear" w:pos="4201"/>
        </w:tabs>
        <w:ind w:firstLineChars="0"/>
      </w:pPr>
      <w:r>
        <w:rPr>
          <w:rFonts w:hint="eastAsia"/>
        </w:rPr>
        <w:t>生产安全事故应急条例(2019年)</w:t>
      </w:r>
    </w:p>
    <w:p>
      <w:pPr>
        <w:numPr>
          <w:ilvl w:val="0"/>
          <w:numId w:val="14"/>
        </w:numPr>
        <w:tabs>
          <w:tab w:val="center" w:pos="709"/>
          <w:tab w:val="clear" w:pos="4201"/>
        </w:tabs>
        <w:ind w:firstLineChars="0"/>
      </w:pPr>
      <w:r>
        <w:rPr>
          <w:rFonts w:hint="eastAsia"/>
        </w:rPr>
        <w:t>《野外地质调查安全手册》2004年地质出版社出版，中国地质调查局</w:t>
      </w:r>
    </w:p>
    <w:p>
      <w:pPr>
        <w:numPr>
          <w:ilvl w:val="0"/>
          <w:numId w:val="14"/>
        </w:numPr>
        <w:tabs>
          <w:tab w:val="center" w:pos="709"/>
          <w:tab w:val="clear" w:pos="4201"/>
        </w:tabs>
        <w:ind w:firstLineChars="0"/>
      </w:pPr>
      <w:r>
        <w:rPr>
          <w:rFonts w:hint="eastAsia"/>
          <w:lang w:val="en-US" w:eastAsia="zh-CN"/>
        </w:rPr>
        <w:t>民用无人驾驶航空器系统空中交通管理办法</w:t>
      </w:r>
    </w:p>
    <w:p>
      <w:pPr>
        <w:numPr>
          <w:ilvl w:val="0"/>
          <w:numId w:val="14"/>
        </w:numPr>
        <w:tabs>
          <w:tab w:val="center" w:pos="709"/>
          <w:tab w:val="clear" w:pos="4201"/>
        </w:tabs>
        <w:ind w:firstLineChars="0"/>
      </w:pPr>
      <w:r>
        <w:rPr>
          <w:rFonts w:hint="eastAsia"/>
          <w:lang w:val="en-US" w:eastAsia="zh-CN"/>
        </w:rPr>
        <w:t>民用无人驾驶航空器经营性飞行活动管理办法（暂行）</w:t>
      </w:r>
    </w:p>
    <w:p>
      <w:pPr>
        <w:tabs>
          <w:tab w:val="center" w:pos="709"/>
          <w:tab w:val="clear" w:pos="4201"/>
        </w:tabs>
        <w:ind w:left="840" w:firstLine="0" w:firstLineChars="0"/>
        <w:rPr>
          <w:rFonts w:hint="default" w:eastAsia="宋体"/>
          <w:lang w:val="en-US" w:eastAsia="zh-CN"/>
        </w:rPr>
      </w:pPr>
    </w:p>
    <w:p>
      <w:pPr>
        <w:tabs>
          <w:tab w:val="center" w:pos="709"/>
          <w:tab w:val="clear" w:pos="4201"/>
        </w:tabs>
        <w:ind w:firstLineChars="0"/>
      </w:pPr>
    </w:p>
    <w:p>
      <w:pPr>
        <w:spacing w:before="62" w:beforeLines="20" w:after="62" w:afterLines="20" w:line="380" w:lineRule="exact"/>
        <w:ind w:firstLine="643"/>
        <w:jc w:val="center"/>
        <w:rPr>
          <w:b/>
          <w:sz w:val="32"/>
          <w:szCs w:val="32"/>
        </w:rPr>
      </w:pPr>
    </w:p>
    <w:p>
      <w:pPr>
        <w:spacing w:before="62" w:beforeLines="20" w:after="62" w:afterLines="20" w:line="380" w:lineRule="exact"/>
        <w:ind w:firstLine="643"/>
        <w:jc w:val="center"/>
        <w:rPr>
          <w:b/>
          <w:sz w:val="32"/>
          <w:szCs w:val="32"/>
        </w:rPr>
      </w:pPr>
      <w:r>
        <w:rPr>
          <w:rFonts w:hint="eastAsia"/>
          <w:b/>
          <w:sz w:val="32"/>
          <w:szCs w:val="32"/>
        </w:rPr>
        <mc:AlternateContent>
          <mc:Choice Requires="wps">
            <w:drawing>
              <wp:anchor distT="0" distB="0" distL="114300" distR="114300" simplePos="0" relativeHeight="251664384" behindDoc="0" locked="0" layoutInCell="1" allowOverlap="1">
                <wp:simplePos x="0" y="0"/>
                <wp:positionH relativeFrom="column">
                  <wp:posOffset>1858010</wp:posOffset>
                </wp:positionH>
                <wp:positionV relativeFrom="paragraph">
                  <wp:posOffset>139700</wp:posOffset>
                </wp:positionV>
                <wp:extent cx="2372360" cy="19050"/>
                <wp:effectExtent l="0" t="0" r="2794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V="1">
                          <a:off x="0" y="0"/>
                          <a:ext cx="237236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46.3pt;margin-top:11pt;height:1.5pt;width:186.8pt;z-index:251664384;mso-width-relative:page;mso-height-relative:page;" filled="f" stroked="t" coordsize="21600,21600" o:gfxdata="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h7pBtYA&#10;AAAJAQAADwAAAAAAAAABACAAAAAiAAAAZHJzL2Rvd25yZXYueG1sUEsBAhQAFAAAAAgAh07iQASZ&#10;vlwhAgAAIQQAAA4AAAAAAAAAAQAgAAAAJQEAAGRycy9lMm9Eb2MueG1sUEsFBgAAAAAGAAYAWQEA&#10;ALgFAAAAAA==&#10;">
                <v:fill on="f" focussize="0,0"/>
                <v:stroke color="#000000 [3200]" joinstyle="round"/>
                <v:imagedata o:title=""/>
                <o:lock v:ext="edit" aspectratio="f"/>
              </v:line>
            </w:pict>
          </mc:Fallback>
        </mc:AlternateContent>
      </w:r>
    </w:p>
    <w:sectPr>
      <w:pgSz w:w="11906" w:h="16838"/>
      <w:pgMar w:top="1440" w:right="1418" w:bottom="1440" w:left="1304" w:header="851" w:footer="992" w:gutter="0"/>
      <w:pgNumType w:start="1"/>
      <w:cols w:space="425" w:num="1"/>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firstLine="360"/>
      <w:rPr>
        <w:rStyle w:val="18"/>
      </w:rPr>
    </w:pPr>
    <w:r>
      <w:rPr>
        <w:rStyle w:val="18"/>
      </w:rPr>
      <w:fldChar w:fldCharType="begin"/>
    </w:r>
    <w:r>
      <w:rPr>
        <w:rStyle w:val="18"/>
      </w:rPr>
      <w:instrText xml:space="preserve">PAGE  </w:instrText>
    </w:r>
    <w:r>
      <w:rPr>
        <w:rStyle w:val="18"/>
      </w:rPr>
      <w:fldChar w:fldCharType="separate"/>
    </w:r>
    <w:r>
      <w:rPr>
        <w:rStyle w:val="18"/>
      </w:rPr>
      <w:t>iii</w:t>
    </w:r>
    <w:r>
      <w:rPr>
        <w:rStyle w:val="18"/>
      </w:rPr>
      <w:fldChar w:fldCharType="end"/>
    </w:r>
  </w:p>
  <w:p>
    <w:pPr>
      <w:pStyle w:val="7"/>
      <w:ind w:firstLine="360"/>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firstLine="360"/>
      <w:rPr>
        <w:rStyle w:val="18"/>
      </w:rPr>
    </w:pPr>
    <w:r>
      <w:rPr>
        <w:rStyle w:val="18"/>
      </w:rPr>
      <w:fldChar w:fldCharType="begin"/>
    </w:r>
    <w:r>
      <w:rPr>
        <w:rStyle w:val="18"/>
      </w:rPr>
      <w:instrText xml:space="preserve">PAGE  </w:instrText>
    </w:r>
    <w:r>
      <w:rPr>
        <w:rStyle w:val="18"/>
      </w:rPr>
      <w:fldChar w:fldCharType="separate"/>
    </w:r>
    <w:r>
      <w:rPr>
        <w:rStyle w:val="18"/>
      </w:rPr>
      <w:t>ii</w:t>
    </w:r>
    <w:r>
      <w:rPr>
        <w:rStyle w:val="18"/>
      </w:rPr>
      <w:fldChar w:fldCharType="end"/>
    </w:r>
  </w:p>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ascii="黑体" w:eastAsia="黑体"/>
      </w:rPr>
      <w:t xml:space="preserve">GB </w:t>
    </w:r>
    <w:r>
      <w:t>×××××</w:t>
    </w:r>
    <w:r>
      <w:rPr>
        <w:rFonts w:hAnsi="宋体"/>
      </w:rPr>
      <w:t>─</w:t>
    </w:r>
    <w:r>
      <w:rPr>
        <w:rFonts w:hint="eastAsia"/>
      </w:rPr>
      <w:t>202</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ascii="黑体" w:eastAsia="黑体"/>
      </w:rPr>
      <w:t>GB</w:t>
    </w:r>
    <w:r>
      <w:rPr>
        <w:rFonts w:hint="eastAsia"/>
      </w:rPr>
      <w:t xml:space="preserve"> XXXX</w:t>
    </w:r>
    <w:r>
      <w:rPr>
        <w:rFonts w:hAnsi="宋体"/>
      </w:rPr>
      <w:t>─</w:t>
    </w:r>
    <w:r>
      <w:rPr>
        <w:rFonts w:hint="eastAsia"/>
      </w:rPr>
      <w:t>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42A3"/>
    <w:multiLevelType w:val="multilevel"/>
    <w:tmpl w:val="0B0A42A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Letter"/>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2269A0"/>
    <w:multiLevelType w:val="multilevel"/>
    <w:tmpl w:val="192269A0"/>
    <w:lvl w:ilvl="0" w:tentative="0">
      <w:start w:val="1"/>
      <w:numFmt w:val="decimal"/>
      <w:lvlText w:val="4.%1"/>
      <w:lvlJc w:val="left"/>
      <w:pPr>
        <w:ind w:left="420" w:hanging="420"/>
      </w:pPr>
      <w:rPr>
        <w:rFonts w:hint="eastAsia" w:ascii="黑体" w:hAnsi="黑体" w:eastAsia="黑体"/>
      </w:rPr>
    </w:lvl>
    <w:lvl w:ilvl="1" w:tentative="0">
      <w:start w:val="4"/>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C91163"/>
    <w:multiLevelType w:val="multilevel"/>
    <w:tmpl w:val="1FC91163"/>
    <w:lvl w:ilvl="0" w:tentative="0">
      <w:start w:val="1"/>
      <w:numFmt w:val="decimal"/>
      <w:pStyle w:val="2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1702" w:hanging="851"/>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shd w:val="pct10" w:color="auto" w:fill="FFFFFF"/>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C30734D"/>
    <w:multiLevelType w:val="multilevel"/>
    <w:tmpl w:val="2C30734D"/>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306A166E"/>
    <w:multiLevelType w:val="multilevel"/>
    <w:tmpl w:val="306A166E"/>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Letter"/>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3CC5135"/>
    <w:multiLevelType w:val="multilevel"/>
    <w:tmpl w:val="33CC513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64D2B80"/>
    <w:multiLevelType w:val="multilevel"/>
    <w:tmpl w:val="464D2B80"/>
    <w:lvl w:ilvl="0" w:tentative="0">
      <w:start w:val="1"/>
      <w:numFmt w:val="decimal"/>
      <w:pStyle w:val="46"/>
      <w:lvlText w:val="7.1.%1"/>
      <w:lvlJc w:val="left"/>
      <w:pPr>
        <w:ind w:left="420" w:hanging="420"/>
      </w:pPr>
      <w:rPr>
        <w:rFonts w:hint="eastAsia" w:ascii="黑体" w:hAnsi="黑体" w:eastAsia="黑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4C1E665A"/>
    <w:multiLevelType w:val="multilevel"/>
    <w:tmpl w:val="4C1E665A"/>
    <w:lvl w:ilvl="0" w:tentative="0">
      <w:start w:val="1"/>
      <w:numFmt w:val="decimal"/>
      <w:pStyle w:val="45"/>
      <w:lvlText w:val="3.%1"/>
      <w:lvlJc w:val="left"/>
      <w:pPr>
        <w:ind w:left="0" w:firstLine="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ED1713D"/>
    <w:multiLevelType w:val="multilevel"/>
    <w:tmpl w:val="4ED1713D"/>
    <w:lvl w:ilvl="0" w:tentative="0">
      <w:start w:val="1"/>
      <w:numFmt w:val="decimal"/>
      <w:pStyle w:val="52"/>
      <w:lvlText w:val="7.2.%1"/>
      <w:lvlJc w:val="left"/>
      <w:pPr>
        <w:ind w:left="420" w:hanging="4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F78670E"/>
    <w:multiLevelType w:val="multilevel"/>
    <w:tmpl w:val="4F78670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569014DE"/>
    <w:multiLevelType w:val="multilevel"/>
    <w:tmpl w:val="569014DE"/>
    <w:lvl w:ilvl="0" w:tentative="0">
      <w:start w:val="1"/>
      <w:numFmt w:val="lowerLetter"/>
      <w:lvlText w:val="%1)"/>
      <w:lvlJc w:val="left"/>
      <w:pPr>
        <w:ind w:left="1270"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1">
    <w:nsid w:val="65897E72"/>
    <w:multiLevelType w:val="multilevel"/>
    <w:tmpl w:val="65897E72"/>
    <w:lvl w:ilvl="0" w:tentative="0">
      <w:start w:val="1"/>
      <w:numFmt w:val="decimal"/>
      <w:lvlText w:val="[%1]"/>
      <w:lvlJc w:val="righ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B4B66F4"/>
    <w:multiLevelType w:val="multilevel"/>
    <w:tmpl w:val="6B4B66F4"/>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7DFA37C3"/>
    <w:multiLevelType w:val="multilevel"/>
    <w:tmpl w:val="7DFA37C3"/>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2"/>
  </w:num>
  <w:num w:numId="2">
    <w:abstractNumId w:val="7"/>
  </w:num>
  <w:num w:numId="3">
    <w:abstractNumId w:val="6"/>
  </w:num>
  <w:num w:numId="4">
    <w:abstractNumId w:val="8"/>
  </w:num>
  <w:num w:numId="5">
    <w:abstractNumId w:val="1"/>
  </w:num>
  <w:num w:numId="6">
    <w:abstractNumId w:val="4"/>
  </w:num>
  <w:num w:numId="7">
    <w:abstractNumId w:val="10"/>
  </w:num>
  <w:num w:numId="8">
    <w:abstractNumId w:val="0"/>
  </w:num>
  <w:num w:numId="9">
    <w:abstractNumId w:val="12"/>
  </w:num>
  <w:num w:numId="10">
    <w:abstractNumId w:val="3"/>
  </w:num>
  <w:num w:numId="11">
    <w:abstractNumId w:val="13"/>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CB"/>
    <w:rsid w:val="000007C8"/>
    <w:rsid w:val="00002AD6"/>
    <w:rsid w:val="00012645"/>
    <w:rsid w:val="00014A56"/>
    <w:rsid w:val="00025F8B"/>
    <w:rsid w:val="000265A0"/>
    <w:rsid w:val="00034D6E"/>
    <w:rsid w:val="00045D86"/>
    <w:rsid w:val="000506A4"/>
    <w:rsid w:val="000558B0"/>
    <w:rsid w:val="00063C01"/>
    <w:rsid w:val="00065C1D"/>
    <w:rsid w:val="0006663B"/>
    <w:rsid w:val="00067DA0"/>
    <w:rsid w:val="000772B5"/>
    <w:rsid w:val="00084152"/>
    <w:rsid w:val="00086A5B"/>
    <w:rsid w:val="00096824"/>
    <w:rsid w:val="000A52A4"/>
    <w:rsid w:val="000A53FE"/>
    <w:rsid w:val="000A62AA"/>
    <w:rsid w:val="000B4C62"/>
    <w:rsid w:val="000B4E80"/>
    <w:rsid w:val="000B5216"/>
    <w:rsid w:val="000C2C09"/>
    <w:rsid w:val="000C5AA0"/>
    <w:rsid w:val="000E36B2"/>
    <w:rsid w:val="000E3745"/>
    <w:rsid w:val="000F563C"/>
    <w:rsid w:val="00110C1D"/>
    <w:rsid w:val="001200E8"/>
    <w:rsid w:val="00123619"/>
    <w:rsid w:val="001346C6"/>
    <w:rsid w:val="001375E3"/>
    <w:rsid w:val="0014221A"/>
    <w:rsid w:val="00144F6A"/>
    <w:rsid w:val="001518E4"/>
    <w:rsid w:val="001519CF"/>
    <w:rsid w:val="001532C6"/>
    <w:rsid w:val="001609C6"/>
    <w:rsid w:val="00163491"/>
    <w:rsid w:val="00183964"/>
    <w:rsid w:val="00187729"/>
    <w:rsid w:val="001B4E47"/>
    <w:rsid w:val="001C4A02"/>
    <w:rsid w:val="001C7DB4"/>
    <w:rsid w:val="001D0170"/>
    <w:rsid w:val="001E082E"/>
    <w:rsid w:val="001E101F"/>
    <w:rsid w:val="001E20E0"/>
    <w:rsid w:val="001F0EAA"/>
    <w:rsid w:val="001F1D6C"/>
    <w:rsid w:val="001F4329"/>
    <w:rsid w:val="001F4755"/>
    <w:rsid w:val="00206DF4"/>
    <w:rsid w:val="002076F4"/>
    <w:rsid w:val="00210DCA"/>
    <w:rsid w:val="002117C4"/>
    <w:rsid w:val="00216B71"/>
    <w:rsid w:val="00220142"/>
    <w:rsid w:val="0022344B"/>
    <w:rsid w:val="00234871"/>
    <w:rsid w:val="00234E5F"/>
    <w:rsid w:val="00235B29"/>
    <w:rsid w:val="002370D9"/>
    <w:rsid w:val="002404E9"/>
    <w:rsid w:val="0024059C"/>
    <w:rsid w:val="00242F43"/>
    <w:rsid w:val="0024788C"/>
    <w:rsid w:val="00251D30"/>
    <w:rsid w:val="002577E9"/>
    <w:rsid w:val="00271C8C"/>
    <w:rsid w:val="00273E31"/>
    <w:rsid w:val="00293050"/>
    <w:rsid w:val="00295BAB"/>
    <w:rsid w:val="002A1EF4"/>
    <w:rsid w:val="002A3CF9"/>
    <w:rsid w:val="002A773D"/>
    <w:rsid w:val="002C06C6"/>
    <w:rsid w:val="002C2165"/>
    <w:rsid w:val="002C5877"/>
    <w:rsid w:val="002C6650"/>
    <w:rsid w:val="002D2DD7"/>
    <w:rsid w:val="002E0F3E"/>
    <w:rsid w:val="002E30C7"/>
    <w:rsid w:val="002E5AD0"/>
    <w:rsid w:val="00301DB0"/>
    <w:rsid w:val="00303AF8"/>
    <w:rsid w:val="00306DB9"/>
    <w:rsid w:val="003112F5"/>
    <w:rsid w:val="00313069"/>
    <w:rsid w:val="00321A1B"/>
    <w:rsid w:val="00321FC6"/>
    <w:rsid w:val="0032467E"/>
    <w:rsid w:val="00326105"/>
    <w:rsid w:val="003322E5"/>
    <w:rsid w:val="00333A9E"/>
    <w:rsid w:val="00335668"/>
    <w:rsid w:val="00336D44"/>
    <w:rsid w:val="003600B1"/>
    <w:rsid w:val="00374C05"/>
    <w:rsid w:val="003A2C05"/>
    <w:rsid w:val="003A6956"/>
    <w:rsid w:val="003B7BC5"/>
    <w:rsid w:val="003C46B2"/>
    <w:rsid w:val="003D57D2"/>
    <w:rsid w:val="003D6CF4"/>
    <w:rsid w:val="003F44A9"/>
    <w:rsid w:val="00400CE2"/>
    <w:rsid w:val="0040455D"/>
    <w:rsid w:val="00411DB4"/>
    <w:rsid w:val="00416D04"/>
    <w:rsid w:val="00417B2C"/>
    <w:rsid w:val="00422D5B"/>
    <w:rsid w:val="00425A00"/>
    <w:rsid w:val="0042678A"/>
    <w:rsid w:val="0042761E"/>
    <w:rsid w:val="00431BE3"/>
    <w:rsid w:val="00433434"/>
    <w:rsid w:val="004360CF"/>
    <w:rsid w:val="00436D35"/>
    <w:rsid w:val="004451A5"/>
    <w:rsid w:val="004543B8"/>
    <w:rsid w:val="00456810"/>
    <w:rsid w:val="00463B7D"/>
    <w:rsid w:val="0046482F"/>
    <w:rsid w:val="00464B68"/>
    <w:rsid w:val="00470E01"/>
    <w:rsid w:val="004728CB"/>
    <w:rsid w:val="0047712F"/>
    <w:rsid w:val="00477E91"/>
    <w:rsid w:val="0048441C"/>
    <w:rsid w:val="004856AA"/>
    <w:rsid w:val="0048664E"/>
    <w:rsid w:val="004948E1"/>
    <w:rsid w:val="0049618F"/>
    <w:rsid w:val="004A57FE"/>
    <w:rsid w:val="004A5CEC"/>
    <w:rsid w:val="004B6440"/>
    <w:rsid w:val="004C0F86"/>
    <w:rsid w:val="004D2310"/>
    <w:rsid w:val="004D4CE6"/>
    <w:rsid w:val="004D5A4F"/>
    <w:rsid w:val="004E1D7A"/>
    <w:rsid w:val="004E1E5D"/>
    <w:rsid w:val="004E789D"/>
    <w:rsid w:val="004E7929"/>
    <w:rsid w:val="004F2224"/>
    <w:rsid w:val="004F3BD2"/>
    <w:rsid w:val="0050736A"/>
    <w:rsid w:val="0052684A"/>
    <w:rsid w:val="005279AE"/>
    <w:rsid w:val="00532470"/>
    <w:rsid w:val="005325DC"/>
    <w:rsid w:val="0053717E"/>
    <w:rsid w:val="0054462C"/>
    <w:rsid w:val="00546E03"/>
    <w:rsid w:val="005508C3"/>
    <w:rsid w:val="00555DBE"/>
    <w:rsid w:val="00555FFA"/>
    <w:rsid w:val="005646A1"/>
    <w:rsid w:val="00566FD3"/>
    <w:rsid w:val="0057498F"/>
    <w:rsid w:val="00574AFF"/>
    <w:rsid w:val="00583CF8"/>
    <w:rsid w:val="00584DDF"/>
    <w:rsid w:val="00584E52"/>
    <w:rsid w:val="00592A40"/>
    <w:rsid w:val="005967EC"/>
    <w:rsid w:val="00597AFD"/>
    <w:rsid w:val="005A72E4"/>
    <w:rsid w:val="005B7251"/>
    <w:rsid w:val="005B7DD3"/>
    <w:rsid w:val="005C24D2"/>
    <w:rsid w:val="005D155C"/>
    <w:rsid w:val="005D478D"/>
    <w:rsid w:val="005D66BB"/>
    <w:rsid w:val="005D6754"/>
    <w:rsid w:val="005D69DA"/>
    <w:rsid w:val="005E11CA"/>
    <w:rsid w:val="005E1631"/>
    <w:rsid w:val="005E4E21"/>
    <w:rsid w:val="005E73D8"/>
    <w:rsid w:val="005F0E86"/>
    <w:rsid w:val="005F3F31"/>
    <w:rsid w:val="006013F2"/>
    <w:rsid w:val="00602792"/>
    <w:rsid w:val="00602D49"/>
    <w:rsid w:val="006145D4"/>
    <w:rsid w:val="006161A2"/>
    <w:rsid w:val="00625F70"/>
    <w:rsid w:val="00641FAC"/>
    <w:rsid w:val="006445B5"/>
    <w:rsid w:val="00656191"/>
    <w:rsid w:val="006624B1"/>
    <w:rsid w:val="006642D1"/>
    <w:rsid w:val="00664759"/>
    <w:rsid w:val="00672F84"/>
    <w:rsid w:val="00673B31"/>
    <w:rsid w:val="00683BF4"/>
    <w:rsid w:val="0068683F"/>
    <w:rsid w:val="006868D1"/>
    <w:rsid w:val="0069519C"/>
    <w:rsid w:val="006951DC"/>
    <w:rsid w:val="0069635C"/>
    <w:rsid w:val="006B3FF2"/>
    <w:rsid w:val="006C0C03"/>
    <w:rsid w:val="006C3444"/>
    <w:rsid w:val="006C6BE5"/>
    <w:rsid w:val="006D2510"/>
    <w:rsid w:val="006D7416"/>
    <w:rsid w:val="006E5E52"/>
    <w:rsid w:val="006F0C9F"/>
    <w:rsid w:val="006F0D33"/>
    <w:rsid w:val="006F75AD"/>
    <w:rsid w:val="007004F2"/>
    <w:rsid w:val="007012E9"/>
    <w:rsid w:val="00702315"/>
    <w:rsid w:val="007031EA"/>
    <w:rsid w:val="00712887"/>
    <w:rsid w:val="007136D4"/>
    <w:rsid w:val="0072247C"/>
    <w:rsid w:val="00723F1F"/>
    <w:rsid w:val="0073028F"/>
    <w:rsid w:val="007336A2"/>
    <w:rsid w:val="00742A93"/>
    <w:rsid w:val="0076179B"/>
    <w:rsid w:val="0077032B"/>
    <w:rsid w:val="00770A3B"/>
    <w:rsid w:val="00771116"/>
    <w:rsid w:val="00775135"/>
    <w:rsid w:val="00780244"/>
    <w:rsid w:val="007A0D98"/>
    <w:rsid w:val="007A168E"/>
    <w:rsid w:val="007A49D6"/>
    <w:rsid w:val="007B03BF"/>
    <w:rsid w:val="007C1BF3"/>
    <w:rsid w:val="007C271C"/>
    <w:rsid w:val="007C47F8"/>
    <w:rsid w:val="007C62C2"/>
    <w:rsid w:val="007D6EF7"/>
    <w:rsid w:val="007D7614"/>
    <w:rsid w:val="007E60C8"/>
    <w:rsid w:val="007F3FE0"/>
    <w:rsid w:val="007F51A4"/>
    <w:rsid w:val="008166B3"/>
    <w:rsid w:val="00817EED"/>
    <w:rsid w:val="00822E7C"/>
    <w:rsid w:val="00830740"/>
    <w:rsid w:val="00836F26"/>
    <w:rsid w:val="00855D94"/>
    <w:rsid w:val="0085634C"/>
    <w:rsid w:val="0085637D"/>
    <w:rsid w:val="008566DF"/>
    <w:rsid w:val="00857914"/>
    <w:rsid w:val="00864821"/>
    <w:rsid w:val="00885EA5"/>
    <w:rsid w:val="00891001"/>
    <w:rsid w:val="0089330E"/>
    <w:rsid w:val="0089738C"/>
    <w:rsid w:val="008A3A24"/>
    <w:rsid w:val="008A7E24"/>
    <w:rsid w:val="008B07D8"/>
    <w:rsid w:val="008B5430"/>
    <w:rsid w:val="008B66D4"/>
    <w:rsid w:val="008D36DE"/>
    <w:rsid w:val="008D4692"/>
    <w:rsid w:val="008F18FB"/>
    <w:rsid w:val="008F51DF"/>
    <w:rsid w:val="008F7EFC"/>
    <w:rsid w:val="00900A4A"/>
    <w:rsid w:val="00910F61"/>
    <w:rsid w:val="0091338E"/>
    <w:rsid w:val="00915668"/>
    <w:rsid w:val="00930D5C"/>
    <w:rsid w:val="009317E4"/>
    <w:rsid w:val="00931C22"/>
    <w:rsid w:val="00931F6B"/>
    <w:rsid w:val="00934766"/>
    <w:rsid w:val="00936549"/>
    <w:rsid w:val="00942DF1"/>
    <w:rsid w:val="0094640B"/>
    <w:rsid w:val="00960151"/>
    <w:rsid w:val="00961D81"/>
    <w:rsid w:val="00962789"/>
    <w:rsid w:val="00966FF5"/>
    <w:rsid w:val="00967A09"/>
    <w:rsid w:val="00971126"/>
    <w:rsid w:val="009721CB"/>
    <w:rsid w:val="00973B16"/>
    <w:rsid w:val="00982060"/>
    <w:rsid w:val="009833A3"/>
    <w:rsid w:val="00984C63"/>
    <w:rsid w:val="00991DEA"/>
    <w:rsid w:val="00992EF9"/>
    <w:rsid w:val="00994AEB"/>
    <w:rsid w:val="009A47FB"/>
    <w:rsid w:val="009A6D21"/>
    <w:rsid w:val="009B5DD3"/>
    <w:rsid w:val="009C3A2D"/>
    <w:rsid w:val="009C52D3"/>
    <w:rsid w:val="009D0F21"/>
    <w:rsid w:val="009D6A14"/>
    <w:rsid w:val="009E4C81"/>
    <w:rsid w:val="009F6039"/>
    <w:rsid w:val="00A034A6"/>
    <w:rsid w:val="00A20AE1"/>
    <w:rsid w:val="00A2157C"/>
    <w:rsid w:val="00A35473"/>
    <w:rsid w:val="00A368DB"/>
    <w:rsid w:val="00A4358F"/>
    <w:rsid w:val="00A45A70"/>
    <w:rsid w:val="00A465AC"/>
    <w:rsid w:val="00A47B47"/>
    <w:rsid w:val="00A522CD"/>
    <w:rsid w:val="00A5347D"/>
    <w:rsid w:val="00A62ED5"/>
    <w:rsid w:val="00A63A7E"/>
    <w:rsid w:val="00A64988"/>
    <w:rsid w:val="00A77C13"/>
    <w:rsid w:val="00A83811"/>
    <w:rsid w:val="00A93F9B"/>
    <w:rsid w:val="00AA0DA9"/>
    <w:rsid w:val="00AA74A6"/>
    <w:rsid w:val="00AB2434"/>
    <w:rsid w:val="00AB4597"/>
    <w:rsid w:val="00AC642F"/>
    <w:rsid w:val="00AD1405"/>
    <w:rsid w:val="00AD37F5"/>
    <w:rsid w:val="00AD47A7"/>
    <w:rsid w:val="00AF7FFA"/>
    <w:rsid w:val="00B041A7"/>
    <w:rsid w:val="00B167FF"/>
    <w:rsid w:val="00B219B2"/>
    <w:rsid w:val="00B30B39"/>
    <w:rsid w:val="00B31F51"/>
    <w:rsid w:val="00B418E4"/>
    <w:rsid w:val="00B444BA"/>
    <w:rsid w:val="00B447F9"/>
    <w:rsid w:val="00B52C63"/>
    <w:rsid w:val="00B63672"/>
    <w:rsid w:val="00B754B0"/>
    <w:rsid w:val="00B75504"/>
    <w:rsid w:val="00B81AB4"/>
    <w:rsid w:val="00B869B7"/>
    <w:rsid w:val="00B951E7"/>
    <w:rsid w:val="00BA6A2F"/>
    <w:rsid w:val="00BA7EA4"/>
    <w:rsid w:val="00BB1469"/>
    <w:rsid w:val="00BC1F4C"/>
    <w:rsid w:val="00BC1F6F"/>
    <w:rsid w:val="00BC572E"/>
    <w:rsid w:val="00BD1343"/>
    <w:rsid w:val="00BD313E"/>
    <w:rsid w:val="00BD3D88"/>
    <w:rsid w:val="00BD487F"/>
    <w:rsid w:val="00BE7336"/>
    <w:rsid w:val="00BE7511"/>
    <w:rsid w:val="00BF05E7"/>
    <w:rsid w:val="00BF2B56"/>
    <w:rsid w:val="00BF2BDC"/>
    <w:rsid w:val="00BF458C"/>
    <w:rsid w:val="00BF679E"/>
    <w:rsid w:val="00BF72CD"/>
    <w:rsid w:val="00C04C5C"/>
    <w:rsid w:val="00C052FB"/>
    <w:rsid w:val="00C06826"/>
    <w:rsid w:val="00C13FFC"/>
    <w:rsid w:val="00C31594"/>
    <w:rsid w:val="00C31F9F"/>
    <w:rsid w:val="00C52CC6"/>
    <w:rsid w:val="00C7367C"/>
    <w:rsid w:val="00C75955"/>
    <w:rsid w:val="00C92B57"/>
    <w:rsid w:val="00C95163"/>
    <w:rsid w:val="00CB401B"/>
    <w:rsid w:val="00CB47C8"/>
    <w:rsid w:val="00CD36C4"/>
    <w:rsid w:val="00CE5FCC"/>
    <w:rsid w:val="00CE63C8"/>
    <w:rsid w:val="00CF274B"/>
    <w:rsid w:val="00D00360"/>
    <w:rsid w:val="00D0370B"/>
    <w:rsid w:val="00D04456"/>
    <w:rsid w:val="00D14464"/>
    <w:rsid w:val="00D16008"/>
    <w:rsid w:val="00D207A2"/>
    <w:rsid w:val="00D2252E"/>
    <w:rsid w:val="00D23E98"/>
    <w:rsid w:val="00D256A1"/>
    <w:rsid w:val="00D26E05"/>
    <w:rsid w:val="00D276A2"/>
    <w:rsid w:val="00D27F07"/>
    <w:rsid w:val="00D307E9"/>
    <w:rsid w:val="00D328A5"/>
    <w:rsid w:val="00D3564E"/>
    <w:rsid w:val="00D425E0"/>
    <w:rsid w:val="00D45DB0"/>
    <w:rsid w:val="00D47C50"/>
    <w:rsid w:val="00D54FDF"/>
    <w:rsid w:val="00D55AA2"/>
    <w:rsid w:val="00D568E8"/>
    <w:rsid w:val="00D66589"/>
    <w:rsid w:val="00D71D79"/>
    <w:rsid w:val="00D72759"/>
    <w:rsid w:val="00D76425"/>
    <w:rsid w:val="00D8309F"/>
    <w:rsid w:val="00D83955"/>
    <w:rsid w:val="00D97014"/>
    <w:rsid w:val="00DA2239"/>
    <w:rsid w:val="00DA4AC2"/>
    <w:rsid w:val="00DB2670"/>
    <w:rsid w:val="00DB39F2"/>
    <w:rsid w:val="00DC2DEA"/>
    <w:rsid w:val="00DD0D16"/>
    <w:rsid w:val="00DD1492"/>
    <w:rsid w:val="00DD191C"/>
    <w:rsid w:val="00DD323F"/>
    <w:rsid w:val="00DE1DA3"/>
    <w:rsid w:val="00DE646A"/>
    <w:rsid w:val="00E016CF"/>
    <w:rsid w:val="00E021F9"/>
    <w:rsid w:val="00E05E86"/>
    <w:rsid w:val="00E061F3"/>
    <w:rsid w:val="00E17E7B"/>
    <w:rsid w:val="00E2085B"/>
    <w:rsid w:val="00E21803"/>
    <w:rsid w:val="00E234AE"/>
    <w:rsid w:val="00E239E5"/>
    <w:rsid w:val="00E26530"/>
    <w:rsid w:val="00E356C3"/>
    <w:rsid w:val="00E532F7"/>
    <w:rsid w:val="00E55C8F"/>
    <w:rsid w:val="00E61799"/>
    <w:rsid w:val="00E643D4"/>
    <w:rsid w:val="00E71D84"/>
    <w:rsid w:val="00E72BAE"/>
    <w:rsid w:val="00E8094D"/>
    <w:rsid w:val="00E94FF2"/>
    <w:rsid w:val="00EA2765"/>
    <w:rsid w:val="00EA2F92"/>
    <w:rsid w:val="00EC2807"/>
    <w:rsid w:val="00EC3163"/>
    <w:rsid w:val="00EC78CD"/>
    <w:rsid w:val="00EE1D8D"/>
    <w:rsid w:val="00EE353D"/>
    <w:rsid w:val="00EF1541"/>
    <w:rsid w:val="00EF4931"/>
    <w:rsid w:val="00F113D9"/>
    <w:rsid w:val="00F1460D"/>
    <w:rsid w:val="00F264A7"/>
    <w:rsid w:val="00F264C3"/>
    <w:rsid w:val="00F3146A"/>
    <w:rsid w:val="00F33AA5"/>
    <w:rsid w:val="00F36814"/>
    <w:rsid w:val="00F37EBD"/>
    <w:rsid w:val="00F46065"/>
    <w:rsid w:val="00F53E6E"/>
    <w:rsid w:val="00F61DEA"/>
    <w:rsid w:val="00F64CC7"/>
    <w:rsid w:val="00F676BA"/>
    <w:rsid w:val="00F72852"/>
    <w:rsid w:val="00F72FF4"/>
    <w:rsid w:val="00F96356"/>
    <w:rsid w:val="00F979C4"/>
    <w:rsid w:val="00FA2008"/>
    <w:rsid w:val="00FA459C"/>
    <w:rsid w:val="00FA5065"/>
    <w:rsid w:val="00FB16DA"/>
    <w:rsid w:val="00FB3180"/>
    <w:rsid w:val="00FB5182"/>
    <w:rsid w:val="00FB71D0"/>
    <w:rsid w:val="00FB7A57"/>
    <w:rsid w:val="00FD3724"/>
    <w:rsid w:val="00FE3813"/>
    <w:rsid w:val="00FE4BA5"/>
    <w:rsid w:val="4A2604E5"/>
    <w:rsid w:val="66EC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styleId="2">
    <w:name w:val="heading 1"/>
    <w:basedOn w:val="1"/>
    <w:next w:val="1"/>
    <w:link w:val="21"/>
    <w:qFormat/>
    <w:uiPriority w:val="0"/>
    <w:pPr>
      <w:keepNext/>
      <w:keepLines/>
      <w:spacing w:before="50" w:beforeLines="50" w:after="50" w:afterLines="50"/>
      <w:outlineLvl w:val="0"/>
    </w:pPr>
    <w:rPr>
      <w:rFonts w:ascii="Times New Roman" w:eastAsia="黑体"/>
      <w:b/>
      <w:bCs/>
      <w:kern w:val="44"/>
      <w:szCs w:val="21"/>
      <w:lang w:val="zh-CN" w:eastAsia="zh-CN"/>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4"/>
    <w:semiHidden/>
    <w:unhideWhenUsed/>
    <w:uiPriority w:val="99"/>
    <w:pPr>
      <w:jc w:val="left"/>
    </w:pPr>
  </w:style>
  <w:style w:type="paragraph" w:styleId="4">
    <w:name w:val="toc 3"/>
    <w:basedOn w:val="1"/>
    <w:next w:val="1"/>
    <w:unhideWhenUsed/>
    <w:uiPriority w:val="39"/>
    <w:pPr>
      <w:tabs>
        <w:tab w:val="clear" w:pos="4201"/>
        <w:tab w:val="clear" w:pos="9298"/>
      </w:tabs>
      <w:ind w:left="840" w:leftChars="400"/>
    </w:pPr>
  </w:style>
  <w:style w:type="paragraph" w:styleId="5">
    <w:name w:val="Date"/>
    <w:basedOn w:val="1"/>
    <w:next w:val="1"/>
    <w:link w:val="44"/>
    <w:semiHidden/>
    <w:unhideWhenUsed/>
    <w:uiPriority w:val="99"/>
    <w:pPr>
      <w:ind w:left="100" w:leftChars="2500"/>
    </w:pPr>
  </w:style>
  <w:style w:type="paragraph" w:styleId="6">
    <w:name w:val="Balloon Text"/>
    <w:basedOn w:val="1"/>
    <w:link w:val="32"/>
    <w:semiHidden/>
    <w:unhideWhenUsed/>
    <w:uiPriority w:val="99"/>
    <w:rPr>
      <w:sz w:val="18"/>
      <w:szCs w:val="18"/>
    </w:rPr>
  </w:style>
  <w:style w:type="paragraph" w:styleId="7">
    <w:name w:val="footer"/>
    <w:basedOn w:val="1"/>
    <w:link w:val="29"/>
    <w:uiPriority w:val="99"/>
    <w:pPr>
      <w:snapToGrid w:val="0"/>
      <w:ind w:right="210" w:rightChars="100"/>
      <w:jc w:val="right"/>
    </w:pPr>
    <w:rPr>
      <w:rFonts w:ascii="Times New Roman"/>
      <w:kern w:val="2"/>
      <w:sz w:val="18"/>
      <w:szCs w:val="18"/>
      <w:lang w:val="zh-CN" w:eastAsia="zh-CN"/>
    </w:rPr>
  </w:style>
  <w:style w:type="paragraph" w:styleId="8">
    <w:name w:val="header"/>
    <w:basedOn w:val="1"/>
    <w:link w:val="30"/>
    <w:uiPriority w:val="99"/>
    <w:pPr>
      <w:snapToGrid w:val="0"/>
      <w:jc w:val="left"/>
    </w:pPr>
    <w:rPr>
      <w:rFonts w:ascii="Times New Roman"/>
      <w:kern w:val="2"/>
      <w:sz w:val="18"/>
      <w:szCs w:val="18"/>
      <w:lang w:val="zh-CN" w:eastAsia="zh-CN"/>
    </w:rPr>
  </w:style>
  <w:style w:type="paragraph" w:styleId="9">
    <w:name w:val="toc 1"/>
    <w:basedOn w:val="1"/>
    <w:next w:val="1"/>
    <w:qFormat/>
    <w:uiPriority w:val="39"/>
    <w:pPr>
      <w:tabs>
        <w:tab w:val="right" w:leader="dot" w:pos="8681"/>
        <w:tab w:val="clear" w:pos="4201"/>
        <w:tab w:val="clear" w:pos="9298"/>
      </w:tabs>
      <w:spacing w:before="120" w:after="120"/>
      <w:ind w:firstLine="402"/>
      <w:jc w:val="left"/>
    </w:pPr>
    <w:rPr>
      <w:rFonts w:ascii="Calibri" w:hAnsi="Calibri"/>
      <w:b/>
      <w:bCs/>
      <w:caps/>
      <w:sz w:val="20"/>
    </w:rPr>
  </w:style>
  <w:style w:type="paragraph" w:styleId="10">
    <w:name w:val="toc 2"/>
    <w:basedOn w:val="1"/>
    <w:next w:val="1"/>
    <w:unhideWhenUsed/>
    <w:uiPriority w:val="39"/>
    <w:pPr>
      <w:tabs>
        <w:tab w:val="clear" w:pos="4201"/>
        <w:tab w:val="clear" w:pos="9298"/>
      </w:tabs>
      <w:ind w:left="420" w:leftChars="200"/>
    </w:pPr>
  </w:style>
  <w:style w:type="paragraph" w:styleId="11">
    <w:name w:val="Normal (Web)"/>
    <w:basedOn w:val="1"/>
    <w:semiHidden/>
    <w:unhideWhenUsed/>
    <w:uiPriority w:val="99"/>
    <w:pPr>
      <w:tabs>
        <w:tab w:val="clear" w:pos="4201"/>
        <w:tab w:val="clear" w:pos="9298"/>
      </w:tabs>
      <w:autoSpaceDE/>
      <w:autoSpaceDN/>
      <w:spacing w:before="100" w:beforeAutospacing="1" w:after="100" w:afterAutospacing="1"/>
      <w:ind w:firstLine="0" w:firstLineChars="0"/>
      <w:jc w:val="left"/>
    </w:pPr>
    <w:rPr>
      <w:rFonts w:hAnsi="宋体" w:cs="宋体"/>
      <w:sz w:val="24"/>
      <w:szCs w:val="24"/>
    </w:rPr>
  </w:style>
  <w:style w:type="paragraph" w:styleId="12">
    <w:name w:val="index 1"/>
    <w:basedOn w:val="1"/>
    <w:next w:val="13"/>
    <w:uiPriority w:val="99"/>
    <w:pPr>
      <w:tabs>
        <w:tab w:val="right" w:leader="dot" w:pos="9299"/>
        <w:tab w:val="clear" w:pos="9298"/>
      </w:tabs>
      <w:jc w:val="left"/>
    </w:pPr>
    <w:rPr>
      <w:szCs w:val="21"/>
    </w:rPr>
  </w:style>
  <w:style w:type="paragraph" w:customStyle="1" w:styleId="13">
    <w:name w:val="段"/>
    <w:link w:val="2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styleId="14">
    <w:name w:val="annotation subject"/>
    <w:basedOn w:val="3"/>
    <w:next w:val="3"/>
    <w:link w:val="35"/>
    <w:semiHidden/>
    <w:unhideWhenUsed/>
    <w:uiPriority w:val="99"/>
    <w:rPr>
      <w:b/>
      <w:bCs/>
    </w:rPr>
  </w:style>
  <w:style w:type="character" w:styleId="17">
    <w:name w:val="Strong"/>
    <w:basedOn w:val="16"/>
    <w:qFormat/>
    <w:uiPriority w:val="22"/>
    <w:rPr>
      <w:b/>
      <w:bCs/>
    </w:rPr>
  </w:style>
  <w:style w:type="character" w:styleId="18">
    <w:name w:val="page number"/>
    <w:uiPriority w:val="0"/>
    <w:rPr>
      <w:rFonts w:ascii="Times New Roman" w:hAnsi="Times New Roman" w:eastAsia="宋体"/>
      <w:sz w:val="18"/>
    </w:rPr>
  </w:style>
  <w:style w:type="character" w:styleId="19">
    <w:name w:val="Hyperlink"/>
    <w:uiPriority w:val="99"/>
    <w:rPr>
      <w:color w:val="0000FF"/>
      <w:spacing w:val="0"/>
      <w:w w:val="100"/>
      <w:szCs w:val="21"/>
      <w:u w:val="single"/>
    </w:rPr>
  </w:style>
  <w:style w:type="character" w:styleId="20">
    <w:name w:val="annotation reference"/>
    <w:basedOn w:val="16"/>
    <w:semiHidden/>
    <w:unhideWhenUsed/>
    <w:uiPriority w:val="99"/>
    <w:rPr>
      <w:sz w:val="21"/>
      <w:szCs w:val="21"/>
    </w:rPr>
  </w:style>
  <w:style w:type="character" w:customStyle="1" w:styleId="21">
    <w:name w:val="标题 1 字符"/>
    <w:basedOn w:val="16"/>
    <w:link w:val="2"/>
    <w:uiPriority w:val="0"/>
    <w:rPr>
      <w:rFonts w:ascii="Times New Roman" w:hAnsi="Times New Roman" w:eastAsia="黑体" w:cs="Times New Roman"/>
      <w:b/>
      <w:bCs/>
      <w:kern w:val="44"/>
      <w:szCs w:val="21"/>
      <w:lang w:val="zh-CN" w:eastAsia="zh-CN"/>
    </w:rPr>
  </w:style>
  <w:style w:type="character" w:customStyle="1" w:styleId="22">
    <w:name w:val="段 Char"/>
    <w:link w:val="13"/>
    <w:uiPriority w:val="0"/>
    <w:rPr>
      <w:rFonts w:ascii="宋体" w:hAnsi="Times New Roman" w:eastAsia="宋体" w:cs="Times New Roman"/>
      <w:kern w:val="0"/>
      <w:szCs w:val="20"/>
    </w:rPr>
  </w:style>
  <w:style w:type="paragraph" w:customStyle="1" w:styleId="23">
    <w:name w:val="一级条标题"/>
    <w:next w:val="13"/>
    <w:qFormat/>
    <w:uiPriority w:val="0"/>
    <w:pPr>
      <w:spacing w:before="120" w:after="120"/>
      <w:outlineLvl w:val="0"/>
    </w:pPr>
    <w:rPr>
      <w:rFonts w:ascii="黑体" w:hAnsi="Times New Roman" w:eastAsia="黑体" w:cs="Times New Roman"/>
      <w:kern w:val="0"/>
      <w:sz w:val="21"/>
      <w:szCs w:val="21"/>
      <w:lang w:val="en-US" w:eastAsia="zh-CN" w:bidi="ar-SA"/>
    </w:rPr>
  </w:style>
  <w:style w:type="paragraph" w:customStyle="1" w:styleId="24">
    <w:name w:val="章标题"/>
    <w:next w:val="13"/>
    <w:qFormat/>
    <w:uiPriority w:val="0"/>
    <w:pPr>
      <w:numPr>
        <w:ilvl w:val="0"/>
        <w:numId w:val="1"/>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25">
    <w:name w:val="二级条标题"/>
    <w:basedOn w:val="23"/>
    <w:next w:val="13"/>
    <w:uiPriority w:val="0"/>
    <w:pPr>
      <w:spacing w:before="50" w:after="50"/>
      <w:outlineLvl w:val="3"/>
    </w:pPr>
  </w:style>
  <w:style w:type="paragraph" w:customStyle="1" w:styleId="26">
    <w:name w:val="目次、标准名称标题"/>
    <w:basedOn w:val="1"/>
    <w:next w:val="13"/>
    <w:uiPriority w:val="0"/>
    <w:pPr>
      <w:keepNext/>
      <w:pageBreakBefore/>
      <w:shd w:val="clear" w:color="FFFFFF" w:fill="FFFFFF"/>
      <w:spacing w:before="640" w:after="560" w:line="460" w:lineRule="exact"/>
      <w:jc w:val="center"/>
      <w:outlineLvl w:val="0"/>
    </w:pPr>
    <w:rPr>
      <w:rFonts w:ascii="黑体" w:eastAsia="黑体"/>
      <w:sz w:val="32"/>
    </w:rPr>
  </w:style>
  <w:style w:type="paragraph" w:customStyle="1" w:styleId="27">
    <w:name w:val="四级条标题"/>
    <w:basedOn w:val="1"/>
    <w:next w:val="13"/>
    <w:qFormat/>
    <w:uiPriority w:val="0"/>
    <w:pPr>
      <w:numPr>
        <w:ilvl w:val="4"/>
        <w:numId w:val="1"/>
      </w:numPr>
      <w:tabs>
        <w:tab w:val="clear" w:pos="4201"/>
        <w:tab w:val="clear" w:pos="9298"/>
      </w:tabs>
      <w:autoSpaceDE/>
      <w:autoSpaceDN/>
      <w:spacing w:before="50" w:after="50"/>
      <w:ind w:firstLineChars="0"/>
      <w:jc w:val="left"/>
      <w:outlineLvl w:val="5"/>
    </w:pPr>
    <w:rPr>
      <w:rFonts w:ascii="黑体" w:eastAsia="黑体"/>
      <w:szCs w:val="21"/>
    </w:rPr>
  </w:style>
  <w:style w:type="paragraph" w:customStyle="1" w:styleId="28">
    <w:name w:val="五级条标题"/>
    <w:basedOn w:val="27"/>
    <w:next w:val="13"/>
    <w:qFormat/>
    <w:uiPriority w:val="0"/>
    <w:pPr>
      <w:numPr>
        <w:ilvl w:val="5"/>
      </w:numPr>
      <w:outlineLvl w:val="6"/>
    </w:pPr>
  </w:style>
  <w:style w:type="character" w:customStyle="1" w:styleId="29">
    <w:name w:val="页脚 字符"/>
    <w:basedOn w:val="16"/>
    <w:link w:val="7"/>
    <w:uiPriority w:val="99"/>
    <w:rPr>
      <w:rFonts w:ascii="Times New Roman" w:hAnsi="Times New Roman" w:eastAsia="宋体" w:cs="Times New Roman"/>
      <w:sz w:val="18"/>
      <w:szCs w:val="18"/>
      <w:lang w:val="zh-CN" w:eastAsia="zh-CN"/>
    </w:rPr>
  </w:style>
  <w:style w:type="character" w:customStyle="1" w:styleId="30">
    <w:name w:val="页眉 字符"/>
    <w:basedOn w:val="16"/>
    <w:link w:val="8"/>
    <w:uiPriority w:val="99"/>
    <w:rPr>
      <w:rFonts w:ascii="Times New Roman" w:hAnsi="Times New Roman" w:eastAsia="宋体" w:cs="Times New Roman"/>
      <w:sz w:val="18"/>
      <w:szCs w:val="18"/>
      <w:lang w:val="zh-CN" w:eastAsia="zh-CN"/>
    </w:rPr>
  </w:style>
  <w:style w:type="paragraph" w:customStyle="1" w:styleId="31">
    <w:name w:val="文献分类号"/>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character" w:customStyle="1" w:styleId="32">
    <w:name w:val="批注框文本 字符"/>
    <w:basedOn w:val="16"/>
    <w:link w:val="6"/>
    <w:semiHidden/>
    <w:uiPriority w:val="99"/>
    <w:rPr>
      <w:rFonts w:ascii="宋体" w:hAnsi="Times New Roman" w:eastAsia="宋体" w:cs="Times New Roman"/>
      <w:kern w:val="0"/>
      <w:sz w:val="18"/>
      <w:szCs w:val="18"/>
    </w:rPr>
  </w:style>
  <w:style w:type="paragraph" w:customStyle="1" w:styleId="33">
    <w:name w:val="参考文献"/>
    <w:basedOn w:val="1"/>
    <w:next w:val="13"/>
    <w:uiPriority w:val="0"/>
    <w:pPr>
      <w:keepNext/>
      <w:pageBreakBefore/>
      <w:shd w:val="clear" w:color="FFFFFF" w:fill="FFFFFF"/>
      <w:spacing w:before="640" w:after="200"/>
      <w:jc w:val="center"/>
      <w:outlineLvl w:val="0"/>
    </w:pPr>
    <w:rPr>
      <w:rFonts w:ascii="黑体" w:eastAsia="黑体"/>
    </w:rPr>
  </w:style>
  <w:style w:type="character" w:customStyle="1" w:styleId="34">
    <w:name w:val="批注文字 字符"/>
    <w:basedOn w:val="16"/>
    <w:link w:val="3"/>
    <w:semiHidden/>
    <w:uiPriority w:val="99"/>
    <w:rPr>
      <w:rFonts w:ascii="宋体" w:hAnsi="Times New Roman" w:eastAsia="宋体" w:cs="Times New Roman"/>
      <w:kern w:val="0"/>
      <w:szCs w:val="20"/>
    </w:rPr>
  </w:style>
  <w:style w:type="character" w:customStyle="1" w:styleId="35">
    <w:name w:val="批注主题 字符"/>
    <w:basedOn w:val="34"/>
    <w:link w:val="14"/>
    <w:semiHidden/>
    <w:uiPriority w:val="99"/>
    <w:rPr>
      <w:rFonts w:ascii="宋体" w:hAnsi="Times New Roman" w:eastAsia="宋体" w:cs="Times New Roman"/>
      <w:b/>
      <w:bCs/>
      <w:kern w:val="0"/>
      <w:szCs w:val="20"/>
    </w:rPr>
  </w:style>
  <w:style w:type="paragraph" w:styleId="36">
    <w:name w:val="List Paragraph"/>
    <w:basedOn w:val="1"/>
    <w:link w:val="47"/>
    <w:qFormat/>
    <w:uiPriority w:val="34"/>
  </w:style>
  <w:style w:type="character" w:customStyle="1" w:styleId="37">
    <w:name w:val="doc_title"/>
    <w:basedOn w:val="16"/>
    <w:uiPriority w:val="0"/>
  </w:style>
  <w:style w:type="character" w:customStyle="1" w:styleId="38">
    <w:name w:val="tdate"/>
    <w:basedOn w:val="16"/>
    <w:uiPriority w:val="0"/>
  </w:style>
  <w:style w:type="character" w:customStyle="1" w:styleId="39">
    <w:name w:val="source"/>
    <w:basedOn w:val="16"/>
    <w:uiPriority w:val="0"/>
  </w:style>
  <w:style w:type="character" w:customStyle="1" w:styleId="40">
    <w:name w:val="zt"/>
    <w:basedOn w:val="16"/>
    <w:uiPriority w:val="0"/>
  </w:style>
  <w:style w:type="character" w:customStyle="1" w:styleId="41">
    <w:name w:val="bigfont"/>
    <w:basedOn w:val="16"/>
    <w:uiPriority w:val="0"/>
  </w:style>
  <w:style w:type="character" w:customStyle="1" w:styleId="42">
    <w:name w:val="medium"/>
    <w:basedOn w:val="16"/>
    <w:uiPriority w:val="0"/>
  </w:style>
  <w:style w:type="character" w:customStyle="1" w:styleId="43">
    <w:name w:val="smaller"/>
    <w:basedOn w:val="16"/>
    <w:uiPriority w:val="0"/>
  </w:style>
  <w:style w:type="character" w:customStyle="1" w:styleId="44">
    <w:name w:val="日期 字符"/>
    <w:basedOn w:val="16"/>
    <w:link w:val="5"/>
    <w:semiHidden/>
    <w:uiPriority w:val="99"/>
    <w:rPr>
      <w:rFonts w:ascii="宋体" w:hAnsi="Times New Roman" w:eastAsia="宋体" w:cs="Times New Roman"/>
      <w:kern w:val="0"/>
      <w:szCs w:val="20"/>
    </w:rPr>
  </w:style>
  <w:style w:type="paragraph" w:customStyle="1" w:styleId="45">
    <w:name w:val="样式1"/>
    <w:basedOn w:val="36"/>
    <w:link w:val="48"/>
    <w:qFormat/>
    <w:uiPriority w:val="0"/>
    <w:pPr>
      <w:numPr>
        <w:ilvl w:val="0"/>
        <w:numId w:val="2"/>
      </w:numPr>
      <w:tabs>
        <w:tab w:val="center" w:pos="426"/>
        <w:tab w:val="clear" w:pos="4201"/>
      </w:tabs>
      <w:spacing w:line="380" w:lineRule="exact"/>
      <w:ind w:firstLineChars="0"/>
    </w:pPr>
  </w:style>
  <w:style w:type="paragraph" w:customStyle="1" w:styleId="46">
    <w:name w:val="样式2"/>
    <w:basedOn w:val="36"/>
    <w:link w:val="50"/>
    <w:qFormat/>
    <w:uiPriority w:val="0"/>
    <w:pPr>
      <w:numPr>
        <w:ilvl w:val="0"/>
        <w:numId w:val="3"/>
      </w:numPr>
      <w:tabs>
        <w:tab w:val="center" w:pos="709"/>
        <w:tab w:val="clear" w:pos="4201"/>
      </w:tabs>
      <w:ind w:firstLine="0" w:firstLineChars="0"/>
    </w:pPr>
  </w:style>
  <w:style w:type="character" w:customStyle="1" w:styleId="47">
    <w:name w:val="列表段落 字符"/>
    <w:basedOn w:val="16"/>
    <w:link w:val="36"/>
    <w:uiPriority w:val="34"/>
    <w:rPr>
      <w:rFonts w:ascii="宋体" w:hAnsi="Times New Roman" w:eastAsia="宋体" w:cs="Times New Roman"/>
      <w:kern w:val="0"/>
      <w:szCs w:val="20"/>
    </w:rPr>
  </w:style>
  <w:style w:type="character" w:customStyle="1" w:styleId="48">
    <w:name w:val="样式1 字符"/>
    <w:basedOn w:val="47"/>
    <w:link w:val="45"/>
    <w:uiPriority w:val="0"/>
    <w:rPr>
      <w:rFonts w:ascii="宋体" w:hAnsi="Times New Roman" w:eastAsia="宋体" w:cs="Times New Roman"/>
      <w:kern w:val="0"/>
      <w:szCs w:val="20"/>
    </w:rPr>
  </w:style>
  <w:style w:type="paragraph" w:customStyle="1" w:styleId="49">
    <w:name w:val="样式3"/>
    <w:basedOn w:val="1"/>
    <w:link w:val="51"/>
    <w:qFormat/>
    <w:uiPriority w:val="0"/>
    <w:pPr>
      <w:ind w:firstLine="4" w:firstLineChars="2"/>
    </w:pPr>
  </w:style>
  <w:style w:type="character" w:customStyle="1" w:styleId="50">
    <w:name w:val="样式2 字符"/>
    <w:basedOn w:val="47"/>
    <w:link w:val="46"/>
    <w:uiPriority w:val="0"/>
    <w:rPr>
      <w:rFonts w:ascii="宋体" w:hAnsi="Times New Roman" w:eastAsia="宋体" w:cs="Times New Roman"/>
      <w:kern w:val="0"/>
      <w:szCs w:val="20"/>
    </w:rPr>
  </w:style>
  <w:style w:type="character" w:customStyle="1" w:styleId="51">
    <w:name w:val="样式3 字符"/>
    <w:basedOn w:val="16"/>
    <w:link w:val="49"/>
    <w:uiPriority w:val="0"/>
    <w:rPr>
      <w:rFonts w:ascii="宋体" w:hAnsi="Times New Roman" w:eastAsia="宋体" w:cs="Times New Roman"/>
      <w:kern w:val="0"/>
      <w:szCs w:val="20"/>
    </w:rPr>
  </w:style>
  <w:style w:type="paragraph" w:customStyle="1" w:styleId="52">
    <w:name w:val="样式4"/>
    <w:basedOn w:val="46"/>
    <w:link w:val="53"/>
    <w:qFormat/>
    <w:uiPriority w:val="0"/>
    <w:pPr>
      <w:numPr>
        <w:numId w:val="4"/>
      </w:numPr>
      <w:tabs>
        <w:tab w:val="left" w:pos="567"/>
        <w:tab w:val="clear" w:pos="709"/>
        <w:tab w:val="clear" w:pos="9298"/>
      </w:tabs>
      <w:spacing w:line="420" w:lineRule="exact"/>
    </w:pPr>
  </w:style>
  <w:style w:type="character" w:customStyle="1" w:styleId="53">
    <w:name w:val="样式4 字符"/>
    <w:basedOn w:val="50"/>
    <w:link w:val="52"/>
    <w:uiPriority w:val="0"/>
    <w:rPr>
      <w:rFonts w:ascii="宋体" w:hAnsi="Times New Roman" w:eastAsia="宋体" w:cs="Times New Roman"/>
      <w:kern w:val="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89978-2482-4227-9FB5-401F04B13B40}">
  <ds:schemaRefs/>
</ds:datastoreItem>
</file>

<file path=docProps/app.xml><?xml version="1.0" encoding="utf-8"?>
<Properties xmlns="http://schemas.openxmlformats.org/officeDocument/2006/extended-properties" xmlns:vt="http://schemas.openxmlformats.org/officeDocument/2006/docPropsVTypes">
  <Template>Normal</Template>
  <Company>http://www.hao251.com</Company>
  <Pages>21</Pages>
  <Words>2918</Words>
  <Characters>16636</Characters>
  <Lines>138</Lines>
  <Paragraphs>39</Paragraphs>
  <TotalTime>25</TotalTime>
  <ScaleCrop>false</ScaleCrop>
  <LinksUpToDate>false</LinksUpToDate>
  <CharactersWithSpaces>19515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2020-07-23T02:51:00Z</dcterms:created>
  <dc:creator>电脑城装机专用绿色版</dc:creator>
  <cp:lastModifiedBy>DUAN</cp:lastModifiedBy>
  <cp:lastPrinted>2020-07-23T02:48:00Z</cp:lastPrinted>
  <dcterms:modified xsi:type="dcterms:W3CDTF">2020-12-09T03:40:21Z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