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广东省通信管理局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通报</w:t>
      </w:r>
      <w:r>
        <w:rPr>
          <w:rFonts w:hint="default" w:ascii="Times New Roman" w:hAnsi="Times New Roman" w:eastAsia="黑体" w:cs="Times New Roman"/>
          <w:sz w:val="32"/>
          <w:szCs w:val="32"/>
        </w:rPr>
        <w:t>存在问题的应用软件名单</w:t>
      </w:r>
    </w:p>
    <w:tbl>
      <w:tblPr>
        <w:tblStyle w:val="2"/>
        <w:tblW w:w="105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888"/>
        <w:gridCol w:w="2838"/>
        <w:gridCol w:w="1350"/>
        <w:gridCol w:w="1350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应用名称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应用开发者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应用来源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版本号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所涉问题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头条时间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头条时间网络科技（深圳）有限公司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1.3.0.2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趣味彩球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深圳市统掌科技有限公司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疯狂钓鱼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广州掌族网络科技有限公司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2.23.5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密室逃脱17守护公寓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深圳市火星人互动娱乐有限公司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666.19.14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密室逃脱21遗落梦境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深圳市火星人互动娱乐有限公司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666.19.09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盗宝兄弟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深圳市指趣恒生科技有限公司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壹深圳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华夏城视网络电视股份有限公司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6.1.9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十元黄金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广州十元易购跨境电商有限公司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5.1.1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医程通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广东阳光康众医疗投资管理有限公司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3.8.1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财华财经pro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深圳市财华智库信息技术有限公司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3.4.8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小学语文数学英语同步课堂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广州幻象引擎网络技术有限公司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6.0.3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迷你世界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深圳市迷你玩科技有限公司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0.50.0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仙域豪情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深圳银狐游戏网络有限公司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骑士下载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2.0.1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WiFi畅游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深圳市奥软网络科技有限公司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太平洋下载中心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5.5.2.0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樱花婚恋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广州九伴信息科技有限公司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当下软件园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1.2.4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追更小说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深圳市朝夕科技有限公司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魅族应用市场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6.1.101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一寸照证件照拍摄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深圳市掌娱世纪科技有限公司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微咔Wecut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广州微咔世纪信息科技有限公司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7.7.2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奇热漫画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广州安悦网络科技有限公司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2.4.5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花赚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深圳市花赚网络科技有限公司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4.0.1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阴阳师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深圳时代首游互动科技有限公司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1.7.7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携龙商旅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广州携龙商务服务有限公司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3.1.1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末日围城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深圳市优点创想网络科技有限公司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33..0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珠江直销银行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广州农村商业银行股份有限公司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2.0.48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翼课学生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广州摩翼信息科技有限公司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3.9.3.2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充电得宝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广州米财信息科技有限公司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2.6.4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懒人听书FM-电台小说收音机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深圳市懒人在线科技有限公司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6.8.1.0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游戏大厅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深圳市金立通信设备有限公司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1.9.7.a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广东南粤银行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广东南粤银行股份有限公司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5.3.2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仙梦奇缘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广州市漫灵软件有限公司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4.4.1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汪汪队动画片大全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深圳市万阳移动互联网科技有限公司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壹心理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广州市人心网络科技有限公司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6.10.2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网上老年大学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深圳市金龄科技有限公司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2.2.0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微众企业爱普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深圳前海微众银行股份有限公司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拼淘优惠券请多多种草进宝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广州笔尖传媒有限公司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2.69.5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鲜花严选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深圳市百易信息技术有限公司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大成基金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大成基金管理有限公司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4.1.4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雅管家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广州市雅天网络科技有限公司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6.3.0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西瓜智选股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广东博众证券投资咨询有限公司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2.26.0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疯狂造人备孕怀孕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广州启康信息科技有限公司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8.7.5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葫芦侠3楼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广州侠聚网络科技有限公司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4.1.0.1.1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粤教翔云数字教材应用平台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广东省出版集团数字出版有限公司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2.4.9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弹弹岛2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广州有玩科技有限公司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2.8.6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小记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广州盛成妈妈网络科技股份有限公司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3.2.3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如祺出行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广州祺宸科技有限公司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2.7.0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E183E"/>
    <w:rsid w:val="10DB03D5"/>
    <w:rsid w:val="32C215F1"/>
    <w:rsid w:val="54124C60"/>
    <w:rsid w:val="5D8E1022"/>
    <w:rsid w:val="5EFF68E2"/>
    <w:rsid w:val="730E7B6B"/>
    <w:rsid w:val="7A3E60E3"/>
    <w:rsid w:val="7E353607"/>
    <w:rsid w:val="7FDF65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buyin</dc:creator>
  <cp:lastModifiedBy>青花瓷</cp:lastModifiedBy>
  <dcterms:modified xsi:type="dcterms:W3CDTF">2021-04-25T10:42:39Z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C4C91A489AFA45929BB9EC6A054A0295</vt:lpwstr>
  </property>
</Properties>
</file>