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1F" w:rsidRPr="00620BA5" w:rsidRDefault="00DF7B1F">
      <w:pPr>
        <w:rPr>
          <w:rFonts w:hint="eastAsia"/>
          <w:sz w:val="32"/>
          <w:szCs w:val="32"/>
        </w:rPr>
      </w:pPr>
    </w:p>
    <w:p w:rsidR="001F0B2B" w:rsidRPr="001F0B2B" w:rsidRDefault="001F0B2B" w:rsidP="00C47B9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F0B2B">
        <w:rPr>
          <w:rFonts w:asciiTheme="majorEastAsia" w:eastAsiaTheme="majorEastAsia" w:hAnsiTheme="majorEastAsia" w:hint="eastAsia"/>
          <w:b/>
          <w:sz w:val="36"/>
          <w:szCs w:val="36"/>
        </w:rPr>
        <w:t>2018年商务执法</w:t>
      </w:r>
      <w:r w:rsidR="00DA037F">
        <w:rPr>
          <w:rFonts w:asciiTheme="majorEastAsia" w:eastAsiaTheme="majorEastAsia" w:hAnsiTheme="majorEastAsia" w:hint="eastAsia"/>
          <w:b/>
          <w:sz w:val="36"/>
          <w:szCs w:val="36"/>
        </w:rPr>
        <w:t>领域市场秩序</w:t>
      </w:r>
      <w:r w:rsidRPr="001F0B2B">
        <w:rPr>
          <w:rFonts w:asciiTheme="majorEastAsia" w:eastAsiaTheme="majorEastAsia" w:hAnsiTheme="majorEastAsia" w:hint="eastAsia"/>
          <w:b/>
          <w:sz w:val="36"/>
          <w:szCs w:val="36"/>
        </w:rPr>
        <w:t>专项整治</w:t>
      </w:r>
      <w:r w:rsidR="00C46691">
        <w:rPr>
          <w:rFonts w:asciiTheme="majorEastAsia" w:eastAsiaTheme="majorEastAsia" w:hAnsiTheme="majorEastAsia" w:hint="eastAsia"/>
          <w:b/>
          <w:sz w:val="36"/>
          <w:szCs w:val="36"/>
        </w:rPr>
        <w:t>方案</w:t>
      </w:r>
    </w:p>
    <w:p w:rsidR="001F0B2B" w:rsidRPr="008B39D0" w:rsidRDefault="001F0B2B" w:rsidP="001F0B2B">
      <w:pPr>
        <w:jc w:val="center"/>
        <w:rPr>
          <w:rFonts w:ascii="仿宋_GB2312" w:eastAsia="仿宋_GB2312" w:hAnsiTheme="majorEastAsia"/>
          <w:sz w:val="32"/>
          <w:szCs w:val="36"/>
        </w:rPr>
      </w:pPr>
    </w:p>
    <w:p w:rsidR="00AF497E" w:rsidRDefault="00243830" w:rsidP="00D3470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AF497E">
        <w:rPr>
          <w:rFonts w:ascii="仿宋_GB2312" w:eastAsia="仿宋_GB2312" w:hint="eastAsia"/>
          <w:sz w:val="32"/>
          <w:szCs w:val="32"/>
        </w:rPr>
        <w:t>维护</w:t>
      </w:r>
      <w:r w:rsidR="00743349">
        <w:rPr>
          <w:rFonts w:ascii="仿宋_GB2312" w:eastAsia="仿宋_GB2312" w:hint="eastAsia"/>
          <w:sz w:val="32"/>
          <w:szCs w:val="32"/>
        </w:rPr>
        <w:t>正常</w:t>
      </w:r>
      <w:r w:rsidR="00AF497E">
        <w:rPr>
          <w:rFonts w:ascii="仿宋_GB2312" w:eastAsia="仿宋_GB2312" w:hint="eastAsia"/>
          <w:sz w:val="32"/>
          <w:szCs w:val="32"/>
        </w:rPr>
        <w:t>市场</w:t>
      </w:r>
      <w:r w:rsidR="00743349">
        <w:rPr>
          <w:rFonts w:ascii="仿宋_GB2312" w:eastAsia="仿宋_GB2312" w:hint="eastAsia"/>
          <w:sz w:val="32"/>
          <w:szCs w:val="32"/>
        </w:rPr>
        <w:t>秩序、</w:t>
      </w:r>
      <w:r w:rsidR="00375C61">
        <w:rPr>
          <w:rFonts w:ascii="仿宋_GB2312" w:eastAsia="仿宋_GB2312" w:hint="eastAsia"/>
          <w:sz w:val="32"/>
          <w:szCs w:val="32"/>
        </w:rPr>
        <w:t>打造</w:t>
      </w:r>
      <w:r w:rsidR="000F124B">
        <w:rPr>
          <w:rFonts w:ascii="仿宋_GB2312" w:eastAsia="仿宋_GB2312" w:hint="eastAsia"/>
          <w:sz w:val="32"/>
          <w:szCs w:val="32"/>
        </w:rPr>
        <w:t>良好营商环境和</w:t>
      </w:r>
      <w:r w:rsidR="00375C61">
        <w:rPr>
          <w:rFonts w:ascii="仿宋_GB2312" w:eastAsia="仿宋_GB2312" w:hint="eastAsia"/>
          <w:sz w:val="32"/>
          <w:szCs w:val="32"/>
        </w:rPr>
        <w:t>放心</w:t>
      </w:r>
      <w:r w:rsidR="006A4291">
        <w:rPr>
          <w:rFonts w:ascii="仿宋_GB2312" w:eastAsia="仿宋_GB2312" w:hint="eastAsia"/>
          <w:sz w:val="32"/>
          <w:szCs w:val="32"/>
        </w:rPr>
        <w:t>消费环境</w:t>
      </w:r>
      <w:r w:rsidR="00713283">
        <w:rPr>
          <w:rFonts w:ascii="仿宋_GB2312" w:eastAsia="仿宋_GB2312" w:hint="eastAsia"/>
          <w:sz w:val="32"/>
          <w:szCs w:val="32"/>
        </w:rPr>
        <w:t>，</w:t>
      </w:r>
      <w:r w:rsidR="00AF497E">
        <w:rPr>
          <w:rFonts w:ascii="仿宋_GB2312" w:eastAsia="仿宋_GB2312" w:hint="eastAsia"/>
          <w:sz w:val="32"/>
          <w:szCs w:val="32"/>
        </w:rPr>
        <w:t>根据</w:t>
      </w:r>
      <w:r w:rsidR="000413B8">
        <w:rPr>
          <w:rFonts w:ascii="仿宋_GB2312" w:eastAsia="仿宋_GB2312" w:hint="eastAsia"/>
          <w:sz w:val="32"/>
          <w:szCs w:val="32"/>
        </w:rPr>
        <w:t>商务部</w:t>
      </w:r>
      <w:r w:rsidR="00F34CDE">
        <w:rPr>
          <w:rFonts w:ascii="仿宋_GB2312" w:eastAsia="仿宋_GB2312" w:hint="eastAsia"/>
          <w:sz w:val="32"/>
          <w:szCs w:val="32"/>
        </w:rPr>
        <w:t>消费升级行动计划</w:t>
      </w:r>
      <w:r w:rsidR="007D1019">
        <w:rPr>
          <w:rFonts w:ascii="仿宋_GB2312" w:eastAsia="仿宋_GB2312" w:hint="eastAsia"/>
          <w:sz w:val="32"/>
          <w:szCs w:val="32"/>
        </w:rPr>
        <w:t>及其</w:t>
      </w:r>
      <w:r w:rsidR="00F34CDE">
        <w:rPr>
          <w:rFonts w:ascii="仿宋_GB2312" w:eastAsia="仿宋_GB2312" w:hint="eastAsia"/>
          <w:sz w:val="32"/>
          <w:szCs w:val="32"/>
        </w:rPr>
        <w:t>分工方案</w:t>
      </w:r>
      <w:r w:rsidR="007D1019">
        <w:rPr>
          <w:rFonts w:ascii="仿宋_GB2312" w:eastAsia="仿宋_GB2312" w:hint="eastAsia"/>
          <w:sz w:val="32"/>
          <w:szCs w:val="32"/>
        </w:rPr>
        <w:t>和《</w:t>
      </w:r>
      <w:r w:rsidR="007D1019" w:rsidRPr="006067E0">
        <w:rPr>
          <w:rFonts w:ascii="仿宋_GB2312" w:eastAsia="仿宋_GB2312" w:hint="eastAsia"/>
          <w:sz w:val="32"/>
          <w:szCs w:val="32"/>
        </w:rPr>
        <w:t>2018年商务执法工作要点</w:t>
      </w:r>
      <w:r w:rsidR="007D1019">
        <w:rPr>
          <w:rFonts w:ascii="仿宋_GB2312" w:eastAsia="仿宋_GB2312" w:hint="eastAsia"/>
          <w:sz w:val="32"/>
          <w:szCs w:val="32"/>
        </w:rPr>
        <w:t>》</w:t>
      </w:r>
      <w:r w:rsidR="000413B8">
        <w:rPr>
          <w:rFonts w:ascii="仿宋_GB2312" w:eastAsia="仿宋_GB2312" w:hint="eastAsia"/>
          <w:sz w:val="32"/>
          <w:szCs w:val="32"/>
        </w:rPr>
        <w:t>，制定本方案。</w:t>
      </w:r>
    </w:p>
    <w:p w:rsidR="007D2A09" w:rsidRPr="00773235" w:rsidRDefault="00AF497E" w:rsidP="00D3470C">
      <w:pPr>
        <w:ind w:firstLine="645"/>
        <w:rPr>
          <w:rFonts w:ascii="黑体" w:eastAsia="黑体"/>
          <w:sz w:val="32"/>
          <w:szCs w:val="32"/>
        </w:rPr>
      </w:pPr>
      <w:r w:rsidRPr="00773235">
        <w:rPr>
          <w:rFonts w:ascii="黑体" w:eastAsia="黑体" w:hint="eastAsia"/>
          <w:sz w:val="32"/>
          <w:szCs w:val="32"/>
        </w:rPr>
        <w:t>一、</w:t>
      </w:r>
      <w:r w:rsidR="00161743" w:rsidRPr="00773235">
        <w:rPr>
          <w:rFonts w:ascii="黑体" w:eastAsia="黑体" w:hint="eastAsia"/>
          <w:sz w:val="32"/>
          <w:szCs w:val="32"/>
        </w:rPr>
        <w:t>工作</w:t>
      </w:r>
      <w:r w:rsidR="007B1422">
        <w:rPr>
          <w:rFonts w:ascii="黑体" w:eastAsia="黑体" w:hint="eastAsia"/>
          <w:sz w:val="32"/>
          <w:szCs w:val="32"/>
        </w:rPr>
        <w:t>目标</w:t>
      </w:r>
    </w:p>
    <w:p w:rsidR="00026F28" w:rsidRDefault="00262D68" w:rsidP="00B032D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通过开展专项整治，严肃查处并曝光违法违规案件，强化商务执法领域</w:t>
      </w:r>
      <w:r w:rsidR="002F5273">
        <w:rPr>
          <w:rFonts w:ascii="仿宋_GB2312" w:eastAsia="仿宋_GB2312" w:hint="eastAsia"/>
          <w:sz w:val="32"/>
          <w:szCs w:val="32"/>
        </w:rPr>
        <w:t>事中事后监管</w:t>
      </w:r>
      <w:r>
        <w:rPr>
          <w:rFonts w:ascii="仿宋_GB2312" w:eastAsia="仿宋_GB2312" w:hint="eastAsia"/>
          <w:sz w:val="32"/>
          <w:szCs w:val="32"/>
        </w:rPr>
        <w:t>，</w:t>
      </w:r>
      <w:r w:rsidR="00EE074C">
        <w:rPr>
          <w:rFonts w:ascii="仿宋_GB2312" w:eastAsia="仿宋_GB2312" w:hint="eastAsia"/>
          <w:sz w:val="32"/>
          <w:szCs w:val="32"/>
        </w:rPr>
        <w:t>增强企业诚信守法意识，规范企业经营行为</w:t>
      </w:r>
      <w:r w:rsidR="00B032D2">
        <w:rPr>
          <w:rFonts w:ascii="仿宋_GB2312" w:eastAsia="仿宋_GB2312" w:hint="eastAsia"/>
          <w:sz w:val="32"/>
          <w:szCs w:val="32"/>
        </w:rPr>
        <w:t>，为消费扩大和升级创造良好市场环境，</w:t>
      </w:r>
      <w:r w:rsidR="00EE074C">
        <w:rPr>
          <w:rFonts w:ascii="仿宋_GB2312" w:eastAsia="仿宋_GB2312" w:hint="eastAsia"/>
          <w:sz w:val="32"/>
          <w:szCs w:val="32"/>
        </w:rPr>
        <w:t>增强消费对经济发展的基础性作用。</w:t>
      </w:r>
    </w:p>
    <w:p w:rsidR="00161743" w:rsidRPr="00773235" w:rsidRDefault="00026F28" w:rsidP="00D3470C">
      <w:pPr>
        <w:ind w:firstLine="645"/>
        <w:rPr>
          <w:rFonts w:ascii="黑体" w:eastAsia="黑体"/>
          <w:sz w:val="32"/>
          <w:szCs w:val="32"/>
        </w:rPr>
      </w:pPr>
      <w:r w:rsidRPr="00773235">
        <w:rPr>
          <w:rFonts w:ascii="黑体" w:eastAsia="黑体" w:hint="eastAsia"/>
          <w:sz w:val="32"/>
          <w:szCs w:val="32"/>
        </w:rPr>
        <w:t>二、工作重点</w:t>
      </w:r>
    </w:p>
    <w:p w:rsidR="00A83106" w:rsidRPr="00542905" w:rsidRDefault="008B0192" w:rsidP="00D3470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坚持</w:t>
      </w:r>
      <w:r w:rsidR="004F6B38" w:rsidRPr="0085356A">
        <w:rPr>
          <w:rFonts w:ascii="仿宋_GB2312" w:eastAsia="仿宋_GB2312" w:hint="eastAsia"/>
          <w:sz w:val="32"/>
          <w:szCs w:val="32"/>
        </w:rPr>
        <w:t>问题导向</w:t>
      </w:r>
      <w:r w:rsidR="00AE289F" w:rsidRPr="0085356A">
        <w:rPr>
          <w:rFonts w:ascii="仿宋_GB2312" w:eastAsia="仿宋_GB2312" w:hint="eastAsia"/>
          <w:sz w:val="32"/>
          <w:szCs w:val="32"/>
        </w:rPr>
        <w:t>，聚焦单用途商业预付卡、汽车销售、</w:t>
      </w:r>
      <w:r w:rsidR="000C2E51">
        <w:rPr>
          <w:rFonts w:ascii="仿宋_GB2312" w:eastAsia="仿宋_GB2312" w:hint="eastAsia"/>
          <w:sz w:val="32"/>
          <w:szCs w:val="32"/>
        </w:rPr>
        <w:t>家庭服务</w:t>
      </w:r>
      <w:r w:rsidR="00AE289F" w:rsidRPr="0085356A">
        <w:rPr>
          <w:rFonts w:ascii="仿宋_GB2312" w:eastAsia="仿宋_GB2312" w:hint="eastAsia"/>
          <w:sz w:val="32"/>
          <w:szCs w:val="32"/>
        </w:rPr>
        <w:t>、</w:t>
      </w:r>
      <w:r w:rsidR="0056208E">
        <w:rPr>
          <w:rFonts w:ascii="仿宋_GB2312" w:eastAsia="仿宋_GB2312" w:hint="eastAsia"/>
          <w:sz w:val="32"/>
          <w:szCs w:val="32"/>
        </w:rPr>
        <w:t>成品油流通</w:t>
      </w:r>
      <w:r w:rsidR="00AE289F" w:rsidRPr="0085356A">
        <w:rPr>
          <w:rFonts w:ascii="仿宋_GB2312" w:eastAsia="仿宋_GB2312" w:hint="eastAsia"/>
          <w:sz w:val="32"/>
          <w:szCs w:val="32"/>
        </w:rPr>
        <w:t>等关系人民群众消费安全和违法违规问题易多发的领域，开展专项整治工作</w:t>
      </w:r>
      <w:r w:rsidR="00CE1B50">
        <w:rPr>
          <w:rFonts w:ascii="仿宋_GB2312" w:eastAsia="仿宋_GB2312" w:hint="eastAsia"/>
          <w:sz w:val="32"/>
          <w:szCs w:val="32"/>
        </w:rPr>
        <w:t>；</w:t>
      </w:r>
      <w:r w:rsidR="00AB2CC5">
        <w:rPr>
          <w:rFonts w:ascii="仿宋_GB2312" w:eastAsia="仿宋_GB2312" w:hint="eastAsia"/>
          <w:sz w:val="32"/>
          <w:szCs w:val="32"/>
        </w:rPr>
        <w:t>在</w:t>
      </w:r>
      <w:r w:rsidR="00AB2CC5" w:rsidRPr="0085356A">
        <w:rPr>
          <w:rFonts w:ascii="仿宋_GB2312" w:eastAsia="仿宋_GB2312" w:hint="eastAsia"/>
          <w:sz w:val="32"/>
          <w:szCs w:val="32"/>
        </w:rPr>
        <w:t>外商投资</w:t>
      </w:r>
      <w:r w:rsidR="00AB2CC5">
        <w:rPr>
          <w:rFonts w:ascii="仿宋_GB2312" w:eastAsia="仿宋_GB2312" w:hint="eastAsia"/>
          <w:sz w:val="32"/>
          <w:szCs w:val="32"/>
        </w:rPr>
        <w:t>等领域依法依规开展监督检查。</w:t>
      </w:r>
    </w:p>
    <w:p w:rsidR="003F4B26" w:rsidRPr="003F4B26" w:rsidRDefault="003F4B26" w:rsidP="00D3470C">
      <w:pPr>
        <w:ind w:firstLine="645"/>
        <w:rPr>
          <w:rFonts w:ascii="仿宋_GB2312" w:eastAsia="仿宋_GB2312"/>
          <w:sz w:val="32"/>
          <w:szCs w:val="32"/>
        </w:rPr>
      </w:pPr>
      <w:r w:rsidRPr="004C7BC0">
        <w:rPr>
          <w:rFonts w:ascii="楷体_GB2312" w:eastAsia="楷体_GB2312" w:hint="eastAsia"/>
          <w:b/>
          <w:sz w:val="32"/>
          <w:szCs w:val="32"/>
        </w:rPr>
        <w:t>（一）单用途</w:t>
      </w:r>
      <w:r w:rsidR="004913AB" w:rsidRPr="004C7BC0">
        <w:rPr>
          <w:rFonts w:ascii="楷体_GB2312" w:eastAsia="楷体_GB2312" w:hint="eastAsia"/>
          <w:b/>
          <w:sz w:val="32"/>
          <w:szCs w:val="32"/>
        </w:rPr>
        <w:t>商业</w:t>
      </w:r>
      <w:r w:rsidRPr="004C7BC0">
        <w:rPr>
          <w:rFonts w:ascii="楷体_GB2312" w:eastAsia="楷体_GB2312" w:hint="eastAsia"/>
          <w:b/>
          <w:sz w:val="32"/>
          <w:szCs w:val="32"/>
        </w:rPr>
        <w:t>预付卡：</w:t>
      </w:r>
      <w:r w:rsidR="00097047" w:rsidRPr="00D40D53">
        <w:rPr>
          <w:rFonts w:ascii="仿宋_GB2312" w:eastAsia="仿宋_GB2312" w:hint="eastAsia"/>
          <w:sz w:val="32"/>
          <w:szCs w:val="32"/>
        </w:rPr>
        <w:t>依据《单用途商业预付卡管理办法</w:t>
      </w:r>
      <w:r w:rsidR="00BA040D" w:rsidRPr="00D40D53">
        <w:rPr>
          <w:rFonts w:ascii="仿宋_GB2312" w:eastAsia="仿宋_GB2312" w:hint="eastAsia"/>
          <w:sz w:val="32"/>
          <w:szCs w:val="32"/>
        </w:rPr>
        <w:t>（试行）</w:t>
      </w:r>
      <w:r w:rsidR="00097047" w:rsidRPr="00D40D53">
        <w:rPr>
          <w:rFonts w:ascii="仿宋_GB2312" w:eastAsia="仿宋_GB2312" w:hint="eastAsia"/>
          <w:sz w:val="32"/>
          <w:szCs w:val="32"/>
        </w:rPr>
        <w:t>》</w:t>
      </w:r>
      <w:r w:rsidR="008B0192">
        <w:rPr>
          <w:rFonts w:ascii="仿宋_GB2312" w:eastAsia="仿宋_GB2312" w:hint="eastAsia"/>
          <w:sz w:val="32"/>
          <w:szCs w:val="32"/>
        </w:rPr>
        <w:t>等相关规定</w:t>
      </w:r>
      <w:r w:rsidR="00097047" w:rsidRPr="00D40D53">
        <w:rPr>
          <w:rFonts w:ascii="仿宋_GB2312" w:eastAsia="仿宋_GB2312" w:hint="eastAsia"/>
          <w:sz w:val="32"/>
          <w:szCs w:val="32"/>
        </w:rPr>
        <w:t>，</w:t>
      </w:r>
      <w:r w:rsidR="00D40D53" w:rsidRPr="00D40D53">
        <w:rPr>
          <w:rFonts w:ascii="仿宋_GB2312" w:eastAsia="仿宋_GB2312" w:hint="eastAsia"/>
          <w:sz w:val="32"/>
          <w:szCs w:val="32"/>
        </w:rPr>
        <w:t>重点查处企业</w:t>
      </w:r>
      <w:r w:rsidR="00664368">
        <w:rPr>
          <w:rFonts w:ascii="仿宋_GB2312" w:eastAsia="仿宋_GB2312" w:hint="eastAsia"/>
          <w:sz w:val="32"/>
          <w:szCs w:val="32"/>
        </w:rPr>
        <w:t>备案不规范</w:t>
      </w:r>
      <w:r w:rsidR="00D40D53" w:rsidRPr="00D40D53">
        <w:rPr>
          <w:rFonts w:ascii="仿宋_GB2312" w:eastAsia="仿宋_GB2312" w:hint="eastAsia"/>
          <w:sz w:val="32"/>
          <w:szCs w:val="32"/>
        </w:rPr>
        <w:t>、未与消费者订立合同或提供章程、资金管理不规范等行为。及时向有关部门移交涉嫌利用预付卡进行违法犯罪的线索。</w:t>
      </w:r>
    </w:p>
    <w:p w:rsidR="003F4B26" w:rsidRPr="003F4B26" w:rsidRDefault="003F4B26" w:rsidP="00D3470C">
      <w:pPr>
        <w:ind w:firstLine="645"/>
        <w:rPr>
          <w:rFonts w:ascii="仿宋_GB2312" w:eastAsia="仿宋_GB2312"/>
          <w:sz w:val="32"/>
          <w:szCs w:val="32"/>
        </w:rPr>
      </w:pPr>
      <w:r w:rsidRPr="004C7BC0">
        <w:rPr>
          <w:rFonts w:ascii="楷体_GB2312" w:eastAsia="楷体_GB2312" w:hint="eastAsia"/>
          <w:b/>
          <w:sz w:val="32"/>
          <w:szCs w:val="32"/>
        </w:rPr>
        <w:t>（二）汽车销售：</w:t>
      </w:r>
      <w:r w:rsidR="00BA040D">
        <w:rPr>
          <w:rFonts w:ascii="仿宋_GB2312" w:eastAsia="仿宋_GB2312" w:hint="eastAsia"/>
          <w:sz w:val="32"/>
          <w:szCs w:val="32"/>
        </w:rPr>
        <w:t>依据《汽车销售管理办法》</w:t>
      </w:r>
      <w:r w:rsidR="008B0192">
        <w:rPr>
          <w:rFonts w:ascii="仿宋_GB2312" w:eastAsia="仿宋_GB2312" w:hint="eastAsia"/>
          <w:sz w:val="32"/>
          <w:szCs w:val="32"/>
        </w:rPr>
        <w:t>等相关规定</w:t>
      </w:r>
      <w:r w:rsidR="00BA040D">
        <w:rPr>
          <w:rFonts w:ascii="仿宋_GB2312" w:eastAsia="仿宋_GB2312" w:hint="eastAsia"/>
          <w:sz w:val="32"/>
          <w:szCs w:val="32"/>
        </w:rPr>
        <w:t>，</w:t>
      </w:r>
      <w:r w:rsidRPr="003F4B26">
        <w:rPr>
          <w:rFonts w:ascii="仿宋_GB2312" w:eastAsia="仿宋_GB2312" w:hint="eastAsia"/>
          <w:sz w:val="32"/>
          <w:szCs w:val="32"/>
        </w:rPr>
        <w:t>重点对未按要求备案和报送信息、未按要求明示价格、</w:t>
      </w:r>
      <w:r w:rsidRPr="003F4B26">
        <w:rPr>
          <w:rFonts w:ascii="仿宋_GB2312" w:eastAsia="仿宋_GB2312" w:hint="eastAsia"/>
          <w:sz w:val="32"/>
          <w:szCs w:val="32"/>
        </w:rPr>
        <w:lastRenderedPageBreak/>
        <w:t>加价销售、强制搭售</w:t>
      </w:r>
      <w:r w:rsidR="002F7559">
        <w:rPr>
          <w:rFonts w:ascii="仿宋_GB2312" w:eastAsia="仿宋_GB2312" w:hint="eastAsia"/>
          <w:sz w:val="32"/>
          <w:szCs w:val="32"/>
        </w:rPr>
        <w:t>、</w:t>
      </w:r>
      <w:r w:rsidRPr="003F4B26">
        <w:rPr>
          <w:rFonts w:ascii="仿宋_GB2312" w:eastAsia="仿宋_GB2312" w:hint="eastAsia"/>
          <w:sz w:val="32"/>
          <w:szCs w:val="32"/>
        </w:rPr>
        <w:t>违规限制经销商经营等行为开展整治。</w:t>
      </w:r>
    </w:p>
    <w:p w:rsidR="003F4B26" w:rsidRPr="003F4B26" w:rsidRDefault="003F4B26" w:rsidP="00D3470C">
      <w:pPr>
        <w:ind w:firstLine="645"/>
        <w:rPr>
          <w:rFonts w:ascii="仿宋_GB2312" w:eastAsia="仿宋_GB2312"/>
          <w:sz w:val="32"/>
          <w:szCs w:val="32"/>
        </w:rPr>
      </w:pPr>
      <w:r w:rsidRPr="004C7BC0">
        <w:rPr>
          <w:rFonts w:ascii="楷体_GB2312" w:eastAsia="楷体_GB2312" w:hint="eastAsia"/>
          <w:b/>
          <w:sz w:val="32"/>
          <w:szCs w:val="32"/>
        </w:rPr>
        <w:t>（三）家庭服务：</w:t>
      </w:r>
      <w:r w:rsidR="00BA040D">
        <w:rPr>
          <w:rFonts w:ascii="仿宋_GB2312" w:eastAsia="仿宋_GB2312" w:hint="eastAsia"/>
          <w:sz w:val="32"/>
          <w:szCs w:val="32"/>
        </w:rPr>
        <w:t>依据《</w:t>
      </w:r>
      <w:r w:rsidR="000C2E51">
        <w:rPr>
          <w:rFonts w:ascii="仿宋_GB2312" w:eastAsia="仿宋_GB2312" w:hint="eastAsia"/>
          <w:sz w:val="32"/>
          <w:szCs w:val="32"/>
        </w:rPr>
        <w:t>家庭服务</w:t>
      </w:r>
      <w:r w:rsidR="00BA040D">
        <w:rPr>
          <w:rFonts w:ascii="仿宋_GB2312" w:eastAsia="仿宋_GB2312" w:hint="eastAsia"/>
          <w:sz w:val="32"/>
          <w:szCs w:val="32"/>
        </w:rPr>
        <w:t>管理暂行办法》</w:t>
      </w:r>
      <w:r w:rsidR="008B0192">
        <w:rPr>
          <w:rFonts w:ascii="仿宋_GB2312" w:eastAsia="仿宋_GB2312" w:hint="eastAsia"/>
          <w:sz w:val="32"/>
          <w:szCs w:val="32"/>
        </w:rPr>
        <w:t>等相关规定</w:t>
      </w:r>
      <w:r w:rsidR="00BA040D">
        <w:rPr>
          <w:rFonts w:ascii="仿宋_GB2312" w:eastAsia="仿宋_GB2312" w:hint="eastAsia"/>
          <w:sz w:val="32"/>
          <w:szCs w:val="32"/>
        </w:rPr>
        <w:t>，</w:t>
      </w:r>
      <w:r w:rsidR="00EA331F" w:rsidRPr="00F31928">
        <w:rPr>
          <w:rFonts w:ascii="仿宋_GB2312" w:eastAsia="仿宋_GB2312" w:hint="eastAsia"/>
          <w:sz w:val="32"/>
          <w:szCs w:val="32"/>
        </w:rPr>
        <w:t>重点对家庭服务机构是否按要求建立家政服务员信用档案、跟踪管理制度，是否按要求签订服务合同等行为进行整治。</w:t>
      </w:r>
    </w:p>
    <w:p w:rsidR="003F4B26" w:rsidRPr="003F4B26" w:rsidRDefault="003F4B26" w:rsidP="00D3470C">
      <w:pPr>
        <w:ind w:firstLine="645"/>
        <w:rPr>
          <w:rFonts w:ascii="仿宋_GB2312" w:eastAsia="仿宋_GB2312"/>
          <w:sz w:val="32"/>
          <w:szCs w:val="32"/>
        </w:rPr>
      </w:pPr>
      <w:r w:rsidRPr="004C7BC0">
        <w:rPr>
          <w:rFonts w:ascii="楷体_GB2312" w:eastAsia="楷体_GB2312" w:hint="eastAsia"/>
          <w:b/>
          <w:sz w:val="32"/>
          <w:szCs w:val="32"/>
        </w:rPr>
        <w:t>（四）成品油</w:t>
      </w:r>
      <w:r w:rsidR="0056208E">
        <w:rPr>
          <w:rFonts w:ascii="楷体_GB2312" w:eastAsia="楷体_GB2312" w:hint="eastAsia"/>
          <w:b/>
          <w:sz w:val="32"/>
          <w:szCs w:val="32"/>
        </w:rPr>
        <w:t>流通</w:t>
      </w:r>
      <w:r w:rsidRPr="004C7BC0">
        <w:rPr>
          <w:rFonts w:ascii="楷体_GB2312" w:eastAsia="楷体_GB2312" w:hint="eastAsia"/>
          <w:b/>
          <w:sz w:val="32"/>
          <w:szCs w:val="32"/>
        </w:rPr>
        <w:t>：</w:t>
      </w:r>
      <w:r w:rsidR="00BA040D">
        <w:rPr>
          <w:rFonts w:ascii="仿宋_GB2312" w:eastAsia="仿宋_GB2312" w:hint="eastAsia"/>
          <w:sz w:val="32"/>
          <w:szCs w:val="32"/>
        </w:rPr>
        <w:t>依据《成品油市场管理办法》</w:t>
      </w:r>
      <w:r w:rsidR="008B0192">
        <w:rPr>
          <w:rFonts w:ascii="仿宋_GB2312" w:eastAsia="仿宋_GB2312" w:hint="eastAsia"/>
          <w:sz w:val="32"/>
          <w:szCs w:val="32"/>
        </w:rPr>
        <w:t>等相关规定</w:t>
      </w:r>
      <w:r w:rsidR="00BA040D">
        <w:rPr>
          <w:rFonts w:ascii="仿宋_GB2312" w:eastAsia="仿宋_GB2312" w:hint="eastAsia"/>
          <w:sz w:val="32"/>
          <w:szCs w:val="32"/>
        </w:rPr>
        <w:t>，</w:t>
      </w:r>
      <w:r w:rsidRPr="003F4B26">
        <w:rPr>
          <w:rFonts w:ascii="仿宋_GB2312" w:eastAsia="仿宋_GB2312" w:hint="eastAsia"/>
          <w:sz w:val="32"/>
          <w:szCs w:val="32"/>
        </w:rPr>
        <w:t>重点对取得成品油经营资格企业的油品进销存管理台帐建设情况、</w:t>
      </w:r>
      <w:r w:rsidR="0056208E">
        <w:rPr>
          <w:rFonts w:ascii="仿宋_GB2312" w:eastAsia="仿宋_GB2312" w:hint="eastAsia"/>
          <w:sz w:val="32"/>
          <w:szCs w:val="32"/>
        </w:rPr>
        <w:t>落实相关部门安全生产要求情况</w:t>
      </w:r>
      <w:r w:rsidRPr="003F4B26">
        <w:rPr>
          <w:rFonts w:ascii="仿宋_GB2312" w:eastAsia="仿宋_GB2312" w:hint="eastAsia"/>
          <w:sz w:val="32"/>
          <w:szCs w:val="32"/>
        </w:rPr>
        <w:t>以及年度定期检查存在问题整改情况开展检查和整治。</w:t>
      </w:r>
    </w:p>
    <w:p w:rsidR="003F4B26" w:rsidRDefault="003F4B26" w:rsidP="00D3470C">
      <w:pPr>
        <w:ind w:firstLine="645"/>
        <w:rPr>
          <w:rFonts w:ascii="仿宋_GB2312" w:eastAsia="仿宋_GB2312"/>
          <w:sz w:val="32"/>
          <w:szCs w:val="32"/>
        </w:rPr>
      </w:pPr>
      <w:r w:rsidRPr="004C7BC0">
        <w:rPr>
          <w:rFonts w:ascii="楷体_GB2312" w:eastAsia="楷体_GB2312" w:hint="eastAsia"/>
          <w:b/>
          <w:sz w:val="32"/>
          <w:szCs w:val="32"/>
        </w:rPr>
        <w:t>（五）外商投资：</w:t>
      </w:r>
      <w:r w:rsidR="00BA040D">
        <w:rPr>
          <w:rFonts w:ascii="仿宋_GB2312" w:eastAsia="仿宋_GB2312" w:hint="eastAsia"/>
          <w:sz w:val="32"/>
          <w:szCs w:val="32"/>
        </w:rPr>
        <w:t>依据《外商投资企业设立及变更备案管理暂行办法（修订）》</w:t>
      </w:r>
      <w:r w:rsidR="008B0192">
        <w:rPr>
          <w:rFonts w:ascii="仿宋_GB2312" w:eastAsia="仿宋_GB2312" w:hint="eastAsia"/>
          <w:sz w:val="32"/>
          <w:szCs w:val="32"/>
        </w:rPr>
        <w:t>等相关规定</w:t>
      </w:r>
      <w:r w:rsidR="00BA040D">
        <w:rPr>
          <w:rFonts w:ascii="仿宋_GB2312" w:eastAsia="仿宋_GB2312" w:hint="eastAsia"/>
          <w:sz w:val="32"/>
          <w:szCs w:val="32"/>
        </w:rPr>
        <w:t>，</w:t>
      </w:r>
      <w:r w:rsidRPr="003F4B26">
        <w:rPr>
          <w:rFonts w:ascii="仿宋_GB2312" w:eastAsia="仿宋_GB2312" w:hint="eastAsia"/>
          <w:sz w:val="32"/>
          <w:szCs w:val="32"/>
        </w:rPr>
        <w:t>重点对外商投资企业或其投资者</w:t>
      </w:r>
      <w:r w:rsidR="007E57F0">
        <w:rPr>
          <w:rFonts w:ascii="仿宋_GB2312" w:eastAsia="仿宋_GB2312" w:hint="eastAsia"/>
          <w:sz w:val="32"/>
          <w:szCs w:val="32"/>
        </w:rPr>
        <w:t>未依法履行</w:t>
      </w:r>
      <w:r w:rsidRPr="003F4B26">
        <w:rPr>
          <w:rFonts w:ascii="仿宋_GB2312" w:eastAsia="仿宋_GB2312" w:hint="eastAsia"/>
          <w:sz w:val="32"/>
          <w:szCs w:val="32"/>
        </w:rPr>
        <w:t>备案义务等行为</w:t>
      </w:r>
      <w:r w:rsidRPr="00FE695D">
        <w:rPr>
          <w:rFonts w:ascii="仿宋_GB2312" w:eastAsia="仿宋_GB2312" w:hint="eastAsia"/>
          <w:sz w:val="32"/>
          <w:szCs w:val="32"/>
        </w:rPr>
        <w:t>开展</w:t>
      </w:r>
      <w:r w:rsidR="00AB2CC5">
        <w:rPr>
          <w:rFonts w:ascii="仿宋_GB2312" w:eastAsia="仿宋_GB2312" w:hint="eastAsia"/>
          <w:sz w:val="32"/>
          <w:szCs w:val="32"/>
        </w:rPr>
        <w:t>监督检查</w:t>
      </w:r>
      <w:r w:rsidRPr="003F4B26">
        <w:rPr>
          <w:rFonts w:ascii="仿宋_GB2312" w:eastAsia="仿宋_GB2312" w:hint="eastAsia"/>
          <w:sz w:val="32"/>
          <w:szCs w:val="32"/>
        </w:rPr>
        <w:t>。</w:t>
      </w:r>
    </w:p>
    <w:p w:rsidR="00773235" w:rsidRPr="00773235" w:rsidRDefault="004913AB" w:rsidP="00D3470C">
      <w:pPr>
        <w:ind w:firstLine="645"/>
        <w:rPr>
          <w:rFonts w:ascii="黑体" w:eastAsia="黑体"/>
          <w:sz w:val="32"/>
          <w:szCs w:val="32"/>
        </w:rPr>
      </w:pPr>
      <w:r w:rsidRPr="00773235">
        <w:rPr>
          <w:rFonts w:ascii="黑体" w:eastAsia="黑体" w:hint="eastAsia"/>
          <w:sz w:val="32"/>
          <w:szCs w:val="32"/>
        </w:rPr>
        <w:t>三、</w:t>
      </w:r>
      <w:r w:rsidR="00773235" w:rsidRPr="00773235">
        <w:rPr>
          <w:rFonts w:ascii="黑体" w:eastAsia="黑体" w:hint="eastAsia"/>
          <w:sz w:val="32"/>
          <w:szCs w:val="32"/>
        </w:rPr>
        <w:t>进度安排</w:t>
      </w:r>
    </w:p>
    <w:p w:rsidR="00E04783" w:rsidRPr="00E04783" w:rsidRDefault="00773235" w:rsidP="00D3470C">
      <w:pPr>
        <w:ind w:firstLine="645"/>
        <w:rPr>
          <w:rFonts w:ascii="仿宋_GB2312" w:eastAsia="仿宋_GB2312"/>
          <w:sz w:val="32"/>
          <w:szCs w:val="32"/>
        </w:rPr>
      </w:pPr>
      <w:r w:rsidRPr="00FC1CD0">
        <w:rPr>
          <w:rFonts w:ascii="楷体_GB2312" w:eastAsia="楷体_GB2312" w:hint="eastAsia"/>
          <w:b/>
          <w:sz w:val="32"/>
          <w:szCs w:val="32"/>
        </w:rPr>
        <w:t>（一）</w:t>
      </w:r>
      <w:r w:rsidR="006E69DB" w:rsidRPr="00FC1CD0">
        <w:rPr>
          <w:rFonts w:ascii="楷体_GB2312" w:eastAsia="楷体_GB2312" w:hint="eastAsia"/>
          <w:b/>
          <w:sz w:val="32"/>
          <w:szCs w:val="32"/>
        </w:rPr>
        <w:t>全面</w:t>
      </w:r>
      <w:r w:rsidRPr="00FC1CD0">
        <w:rPr>
          <w:rFonts w:ascii="楷体_GB2312" w:eastAsia="楷体_GB2312" w:hint="eastAsia"/>
          <w:b/>
          <w:sz w:val="32"/>
          <w:szCs w:val="32"/>
        </w:rPr>
        <w:t>部署（</w:t>
      </w:r>
      <w:r w:rsidR="002F5273">
        <w:rPr>
          <w:rFonts w:ascii="楷体_GB2312" w:eastAsia="楷体_GB2312" w:hint="eastAsia"/>
          <w:b/>
          <w:sz w:val="32"/>
          <w:szCs w:val="32"/>
        </w:rPr>
        <w:t>2018年</w:t>
      </w:r>
      <w:r w:rsidR="000F124B">
        <w:rPr>
          <w:rFonts w:ascii="楷体_GB2312" w:eastAsia="楷体_GB2312" w:hint="eastAsia"/>
          <w:b/>
          <w:sz w:val="32"/>
          <w:szCs w:val="32"/>
        </w:rPr>
        <w:t>7</w:t>
      </w:r>
      <w:r w:rsidRPr="00FC1CD0">
        <w:rPr>
          <w:rFonts w:ascii="楷体_GB2312" w:eastAsia="楷体_GB2312" w:hint="eastAsia"/>
          <w:b/>
          <w:sz w:val="32"/>
          <w:szCs w:val="32"/>
        </w:rPr>
        <w:t>-</w:t>
      </w:r>
      <w:r w:rsidR="000F124B">
        <w:rPr>
          <w:rFonts w:ascii="楷体_GB2312" w:eastAsia="楷体_GB2312" w:hint="eastAsia"/>
          <w:b/>
          <w:sz w:val="32"/>
          <w:szCs w:val="32"/>
        </w:rPr>
        <w:t>8</w:t>
      </w:r>
      <w:r w:rsidRPr="00FC1CD0">
        <w:rPr>
          <w:rFonts w:ascii="楷体_GB2312" w:eastAsia="楷体_GB2312" w:hint="eastAsia"/>
          <w:b/>
          <w:sz w:val="32"/>
          <w:szCs w:val="32"/>
        </w:rPr>
        <w:t>月）</w:t>
      </w:r>
      <w:r w:rsidR="00713283" w:rsidRPr="00FC1CD0">
        <w:rPr>
          <w:rFonts w:ascii="楷体_GB2312" w:eastAsia="楷体_GB2312" w:hint="eastAsia"/>
          <w:b/>
          <w:sz w:val="32"/>
          <w:szCs w:val="32"/>
        </w:rPr>
        <w:t>。</w:t>
      </w:r>
      <w:r w:rsidR="00AF4C06" w:rsidRPr="00FC1CD0">
        <w:rPr>
          <w:rFonts w:ascii="仿宋_GB2312" w:eastAsia="仿宋_GB2312" w:hint="eastAsia"/>
          <w:sz w:val="32"/>
          <w:szCs w:val="32"/>
        </w:rPr>
        <w:t>在本方案基础上，结合</w:t>
      </w:r>
      <w:r w:rsidR="00E04783" w:rsidRPr="00FC1CD0">
        <w:rPr>
          <w:rFonts w:ascii="仿宋_GB2312" w:eastAsia="仿宋_GB2312" w:hint="eastAsia"/>
          <w:sz w:val="32"/>
          <w:szCs w:val="32"/>
        </w:rPr>
        <w:t>本地情况合理确定整治领域</w:t>
      </w:r>
      <w:r w:rsidR="00FC1CD0" w:rsidRPr="00FC1CD0">
        <w:rPr>
          <w:rFonts w:ascii="仿宋_GB2312" w:eastAsia="仿宋_GB2312" w:hint="eastAsia"/>
          <w:sz w:val="32"/>
          <w:szCs w:val="32"/>
        </w:rPr>
        <w:t>及整治重点，</w:t>
      </w:r>
      <w:r w:rsidR="00E04783" w:rsidRPr="00FC1CD0">
        <w:rPr>
          <w:rFonts w:ascii="仿宋_GB2312" w:eastAsia="仿宋_GB2312" w:hint="eastAsia"/>
          <w:sz w:val="32"/>
          <w:szCs w:val="32"/>
        </w:rPr>
        <w:t>制定专项整治工作方案。</w:t>
      </w:r>
    </w:p>
    <w:p w:rsidR="004913AB" w:rsidRPr="003F4B26" w:rsidRDefault="00932F5A" w:rsidP="00D3470C">
      <w:pPr>
        <w:ind w:firstLine="645"/>
        <w:rPr>
          <w:rFonts w:ascii="仿宋_GB2312" w:eastAsia="仿宋_GB2312"/>
          <w:sz w:val="32"/>
          <w:szCs w:val="32"/>
        </w:rPr>
      </w:pPr>
      <w:r w:rsidRPr="004C7BC0">
        <w:rPr>
          <w:rFonts w:ascii="楷体_GB2312" w:eastAsia="楷体_GB2312" w:hint="eastAsia"/>
          <w:b/>
          <w:sz w:val="32"/>
          <w:szCs w:val="32"/>
        </w:rPr>
        <w:t>（二）</w:t>
      </w:r>
      <w:r w:rsidR="006E69DB" w:rsidRPr="004C7BC0">
        <w:rPr>
          <w:rFonts w:ascii="楷体_GB2312" w:eastAsia="楷体_GB2312" w:hint="eastAsia"/>
          <w:b/>
          <w:sz w:val="32"/>
          <w:szCs w:val="32"/>
        </w:rPr>
        <w:t>专项</w:t>
      </w:r>
      <w:r w:rsidRPr="004C7BC0">
        <w:rPr>
          <w:rFonts w:ascii="楷体_GB2312" w:eastAsia="楷体_GB2312" w:hint="eastAsia"/>
          <w:b/>
          <w:sz w:val="32"/>
          <w:szCs w:val="32"/>
        </w:rPr>
        <w:t>检查（</w:t>
      </w:r>
      <w:r w:rsidR="002F5273">
        <w:rPr>
          <w:rFonts w:ascii="楷体_GB2312" w:eastAsia="楷体_GB2312" w:hint="eastAsia"/>
          <w:b/>
          <w:sz w:val="32"/>
          <w:szCs w:val="32"/>
        </w:rPr>
        <w:t>2018年</w:t>
      </w:r>
      <w:r w:rsidR="000F124B">
        <w:rPr>
          <w:rFonts w:ascii="楷体_GB2312" w:eastAsia="楷体_GB2312" w:hint="eastAsia"/>
          <w:b/>
          <w:sz w:val="32"/>
          <w:szCs w:val="32"/>
        </w:rPr>
        <w:t>9</w:t>
      </w:r>
      <w:r w:rsidR="00BA040D">
        <w:rPr>
          <w:rFonts w:ascii="楷体_GB2312" w:eastAsia="楷体_GB2312" w:hint="eastAsia"/>
          <w:b/>
          <w:sz w:val="32"/>
          <w:szCs w:val="32"/>
        </w:rPr>
        <w:t>月</w:t>
      </w:r>
      <w:r w:rsidRPr="00AA6188">
        <w:rPr>
          <w:rFonts w:ascii="楷体_GB2312" w:eastAsia="楷体_GB2312" w:hint="eastAsia"/>
          <w:b/>
          <w:sz w:val="32"/>
          <w:szCs w:val="32"/>
        </w:rPr>
        <w:t>-1</w:t>
      </w:r>
      <w:r w:rsidR="00EC7670">
        <w:rPr>
          <w:rFonts w:ascii="楷体_GB2312" w:eastAsia="楷体_GB2312" w:hint="eastAsia"/>
          <w:b/>
          <w:sz w:val="32"/>
          <w:szCs w:val="32"/>
        </w:rPr>
        <w:t>2</w:t>
      </w:r>
      <w:r w:rsidRPr="00AA6188">
        <w:rPr>
          <w:rFonts w:ascii="楷体_GB2312" w:eastAsia="楷体_GB2312" w:hint="eastAsia"/>
          <w:b/>
          <w:sz w:val="32"/>
          <w:szCs w:val="32"/>
        </w:rPr>
        <w:t>月</w:t>
      </w:r>
      <w:r w:rsidRPr="004C7BC0">
        <w:rPr>
          <w:rFonts w:ascii="楷体_GB2312" w:eastAsia="楷体_GB2312" w:hint="eastAsia"/>
          <w:b/>
          <w:sz w:val="32"/>
          <w:szCs w:val="32"/>
        </w:rPr>
        <w:t>）。</w:t>
      </w:r>
      <w:r>
        <w:rPr>
          <w:rFonts w:ascii="仿宋_GB2312" w:eastAsia="仿宋_GB2312" w:hint="eastAsia"/>
          <w:sz w:val="32"/>
          <w:szCs w:val="32"/>
        </w:rPr>
        <w:t>组织开展专项整治，突出问题导向</w:t>
      </w:r>
      <w:r w:rsidR="00713283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整治重点，推进具体工作任务落实到位。</w:t>
      </w:r>
    </w:p>
    <w:p w:rsidR="00932F5A" w:rsidRDefault="00932F5A" w:rsidP="00D3470C">
      <w:pPr>
        <w:ind w:firstLine="645"/>
        <w:rPr>
          <w:rFonts w:ascii="仿宋_GB2312" w:eastAsia="仿宋_GB2312"/>
          <w:sz w:val="32"/>
          <w:szCs w:val="32"/>
        </w:rPr>
      </w:pPr>
      <w:r w:rsidRPr="004C7BC0">
        <w:rPr>
          <w:rFonts w:ascii="楷体_GB2312" w:eastAsia="楷体_GB2312" w:hint="eastAsia"/>
          <w:b/>
          <w:sz w:val="32"/>
          <w:szCs w:val="32"/>
        </w:rPr>
        <w:t>（三）督</w:t>
      </w:r>
      <w:r w:rsidR="002F5273">
        <w:rPr>
          <w:rFonts w:ascii="楷体_GB2312" w:eastAsia="楷体_GB2312" w:hint="eastAsia"/>
          <w:b/>
          <w:sz w:val="32"/>
          <w:szCs w:val="32"/>
        </w:rPr>
        <w:t>导</w:t>
      </w:r>
      <w:r w:rsidRPr="004C7BC0">
        <w:rPr>
          <w:rFonts w:ascii="楷体_GB2312" w:eastAsia="楷体_GB2312" w:hint="eastAsia"/>
          <w:b/>
          <w:sz w:val="32"/>
          <w:szCs w:val="32"/>
        </w:rPr>
        <w:t>总结（</w:t>
      </w:r>
      <w:r w:rsidR="000F124B">
        <w:rPr>
          <w:rFonts w:ascii="楷体_GB2312" w:eastAsia="楷体_GB2312" w:hint="eastAsia"/>
          <w:b/>
          <w:sz w:val="32"/>
          <w:szCs w:val="32"/>
        </w:rPr>
        <w:t>2018年12月</w:t>
      </w:r>
      <w:r w:rsidR="000F124B" w:rsidRPr="00AA6188">
        <w:rPr>
          <w:rFonts w:ascii="楷体_GB2312" w:eastAsia="楷体_GB2312" w:hint="eastAsia"/>
          <w:b/>
          <w:sz w:val="32"/>
          <w:szCs w:val="32"/>
        </w:rPr>
        <w:t>-</w:t>
      </w:r>
      <w:r w:rsidR="000F124B">
        <w:rPr>
          <w:rFonts w:ascii="楷体_GB2312" w:eastAsia="楷体_GB2312" w:hint="eastAsia"/>
          <w:b/>
          <w:sz w:val="32"/>
          <w:szCs w:val="32"/>
        </w:rPr>
        <w:t xml:space="preserve"> </w:t>
      </w:r>
      <w:r w:rsidR="00EC7670">
        <w:rPr>
          <w:rFonts w:ascii="楷体_GB2312" w:eastAsia="楷体_GB2312" w:hint="eastAsia"/>
          <w:b/>
          <w:sz w:val="32"/>
          <w:szCs w:val="32"/>
        </w:rPr>
        <w:t>2019年1</w:t>
      </w:r>
      <w:r w:rsidRPr="004C7BC0">
        <w:rPr>
          <w:rFonts w:ascii="楷体_GB2312" w:eastAsia="楷体_GB2312" w:hint="eastAsia"/>
          <w:b/>
          <w:sz w:val="32"/>
          <w:szCs w:val="32"/>
        </w:rPr>
        <w:t>月）</w:t>
      </w:r>
      <w:r w:rsidR="00713283" w:rsidRPr="004C7BC0">
        <w:rPr>
          <w:rFonts w:ascii="楷体_GB2312" w:eastAsia="楷体_GB2312" w:hint="eastAsia"/>
          <w:b/>
          <w:sz w:val="32"/>
          <w:szCs w:val="32"/>
        </w:rPr>
        <w:t>。</w:t>
      </w:r>
      <w:r w:rsidR="006E69DB">
        <w:rPr>
          <w:rFonts w:ascii="仿宋_GB2312" w:eastAsia="仿宋_GB2312" w:hint="eastAsia"/>
          <w:sz w:val="32"/>
          <w:szCs w:val="32"/>
        </w:rPr>
        <w:t>认真梳理</w:t>
      </w:r>
      <w:r w:rsidR="000C2E51">
        <w:rPr>
          <w:rFonts w:ascii="仿宋_GB2312" w:eastAsia="仿宋_GB2312" w:hint="eastAsia"/>
          <w:sz w:val="32"/>
          <w:szCs w:val="32"/>
        </w:rPr>
        <w:t>专项整治</w:t>
      </w:r>
      <w:r w:rsidR="006E69DB">
        <w:rPr>
          <w:rFonts w:ascii="仿宋_GB2312" w:eastAsia="仿宋_GB2312" w:hint="eastAsia"/>
          <w:sz w:val="32"/>
          <w:szCs w:val="32"/>
        </w:rPr>
        <w:t>工作情况，总结</w:t>
      </w:r>
      <w:r w:rsidR="00065072">
        <w:rPr>
          <w:rFonts w:ascii="仿宋_GB2312" w:eastAsia="仿宋_GB2312" w:hint="eastAsia"/>
          <w:sz w:val="32"/>
          <w:szCs w:val="32"/>
        </w:rPr>
        <w:t>成效经验</w:t>
      </w:r>
      <w:r w:rsidR="006E69DB">
        <w:rPr>
          <w:rFonts w:ascii="仿宋_GB2312" w:eastAsia="仿宋_GB2312" w:hint="eastAsia"/>
          <w:sz w:val="32"/>
          <w:szCs w:val="32"/>
        </w:rPr>
        <w:t>，分析问题不足，</w:t>
      </w:r>
      <w:r w:rsidR="00065072">
        <w:rPr>
          <w:rFonts w:ascii="仿宋_GB2312" w:eastAsia="仿宋_GB2312" w:hint="eastAsia"/>
          <w:sz w:val="32"/>
          <w:szCs w:val="32"/>
        </w:rPr>
        <w:t>进行督</w:t>
      </w:r>
      <w:r w:rsidR="002F5273">
        <w:rPr>
          <w:rFonts w:ascii="仿宋_GB2312" w:eastAsia="仿宋_GB2312" w:hint="eastAsia"/>
          <w:sz w:val="32"/>
          <w:szCs w:val="32"/>
        </w:rPr>
        <w:t>导</w:t>
      </w:r>
      <w:r w:rsidR="00065072">
        <w:rPr>
          <w:rFonts w:ascii="仿宋_GB2312" w:eastAsia="仿宋_GB2312" w:hint="eastAsia"/>
          <w:sz w:val="32"/>
          <w:szCs w:val="32"/>
        </w:rPr>
        <w:t>交流，</w:t>
      </w:r>
      <w:r w:rsidR="006E69DB">
        <w:rPr>
          <w:rFonts w:ascii="仿宋_GB2312" w:eastAsia="仿宋_GB2312" w:hint="eastAsia"/>
          <w:sz w:val="32"/>
          <w:szCs w:val="32"/>
        </w:rPr>
        <w:t>巩固专项整治成果。</w:t>
      </w:r>
    </w:p>
    <w:p w:rsidR="00932F5A" w:rsidRPr="00932F5A" w:rsidRDefault="00932F5A" w:rsidP="00D3470C">
      <w:pPr>
        <w:ind w:firstLine="645"/>
        <w:rPr>
          <w:rFonts w:ascii="黑体" w:eastAsia="黑体"/>
          <w:sz w:val="32"/>
          <w:szCs w:val="32"/>
        </w:rPr>
      </w:pPr>
      <w:r w:rsidRPr="00932F5A">
        <w:rPr>
          <w:rFonts w:ascii="黑体" w:eastAsia="黑体" w:hint="eastAsia"/>
          <w:sz w:val="32"/>
          <w:szCs w:val="32"/>
        </w:rPr>
        <w:lastRenderedPageBreak/>
        <w:t>四、工作要求</w:t>
      </w:r>
    </w:p>
    <w:p w:rsidR="00667F02" w:rsidRPr="00667F02" w:rsidRDefault="00667F02" w:rsidP="00D3470C">
      <w:pPr>
        <w:ind w:firstLine="645"/>
        <w:rPr>
          <w:rFonts w:ascii="仿宋_GB2312" w:eastAsia="仿宋_GB2312"/>
          <w:sz w:val="32"/>
          <w:szCs w:val="32"/>
        </w:rPr>
      </w:pPr>
      <w:r w:rsidRPr="00713283">
        <w:rPr>
          <w:rFonts w:ascii="楷体_GB2312" w:eastAsia="楷体_GB2312" w:hint="eastAsia"/>
          <w:b/>
          <w:sz w:val="32"/>
          <w:szCs w:val="32"/>
        </w:rPr>
        <w:t>（一）加强组织</w:t>
      </w:r>
      <w:r w:rsidR="00DF0FD0">
        <w:rPr>
          <w:rFonts w:ascii="楷体_GB2312" w:eastAsia="楷体_GB2312" w:hint="eastAsia"/>
          <w:b/>
          <w:sz w:val="32"/>
          <w:szCs w:val="32"/>
        </w:rPr>
        <w:t>领导</w:t>
      </w:r>
      <w:r w:rsidRPr="00713283">
        <w:rPr>
          <w:rFonts w:ascii="楷体_GB2312" w:eastAsia="楷体_GB2312" w:hint="eastAsia"/>
          <w:b/>
          <w:sz w:val="32"/>
          <w:szCs w:val="32"/>
        </w:rPr>
        <w:t>。</w:t>
      </w:r>
      <w:r w:rsidRPr="00667F02">
        <w:rPr>
          <w:rFonts w:ascii="仿宋_GB2312" w:eastAsia="仿宋_GB2312" w:hint="eastAsia"/>
          <w:sz w:val="32"/>
          <w:szCs w:val="32"/>
        </w:rPr>
        <w:t>各地</w:t>
      </w:r>
      <w:r w:rsidR="00243A67">
        <w:rPr>
          <w:rFonts w:ascii="仿宋_GB2312" w:eastAsia="仿宋_GB2312" w:hint="eastAsia"/>
          <w:sz w:val="32"/>
          <w:szCs w:val="32"/>
        </w:rPr>
        <w:t>商务主管</w:t>
      </w:r>
      <w:r w:rsidRPr="00667F02">
        <w:rPr>
          <w:rFonts w:ascii="仿宋_GB2312" w:eastAsia="仿宋_GB2312" w:hint="eastAsia"/>
          <w:sz w:val="32"/>
          <w:szCs w:val="32"/>
        </w:rPr>
        <w:t>部门要立足本地实际，研究制定切实可行的具体实施方案，认真做好整体部署，把</w:t>
      </w:r>
      <w:r w:rsidR="000C2E51">
        <w:rPr>
          <w:rFonts w:ascii="仿宋_GB2312" w:eastAsia="仿宋_GB2312" w:hint="eastAsia"/>
          <w:sz w:val="32"/>
          <w:szCs w:val="32"/>
        </w:rPr>
        <w:t>专项整治</w:t>
      </w:r>
      <w:r w:rsidRPr="00667F02">
        <w:rPr>
          <w:rFonts w:ascii="仿宋_GB2312" w:eastAsia="仿宋_GB2312" w:hint="eastAsia"/>
          <w:sz w:val="32"/>
          <w:szCs w:val="32"/>
        </w:rPr>
        <w:t>列入重要议事日程，</w:t>
      </w:r>
      <w:r w:rsidR="00DF0FD0">
        <w:rPr>
          <w:rFonts w:ascii="仿宋_GB2312" w:eastAsia="仿宋_GB2312" w:hint="eastAsia"/>
          <w:sz w:val="32"/>
          <w:szCs w:val="32"/>
        </w:rPr>
        <w:t>推动</w:t>
      </w:r>
      <w:r w:rsidR="000C2E51">
        <w:rPr>
          <w:rFonts w:ascii="仿宋_GB2312" w:eastAsia="仿宋_GB2312" w:hint="eastAsia"/>
          <w:sz w:val="32"/>
          <w:szCs w:val="32"/>
        </w:rPr>
        <w:t>专项整治</w:t>
      </w:r>
      <w:r w:rsidR="00DF0FD0">
        <w:rPr>
          <w:rFonts w:ascii="仿宋_GB2312" w:eastAsia="仿宋_GB2312" w:hint="eastAsia"/>
          <w:sz w:val="32"/>
          <w:szCs w:val="32"/>
        </w:rPr>
        <w:t>有序开展；</w:t>
      </w:r>
      <w:r w:rsidR="0009563C" w:rsidRPr="0009563C">
        <w:rPr>
          <w:rFonts w:ascii="仿宋_GB2312" w:eastAsia="仿宋_GB2312" w:hint="eastAsia"/>
          <w:sz w:val="32"/>
          <w:szCs w:val="32"/>
        </w:rPr>
        <w:t>要</w:t>
      </w:r>
      <w:r w:rsidR="0009563C">
        <w:rPr>
          <w:rFonts w:ascii="仿宋_GB2312" w:eastAsia="仿宋_GB2312" w:hint="eastAsia"/>
          <w:sz w:val="32"/>
          <w:szCs w:val="32"/>
        </w:rPr>
        <w:t>细化</w:t>
      </w:r>
      <w:r w:rsidR="000C2E51">
        <w:rPr>
          <w:rFonts w:ascii="仿宋_GB2312" w:eastAsia="仿宋_GB2312" w:hint="eastAsia"/>
          <w:sz w:val="32"/>
          <w:szCs w:val="32"/>
        </w:rPr>
        <w:t>专项整治</w:t>
      </w:r>
      <w:r w:rsidR="00DF0FD0">
        <w:rPr>
          <w:rFonts w:ascii="仿宋_GB2312" w:eastAsia="仿宋_GB2312" w:hint="eastAsia"/>
          <w:sz w:val="32"/>
          <w:szCs w:val="32"/>
        </w:rPr>
        <w:t>任务，明确分工责任，逐级落实具体任务和目标，</w:t>
      </w:r>
      <w:r w:rsidR="00DF0FD0" w:rsidRPr="00667F02">
        <w:rPr>
          <w:rFonts w:ascii="仿宋_GB2312" w:eastAsia="仿宋_GB2312" w:hint="eastAsia"/>
          <w:sz w:val="32"/>
          <w:szCs w:val="32"/>
        </w:rPr>
        <w:t>务求取得实效。</w:t>
      </w:r>
    </w:p>
    <w:p w:rsidR="00700EEB" w:rsidRDefault="00700EEB" w:rsidP="00D3470C">
      <w:pPr>
        <w:ind w:firstLine="645"/>
        <w:rPr>
          <w:rFonts w:ascii="仿宋_GB2312" w:eastAsia="仿宋_GB2312"/>
          <w:sz w:val="32"/>
          <w:szCs w:val="32"/>
        </w:rPr>
      </w:pPr>
      <w:r w:rsidRPr="00713283">
        <w:rPr>
          <w:rFonts w:ascii="楷体_GB2312" w:eastAsia="楷体_GB2312" w:hint="eastAsia"/>
          <w:b/>
          <w:sz w:val="32"/>
          <w:szCs w:val="32"/>
        </w:rPr>
        <w:t>（</w:t>
      </w:r>
      <w:r>
        <w:rPr>
          <w:rFonts w:ascii="楷体_GB2312" w:eastAsia="楷体_GB2312" w:hint="eastAsia"/>
          <w:b/>
          <w:sz w:val="32"/>
          <w:szCs w:val="32"/>
        </w:rPr>
        <w:t>二</w:t>
      </w:r>
      <w:r w:rsidRPr="00713283">
        <w:rPr>
          <w:rFonts w:ascii="楷体_GB2312" w:eastAsia="楷体_GB2312" w:hint="eastAsia"/>
          <w:b/>
          <w:sz w:val="32"/>
          <w:szCs w:val="32"/>
        </w:rPr>
        <w:t>）</w:t>
      </w:r>
      <w:r w:rsidR="00C6354F" w:rsidRPr="00713283">
        <w:rPr>
          <w:rFonts w:ascii="楷体_GB2312" w:eastAsia="楷体_GB2312" w:hint="eastAsia"/>
          <w:b/>
          <w:sz w:val="32"/>
          <w:szCs w:val="32"/>
        </w:rPr>
        <w:t>创新</w:t>
      </w:r>
      <w:r w:rsidR="0013179B">
        <w:rPr>
          <w:rFonts w:ascii="楷体_GB2312" w:eastAsia="楷体_GB2312" w:hint="eastAsia"/>
          <w:b/>
          <w:sz w:val="32"/>
          <w:szCs w:val="32"/>
        </w:rPr>
        <w:t>执法监管方式</w:t>
      </w:r>
      <w:r w:rsidR="00C6354F" w:rsidRPr="00713283">
        <w:rPr>
          <w:rFonts w:ascii="楷体_GB2312" w:eastAsia="楷体_GB2312" w:hint="eastAsia"/>
          <w:b/>
          <w:sz w:val="32"/>
          <w:szCs w:val="32"/>
        </w:rPr>
        <w:t>。</w:t>
      </w:r>
      <w:r w:rsidR="00C6354F" w:rsidRPr="00A83106">
        <w:rPr>
          <w:rFonts w:ascii="仿宋_GB2312" w:eastAsia="仿宋_GB2312" w:hint="eastAsia"/>
          <w:sz w:val="32"/>
          <w:szCs w:val="32"/>
        </w:rPr>
        <w:t>加强商务执法与信用治理联动，</w:t>
      </w:r>
      <w:r w:rsidR="00C6354F" w:rsidRPr="00613E25">
        <w:rPr>
          <w:rFonts w:ascii="仿宋_GB2312" w:eastAsia="仿宋_GB2312" w:hint="eastAsia"/>
          <w:sz w:val="32"/>
          <w:szCs w:val="32"/>
        </w:rPr>
        <w:t>推进信用分类监管，依据市场主体信用状况，分配执法资源，加大失信市场主体的抽查频次，提高精准监管执法效能</w:t>
      </w:r>
      <w:r w:rsidR="0013179B">
        <w:rPr>
          <w:rFonts w:ascii="仿宋_GB2312" w:eastAsia="仿宋_GB2312" w:hint="eastAsia"/>
          <w:sz w:val="32"/>
          <w:szCs w:val="32"/>
        </w:rPr>
        <w:t>。</w:t>
      </w:r>
      <w:r w:rsidR="00003879">
        <w:rPr>
          <w:rFonts w:ascii="仿宋_GB2312" w:eastAsia="仿宋_GB2312" w:hint="eastAsia"/>
          <w:sz w:val="32"/>
          <w:szCs w:val="32"/>
        </w:rPr>
        <w:t>对</w:t>
      </w:r>
      <w:r w:rsidR="007055FB">
        <w:rPr>
          <w:rFonts w:ascii="仿宋_GB2312" w:eastAsia="仿宋_GB2312" w:hint="eastAsia"/>
          <w:sz w:val="32"/>
          <w:szCs w:val="32"/>
        </w:rPr>
        <w:t>专项整治中</w:t>
      </w:r>
      <w:r w:rsidR="00F22163">
        <w:rPr>
          <w:rFonts w:ascii="仿宋_GB2312" w:eastAsia="仿宋_GB2312" w:hint="eastAsia"/>
          <w:sz w:val="32"/>
          <w:szCs w:val="32"/>
        </w:rPr>
        <w:t>发现的</w:t>
      </w:r>
      <w:r w:rsidR="00003879">
        <w:rPr>
          <w:rFonts w:ascii="仿宋_GB2312" w:eastAsia="仿宋_GB2312" w:hint="eastAsia"/>
          <w:sz w:val="32"/>
          <w:szCs w:val="32"/>
        </w:rPr>
        <w:t>严重违法失信</w:t>
      </w:r>
      <w:r w:rsidR="004C78F0">
        <w:rPr>
          <w:rFonts w:ascii="仿宋_GB2312" w:eastAsia="仿宋_GB2312" w:hint="eastAsia"/>
          <w:sz w:val="32"/>
          <w:szCs w:val="32"/>
        </w:rPr>
        <w:t>主体</w:t>
      </w:r>
      <w:r w:rsidR="007055FB" w:rsidRPr="00613E25">
        <w:rPr>
          <w:rFonts w:ascii="仿宋_GB2312" w:eastAsia="仿宋_GB2312" w:hint="eastAsia"/>
          <w:sz w:val="32"/>
          <w:szCs w:val="32"/>
        </w:rPr>
        <w:t>，</w:t>
      </w:r>
      <w:r w:rsidR="007055FB">
        <w:rPr>
          <w:rFonts w:ascii="仿宋_GB2312" w:eastAsia="仿宋_GB2312" w:hint="eastAsia"/>
          <w:sz w:val="32"/>
          <w:szCs w:val="32"/>
        </w:rPr>
        <w:t>要依法加大处罚力度，并公示违法违规案件信息，提高违法违规成本；</w:t>
      </w:r>
      <w:r w:rsidR="007055FB" w:rsidRPr="00613E25">
        <w:rPr>
          <w:rFonts w:ascii="仿宋_GB2312" w:eastAsia="仿宋_GB2312" w:hint="eastAsia"/>
          <w:sz w:val="32"/>
          <w:szCs w:val="32"/>
        </w:rPr>
        <w:t>对于情节严重、影响恶劣的重点案件，实行挂牌督办。</w:t>
      </w:r>
    </w:p>
    <w:p w:rsidR="00E97FA2" w:rsidRPr="00E97FA2" w:rsidRDefault="00667F02" w:rsidP="00E13B56">
      <w:pPr>
        <w:ind w:firstLine="645"/>
        <w:rPr>
          <w:rFonts w:ascii="仿宋_GB2312" w:eastAsia="仿宋_GB2312"/>
          <w:sz w:val="32"/>
          <w:szCs w:val="32"/>
        </w:rPr>
      </w:pPr>
      <w:r w:rsidRPr="00713283">
        <w:rPr>
          <w:rFonts w:ascii="楷体_GB2312" w:eastAsia="楷体_GB2312" w:hint="eastAsia"/>
          <w:b/>
          <w:sz w:val="32"/>
          <w:szCs w:val="32"/>
        </w:rPr>
        <w:t>（</w:t>
      </w:r>
      <w:r w:rsidR="00700EEB">
        <w:rPr>
          <w:rFonts w:ascii="楷体_GB2312" w:eastAsia="楷体_GB2312" w:hint="eastAsia"/>
          <w:b/>
          <w:sz w:val="32"/>
          <w:szCs w:val="32"/>
        </w:rPr>
        <w:t>三</w:t>
      </w:r>
      <w:r w:rsidRPr="00713283">
        <w:rPr>
          <w:rFonts w:ascii="楷体_GB2312" w:eastAsia="楷体_GB2312" w:hint="eastAsia"/>
          <w:b/>
          <w:sz w:val="32"/>
          <w:szCs w:val="32"/>
        </w:rPr>
        <w:t>）</w:t>
      </w:r>
      <w:r w:rsidR="00C6354F">
        <w:rPr>
          <w:rFonts w:ascii="楷体_GB2312" w:eastAsia="楷体_GB2312" w:hint="eastAsia"/>
          <w:b/>
          <w:sz w:val="32"/>
          <w:szCs w:val="32"/>
        </w:rPr>
        <w:t>规范执法行为。</w:t>
      </w:r>
      <w:r w:rsidR="00C6354F" w:rsidRPr="00B11183">
        <w:rPr>
          <w:rFonts w:ascii="仿宋_GB2312" w:eastAsia="仿宋_GB2312" w:hint="eastAsia"/>
          <w:sz w:val="32"/>
          <w:szCs w:val="32"/>
        </w:rPr>
        <w:t>深入</w:t>
      </w:r>
      <w:r w:rsidR="00C6354F">
        <w:rPr>
          <w:rFonts w:ascii="仿宋_GB2312" w:eastAsia="仿宋_GB2312" w:hint="eastAsia"/>
          <w:sz w:val="32"/>
          <w:szCs w:val="32"/>
        </w:rPr>
        <w:t>贯彻“双随机、一公开”抽查理念，落实执法责任制和责任追究制，完善执法监督流程，建立健全行政执法公示制度、执法全过程记录制度、重大执法决定法制审核制度，严格规范公正文明执法。</w:t>
      </w:r>
    </w:p>
    <w:p w:rsidR="002B361C" w:rsidRDefault="002B361C" w:rsidP="00D3470C">
      <w:pPr>
        <w:ind w:firstLine="645"/>
        <w:rPr>
          <w:rFonts w:ascii="仿宋_GB2312" w:eastAsia="仿宋_GB2312"/>
          <w:sz w:val="32"/>
          <w:szCs w:val="32"/>
        </w:rPr>
      </w:pPr>
      <w:r w:rsidRPr="00542905">
        <w:rPr>
          <w:rFonts w:ascii="楷体_GB2312" w:eastAsia="楷体_GB2312" w:hint="eastAsia"/>
          <w:b/>
          <w:sz w:val="32"/>
          <w:szCs w:val="32"/>
        </w:rPr>
        <w:t>（</w:t>
      </w:r>
      <w:r w:rsidR="00E97FA2">
        <w:rPr>
          <w:rFonts w:ascii="楷体_GB2312" w:eastAsia="楷体_GB2312" w:hint="eastAsia"/>
          <w:b/>
          <w:sz w:val="32"/>
          <w:szCs w:val="32"/>
        </w:rPr>
        <w:t>四</w:t>
      </w:r>
      <w:r w:rsidRPr="00542905">
        <w:rPr>
          <w:rFonts w:ascii="楷体_GB2312" w:eastAsia="楷体_GB2312" w:hint="eastAsia"/>
          <w:b/>
          <w:sz w:val="32"/>
          <w:szCs w:val="32"/>
        </w:rPr>
        <w:t>）</w:t>
      </w:r>
      <w:r w:rsidR="002D4654">
        <w:rPr>
          <w:rFonts w:ascii="楷体_GB2312" w:eastAsia="楷体_GB2312" w:hint="eastAsia"/>
          <w:b/>
          <w:sz w:val="32"/>
          <w:szCs w:val="32"/>
        </w:rPr>
        <w:t>加强执法协作</w:t>
      </w:r>
      <w:r w:rsidRPr="00542905">
        <w:rPr>
          <w:rFonts w:ascii="楷体_GB2312" w:eastAsia="楷体_GB2312" w:hint="eastAsia"/>
          <w:b/>
          <w:sz w:val="32"/>
          <w:szCs w:val="32"/>
        </w:rPr>
        <w:t>。</w:t>
      </w:r>
      <w:r w:rsidR="00D348A7" w:rsidRPr="00542905">
        <w:rPr>
          <w:rFonts w:ascii="仿宋_GB2312" w:eastAsia="仿宋_GB2312" w:hint="eastAsia"/>
          <w:sz w:val="32"/>
          <w:szCs w:val="32"/>
        </w:rPr>
        <w:t>按照大商务观念，</w:t>
      </w:r>
      <w:r w:rsidR="0009563C">
        <w:rPr>
          <w:rFonts w:ascii="仿宋_GB2312" w:eastAsia="仿宋_GB2312" w:hint="eastAsia"/>
          <w:sz w:val="32"/>
          <w:szCs w:val="32"/>
        </w:rPr>
        <w:t>建立跨部门跨区域执法协作</w:t>
      </w:r>
      <w:r w:rsidR="00D348A7" w:rsidRPr="00542905">
        <w:rPr>
          <w:rFonts w:ascii="仿宋_GB2312" w:eastAsia="仿宋_GB2312" w:hint="eastAsia"/>
          <w:sz w:val="32"/>
          <w:szCs w:val="32"/>
        </w:rPr>
        <w:t>联动</w:t>
      </w:r>
      <w:r w:rsidR="0009563C">
        <w:rPr>
          <w:rFonts w:ascii="仿宋_GB2312" w:eastAsia="仿宋_GB2312" w:hint="eastAsia"/>
          <w:sz w:val="32"/>
          <w:szCs w:val="32"/>
        </w:rPr>
        <w:t>机制</w:t>
      </w:r>
      <w:r w:rsidR="00D348A7" w:rsidRPr="00542905">
        <w:rPr>
          <w:rFonts w:ascii="仿宋_GB2312" w:eastAsia="仿宋_GB2312" w:hint="eastAsia"/>
          <w:sz w:val="32"/>
          <w:szCs w:val="32"/>
        </w:rPr>
        <w:t>，</w:t>
      </w:r>
      <w:r w:rsidR="0009563C">
        <w:rPr>
          <w:rFonts w:ascii="仿宋_GB2312" w:eastAsia="仿宋_GB2312" w:hint="eastAsia"/>
          <w:sz w:val="32"/>
          <w:szCs w:val="32"/>
        </w:rPr>
        <w:t>凝聚执法合力</w:t>
      </w:r>
      <w:r w:rsidR="007055FB">
        <w:rPr>
          <w:rFonts w:ascii="仿宋_GB2312" w:eastAsia="仿宋_GB2312" w:hint="eastAsia"/>
          <w:sz w:val="32"/>
          <w:szCs w:val="32"/>
        </w:rPr>
        <w:t>。</w:t>
      </w:r>
      <w:r w:rsidR="002D0204" w:rsidRPr="002D0204">
        <w:rPr>
          <w:rFonts w:ascii="仿宋_GB2312" w:eastAsia="仿宋_GB2312" w:hint="eastAsia"/>
          <w:sz w:val="32"/>
          <w:szCs w:val="32"/>
        </w:rPr>
        <w:t>建立健全行政执法和刑事司法衔接机制。</w:t>
      </w:r>
      <w:r w:rsidR="002D0204">
        <w:rPr>
          <w:rFonts w:ascii="仿宋_GB2312" w:eastAsia="仿宋_GB2312" w:hint="eastAsia"/>
          <w:sz w:val="32"/>
          <w:szCs w:val="32"/>
        </w:rPr>
        <w:t>违法违规行为构成犯罪的，须将案件移送司法机关，依法追究刑事责任；违法违规行为属于其他行政机关管辖的，应当依法移送其他有关机关。</w:t>
      </w:r>
    </w:p>
    <w:p w:rsidR="00667F02" w:rsidRPr="00667F02" w:rsidRDefault="00613E25" w:rsidP="00D3470C">
      <w:pPr>
        <w:ind w:firstLine="645"/>
        <w:rPr>
          <w:rFonts w:ascii="仿宋_GB2312" w:eastAsia="仿宋_GB2312"/>
          <w:sz w:val="32"/>
          <w:szCs w:val="32"/>
        </w:rPr>
      </w:pPr>
      <w:r w:rsidRPr="00713283">
        <w:rPr>
          <w:rFonts w:ascii="楷体_GB2312" w:eastAsia="楷体_GB2312" w:hint="eastAsia"/>
          <w:b/>
          <w:sz w:val="32"/>
          <w:szCs w:val="32"/>
        </w:rPr>
        <w:t>（</w:t>
      </w:r>
      <w:r w:rsidR="00E97FA2">
        <w:rPr>
          <w:rFonts w:ascii="楷体_GB2312" w:eastAsia="楷体_GB2312" w:hint="eastAsia"/>
          <w:b/>
          <w:sz w:val="32"/>
          <w:szCs w:val="32"/>
        </w:rPr>
        <w:t>五</w:t>
      </w:r>
      <w:r w:rsidR="00667F02" w:rsidRPr="00713283">
        <w:rPr>
          <w:rFonts w:ascii="楷体_GB2312" w:eastAsia="楷体_GB2312" w:hint="eastAsia"/>
          <w:b/>
          <w:sz w:val="32"/>
          <w:szCs w:val="32"/>
        </w:rPr>
        <w:t>）加强宣传引导。</w:t>
      </w:r>
      <w:r w:rsidR="00667F02" w:rsidRPr="00667F02">
        <w:rPr>
          <w:rFonts w:ascii="仿宋_GB2312" w:eastAsia="仿宋_GB2312" w:hint="eastAsia"/>
          <w:sz w:val="32"/>
          <w:szCs w:val="32"/>
        </w:rPr>
        <w:t>各地要充分运用多种宣传</w:t>
      </w:r>
      <w:r w:rsidR="00A83106">
        <w:rPr>
          <w:rFonts w:ascii="仿宋_GB2312" w:eastAsia="仿宋_GB2312" w:hint="eastAsia"/>
          <w:sz w:val="32"/>
          <w:szCs w:val="32"/>
        </w:rPr>
        <w:t>形式</w:t>
      </w:r>
      <w:r w:rsidR="00667F02" w:rsidRPr="00667F02">
        <w:rPr>
          <w:rFonts w:ascii="仿宋_GB2312" w:eastAsia="仿宋_GB2312" w:hint="eastAsia"/>
          <w:sz w:val="32"/>
          <w:szCs w:val="32"/>
        </w:rPr>
        <w:t>，</w:t>
      </w:r>
      <w:r w:rsidR="00667F02" w:rsidRPr="00667F02">
        <w:rPr>
          <w:rFonts w:ascii="仿宋_GB2312" w:eastAsia="仿宋_GB2312" w:hint="eastAsia"/>
          <w:sz w:val="32"/>
          <w:szCs w:val="32"/>
        </w:rPr>
        <w:lastRenderedPageBreak/>
        <w:t>及时宣传报道工作措施和阶段性进展成效，推广先进经验。</w:t>
      </w:r>
      <w:r w:rsidR="00A83106" w:rsidRPr="00667F02">
        <w:rPr>
          <w:rFonts w:ascii="仿宋_GB2312" w:eastAsia="仿宋_GB2312" w:hint="eastAsia"/>
          <w:sz w:val="32"/>
          <w:szCs w:val="32"/>
        </w:rPr>
        <w:t>发布消费预警、提示警示和违法典型案例，</w:t>
      </w:r>
      <w:r w:rsidR="00A83106">
        <w:rPr>
          <w:rFonts w:ascii="仿宋_GB2312" w:eastAsia="仿宋_GB2312" w:hint="eastAsia"/>
          <w:sz w:val="32"/>
          <w:szCs w:val="32"/>
        </w:rPr>
        <w:t>扩大</w:t>
      </w:r>
      <w:r w:rsidR="000C2E51">
        <w:rPr>
          <w:rFonts w:ascii="仿宋_GB2312" w:eastAsia="仿宋_GB2312" w:hint="eastAsia"/>
          <w:sz w:val="32"/>
          <w:szCs w:val="32"/>
        </w:rPr>
        <w:t>专项整治</w:t>
      </w:r>
      <w:r w:rsidR="00A83106" w:rsidRPr="00667F02">
        <w:rPr>
          <w:rFonts w:ascii="仿宋_GB2312" w:eastAsia="仿宋_GB2312" w:hint="eastAsia"/>
          <w:sz w:val="32"/>
          <w:szCs w:val="32"/>
        </w:rPr>
        <w:t>的整体效果和社会影响。</w:t>
      </w:r>
    </w:p>
    <w:p w:rsidR="001F0B2B" w:rsidRPr="00A94FEC" w:rsidRDefault="008D0465" w:rsidP="00660D4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633AAB">
        <w:rPr>
          <w:rFonts w:ascii="仿宋_GB2312" w:eastAsia="仿宋_GB2312" w:hint="eastAsia"/>
          <w:sz w:val="32"/>
          <w:szCs w:val="32"/>
        </w:rPr>
        <w:t>确保工作进度</w:t>
      </w:r>
      <w:r>
        <w:rPr>
          <w:rFonts w:ascii="仿宋_GB2312" w:eastAsia="仿宋_GB2312" w:hint="eastAsia"/>
          <w:sz w:val="32"/>
          <w:szCs w:val="32"/>
        </w:rPr>
        <w:t>，</w:t>
      </w:r>
      <w:r w:rsidRPr="00667F02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各地商务主管部门分阶段有序开展专项整治，分别于</w:t>
      </w:r>
      <w:r w:rsidR="002F5273">
        <w:rPr>
          <w:rFonts w:ascii="仿宋_GB2312" w:eastAsia="仿宋_GB2312" w:hint="eastAsia"/>
          <w:sz w:val="32"/>
          <w:szCs w:val="32"/>
        </w:rPr>
        <w:t>10</w:t>
      </w:r>
      <w:r w:rsidR="00633AAB">
        <w:rPr>
          <w:rFonts w:ascii="仿宋_GB2312" w:eastAsia="仿宋_GB2312" w:hint="eastAsia"/>
          <w:sz w:val="32"/>
          <w:szCs w:val="32"/>
        </w:rPr>
        <w:t>月</w:t>
      </w:r>
      <w:r w:rsidR="002F5273">
        <w:rPr>
          <w:rFonts w:ascii="仿宋_GB2312" w:eastAsia="仿宋_GB2312" w:hint="eastAsia"/>
          <w:sz w:val="32"/>
          <w:szCs w:val="32"/>
        </w:rPr>
        <w:t>15</w:t>
      </w:r>
      <w:r w:rsidR="00633AAB">
        <w:rPr>
          <w:rFonts w:ascii="仿宋_GB2312" w:eastAsia="仿宋_GB2312" w:hint="eastAsia"/>
          <w:sz w:val="32"/>
          <w:szCs w:val="32"/>
        </w:rPr>
        <w:t>日和12月</w:t>
      </w:r>
      <w:r w:rsidR="002F5273">
        <w:rPr>
          <w:rFonts w:ascii="仿宋_GB2312" w:eastAsia="仿宋_GB2312" w:hint="eastAsia"/>
          <w:sz w:val="32"/>
          <w:szCs w:val="32"/>
        </w:rPr>
        <w:t>15</w:t>
      </w:r>
      <w:r w:rsidR="00633AAB">
        <w:rPr>
          <w:rFonts w:ascii="仿宋_GB2312" w:eastAsia="仿宋_GB2312" w:hint="eastAsia"/>
          <w:sz w:val="32"/>
          <w:szCs w:val="32"/>
        </w:rPr>
        <w:t>日</w:t>
      </w:r>
      <w:r w:rsidR="00BA2935">
        <w:rPr>
          <w:rFonts w:ascii="仿宋_GB2312" w:eastAsia="仿宋_GB2312" w:hint="eastAsia"/>
          <w:sz w:val="32"/>
          <w:szCs w:val="32"/>
        </w:rPr>
        <w:t>前</w:t>
      </w:r>
      <w:r w:rsidR="00BC351E">
        <w:rPr>
          <w:rFonts w:ascii="仿宋_GB2312" w:eastAsia="仿宋_GB2312" w:hint="eastAsia"/>
          <w:sz w:val="32"/>
          <w:szCs w:val="32"/>
        </w:rPr>
        <w:t>报送</w:t>
      </w:r>
      <w:r w:rsidR="00633AAB">
        <w:rPr>
          <w:rFonts w:ascii="仿宋_GB2312" w:eastAsia="仿宋_GB2312" w:hint="eastAsia"/>
          <w:sz w:val="32"/>
          <w:szCs w:val="32"/>
        </w:rPr>
        <w:t>专项整治工作进展</w:t>
      </w:r>
      <w:r w:rsidR="002F5273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2019年1月</w:t>
      </w:r>
      <w:r w:rsidR="00CA3F05">
        <w:rPr>
          <w:rFonts w:ascii="仿宋_GB2312" w:eastAsia="仿宋_GB2312" w:hint="eastAsia"/>
          <w:sz w:val="32"/>
          <w:szCs w:val="32"/>
        </w:rPr>
        <w:t>10日</w:t>
      </w:r>
      <w:r w:rsidR="00667F02" w:rsidRPr="00667F02">
        <w:rPr>
          <w:rFonts w:ascii="仿宋_GB2312" w:eastAsia="仿宋_GB2312" w:hint="eastAsia"/>
          <w:sz w:val="32"/>
          <w:szCs w:val="32"/>
        </w:rPr>
        <w:t>前</w:t>
      </w:r>
      <w:r w:rsidR="00BC351E">
        <w:rPr>
          <w:rFonts w:ascii="仿宋_GB2312" w:eastAsia="仿宋_GB2312" w:hint="eastAsia"/>
          <w:sz w:val="32"/>
          <w:szCs w:val="32"/>
        </w:rPr>
        <w:t>报送</w:t>
      </w:r>
      <w:r w:rsidR="000C2E51">
        <w:rPr>
          <w:rFonts w:ascii="仿宋_GB2312" w:eastAsia="仿宋_GB2312" w:hint="eastAsia"/>
          <w:sz w:val="32"/>
          <w:szCs w:val="32"/>
        </w:rPr>
        <w:t>专项整治</w:t>
      </w:r>
      <w:r w:rsidR="00667F02" w:rsidRPr="00667F02">
        <w:rPr>
          <w:rFonts w:ascii="仿宋_GB2312" w:eastAsia="仿宋_GB2312" w:hint="eastAsia"/>
          <w:sz w:val="32"/>
          <w:szCs w:val="32"/>
        </w:rPr>
        <w:t>工作总结（含经验做法、行动成效、存在问题及下一步打算）、</w:t>
      </w:r>
      <w:r w:rsidR="000C2E51">
        <w:rPr>
          <w:rFonts w:ascii="仿宋_GB2312" w:eastAsia="仿宋_GB2312" w:hint="eastAsia"/>
          <w:sz w:val="32"/>
          <w:szCs w:val="32"/>
        </w:rPr>
        <w:t>专项整治</w:t>
      </w:r>
      <w:r w:rsidR="00667F02" w:rsidRPr="00667F02">
        <w:rPr>
          <w:rFonts w:ascii="仿宋_GB2312" w:eastAsia="仿宋_GB2312" w:hint="eastAsia"/>
          <w:sz w:val="32"/>
          <w:szCs w:val="32"/>
        </w:rPr>
        <w:t>情况统计表、违法典型案例（</w:t>
      </w:r>
      <w:r w:rsidR="00DA037F">
        <w:rPr>
          <w:rFonts w:ascii="仿宋_GB2312" w:eastAsia="仿宋_GB2312" w:hint="eastAsia"/>
          <w:sz w:val="32"/>
          <w:szCs w:val="32"/>
        </w:rPr>
        <w:t>2</w:t>
      </w:r>
      <w:r w:rsidR="00667F02" w:rsidRPr="00667F02">
        <w:rPr>
          <w:rFonts w:ascii="仿宋_GB2312" w:eastAsia="仿宋_GB2312" w:hint="eastAsia"/>
          <w:sz w:val="32"/>
          <w:szCs w:val="32"/>
        </w:rPr>
        <w:t>件以上，附处罚决定书）、联合执法相关图片视频资料（含说明）</w:t>
      </w:r>
      <w:r w:rsidR="00821D83">
        <w:rPr>
          <w:rFonts w:ascii="仿宋_GB2312" w:eastAsia="仿宋_GB2312" w:hint="eastAsia"/>
          <w:sz w:val="32"/>
          <w:szCs w:val="32"/>
        </w:rPr>
        <w:t>。</w:t>
      </w:r>
      <w:r w:rsidR="00246FF4">
        <w:rPr>
          <w:rFonts w:ascii="仿宋_GB2312" w:eastAsia="仿宋_GB2312" w:hint="eastAsia"/>
          <w:sz w:val="32"/>
          <w:szCs w:val="32"/>
        </w:rPr>
        <w:t>各地在专项整治期间</w:t>
      </w:r>
      <w:r>
        <w:rPr>
          <w:rFonts w:ascii="仿宋_GB2312" w:eastAsia="仿宋_GB2312" w:hint="eastAsia"/>
          <w:sz w:val="32"/>
          <w:szCs w:val="32"/>
        </w:rPr>
        <w:t>好</w:t>
      </w:r>
      <w:r w:rsidR="00246FF4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工作</w:t>
      </w:r>
      <w:r w:rsidR="00246FF4">
        <w:rPr>
          <w:rFonts w:ascii="仿宋_GB2312" w:eastAsia="仿宋_GB2312" w:hint="eastAsia"/>
          <w:sz w:val="32"/>
          <w:szCs w:val="32"/>
        </w:rPr>
        <w:t>经验，</w:t>
      </w:r>
      <w:r>
        <w:rPr>
          <w:rFonts w:ascii="仿宋_GB2312" w:eastAsia="仿宋_GB2312" w:hint="eastAsia"/>
          <w:sz w:val="32"/>
          <w:szCs w:val="32"/>
        </w:rPr>
        <w:t>可</w:t>
      </w:r>
      <w:r w:rsidR="00246FF4">
        <w:rPr>
          <w:rFonts w:ascii="仿宋_GB2312" w:eastAsia="仿宋_GB2312" w:hint="eastAsia"/>
          <w:sz w:val="32"/>
          <w:szCs w:val="32"/>
        </w:rPr>
        <w:t>及时报送</w:t>
      </w:r>
      <w:r w:rsidR="00BC351E">
        <w:rPr>
          <w:rFonts w:ascii="仿宋_GB2312" w:eastAsia="仿宋_GB2312" w:hint="eastAsia"/>
          <w:sz w:val="32"/>
          <w:szCs w:val="32"/>
        </w:rPr>
        <w:t>至</w:t>
      </w:r>
      <w:r w:rsidR="00246FF4">
        <w:rPr>
          <w:rFonts w:ascii="仿宋_GB2312" w:eastAsia="仿宋_GB2312" w:hint="eastAsia"/>
          <w:sz w:val="32"/>
          <w:szCs w:val="32"/>
        </w:rPr>
        <w:t>商务部（市场秩序司）。</w:t>
      </w:r>
      <w:r w:rsidR="00821D83">
        <w:rPr>
          <w:rFonts w:ascii="仿宋_GB2312" w:eastAsia="仿宋_GB2312" w:hint="eastAsia"/>
          <w:sz w:val="32"/>
          <w:szCs w:val="32"/>
        </w:rPr>
        <w:t>商务部将适时</w:t>
      </w:r>
      <w:r>
        <w:rPr>
          <w:rFonts w:ascii="仿宋_GB2312" w:eastAsia="仿宋_GB2312" w:hint="eastAsia"/>
          <w:sz w:val="32"/>
          <w:szCs w:val="32"/>
        </w:rPr>
        <w:t>组织</w:t>
      </w:r>
      <w:r w:rsidR="00821D83">
        <w:rPr>
          <w:rFonts w:ascii="仿宋_GB2312" w:eastAsia="仿宋_GB2312" w:hint="eastAsia"/>
          <w:sz w:val="32"/>
          <w:szCs w:val="32"/>
        </w:rPr>
        <w:t>对各地开展情况进行督导。</w:t>
      </w:r>
      <w:bookmarkStart w:id="0" w:name="_GoBack"/>
      <w:bookmarkEnd w:id="0"/>
    </w:p>
    <w:sectPr w:rsidR="001F0B2B" w:rsidRPr="00A94FE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F8" w:rsidRDefault="009C5FF8" w:rsidP="00993908">
      <w:r>
        <w:separator/>
      </w:r>
    </w:p>
  </w:endnote>
  <w:endnote w:type="continuationSeparator" w:id="0">
    <w:p w:rsidR="009C5FF8" w:rsidRDefault="009C5FF8" w:rsidP="0099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169185"/>
      <w:docPartObj>
        <w:docPartGallery w:val="Page Numbers (Bottom of Page)"/>
        <w:docPartUnique/>
      </w:docPartObj>
    </w:sdtPr>
    <w:sdtEndPr/>
    <w:sdtContent>
      <w:p w:rsidR="00680C16" w:rsidRDefault="00680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D42" w:rsidRPr="00660D42">
          <w:rPr>
            <w:noProof/>
            <w:lang w:val="zh-CN"/>
          </w:rPr>
          <w:t>4</w:t>
        </w:r>
        <w:r>
          <w:fldChar w:fldCharType="end"/>
        </w:r>
      </w:p>
    </w:sdtContent>
  </w:sdt>
  <w:p w:rsidR="00680C16" w:rsidRDefault="00680C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F8" w:rsidRDefault="009C5FF8" w:rsidP="00993908">
      <w:r>
        <w:separator/>
      </w:r>
    </w:p>
  </w:footnote>
  <w:footnote w:type="continuationSeparator" w:id="0">
    <w:p w:rsidR="009C5FF8" w:rsidRDefault="009C5FF8" w:rsidP="00993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2B"/>
    <w:rsid w:val="00003879"/>
    <w:rsid w:val="00004BED"/>
    <w:rsid w:val="00011F55"/>
    <w:rsid w:val="00017189"/>
    <w:rsid w:val="00026F28"/>
    <w:rsid w:val="000413B8"/>
    <w:rsid w:val="000470D6"/>
    <w:rsid w:val="000547F4"/>
    <w:rsid w:val="0006104A"/>
    <w:rsid w:val="00065072"/>
    <w:rsid w:val="0006696E"/>
    <w:rsid w:val="000727E1"/>
    <w:rsid w:val="000923A4"/>
    <w:rsid w:val="000928BB"/>
    <w:rsid w:val="0009563C"/>
    <w:rsid w:val="00097047"/>
    <w:rsid w:val="00097EC5"/>
    <w:rsid w:val="000B4D66"/>
    <w:rsid w:val="000C2E51"/>
    <w:rsid w:val="000F124B"/>
    <w:rsid w:val="00111495"/>
    <w:rsid w:val="00112DE0"/>
    <w:rsid w:val="001152C2"/>
    <w:rsid w:val="00117F56"/>
    <w:rsid w:val="00123A15"/>
    <w:rsid w:val="0013179B"/>
    <w:rsid w:val="0013200E"/>
    <w:rsid w:val="001462C6"/>
    <w:rsid w:val="001507FD"/>
    <w:rsid w:val="00152151"/>
    <w:rsid w:val="0015613E"/>
    <w:rsid w:val="00157939"/>
    <w:rsid w:val="00161743"/>
    <w:rsid w:val="00171460"/>
    <w:rsid w:val="001759CC"/>
    <w:rsid w:val="00191C57"/>
    <w:rsid w:val="001B0A4C"/>
    <w:rsid w:val="001F0B2B"/>
    <w:rsid w:val="00224F4B"/>
    <w:rsid w:val="00227520"/>
    <w:rsid w:val="0023469F"/>
    <w:rsid w:val="00243830"/>
    <w:rsid w:val="00243A67"/>
    <w:rsid w:val="00246254"/>
    <w:rsid w:val="00246331"/>
    <w:rsid w:val="00246FF4"/>
    <w:rsid w:val="00262D68"/>
    <w:rsid w:val="00264AB6"/>
    <w:rsid w:val="0027070D"/>
    <w:rsid w:val="0028619C"/>
    <w:rsid w:val="0029358B"/>
    <w:rsid w:val="002B2EBA"/>
    <w:rsid w:val="002B3408"/>
    <w:rsid w:val="002B361C"/>
    <w:rsid w:val="002B6151"/>
    <w:rsid w:val="002D0204"/>
    <w:rsid w:val="002D4654"/>
    <w:rsid w:val="002F5273"/>
    <w:rsid w:val="002F6CCB"/>
    <w:rsid w:val="002F7559"/>
    <w:rsid w:val="003330A0"/>
    <w:rsid w:val="00334996"/>
    <w:rsid w:val="0034446E"/>
    <w:rsid w:val="00372AD5"/>
    <w:rsid w:val="00375C61"/>
    <w:rsid w:val="003A0636"/>
    <w:rsid w:val="003A5B0A"/>
    <w:rsid w:val="003B45F0"/>
    <w:rsid w:val="003E774C"/>
    <w:rsid w:val="003F4B26"/>
    <w:rsid w:val="00402F9B"/>
    <w:rsid w:val="0042280D"/>
    <w:rsid w:val="00427C88"/>
    <w:rsid w:val="00434063"/>
    <w:rsid w:val="004467F2"/>
    <w:rsid w:val="00455B54"/>
    <w:rsid w:val="00484B14"/>
    <w:rsid w:val="004913AB"/>
    <w:rsid w:val="00492B87"/>
    <w:rsid w:val="004B2BF6"/>
    <w:rsid w:val="004C6925"/>
    <w:rsid w:val="004C78F0"/>
    <w:rsid w:val="004C7BC0"/>
    <w:rsid w:val="004E4FD3"/>
    <w:rsid w:val="004F5438"/>
    <w:rsid w:val="004F6B38"/>
    <w:rsid w:val="0050082E"/>
    <w:rsid w:val="00504817"/>
    <w:rsid w:val="00507A93"/>
    <w:rsid w:val="00527BBC"/>
    <w:rsid w:val="00542905"/>
    <w:rsid w:val="0056208E"/>
    <w:rsid w:val="00562589"/>
    <w:rsid w:val="0059164A"/>
    <w:rsid w:val="005A1CDD"/>
    <w:rsid w:val="005A6B63"/>
    <w:rsid w:val="005E2EC2"/>
    <w:rsid w:val="005E316D"/>
    <w:rsid w:val="00613E25"/>
    <w:rsid w:val="00617ED7"/>
    <w:rsid w:val="00620BA5"/>
    <w:rsid w:val="00633AAB"/>
    <w:rsid w:val="00654224"/>
    <w:rsid w:val="00655255"/>
    <w:rsid w:val="00660D42"/>
    <w:rsid w:val="00664368"/>
    <w:rsid w:val="00667E82"/>
    <w:rsid w:val="00667F02"/>
    <w:rsid w:val="00674B11"/>
    <w:rsid w:val="00680C16"/>
    <w:rsid w:val="006835B8"/>
    <w:rsid w:val="00690B31"/>
    <w:rsid w:val="006A4291"/>
    <w:rsid w:val="006A7DF4"/>
    <w:rsid w:val="006C289F"/>
    <w:rsid w:val="006C6B38"/>
    <w:rsid w:val="006D0563"/>
    <w:rsid w:val="006D4042"/>
    <w:rsid w:val="006E69DB"/>
    <w:rsid w:val="006F0909"/>
    <w:rsid w:val="006F754D"/>
    <w:rsid w:val="00700EEB"/>
    <w:rsid w:val="007055FB"/>
    <w:rsid w:val="0070616C"/>
    <w:rsid w:val="00713283"/>
    <w:rsid w:val="00723858"/>
    <w:rsid w:val="007365DF"/>
    <w:rsid w:val="00743349"/>
    <w:rsid w:val="00744F90"/>
    <w:rsid w:val="007479A6"/>
    <w:rsid w:val="0077156B"/>
    <w:rsid w:val="00773235"/>
    <w:rsid w:val="00776E75"/>
    <w:rsid w:val="007923B8"/>
    <w:rsid w:val="007B1422"/>
    <w:rsid w:val="007C5D0F"/>
    <w:rsid w:val="007D1019"/>
    <w:rsid w:val="007D2A09"/>
    <w:rsid w:val="007E57F0"/>
    <w:rsid w:val="007F47E9"/>
    <w:rsid w:val="008078BC"/>
    <w:rsid w:val="00821D83"/>
    <w:rsid w:val="00830E12"/>
    <w:rsid w:val="00832D5D"/>
    <w:rsid w:val="008378AA"/>
    <w:rsid w:val="0085356A"/>
    <w:rsid w:val="00864C18"/>
    <w:rsid w:val="00872E0D"/>
    <w:rsid w:val="008862D1"/>
    <w:rsid w:val="00894455"/>
    <w:rsid w:val="008A6112"/>
    <w:rsid w:val="008B0192"/>
    <w:rsid w:val="008B2FE5"/>
    <w:rsid w:val="008B39D0"/>
    <w:rsid w:val="008C37D7"/>
    <w:rsid w:val="008D0465"/>
    <w:rsid w:val="008D18D2"/>
    <w:rsid w:val="008E0718"/>
    <w:rsid w:val="008F4C8F"/>
    <w:rsid w:val="008F55D3"/>
    <w:rsid w:val="008F57BA"/>
    <w:rsid w:val="00902ABD"/>
    <w:rsid w:val="00914C00"/>
    <w:rsid w:val="00932F5A"/>
    <w:rsid w:val="00942445"/>
    <w:rsid w:val="00974707"/>
    <w:rsid w:val="00993908"/>
    <w:rsid w:val="00995430"/>
    <w:rsid w:val="00995926"/>
    <w:rsid w:val="009A31C6"/>
    <w:rsid w:val="009C12A4"/>
    <w:rsid w:val="009C1751"/>
    <w:rsid w:val="009C5FF8"/>
    <w:rsid w:val="009E38DF"/>
    <w:rsid w:val="009E72EE"/>
    <w:rsid w:val="00A22018"/>
    <w:rsid w:val="00A32222"/>
    <w:rsid w:val="00A32B1A"/>
    <w:rsid w:val="00A42E5C"/>
    <w:rsid w:val="00A46D58"/>
    <w:rsid w:val="00A51552"/>
    <w:rsid w:val="00A572B7"/>
    <w:rsid w:val="00A60B1E"/>
    <w:rsid w:val="00A74F67"/>
    <w:rsid w:val="00A752B1"/>
    <w:rsid w:val="00A83106"/>
    <w:rsid w:val="00A90201"/>
    <w:rsid w:val="00A94FEC"/>
    <w:rsid w:val="00A95EE7"/>
    <w:rsid w:val="00AA0245"/>
    <w:rsid w:val="00AA6188"/>
    <w:rsid w:val="00AB0CB6"/>
    <w:rsid w:val="00AB259E"/>
    <w:rsid w:val="00AB2CC5"/>
    <w:rsid w:val="00AB5958"/>
    <w:rsid w:val="00AB6B37"/>
    <w:rsid w:val="00AC4B82"/>
    <w:rsid w:val="00AC6949"/>
    <w:rsid w:val="00AC7C80"/>
    <w:rsid w:val="00AC7EB4"/>
    <w:rsid w:val="00AE289F"/>
    <w:rsid w:val="00AF08A8"/>
    <w:rsid w:val="00AF497E"/>
    <w:rsid w:val="00AF4C06"/>
    <w:rsid w:val="00B032D2"/>
    <w:rsid w:val="00B11183"/>
    <w:rsid w:val="00B17FB1"/>
    <w:rsid w:val="00B217C4"/>
    <w:rsid w:val="00B25B22"/>
    <w:rsid w:val="00B44DB5"/>
    <w:rsid w:val="00B8043F"/>
    <w:rsid w:val="00B9770B"/>
    <w:rsid w:val="00BA040D"/>
    <w:rsid w:val="00BA2935"/>
    <w:rsid w:val="00BB45EF"/>
    <w:rsid w:val="00BC0B27"/>
    <w:rsid w:val="00BC351E"/>
    <w:rsid w:val="00BC464F"/>
    <w:rsid w:val="00BE0787"/>
    <w:rsid w:val="00BF75F4"/>
    <w:rsid w:val="00C05F2D"/>
    <w:rsid w:val="00C06709"/>
    <w:rsid w:val="00C17F20"/>
    <w:rsid w:val="00C4622A"/>
    <w:rsid w:val="00C46691"/>
    <w:rsid w:val="00C47B93"/>
    <w:rsid w:val="00C539BA"/>
    <w:rsid w:val="00C6354F"/>
    <w:rsid w:val="00C63D09"/>
    <w:rsid w:val="00CA3F05"/>
    <w:rsid w:val="00CE1B50"/>
    <w:rsid w:val="00D02870"/>
    <w:rsid w:val="00D3470C"/>
    <w:rsid w:val="00D348A7"/>
    <w:rsid w:val="00D40D53"/>
    <w:rsid w:val="00D505E3"/>
    <w:rsid w:val="00D87DD1"/>
    <w:rsid w:val="00D94CE2"/>
    <w:rsid w:val="00DA037F"/>
    <w:rsid w:val="00DE3F9F"/>
    <w:rsid w:val="00DE611F"/>
    <w:rsid w:val="00DF0FD0"/>
    <w:rsid w:val="00DF7B1F"/>
    <w:rsid w:val="00E04783"/>
    <w:rsid w:val="00E13B56"/>
    <w:rsid w:val="00E154D9"/>
    <w:rsid w:val="00E54D4A"/>
    <w:rsid w:val="00E559C9"/>
    <w:rsid w:val="00E8479B"/>
    <w:rsid w:val="00E97FA2"/>
    <w:rsid w:val="00EA331F"/>
    <w:rsid w:val="00EC4240"/>
    <w:rsid w:val="00EC7670"/>
    <w:rsid w:val="00ED5858"/>
    <w:rsid w:val="00ED7EBB"/>
    <w:rsid w:val="00EE074C"/>
    <w:rsid w:val="00EF6308"/>
    <w:rsid w:val="00F01423"/>
    <w:rsid w:val="00F22163"/>
    <w:rsid w:val="00F31794"/>
    <w:rsid w:val="00F34CDE"/>
    <w:rsid w:val="00F356F5"/>
    <w:rsid w:val="00F51A29"/>
    <w:rsid w:val="00F559F3"/>
    <w:rsid w:val="00F55F6E"/>
    <w:rsid w:val="00F612A1"/>
    <w:rsid w:val="00F62791"/>
    <w:rsid w:val="00F7151E"/>
    <w:rsid w:val="00F72405"/>
    <w:rsid w:val="00F7765E"/>
    <w:rsid w:val="00F77DF5"/>
    <w:rsid w:val="00F845F1"/>
    <w:rsid w:val="00FA6456"/>
    <w:rsid w:val="00FC1CD0"/>
    <w:rsid w:val="00FE695D"/>
    <w:rsid w:val="00FF2697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A0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93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39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3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3908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F2697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F2697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F2697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F2697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F2697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F269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F2697"/>
    <w:rPr>
      <w:sz w:val="18"/>
      <w:szCs w:val="18"/>
    </w:rPr>
  </w:style>
  <w:style w:type="paragraph" w:styleId="aa">
    <w:name w:val="Revision"/>
    <w:hidden/>
    <w:uiPriority w:val="99"/>
    <w:semiHidden/>
    <w:rsid w:val="00D50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A0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93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39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3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3908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F2697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F2697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F2697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F2697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F2697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F269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F2697"/>
    <w:rPr>
      <w:sz w:val="18"/>
      <w:szCs w:val="18"/>
    </w:rPr>
  </w:style>
  <w:style w:type="paragraph" w:styleId="aa">
    <w:name w:val="Revision"/>
    <w:hidden/>
    <w:uiPriority w:val="99"/>
    <w:semiHidden/>
    <w:rsid w:val="00D5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E610-2323-45F7-A2DD-E2DE6BD9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</cp:lastModifiedBy>
  <cp:revision>2</cp:revision>
  <cp:lastPrinted>2018-07-16T09:04:00Z</cp:lastPrinted>
  <dcterms:created xsi:type="dcterms:W3CDTF">2018-07-24T01:29:00Z</dcterms:created>
  <dcterms:modified xsi:type="dcterms:W3CDTF">2018-07-24T01:29:00Z</dcterms:modified>
</cp:coreProperties>
</file>