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360" w:lineRule="auto"/>
        <w:rPr>
          <w:rFonts w:ascii="黑体" w:hAnsi="黑体" w:eastAsia="黑体" w:cs="黑体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批准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取得甲级水利工程质量检测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资质的单位名单</w:t>
      </w:r>
    </w:p>
    <w:p>
      <w:pPr>
        <w:snapToGrid w:val="0"/>
        <w:spacing w:line="360" w:lineRule="auto"/>
        <w:rPr>
          <w:rFonts w:ascii="仿宋_GB2312" w:hAnsi="黑体" w:eastAsia="仿宋_GB2312" w:cs="黑体"/>
          <w:sz w:val="36"/>
          <w:szCs w:val="36"/>
        </w:rPr>
      </w:pPr>
    </w:p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一、岩土工程类（共</w:t>
      </w:r>
      <w:r>
        <w:rPr>
          <w:rFonts w:ascii="黑体" w:hAnsi="黑体" w:eastAsia="黑体" w:cs="黑体"/>
          <w:sz w:val="32"/>
          <w:szCs w:val="32"/>
        </w:rPr>
        <w:t>7家）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吉林省诚盛工程质量检测有限责任公司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牡丹江鸿源工程检测有限公司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江苏筑宇工程技术有限公司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潍坊正信工程质量检测有限公司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海口诚科工程检测咨询有限公司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贵州弘波质量检测有限公司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甘肃省水利科学研究院（甘肃省灌溉试验培训中心牌子）</w:t>
      </w:r>
    </w:p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二、混凝土工程类（共12家）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山西奇晟发工程质量检测有限公司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抚顺市大兴水利工程质量检测有限公司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吉林省达兴工程检测有限公司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宝鸡金渭水利工程质量检测有限公司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牡丹江鸿源工程检测有限公司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江苏筑宇工程技术有限公司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台州市灵江工程质量检测有限公司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安徽和达工程咨询有限公司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福建省永正工程质量检测有限公司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海口诚科工程检测咨询有限公司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宁夏沐川检测有限公司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银川市正禹水利水电工程质量检测中心</w:t>
      </w:r>
    </w:p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三、金属结构类（共2家）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佛山市科衡水利水电工程质量检测有限公司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四川南充水利电力建筑勘察设计研究院</w:t>
      </w:r>
    </w:p>
    <w:p>
      <w:pPr>
        <w:snapToGrid w:val="0"/>
        <w:spacing w:line="360" w:lineRule="auto"/>
        <w:ind w:left="630" w:left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四、机械电气类（共2家）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南京市水利建筑工程检测中心有限公司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四川省水利科学研究院</w:t>
      </w:r>
    </w:p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五、量测类（共</w:t>
      </w:r>
      <w:r>
        <w:rPr>
          <w:rFonts w:ascii="黑体" w:hAnsi="黑体" w:eastAsia="黑体" w:cs="黑体"/>
          <w:sz w:val="32"/>
          <w:szCs w:val="32"/>
        </w:rPr>
        <w:t>5家）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吉林省诚盛工程质量检测有限责任公司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吉林省宏盛工程检测有限公司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江苏筑宇工程技术有限公司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厦门捷航工程检测技术有限公司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贵州弘波质量检测有限公司</w:t>
      </w:r>
    </w:p>
    <w:p>
      <w:pPr>
        <w:snapToGrid w:val="0"/>
        <w:spacing w:line="360" w:lineRule="auto"/>
        <w:rPr>
          <w:rFonts w:ascii="仿宋_GB2312" w:hAnsi="黑体" w:eastAsia="仿宋_GB2312" w:cs="黑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B5715"/>
    <w:rsid w:val="001B5715"/>
    <w:rsid w:val="0022673F"/>
    <w:rsid w:val="005670AD"/>
    <w:rsid w:val="00BE7C53"/>
    <w:rsid w:val="182257F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464</Characters>
  <Lines>3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2018-08-09T08:02:00Z</dcterms:created>
  <dc:creator>rui zhou</dc:creator>
  <cp:lastModifiedBy>夏明勇</cp:lastModifiedBy>
  <dcterms:modified xsi:type="dcterms:W3CDTF">2018-08-16T00:57:42Z</dcterms:modified>
  <dc:title>批准取得甲级水利工程质量检测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