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方正仿宋_GBK" w:eastAsia="黑体" w:cs="方正仿宋_GBK"/>
          <w:sz w:val="32"/>
          <w:szCs w:val="30"/>
        </w:rPr>
      </w:pPr>
      <w:r>
        <w:rPr>
          <w:rFonts w:hint="eastAsia" w:ascii="黑体" w:hAnsi="方正仿宋_GBK" w:eastAsia="黑体" w:cs="方正仿宋_GBK"/>
          <w:sz w:val="32"/>
          <w:szCs w:val="30"/>
        </w:rPr>
        <w:t>附3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sz w:val="44"/>
        </w:rPr>
      </w:pPr>
      <w:r>
        <w:rPr>
          <w:rFonts w:hint="eastAsia" w:ascii="方正小标宋简体" w:eastAsia="方正小标宋简体"/>
          <w:b/>
          <w:bCs/>
          <w:sz w:val="44"/>
          <w:u w:val="single"/>
        </w:rPr>
        <w:t xml:space="preserve">   </w:t>
      </w:r>
      <w:r>
        <w:rPr>
          <w:rFonts w:hint="eastAsia" w:ascii="方正小标宋简体" w:eastAsia="方正小标宋简体"/>
          <w:b/>
          <w:bCs/>
          <w:sz w:val="44"/>
        </w:rPr>
        <w:t>年度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sz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</w:rPr>
        <w:t>彩票公益金民政部项目拨款审批单（福慈司）</w:t>
      </w:r>
      <w:bookmarkEnd w:id="0"/>
    </w:p>
    <w:p>
      <w:pPr>
        <w:spacing w:line="400" w:lineRule="exact"/>
        <w:jc w:val="center"/>
        <w:rPr>
          <w:rFonts w:hint="eastAsia" w:ascii="宋体" w:hAnsi="宋体" w:cs="宋体"/>
          <w:b/>
          <w:bCs/>
          <w:sz w:val="28"/>
        </w:rPr>
      </w:pPr>
      <w:r>
        <w:rPr>
          <w:rFonts w:hint="eastAsia"/>
          <w:b/>
          <w:bCs/>
          <w:sz w:val="36"/>
        </w:rPr>
        <w:t xml:space="preserve">             </w:t>
      </w:r>
      <w:r>
        <w:rPr>
          <w:rFonts w:hint="eastAsia" w:ascii="仿宋_GB2312" w:hAnsi="仿宋_GB2312" w:eastAsia="仿宋_GB2312"/>
          <w:sz w:val="28"/>
        </w:rPr>
        <w:t xml:space="preserve">             </w:t>
      </w:r>
    </w:p>
    <w:tbl>
      <w:tblPr>
        <w:tblStyle w:val="3"/>
        <w:tblW w:w="9345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3"/>
        <w:gridCol w:w="6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6" w:hRule="atLeast"/>
        </w:trPr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归口管理单位主管处室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审查意见</w:t>
            </w:r>
          </w:p>
        </w:tc>
        <w:tc>
          <w:tcPr>
            <w:tcW w:w="6182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项目名称：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                   </w:t>
            </w:r>
          </w:p>
          <w:p>
            <w:pPr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拨款金额：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（万元）</w:t>
            </w: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（请款报告附后）</w:t>
            </w: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审查意见：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负责人签字：             </w:t>
            </w:r>
          </w:p>
          <w:p>
            <w:pPr>
              <w:ind w:firstLine="4418" w:firstLineChars="1841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exact"/>
        </w:trPr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福慈司彩票处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审核意见</w:t>
            </w:r>
          </w:p>
        </w:tc>
        <w:tc>
          <w:tcPr>
            <w:tcW w:w="61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负责人签字：</w:t>
            </w: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exact"/>
        </w:trPr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福慈司业务分管副司长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审核意见</w:t>
            </w:r>
          </w:p>
        </w:tc>
        <w:tc>
          <w:tcPr>
            <w:tcW w:w="61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签字：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exact"/>
        </w:trPr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福慈司公益金分管副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司长审核意见</w:t>
            </w:r>
          </w:p>
        </w:tc>
        <w:tc>
          <w:tcPr>
            <w:tcW w:w="6182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签字：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exact"/>
        </w:trPr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福慈司财务分管副司长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审核意见</w:t>
            </w:r>
          </w:p>
        </w:tc>
        <w:tc>
          <w:tcPr>
            <w:tcW w:w="6182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签字：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exact"/>
        </w:trPr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福慈司司长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审定意见</w:t>
            </w:r>
          </w:p>
        </w:tc>
        <w:tc>
          <w:tcPr>
            <w:tcW w:w="61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签字：</w:t>
            </w:r>
          </w:p>
          <w:p>
            <w:pPr>
              <w:ind w:leftChars="-1495" w:hanging="3139" w:hangingChars="1308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607CB"/>
    <w:rsid w:val="62C607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2018-07-03T03:13:00Z</dcterms:created>
  <dc:creator>小娟</dc:creator>
  <cp:lastModifiedBy>小娟</cp:lastModifiedBy>
  <dcterms:modified xsi:type="dcterms:W3CDTF">2018-07-03T03:14:13Z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