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D0" w:rsidRPr="005B5A7A" w:rsidRDefault="001221D0" w:rsidP="00AF027D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5B5A7A">
        <w:rPr>
          <w:rFonts w:ascii="Times New Roman" w:eastAsia="黑体" w:hAnsi="Times New Roman" w:cs="Times New Roman"/>
          <w:sz w:val="32"/>
          <w:szCs w:val="32"/>
        </w:rPr>
        <w:t>附件</w:t>
      </w:r>
      <w:r w:rsidRPr="005B5A7A">
        <w:rPr>
          <w:rFonts w:ascii="Times New Roman" w:eastAsia="黑体" w:hAnsi="Times New Roman" w:cs="Times New Roman"/>
          <w:sz w:val="32"/>
          <w:szCs w:val="32"/>
        </w:rPr>
        <w:t>2</w:t>
      </w:r>
    </w:p>
    <w:tbl>
      <w:tblPr>
        <w:tblW w:w="12657" w:type="dxa"/>
        <w:tblInd w:w="93" w:type="dxa"/>
        <w:tblLook w:val="04A0" w:firstRow="1" w:lastRow="0" w:firstColumn="1" w:lastColumn="0" w:noHBand="0" w:noVBand="1"/>
      </w:tblPr>
      <w:tblGrid>
        <w:gridCol w:w="12657"/>
      </w:tblGrid>
      <w:tr w:rsidR="004C133C" w:rsidRPr="005B5A7A" w:rsidTr="00705D4A">
        <w:trPr>
          <w:trHeight w:val="405"/>
        </w:trPr>
        <w:tc>
          <w:tcPr>
            <w:tcW w:w="1265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221D0" w:rsidRPr="005B5A7A" w:rsidRDefault="001221D0" w:rsidP="008D40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5B5A7A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“</w:t>
            </w:r>
            <w:r w:rsidRPr="005B5A7A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百城万村</w:t>
            </w:r>
            <w:r w:rsidRPr="005B5A7A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”</w:t>
            </w:r>
            <w:r w:rsidRPr="005B5A7A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家政扶贫可复制可推广的经验</w:t>
            </w:r>
          </w:p>
        </w:tc>
      </w:tr>
    </w:tbl>
    <w:p w:rsidR="00101009" w:rsidRPr="005B5A7A" w:rsidRDefault="00101009" w:rsidP="001221D0">
      <w:pPr>
        <w:widowControl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660"/>
        <w:gridCol w:w="1300"/>
        <w:gridCol w:w="9821"/>
        <w:gridCol w:w="2126"/>
      </w:tblGrid>
      <w:tr w:rsidR="004C133C" w:rsidRPr="005B5A7A" w:rsidTr="00705D4A">
        <w:trPr>
          <w:trHeight w:val="4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4A" w:rsidRPr="005B5A7A" w:rsidRDefault="00705D4A" w:rsidP="00BD47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B5A7A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4A" w:rsidRPr="005B5A7A" w:rsidRDefault="00705D4A" w:rsidP="00BD47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B5A7A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经</w:t>
            </w:r>
            <w:r w:rsidR="009A4205" w:rsidRPr="005B5A7A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B5A7A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验</w:t>
            </w:r>
          </w:p>
        </w:tc>
        <w:tc>
          <w:tcPr>
            <w:tcW w:w="9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4A" w:rsidRPr="005B5A7A" w:rsidRDefault="00705D4A" w:rsidP="00BD47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B5A7A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4A" w:rsidRPr="005B5A7A" w:rsidRDefault="00705D4A" w:rsidP="00BD47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B5A7A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经验来源</w:t>
            </w:r>
          </w:p>
        </w:tc>
      </w:tr>
      <w:tr w:rsidR="004C133C" w:rsidRPr="005B5A7A" w:rsidTr="00A773D3">
        <w:trPr>
          <w:trHeight w:val="673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E5" w:rsidRPr="005B5A7A" w:rsidRDefault="003C10E5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3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10E5" w:rsidRPr="005B5A7A" w:rsidRDefault="003C10E5" w:rsidP="00957F26">
            <w:pPr>
              <w:widowControl/>
              <w:ind w:firstLineChars="100" w:firstLine="22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健全工</w:t>
            </w:r>
          </w:p>
          <w:p w:rsidR="003C10E5" w:rsidRPr="005B5A7A" w:rsidRDefault="003C10E5" w:rsidP="00957F26">
            <w:pPr>
              <w:widowControl/>
              <w:ind w:firstLineChars="100" w:firstLine="22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作机制</w:t>
            </w:r>
          </w:p>
        </w:tc>
        <w:tc>
          <w:tcPr>
            <w:tcW w:w="9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E5" w:rsidRPr="005B5A7A" w:rsidRDefault="003C10E5" w:rsidP="00BD477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贫困县成立领导小组，由商务、扶贫办、人社、工会、共青团、妇联、工信、财政、教育等参加的家政扶贫领导小组统筹家政扶贫工作。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E5" w:rsidRPr="005B5A7A" w:rsidRDefault="003C10E5" w:rsidP="00705D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务川县、新田县、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靖远县、环县</w:t>
            </w:r>
          </w:p>
        </w:tc>
      </w:tr>
      <w:tr w:rsidR="004C133C" w:rsidRPr="005B5A7A" w:rsidTr="00A773D3">
        <w:trPr>
          <w:trHeight w:val="673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E5" w:rsidRPr="005B5A7A" w:rsidRDefault="003C10E5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10E5" w:rsidRPr="005B5A7A" w:rsidRDefault="003C10E5" w:rsidP="00EF1A37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E5" w:rsidRPr="005B5A7A" w:rsidRDefault="003C10E5" w:rsidP="00BD477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贫困县商务、扶贫办、人社、财政、妇联、工会、共青团、教育等部门联合制定工作方案，建立家政扶贫县乡村三级网络全覆盖，在县级层面设立家政扶贫服务中心，在乡镇设立服务站，在村级设立服务点，专门从事贫困摸底、信息发布、对接交流等服务工作，并出台管理制度，做到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“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机构、人员、经费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”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三到位。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E5" w:rsidRPr="005B5A7A" w:rsidRDefault="003C10E5" w:rsidP="0026182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叙永县、潜山市、务川县、宁县</w:t>
            </w:r>
          </w:p>
        </w:tc>
      </w:tr>
      <w:tr w:rsidR="004C133C" w:rsidRPr="005B5A7A" w:rsidTr="00A773D3">
        <w:trPr>
          <w:trHeight w:val="673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E5" w:rsidRPr="005B5A7A" w:rsidRDefault="003C10E5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E5" w:rsidRPr="005B5A7A" w:rsidRDefault="003C10E5" w:rsidP="00EF1A37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E5" w:rsidRPr="005B5A7A" w:rsidRDefault="003C10E5" w:rsidP="00BD477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贫困县整合妇联、商务、</w:t>
            </w:r>
            <w:proofErr w:type="gramStart"/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人社等</w:t>
            </w:r>
            <w:proofErr w:type="gramEnd"/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部门的家政培训项目和资金，由县上统一协调、统一规划、统一实施，建立资金投入逐年增长机制；组织开展家政扶贫创优活动，对优秀</w:t>
            </w:r>
            <w:r w:rsidR="001C3F59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家政服务企业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、优秀家政服务员给予一次性奖励。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E5" w:rsidRPr="005B5A7A" w:rsidRDefault="003C10E5" w:rsidP="0026182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宁县、潜山市</w:t>
            </w:r>
          </w:p>
        </w:tc>
      </w:tr>
      <w:tr w:rsidR="004C133C" w:rsidRPr="005B5A7A" w:rsidTr="00A773D3">
        <w:trPr>
          <w:trHeight w:val="673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7B4" w:rsidRPr="005B5A7A" w:rsidRDefault="003C10E5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3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29" w:rsidRPr="005B5A7A" w:rsidRDefault="00261829" w:rsidP="00957F26">
            <w:pPr>
              <w:widowControl/>
              <w:ind w:firstLineChars="100" w:firstLine="220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加强横</w:t>
            </w:r>
          </w:p>
          <w:p w:rsidR="00C127B4" w:rsidRPr="005B5A7A" w:rsidRDefault="00261829" w:rsidP="00957F26">
            <w:pPr>
              <w:widowControl/>
              <w:ind w:firstLineChars="100" w:firstLine="22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向协作</w:t>
            </w:r>
          </w:p>
        </w:tc>
        <w:tc>
          <w:tcPr>
            <w:tcW w:w="9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7B4" w:rsidRPr="005B5A7A" w:rsidRDefault="00C127B4" w:rsidP="00BD477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地方商务主管部门加强与发改、财政、妇联、扶贫办、</w:t>
            </w:r>
            <w:proofErr w:type="gramStart"/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人社等</w:t>
            </w:r>
            <w:proofErr w:type="gramEnd"/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部门的沟通协调和信息共享，加强与地方人保公司等业务直接相关部门的联系；指导家政协会联系协调企业，在重点企业</w:t>
            </w:r>
            <w:proofErr w:type="gramStart"/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微信群</w:t>
            </w:r>
            <w:proofErr w:type="gramEnd"/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对接经验与政策；加强与外省东西部地区、珠三角等对口帮扶地区对接联系。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7B4" w:rsidRPr="005B5A7A" w:rsidRDefault="00C127B4" w:rsidP="00705D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辽宁、黑龙江、浙江、江西、湖南、广东、吉林、福建、河南、新疆、新疆兵团以及山西临汾、海南儋州</w:t>
            </w:r>
          </w:p>
        </w:tc>
      </w:tr>
      <w:tr w:rsidR="004C133C" w:rsidRPr="005B5A7A" w:rsidTr="00BD477F">
        <w:trPr>
          <w:trHeight w:val="673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7C" w:rsidRPr="005B5A7A" w:rsidRDefault="005C247C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3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247C" w:rsidRPr="005B5A7A" w:rsidRDefault="005C247C" w:rsidP="00261829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组织动员</w:t>
            </w:r>
          </w:p>
        </w:tc>
        <w:tc>
          <w:tcPr>
            <w:tcW w:w="9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7C" w:rsidRPr="005B5A7A" w:rsidRDefault="005C247C" w:rsidP="00BD477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县政府召开部署会、部门召开专题会、乡镇街道召开干部大会、村居召开群众会，使家政扶贫工作深入人心；印制政策宣传小册子，由村干部以户为单位发放，安排专题车，每逢赶集集中宣传，制作宣传标语。组织媒体对家政扶贫政策、脱贫典型、企业业绩等进行宣传报道。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7C" w:rsidRPr="005B5A7A" w:rsidRDefault="005C247C" w:rsidP="00705D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务川县、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新田县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靖远县、环县</w:t>
            </w:r>
          </w:p>
        </w:tc>
      </w:tr>
      <w:tr w:rsidR="004C133C" w:rsidRPr="005B5A7A" w:rsidTr="00EE60DD">
        <w:trPr>
          <w:trHeight w:val="673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7C" w:rsidRPr="005B5A7A" w:rsidRDefault="005C247C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7C" w:rsidRPr="005B5A7A" w:rsidRDefault="005C247C" w:rsidP="00261829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</w:p>
        </w:tc>
        <w:tc>
          <w:tcPr>
            <w:tcW w:w="9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7C" w:rsidRPr="005B5A7A" w:rsidRDefault="005C247C" w:rsidP="00BD477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贫困县利用春节假期人员返乡的契机，在汽车站、火车站等现场发动、招聘，宣传家政扶贫政策。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7C" w:rsidRPr="005B5A7A" w:rsidRDefault="005C247C" w:rsidP="00705D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新田县</w:t>
            </w:r>
          </w:p>
        </w:tc>
      </w:tr>
      <w:tr w:rsidR="004C133C" w:rsidRPr="005B5A7A" w:rsidTr="00EE60DD">
        <w:trPr>
          <w:trHeight w:val="67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E5" w:rsidRPr="005B5A7A" w:rsidRDefault="005C247C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26" w:rsidRPr="005B5A7A" w:rsidRDefault="003C10E5" w:rsidP="00957F26">
            <w:pPr>
              <w:widowControl/>
              <w:ind w:firstLineChars="100" w:firstLine="220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培育示</w:t>
            </w:r>
          </w:p>
          <w:p w:rsidR="003C10E5" w:rsidRPr="005B5A7A" w:rsidRDefault="003C10E5" w:rsidP="00957F26">
            <w:pPr>
              <w:widowControl/>
              <w:ind w:firstLineChars="100" w:firstLine="220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proofErr w:type="gramStart"/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范</w:t>
            </w:r>
            <w:proofErr w:type="gramEnd"/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企业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E5" w:rsidRPr="005B5A7A" w:rsidRDefault="00543794" w:rsidP="0054379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培育家政扶贫示范企业，</w:t>
            </w:r>
            <w:r w:rsidR="003C10E5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以管理有规范、服务有标准、上岗有培训、劳动有合同、</w:t>
            </w:r>
            <w:proofErr w:type="gramStart"/>
            <w:r w:rsidR="003C10E5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从业有</w:t>
            </w:r>
            <w:proofErr w:type="gramEnd"/>
            <w:r w:rsidR="003C10E5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保险、就业有证明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为标准</w:t>
            </w:r>
            <w:r w:rsidR="003C10E5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，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不断</w:t>
            </w:r>
            <w:r w:rsidR="003C10E5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满足不同消费市场需求。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E5" w:rsidRPr="005B5A7A" w:rsidRDefault="003C10E5" w:rsidP="003C10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北京、湖南、海南、四川、内蒙古、黑龙江、河南、甘肃</w:t>
            </w:r>
          </w:p>
        </w:tc>
      </w:tr>
      <w:tr w:rsidR="004C133C" w:rsidRPr="005B5A7A" w:rsidTr="00A773D3">
        <w:trPr>
          <w:trHeight w:val="673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D7A" w:rsidRPr="005B5A7A" w:rsidRDefault="005C247C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3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1A37" w:rsidRPr="005B5A7A" w:rsidRDefault="00E73D7A" w:rsidP="00957F26">
            <w:pPr>
              <w:widowControl/>
              <w:ind w:firstLineChars="100" w:firstLine="22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摸清就</w:t>
            </w:r>
          </w:p>
          <w:p w:rsidR="00E73D7A" w:rsidRPr="005B5A7A" w:rsidRDefault="00E73D7A" w:rsidP="00957F26">
            <w:pPr>
              <w:widowControl/>
              <w:ind w:firstLineChars="100" w:firstLine="22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业意向</w:t>
            </w:r>
          </w:p>
        </w:tc>
        <w:tc>
          <w:tcPr>
            <w:tcW w:w="9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7A" w:rsidRPr="005B5A7A" w:rsidRDefault="00E73D7A" w:rsidP="00BD477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从扶贫</w:t>
            </w:r>
            <w:proofErr w:type="gramStart"/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办贫困</w:t>
            </w:r>
            <w:proofErr w:type="gramEnd"/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人口建档立卡信息平台导出贫困人口名单，发动基层社保专干、驻村工作队、帮扶责任人等对贫困劳动力逐一摸底，了解就业意向。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3D7A" w:rsidRPr="005B5A7A" w:rsidRDefault="00E73D7A" w:rsidP="00705D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务川县、新田县</w:t>
            </w:r>
          </w:p>
        </w:tc>
      </w:tr>
      <w:tr w:rsidR="004C133C" w:rsidRPr="005B5A7A" w:rsidTr="00A773D3">
        <w:trPr>
          <w:trHeight w:val="673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D7A" w:rsidRPr="005B5A7A" w:rsidRDefault="00E73D7A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7A" w:rsidRPr="005B5A7A" w:rsidRDefault="00E73D7A" w:rsidP="00E73D7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7A" w:rsidRPr="005B5A7A" w:rsidRDefault="00E73D7A" w:rsidP="00BD477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建立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“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一人一卡，一村一册，</w:t>
            </w:r>
            <w:proofErr w:type="gramStart"/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一</w:t>
            </w:r>
            <w:proofErr w:type="gramEnd"/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乡</w:t>
            </w:r>
            <w:proofErr w:type="gramStart"/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一</w:t>
            </w:r>
            <w:proofErr w:type="gramEnd"/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柜，一县</w:t>
            </w:r>
            <w:proofErr w:type="gramStart"/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一</w:t>
            </w:r>
            <w:proofErr w:type="gramEnd"/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库、一月一更新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”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的家政</w:t>
            </w:r>
            <w:proofErr w:type="gramStart"/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就业台</w:t>
            </w:r>
            <w:proofErr w:type="gramEnd"/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账。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7A" w:rsidRPr="005B5A7A" w:rsidRDefault="00E73D7A" w:rsidP="00705D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4C133C" w:rsidRPr="005B5A7A" w:rsidTr="00A773D3">
        <w:trPr>
          <w:trHeight w:val="11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4A" w:rsidRPr="005B5A7A" w:rsidRDefault="005C247C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7F26" w:rsidRPr="005B5A7A" w:rsidRDefault="00705D4A" w:rsidP="00BD47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入村</w:t>
            </w:r>
            <w:r w:rsidR="00957F26"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动</w:t>
            </w:r>
          </w:p>
          <w:p w:rsidR="00705D4A" w:rsidRPr="005B5A7A" w:rsidRDefault="00957F26" w:rsidP="00BD47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员</w:t>
            </w:r>
            <w:r w:rsidR="00705D4A"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招聘</w:t>
            </w:r>
          </w:p>
        </w:tc>
        <w:tc>
          <w:tcPr>
            <w:tcW w:w="9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4A" w:rsidRPr="005B5A7A" w:rsidRDefault="00705D4A" w:rsidP="00BD477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企业进村入户，采取点对点、面对面的形式动员，鼓励贫困人口从事家政服务。安排就业</w:t>
            </w:r>
            <w:proofErr w:type="gramStart"/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援助员</w:t>
            </w:r>
            <w:proofErr w:type="gramEnd"/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负责与乡、镇、村扶贫干部一起走访建档立卡贫困户，送慰问金与慰问物资，宣传家政行业的就业前景，帮助贫困家庭制定脱贫方案。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5D4A" w:rsidRPr="005B5A7A" w:rsidRDefault="00705D4A" w:rsidP="00705D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上海、湖南</w:t>
            </w:r>
          </w:p>
        </w:tc>
      </w:tr>
      <w:tr w:rsidR="004C133C" w:rsidRPr="005B5A7A" w:rsidTr="00A773D3">
        <w:trPr>
          <w:trHeight w:val="110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4A" w:rsidRPr="005B5A7A" w:rsidRDefault="005C247C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4A" w:rsidRPr="005B5A7A" w:rsidRDefault="00705D4A" w:rsidP="00BD47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4A" w:rsidRPr="005B5A7A" w:rsidRDefault="00705D4A" w:rsidP="00BD477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企业动员员工回乡、回村现身说法，鼓励来自贫困县的夫妻开店，每季度回乡宣讲，带领老乡加入。建立</w:t>
            </w:r>
            <w:proofErr w:type="gramStart"/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微信老乡</w:t>
            </w:r>
            <w:proofErr w:type="gramEnd"/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群，家政带头人担任群主，宣讲政策，分享优秀员工案例，引导老乡从事家政服务。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4A" w:rsidRPr="005B5A7A" w:rsidRDefault="00705D4A" w:rsidP="00705D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4C133C" w:rsidRPr="005B5A7A" w:rsidTr="00A773D3">
        <w:trPr>
          <w:trHeight w:val="113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4A" w:rsidRPr="005B5A7A" w:rsidRDefault="003C10E5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5C247C"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5D4A" w:rsidRPr="005B5A7A" w:rsidRDefault="00705D4A" w:rsidP="00BD47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多渠道开展培训</w:t>
            </w:r>
          </w:p>
        </w:tc>
        <w:tc>
          <w:tcPr>
            <w:tcW w:w="9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4A" w:rsidRPr="005B5A7A" w:rsidRDefault="00705D4A" w:rsidP="00061E8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需求城市利用地方财政资金支持开展家政培训，确定运作规范、有实力的企业开展技能提升培训，专门选定第三方机构作为岗位技能素质提升工作的考核组织，对培训合格人员的就业情况进行跟踪访问。通过比赛和培训等方式提升人员技能。输入地商务主管部门会同</w:t>
            </w:r>
            <w:r w:rsidR="00061E84"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人社、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妇联、协会等共同举办技能大赛，开展为期三年的家政服务精准扶贫培训工程。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4A" w:rsidRPr="005B5A7A" w:rsidRDefault="00705D4A" w:rsidP="00705D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北京、上海、湖南</w:t>
            </w:r>
          </w:p>
        </w:tc>
      </w:tr>
      <w:tr w:rsidR="004C133C" w:rsidRPr="005B5A7A" w:rsidTr="00A773D3">
        <w:trPr>
          <w:trHeight w:val="8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D4A" w:rsidRPr="005B5A7A" w:rsidRDefault="003C10E5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="005C247C"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4A" w:rsidRPr="005B5A7A" w:rsidRDefault="00705D4A" w:rsidP="00BD47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4A" w:rsidRPr="005B5A7A" w:rsidRDefault="00705D4A" w:rsidP="00BD477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贫困县支持运作规范、诚信经营的大型</w:t>
            </w:r>
            <w:r w:rsidR="001C3F59"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家政服务企业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建立家政培训基地，根据实际情况给予企业适当培训补贴。在培训期间实行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“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免学费、免生活费、给误工补贴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”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的优惠政策，对进城从事家政就业的贫困劳动力发放一次性交通补助费、保险补助费、体检补助费、考</w:t>
            </w:r>
            <w:proofErr w:type="gramStart"/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务</w:t>
            </w:r>
            <w:proofErr w:type="gramEnd"/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补助费、就业补助费等。贫困县免费为大型</w:t>
            </w:r>
            <w:r w:rsidR="001C3F59"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家政服务企业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提供培训场地、实</w:t>
            </w:r>
            <w:proofErr w:type="gramStart"/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训设施</w:t>
            </w:r>
            <w:proofErr w:type="gramEnd"/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设备及经费支持；免费为就业</w:t>
            </w:r>
            <w:proofErr w:type="gramStart"/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援助员</w:t>
            </w:r>
            <w:proofErr w:type="gramEnd"/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在乡镇、村提供临时办公地点，方便办公和就业咨询。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4A" w:rsidRPr="005B5A7A" w:rsidRDefault="00705D4A" w:rsidP="00705D4A">
            <w:pPr>
              <w:widowControl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岚皋县、仁寿县、环县、新田县、务川县、道真县、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霍邱县、阜南县、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 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临泉县、裕安县</w:t>
            </w:r>
          </w:p>
        </w:tc>
      </w:tr>
      <w:tr w:rsidR="004C133C" w:rsidRPr="005B5A7A" w:rsidTr="00BD477F">
        <w:trPr>
          <w:trHeight w:val="93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26" w:rsidRPr="005B5A7A" w:rsidRDefault="00957F26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13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26" w:rsidRPr="005B5A7A" w:rsidRDefault="00957F26" w:rsidP="00957F2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多渠道开展培训</w:t>
            </w: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26" w:rsidRPr="005B5A7A" w:rsidRDefault="00957F26" w:rsidP="000B189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企业对贫困户开展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“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五包培训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”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，包吃包住包</w:t>
            </w:r>
            <w:proofErr w:type="gramStart"/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误工费包学费</w:t>
            </w:r>
            <w:proofErr w:type="gramEnd"/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包就业。培训前先对参训人员进行心理健康测试，对于身体和心理状态健康的参训人员进行重点动员和引导。企业提供带薪培训，培训课程包括理论培训、实操培训、</w:t>
            </w:r>
            <w:proofErr w:type="gramStart"/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跟单实训</w:t>
            </w:r>
            <w:proofErr w:type="gramEnd"/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和技能考核，并为每位学员配备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“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带单师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”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，在日常工作生活中为其答疑解惑。对入职</w:t>
            </w:r>
            <w:proofErr w:type="gramStart"/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前健康</w:t>
            </w:r>
            <w:proofErr w:type="gramEnd"/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体检费用、交通费等先行垫付，工作满三个月后企业全额承担；支持</w:t>
            </w:r>
            <w:r w:rsidR="00A75E01"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贫困人口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考取养老护理等证书。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26" w:rsidRPr="005B5A7A" w:rsidRDefault="00957F26" w:rsidP="00705D4A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北京、上海</w:t>
            </w:r>
          </w:p>
        </w:tc>
      </w:tr>
      <w:tr w:rsidR="004C133C" w:rsidRPr="005B5A7A" w:rsidTr="00BD477F">
        <w:trPr>
          <w:trHeight w:val="93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F26" w:rsidRPr="005B5A7A" w:rsidRDefault="00957F26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26" w:rsidRPr="005B5A7A" w:rsidRDefault="00957F26" w:rsidP="00BD47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26" w:rsidRPr="005B5A7A" w:rsidRDefault="00957F26" w:rsidP="00BD477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地方商务主管部门邀请行业专家开展培训；指导行业协会分期分批开展家政扶贫暨家政行业转型升级培训班；</w:t>
            </w:r>
            <w:proofErr w:type="gramStart"/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开发线</w:t>
            </w:r>
            <w:proofErr w:type="gramEnd"/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上培训课程，应用于从业人员的岗前基础培训；采取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“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订单式培训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+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定向式就业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”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、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“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职校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+”“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公司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+”“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基地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+”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等模式针对市场需求组织培训。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26" w:rsidRPr="005B5A7A" w:rsidRDefault="00957F26" w:rsidP="00BD47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河北、贵州、甘肃</w:t>
            </w:r>
          </w:p>
        </w:tc>
      </w:tr>
      <w:tr w:rsidR="004C133C" w:rsidRPr="005B5A7A" w:rsidTr="00A773D3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4A" w:rsidRPr="005B5A7A" w:rsidRDefault="004E6706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4A" w:rsidRPr="005B5A7A" w:rsidRDefault="00705D4A" w:rsidP="00BD47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创新安置就业方式</w:t>
            </w:r>
          </w:p>
        </w:tc>
        <w:tc>
          <w:tcPr>
            <w:tcW w:w="9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4A" w:rsidRPr="005B5A7A" w:rsidRDefault="00705D4A" w:rsidP="00BD477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企业对培训合格的贫困户，优先安排就业。特别是利用网点和分支机构，安排人员赴北上广等中心城市就业。对不愿出省的</w:t>
            </w:r>
            <w:r w:rsidR="00A75E01"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贫困人口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，安排赴省会城市或周边城市就业。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4A" w:rsidRPr="005B5A7A" w:rsidRDefault="00705D4A" w:rsidP="00705D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北京、上海、</w:t>
            </w:r>
          </w:p>
          <w:p w:rsidR="00705D4A" w:rsidRPr="005B5A7A" w:rsidRDefault="00705D4A" w:rsidP="00705D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山东、江西</w:t>
            </w:r>
          </w:p>
        </w:tc>
      </w:tr>
      <w:tr w:rsidR="004C133C" w:rsidRPr="005B5A7A" w:rsidTr="00A773D3">
        <w:trPr>
          <w:trHeight w:val="11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4A" w:rsidRPr="005B5A7A" w:rsidRDefault="004E6706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5D4A" w:rsidRPr="005B5A7A" w:rsidRDefault="00705D4A" w:rsidP="00BD47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4A" w:rsidRPr="005B5A7A" w:rsidRDefault="001C3F59" w:rsidP="00BD477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家政服务企业</w:t>
            </w:r>
            <w:r w:rsidR="00705D4A"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与物流、早餐等企业联合，鼓励夫妻组合、异业组合就业；与大型快递公司合作，为夫妻双方提供就业机会，试点企业以招聘女工为主，大型快递公司以招聘男工为主，双方形成互补，满足夫妻前往同一城市务工的需求；鼓励人员多利用空闲时间组合就业，周末做家政、工作日做早餐，早上做早餐、其他时间做家政。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4A" w:rsidRPr="005B5A7A" w:rsidRDefault="00705D4A" w:rsidP="00705D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上海</w:t>
            </w:r>
          </w:p>
        </w:tc>
      </w:tr>
      <w:tr w:rsidR="004C133C" w:rsidRPr="005B5A7A" w:rsidTr="00A773D3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4A" w:rsidRPr="005B5A7A" w:rsidRDefault="004E6706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4A" w:rsidRPr="005B5A7A" w:rsidRDefault="00705D4A" w:rsidP="00BD47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4A" w:rsidRPr="005B5A7A" w:rsidRDefault="00705D4A" w:rsidP="00BD477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成立家政扶贫联盟，</w:t>
            </w:r>
            <w:r w:rsidR="001C3F59"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家政服务企业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到贫困县对接动员人员培训后，对不适合从事本企业家政工作的，经联盟牵线共享到其他</w:t>
            </w:r>
            <w:r w:rsidR="001C3F59"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家政服务企业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、餐饮企业、生鲜配送企业、知名快递公司、工厂就业。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4A" w:rsidRPr="005B5A7A" w:rsidRDefault="00705D4A" w:rsidP="00705D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4C133C" w:rsidRPr="005B5A7A" w:rsidTr="00A773D3">
        <w:trPr>
          <w:trHeight w:val="8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7C" w:rsidRPr="005B5A7A" w:rsidRDefault="004E6706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DD" w:rsidRPr="005B5A7A" w:rsidRDefault="00EE60DD" w:rsidP="00BD47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做好就</w:t>
            </w:r>
          </w:p>
          <w:p w:rsidR="005C247C" w:rsidRPr="005B5A7A" w:rsidRDefault="00EE60DD" w:rsidP="00BD47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业服务</w:t>
            </w:r>
          </w:p>
        </w:tc>
        <w:tc>
          <w:tcPr>
            <w:tcW w:w="9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7C" w:rsidRPr="005B5A7A" w:rsidRDefault="005C247C" w:rsidP="000B189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大型</w:t>
            </w:r>
            <w:r w:rsidR="001C3F59"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家政服务企业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对贫困户实行员工制管理，提供底薪、相关福利政策。有的企业与所有人员签订不低于一年的《劳动合同》，执行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小时工作制，提供免费商业保险、年终奖等福利，并承诺保底薪资。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7C" w:rsidRPr="005B5A7A" w:rsidRDefault="005C247C" w:rsidP="00705D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上海</w:t>
            </w:r>
          </w:p>
        </w:tc>
      </w:tr>
      <w:tr w:rsidR="004C133C" w:rsidRPr="005B5A7A" w:rsidTr="00BD477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7C" w:rsidRPr="005B5A7A" w:rsidRDefault="004E6706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247C" w:rsidRPr="005B5A7A" w:rsidRDefault="005C247C" w:rsidP="00BD47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7C" w:rsidRPr="005B5A7A" w:rsidRDefault="005C247C" w:rsidP="00BD477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企业通过服务热线和服务员之家，主动关怀就业人员；开设热线，为员工提供咨询求助、心理疏导、投诉举报、维权索赔等渠道；建立了服务员之家，设立互助基金、开展法律援助等服务。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7C" w:rsidRPr="005B5A7A" w:rsidRDefault="005C247C" w:rsidP="00705D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北京、上海</w:t>
            </w:r>
          </w:p>
        </w:tc>
      </w:tr>
      <w:tr w:rsidR="004C133C" w:rsidRPr="005B5A7A" w:rsidTr="00EE60D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47C" w:rsidRPr="005B5A7A" w:rsidRDefault="004E6706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7C" w:rsidRPr="005B5A7A" w:rsidRDefault="005C247C" w:rsidP="00BD47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7C" w:rsidRPr="005B5A7A" w:rsidRDefault="005C247C" w:rsidP="00BD477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为增强职业责任感，围绕从业者需求，设立站长、培训师、指导员、训练员等不同岗位，激发工作积极性和主动性。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47C" w:rsidRPr="005B5A7A" w:rsidRDefault="005C247C" w:rsidP="005C24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北京</w:t>
            </w:r>
          </w:p>
          <w:p w:rsidR="005C247C" w:rsidRPr="005B5A7A" w:rsidRDefault="005C247C" w:rsidP="005C24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上海</w:t>
            </w:r>
          </w:p>
        </w:tc>
      </w:tr>
      <w:tr w:rsidR="004C133C" w:rsidRPr="005B5A7A" w:rsidTr="00EE60D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0DD" w:rsidRPr="005B5A7A" w:rsidRDefault="00EE60DD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21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AF" w:rsidRPr="005B5A7A" w:rsidRDefault="00265CAF" w:rsidP="00265CA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做好就</w:t>
            </w:r>
          </w:p>
          <w:p w:rsidR="00EE60DD" w:rsidRPr="005B5A7A" w:rsidRDefault="00265CAF" w:rsidP="00265CAF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业服务</w:t>
            </w:r>
          </w:p>
        </w:tc>
        <w:tc>
          <w:tcPr>
            <w:tcW w:w="9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DD" w:rsidRPr="005B5A7A" w:rsidRDefault="00EE60DD" w:rsidP="00BD477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地方商务主管部门组织开展的春节家政保供行动，奖励家政服务员错峰返乡，使在岗服务家政服务员领取二倍或三倍工资。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DD" w:rsidRPr="005B5A7A" w:rsidRDefault="00EE60DD" w:rsidP="00BD47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北京</w:t>
            </w:r>
          </w:p>
        </w:tc>
      </w:tr>
      <w:tr w:rsidR="004C133C" w:rsidRPr="005B5A7A" w:rsidTr="00EE60D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DD" w:rsidRPr="005B5A7A" w:rsidRDefault="00EE60DD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DD" w:rsidRPr="005B5A7A" w:rsidRDefault="00EE60DD" w:rsidP="00BD47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DD" w:rsidRPr="005B5A7A" w:rsidRDefault="00EE60DD" w:rsidP="00BD477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贫困县为输出的家政服务员购买商业保险，跟踪人员输出后的管理，与企业建立紧密联系，为贫困户争取更好的福利。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DD" w:rsidRPr="005B5A7A" w:rsidRDefault="00EE60DD" w:rsidP="00705D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新田县、环县、</w:t>
            </w:r>
          </w:p>
          <w:p w:rsidR="00EE60DD" w:rsidRPr="005B5A7A" w:rsidRDefault="00EE60DD" w:rsidP="00705D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北京</w:t>
            </w:r>
          </w:p>
        </w:tc>
      </w:tr>
      <w:tr w:rsidR="004C133C" w:rsidRPr="005B5A7A" w:rsidTr="00A773D3">
        <w:trPr>
          <w:trHeight w:val="8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A37" w:rsidRPr="005B5A7A" w:rsidRDefault="005C247C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="004E6706"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26" w:rsidRPr="005B5A7A" w:rsidRDefault="00EF1A37" w:rsidP="00BD47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强化跟</w:t>
            </w:r>
          </w:p>
          <w:p w:rsidR="00EF1A37" w:rsidRPr="005B5A7A" w:rsidRDefault="00EF1A37" w:rsidP="00BD47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踪</w:t>
            </w:r>
            <w:proofErr w:type="gramEnd"/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管理</w:t>
            </w:r>
          </w:p>
        </w:tc>
        <w:tc>
          <w:tcPr>
            <w:tcW w:w="9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37" w:rsidRPr="005B5A7A" w:rsidRDefault="00EF1A37" w:rsidP="00BD477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地方利用信息化服务平台强化对企业的管理。就业人员基本信息、培训信息等要统一纳入地方的家政服务信息追溯系统，做到持证上岗，并参加相关培训，确保服务信息可查询、可追溯、可评价。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37" w:rsidRPr="005B5A7A" w:rsidRDefault="00EF1A37" w:rsidP="00BD47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上海</w:t>
            </w:r>
          </w:p>
        </w:tc>
      </w:tr>
      <w:tr w:rsidR="004C133C" w:rsidRPr="005B5A7A" w:rsidTr="00A773D3">
        <w:trPr>
          <w:trHeight w:val="8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829" w:rsidRPr="005B5A7A" w:rsidRDefault="004E6706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24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7F26" w:rsidRPr="005B5A7A" w:rsidRDefault="00261829" w:rsidP="0026182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完善支</w:t>
            </w:r>
          </w:p>
          <w:p w:rsidR="00261829" w:rsidRPr="005B5A7A" w:rsidRDefault="00261829" w:rsidP="0026182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持政策</w:t>
            </w:r>
            <w:proofErr w:type="gramEnd"/>
          </w:p>
        </w:tc>
        <w:tc>
          <w:tcPr>
            <w:tcW w:w="9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29" w:rsidRPr="005B5A7A" w:rsidRDefault="00261829" w:rsidP="00BD477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会同</w:t>
            </w:r>
            <w:r w:rsidR="003629A9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省级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财政部门为贫困县开展家政扶贫提供资金支持，支持贫困县政府举办家政服务培训班、招聘会、供需见面会、宣讲会等，对家政扶贫中建档立卡的劳动力就业进行补助；为家政扶贫企业提供专项资金用于培训及就业支持、信息化建设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29" w:rsidRPr="005B5A7A" w:rsidRDefault="00261829" w:rsidP="00705D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浙江、河南、陕西、甘肃、宁夏、安徽、湖南、四川、内蒙古、江西、北京</w:t>
            </w:r>
          </w:p>
        </w:tc>
      </w:tr>
      <w:tr w:rsidR="004C133C" w:rsidRPr="005B5A7A" w:rsidTr="00A773D3">
        <w:trPr>
          <w:trHeight w:val="8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829" w:rsidRPr="005B5A7A" w:rsidRDefault="004E6706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25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1829" w:rsidRPr="005B5A7A" w:rsidRDefault="00261829" w:rsidP="00BD47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29" w:rsidRPr="005B5A7A" w:rsidRDefault="00261829" w:rsidP="00BD477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地方商务、</w:t>
            </w:r>
            <w:proofErr w:type="gramStart"/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人社等</w:t>
            </w:r>
            <w:proofErr w:type="gramEnd"/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为</w:t>
            </w:r>
            <w:r w:rsidR="001C3F59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家政服务企业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提供教学场地支持政策，为其协调专科学校优质教学资源。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29" w:rsidRPr="005B5A7A" w:rsidRDefault="00261829" w:rsidP="0026182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内蒙古、江西</w:t>
            </w:r>
          </w:p>
        </w:tc>
      </w:tr>
      <w:tr w:rsidR="004C133C" w:rsidRPr="005B5A7A" w:rsidTr="00A773D3">
        <w:trPr>
          <w:trHeight w:val="8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829" w:rsidRPr="005B5A7A" w:rsidRDefault="004E6706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26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1829" w:rsidRPr="005B5A7A" w:rsidRDefault="00261829" w:rsidP="00BD47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29" w:rsidRPr="005B5A7A" w:rsidRDefault="001C3F59" w:rsidP="00BD477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家政服务企业</w:t>
            </w:r>
            <w:r w:rsidR="00261829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发起家政扶贫基金，打造</w:t>
            </w:r>
            <w:r w:rsidR="00261829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“</w:t>
            </w:r>
            <w:r w:rsidR="00261829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家政扶贫联名卡</w:t>
            </w:r>
            <w:r w:rsidR="00261829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”</w:t>
            </w:r>
            <w:r w:rsidR="00261829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，家政就业人员（持卡人）可参与技能培训、就业体检、保洁用具购置、公寓租住、超市消费等场景的折扣优惠、</w:t>
            </w:r>
            <w:proofErr w:type="gramStart"/>
            <w:r w:rsidR="00261829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支付立减等</w:t>
            </w:r>
            <w:proofErr w:type="gramEnd"/>
            <w:r w:rsidR="00261829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福利活动。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29" w:rsidRPr="005B5A7A" w:rsidRDefault="00261829" w:rsidP="00BD47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黑龙江、江苏、新疆</w:t>
            </w:r>
          </w:p>
        </w:tc>
      </w:tr>
      <w:tr w:rsidR="004C133C" w:rsidRPr="005B5A7A" w:rsidTr="00A773D3">
        <w:trPr>
          <w:trHeight w:val="8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829" w:rsidRPr="005B5A7A" w:rsidRDefault="004E6706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27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1829" w:rsidRPr="005B5A7A" w:rsidRDefault="00261829" w:rsidP="00BD47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29" w:rsidRPr="005B5A7A" w:rsidRDefault="001C3F59" w:rsidP="00BD477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家政服务企业</w:t>
            </w:r>
            <w:r w:rsidR="00261829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免除</w:t>
            </w:r>
            <w:r w:rsidR="00261829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“</w:t>
            </w:r>
            <w:r w:rsidR="00261829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扶贫就业人员</w:t>
            </w:r>
            <w:r w:rsidR="00261829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”</w:t>
            </w:r>
            <w:r w:rsidR="00261829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家政中介费和管理费，对家政扶贫取得较好成效的管理干部提供外出旅游的机会；员工凡成功推荐</w:t>
            </w:r>
            <w:r w:rsidR="00261829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1</w:t>
            </w:r>
            <w:r w:rsidR="00261829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人入职，在新员工入职</w:t>
            </w:r>
            <w:r w:rsidR="00261829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1</w:t>
            </w:r>
            <w:r w:rsidR="00261829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个月后按照</w:t>
            </w:r>
            <w:r w:rsidR="00261829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300</w:t>
            </w:r>
            <w:r w:rsidR="00261829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元</w:t>
            </w:r>
            <w:r w:rsidR="00261829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/</w:t>
            </w:r>
            <w:r w:rsidR="00261829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人的标准奖励推荐人，当月累计推荐</w:t>
            </w:r>
            <w:r w:rsidR="00261829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3</w:t>
            </w:r>
            <w:r w:rsidR="00261829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人及以上的，奖励</w:t>
            </w:r>
            <w:r w:rsidR="00261829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500</w:t>
            </w:r>
            <w:r w:rsidR="00261829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元</w:t>
            </w:r>
            <w:r w:rsidR="00261829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/</w:t>
            </w:r>
            <w:r w:rsidR="00261829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人。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29" w:rsidRPr="005B5A7A" w:rsidRDefault="00261829" w:rsidP="0026182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山东、上海</w:t>
            </w:r>
          </w:p>
        </w:tc>
      </w:tr>
      <w:tr w:rsidR="004C133C" w:rsidRPr="005B5A7A" w:rsidTr="00EE60DD">
        <w:trPr>
          <w:trHeight w:val="8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829" w:rsidRPr="005B5A7A" w:rsidRDefault="003C10E5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="004E6706"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29" w:rsidRPr="005B5A7A" w:rsidRDefault="00261829" w:rsidP="00BD47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29" w:rsidRPr="005B5A7A" w:rsidRDefault="001C3F59" w:rsidP="00BD477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家政服务企业</w:t>
            </w:r>
            <w:r w:rsidR="00261829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对有创业愿望和创业能力的人员进行创业贷款扶持政策的对接，积极争取劳动就业部门的创业贴息政策；对</w:t>
            </w:r>
            <w:r w:rsidR="00A75E01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贫困人口</w:t>
            </w:r>
            <w:r w:rsidR="00261829"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免费教会其相关技能，回乡创业发展好，资金缺口有需求的情况，根据实际情况给予小额赞助基金的有力保障。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29" w:rsidRPr="005B5A7A" w:rsidRDefault="00261829" w:rsidP="0026182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内蒙古、宁夏、</w:t>
            </w:r>
          </w:p>
          <w:p w:rsidR="00261829" w:rsidRPr="005B5A7A" w:rsidRDefault="00261829" w:rsidP="0026182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北京、江苏</w:t>
            </w:r>
          </w:p>
        </w:tc>
      </w:tr>
      <w:tr w:rsidR="004C133C" w:rsidRPr="005B5A7A" w:rsidTr="00EE60DD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697" w:rsidRPr="005B5A7A" w:rsidRDefault="00273697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2</w:t>
            </w:r>
            <w:r w:rsidR="004E6706"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97" w:rsidRPr="005B5A7A" w:rsidRDefault="00273697" w:rsidP="00957F26">
            <w:pPr>
              <w:widowControl/>
              <w:ind w:firstLineChars="100" w:firstLine="220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建立诚</w:t>
            </w:r>
          </w:p>
          <w:p w:rsidR="00273697" w:rsidRPr="005B5A7A" w:rsidRDefault="00273697" w:rsidP="00957F26">
            <w:pPr>
              <w:widowControl/>
              <w:ind w:firstLineChars="100" w:firstLine="220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信体系</w:t>
            </w:r>
          </w:p>
        </w:tc>
        <w:tc>
          <w:tcPr>
            <w:tcW w:w="9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97" w:rsidRPr="005B5A7A" w:rsidRDefault="00273697" w:rsidP="00BD477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推动失信联合惩戒，支持省市两级行业协会推动家政行业诚信建设，积极贯彻对家政服务领域失信责任主体开展联合惩戒的实施方案；支持参与企业家政服务员建立信用档案；鼓励家政行业协会提供公平公正的家政服务纠纷处理服务，积极协调涉诉企业解决消费者投诉问题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97" w:rsidRPr="005B5A7A" w:rsidRDefault="00273697" w:rsidP="0026182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内蒙古、江西、河南、湖南、上海、浙江、福建、海南、四川、甘肃、广东、宁夏</w:t>
            </w:r>
          </w:p>
        </w:tc>
      </w:tr>
      <w:tr w:rsidR="004C133C" w:rsidRPr="005B5A7A" w:rsidTr="00BD477F">
        <w:trPr>
          <w:trHeight w:val="8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F26" w:rsidRPr="005B5A7A" w:rsidRDefault="00957F26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13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7F26" w:rsidRPr="005B5A7A" w:rsidRDefault="00957F26" w:rsidP="00BD47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搭建对</w:t>
            </w:r>
          </w:p>
          <w:p w:rsidR="00957F26" w:rsidRPr="005B5A7A" w:rsidRDefault="00957F26" w:rsidP="00BD47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接平台</w:t>
            </w:r>
          </w:p>
          <w:p w:rsidR="00957F26" w:rsidRPr="005B5A7A" w:rsidRDefault="00957F26" w:rsidP="00BD477F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26" w:rsidRPr="005B5A7A" w:rsidRDefault="00957F26" w:rsidP="00BD477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需求城市、大型</w:t>
            </w:r>
            <w:r w:rsidR="001C3F59"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家政服务企业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与贫困县专门搭建从业人员输入输出对接平台，指导企业与全国多个贫困地区合作直接劳务输送。</w:t>
            </w:r>
            <w:r w:rsidR="001C3F59"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家政服务企业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与贫困地区政府、培训机构达成协议，贫困地区政府、培训机构招工宣讲、输送学员，企业再进行标准化培训、评级、认证，培训合格者输出就业。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26" w:rsidRPr="005B5A7A" w:rsidRDefault="00957F26" w:rsidP="0026182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北京、上海</w:t>
            </w:r>
          </w:p>
        </w:tc>
      </w:tr>
      <w:tr w:rsidR="004C133C" w:rsidRPr="005B5A7A" w:rsidTr="00A773D3">
        <w:trPr>
          <w:trHeight w:val="8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F26" w:rsidRPr="005B5A7A" w:rsidRDefault="00957F26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31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26" w:rsidRPr="005B5A7A" w:rsidRDefault="00957F26" w:rsidP="00BD47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9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26" w:rsidRPr="005B5A7A" w:rsidRDefault="00957F26" w:rsidP="00BD477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中心城市组织召开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“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百城万村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”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家政扶贫对接会，贫困县与大型</w:t>
            </w:r>
            <w:r w:rsidR="001C3F59"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家政服务企业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以及其他居民生活服务企业进行现场交流，针对中心城市需求情况与贫困县的资源情况，进行交流和对接。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26" w:rsidRPr="005B5A7A" w:rsidRDefault="00957F26" w:rsidP="0026182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北京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、上海</w:t>
            </w:r>
          </w:p>
        </w:tc>
      </w:tr>
      <w:tr w:rsidR="004C133C" w:rsidRPr="005B5A7A" w:rsidTr="00A773D3">
        <w:trPr>
          <w:trHeight w:val="8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697" w:rsidRPr="005B5A7A" w:rsidRDefault="009F066F" w:rsidP="00A773D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32</w:t>
            </w:r>
          </w:p>
        </w:tc>
        <w:tc>
          <w:tcPr>
            <w:tcW w:w="13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97" w:rsidRPr="005B5A7A" w:rsidRDefault="009F066F" w:rsidP="00BD47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</w:rPr>
              <w:t>建设家政劳务输出基地</w:t>
            </w:r>
          </w:p>
        </w:tc>
        <w:tc>
          <w:tcPr>
            <w:tcW w:w="9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97" w:rsidRPr="005B5A7A" w:rsidRDefault="009F066F" w:rsidP="00BD477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建设家政劳务输出基地，统筹组织劳动力资源、统筹组织开展培训，统筹家政输出就业，统筹购买家政扶贫保险，带动各级政府部门提供配套保障措施。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97" w:rsidRPr="005B5A7A" w:rsidRDefault="009F066F" w:rsidP="00AB3E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r w:rsidRPr="005B5A7A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安徽、江西、湖南、四川、贵州、陕西、甘肃</w:t>
            </w:r>
          </w:p>
        </w:tc>
      </w:tr>
    </w:tbl>
    <w:p w:rsidR="00B736DF" w:rsidRPr="005B5A7A" w:rsidRDefault="00B736DF" w:rsidP="001221D0">
      <w:pPr>
        <w:widowControl/>
        <w:jc w:val="left"/>
        <w:rPr>
          <w:rFonts w:ascii="Times New Roman" w:eastAsia="仿宋_GB2312" w:hAnsi="Times New Roman" w:cs="Times New Roman"/>
          <w:sz w:val="22"/>
        </w:rPr>
      </w:pPr>
    </w:p>
    <w:sectPr w:rsidR="00B736DF" w:rsidRPr="005B5A7A" w:rsidSect="00975BA7">
      <w:footerReference w:type="default" r:id="rId8"/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C86" w:rsidRDefault="00383C86" w:rsidP="009C2D36">
      <w:r>
        <w:separator/>
      </w:r>
    </w:p>
  </w:endnote>
  <w:endnote w:type="continuationSeparator" w:id="0">
    <w:p w:rsidR="00383C86" w:rsidRDefault="00383C86" w:rsidP="009C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103642"/>
      <w:docPartObj>
        <w:docPartGallery w:val="Page Numbers (Bottom of Page)"/>
        <w:docPartUnique/>
      </w:docPartObj>
    </w:sdtPr>
    <w:sdtEndPr/>
    <w:sdtContent>
      <w:p w:rsidR="0066459F" w:rsidRDefault="006645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10B" w:rsidRPr="007C610B">
          <w:rPr>
            <w:noProof/>
            <w:lang w:val="zh-CN"/>
          </w:rPr>
          <w:t>1</w:t>
        </w:r>
        <w:r>
          <w:fldChar w:fldCharType="end"/>
        </w:r>
      </w:p>
    </w:sdtContent>
  </w:sdt>
  <w:p w:rsidR="0066459F" w:rsidRDefault="006645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C86" w:rsidRDefault="00383C86" w:rsidP="009C2D36">
      <w:r>
        <w:separator/>
      </w:r>
    </w:p>
  </w:footnote>
  <w:footnote w:type="continuationSeparator" w:id="0">
    <w:p w:rsidR="00383C86" w:rsidRDefault="00383C86" w:rsidP="009C2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7C"/>
    <w:rsid w:val="0000405A"/>
    <w:rsid w:val="000046D8"/>
    <w:rsid w:val="0000503B"/>
    <w:rsid w:val="00005714"/>
    <w:rsid w:val="000065A5"/>
    <w:rsid w:val="00014436"/>
    <w:rsid w:val="000241A3"/>
    <w:rsid w:val="00024721"/>
    <w:rsid w:val="00025948"/>
    <w:rsid w:val="00025DB5"/>
    <w:rsid w:val="000268B3"/>
    <w:rsid w:val="00026C78"/>
    <w:rsid w:val="0002734E"/>
    <w:rsid w:val="0004024E"/>
    <w:rsid w:val="00041D2E"/>
    <w:rsid w:val="0004351C"/>
    <w:rsid w:val="00043E34"/>
    <w:rsid w:val="00044963"/>
    <w:rsid w:val="00050E3A"/>
    <w:rsid w:val="00053427"/>
    <w:rsid w:val="00054032"/>
    <w:rsid w:val="00055BD4"/>
    <w:rsid w:val="00055C85"/>
    <w:rsid w:val="00060BDD"/>
    <w:rsid w:val="00061E84"/>
    <w:rsid w:val="00064E6C"/>
    <w:rsid w:val="000725F2"/>
    <w:rsid w:val="000728B6"/>
    <w:rsid w:val="00077184"/>
    <w:rsid w:val="00077D88"/>
    <w:rsid w:val="0008056C"/>
    <w:rsid w:val="00082BCF"/>
    <w:rsid w:val="000831D3"/>
    <w:rsid w:val="00084733"/>
    <w:rsid w:val="000862C5"/>
    <w:rsid w:val="000902C3"/>
    <w:rsid w:val="00092802"/>
    <w:rsid w:val="00092DBD"/>
    <w:rsid w:val="00092DBE"/>
    <w:rsid w:val="000947BC"/>
    <w:rsid w:val="000A1B9E"/>
    <w:rsid w:val="000A2D1E"/>
    <w:rsid w:val="000A3C9C"/>
    <w:rsid w:val="000A4631"/>
    <w:rsid w:val="000A7451"/>
    <w:rsid w:val="000B1891"/>
    <w:rsid w:val="000B4525"/>
    <w:rsid w:val="000B4AF4"/>
    <w:rsid w:val="000B7F0A"/>
    <w:rsid w:val="000C0CB4"/>
    <w:rsid w:val="000C19A1"/>
    <w:rsid w:val="000C269A"/>
    <w:rsid w:val="000C5BC7"/>
    <w:rsid w:val="000C7F06"/>
    <w:rsid w:val="000D4B64"/>
    <w:rsid w:val="000D65D4"/>
    <w:rsid w:val="000D71D9"/>
    <w:rsid w:val="000E2DEF"/>
    <w:rsid w:val="000E360C"/>
    <w:rsid w:val="000E4303"/>
    <w:rsid w:val="000E4707"/>
    <w:rsid w:val="000E6835"/>
    <w:rsid w:val="000F0B97"/>
    <w:rsid w:val="000F1920"/>
    <w:rsid w:val="000F4A07"/>
    <w:rsid w:val="000F4D69"/>
    <w:rsid w:val="000F74A8"/>
    <w:rsid w:val="00101009"/>
    <w:rsid w:val="00105342"/>
    <w:rsid w:val="00106329"/>
    <w:rsid w:val="00107E14"/>
    <w:rsid w:val="00117E57"/>
    <w:rsid w:val="001221D0"/>
    <w:rsid w:val="00124B7A"/>
    <w:rsid w:val="0012550D"/>
    <w:rsid w:val="00130ED8"/>
    <w:rsid w:val="001326F7"/>
    <w:rsid w:val="001339FF"/>
    <w:rsid w:val="0013553E"/>
    <w:rsid w:val="0014167C"/>
    <w:rsid w:val="0014173A"/>
    <w:rsid w:val="00143E97"/>
    <w:rsid w:val="00146B58"/>
    <w:rsid w:val="00151998"/>
    <w:rsid w:val="001628BF"/>
    <w:rsid w:val="00167989"/>
    <w:rsid w:val="00172930"/>
    <w:rsid w:val="0017589D"/>
    <w:rsid w:val="00183455"/>
    <w:rsid w:val="001916B1"/>
    <w:rsid w:val="00193460"/>
    <w:rsid w:val="001A1FD0"/>
    <w:rsid w:val="001B2088"/>
    <w:rsid w:val="001C1264"/>
    <w:rsid w:val="001C1A75"/>
    <w:rsid w:val="001C3ED2"/>
    <w:rsid w:val="001C3F59"/>
    <w:rsid w:val="001C4B59"/>
    <w:rsid w:val="001C686B"/>
    <w:rsid w:val="001D110D"/>
    <w:rsid w:val="001D347B"/>
    <w:rsid w:val="001E1129"/>
    <w:rsid w:val="001E179C"/>
    <w:rsid w:val="001E441F"/>
    <w:rsid w:val="001E4F7E"/>
    <w:rsid w:val="001E59CB"/>
    <w:rsid w:val="001E7B1A"/>
    <w:rsid w:val="001F0C3E"/>
    <w:rsid w:val="001F0E53"/>
    <w:rsid w:val="001F154E"/>
    <w:rsid w:val="001F1EC3"/>
    <w:rsid w:val="00202C13"/>
    <w:rsid w:val="00204529"/>
    <w:rsid w:val="002046ED"/>
    <w:rsid w:val="002061AA"/>
    <w:rsid w:val="00212215"/>
    <w:rsid w:val="00213BA1"/>
    <w:rsid w:val="00216541"/>
    <w:rsid w:val="002204D3"/>
    <w:rsid w:val="00221A19"/>
    <w:rsid w:val="0023089F"/>
    <w:rsid w:val="00242F75"/>
    <w:rsid w:val="00243845"/>
    <w:rsid w:val="002512C5"/>
    <w:rsid w:val="00251BE0"/>
    <w:rsid w:val="00253B99"/>
    <w:rsid w:val="002559CB"/>
    <w:rsid w:val="002601FE"/>
    <w:rsid w:val="00260F6E"/>
    <w:rsid w:val="00261829"/>
    <w:rsid w:val="00262A85"/>
    <w:rsid w:val="00265CAF"/>
    <w:rsid w:val="00266D78"/>
    <w:rsid w:val="00273697"/>
    <w:rsid w:val="00274416"/>
    <w:rsid w:val="00277233"/>
    <w:rsid w:val="00283A3E"/>
    <w:rsid w:val="002842AE"/>
    <w:rsid w:val="00287653"/>
    <w:rsid w:val="002900FF"/>
    <w:rsid w:val="00293877"/>
    <w:rsid w:val="00294276"/>
    <w:rsid w:val="0029439B"/>
    <w:rsid w:val="00295160"/>
    <w:rsid w:val="002964D0"/>
    <w:rsid w:val="002A0AB1"/>
    <w:rsid w:val="002A4BC0"/>
    <w:rsid w:val="002A63F3"/>
    <w:rsid w:val="002B0CEA"/>
    <w:rsid w:val="002B114F"/>
    <w:rsid w:val="002B18F9"/>
    <w:rsid w:val="002B1AAB"/>
    <w:rsid w:val="002B520F"/>
    <w:rsid w:val="002B57F6"/>
    <w:rsid w:val="002B5A2D"/>
    <w:rsid w:val="002C379F"/>
    <w:rsid w:val="002C3F73"/>
    <w:rsid w:val="002C42AA"/>
    <w:rsid w:val="002C436F"/>
    <w:rsid w:val="002C5CB9"/>
    <w:rsid w:val="002C5FBE"/>
    <w:rsid w:val="002D0C02"/>
    <w:rsid w:val="002D24A9"/>
    <w:rsid w:val="002D4F2F"/>
    <w:rsid w:val="002D59BC"/>
    <w:rsid w:val="002D64DD"/>
    <w:rsid w:val="002E14B4"/>
    <w:rsid w:val="002E2041"/>
    <w:rsid w:val="002F323C"/>
    <w:rsid w:val="002F3A50"/>
    <w:rsid w:val="002F453A"/>
    <w:rsid w:val="002F4C39"/>
    <w:rsid w:val="002F4D7C"/>
    <w:rsid w:val="002F67D2"/>
    <w:rsid w:val="002F70B5"/>
    <w:rsid w:val="002F7E7E"/>
    <w:rsid w:val="0030042E"/>
    <w:rsid w:val="00306BB8"/>
    <w:rsid w:val="00306E2F"/>
    <w:rsid w:val="0030791E"/>
    <w:rsid w:val="00311863"/>
    <w:rsid w:val="00313AB6"/>
    <w:rsid w:val="003238C0"/>
    <w:rsid w:val="0032657C"/>
    <w:rsid w:val="003275E2"/>
    <w:rsid w:val="003302BF"/>
    <w:rsid w:val="003306ED"/>
    <w:rsid w:val="00336414"/>
    <w:rsid w:val="00337D9B"/>
    <w:rsid w:val="00340B62"/>
    <w:rsid w:val="0034107E"/>
    <w:rsid w:val="00341E35"/>
    <w:rsid w:val="00343B0D"/>
    <w:rsid w:val="00344D71"/>
    <w:rsid w:val="00344FF5"/>
    <w:rsid w:val="003467FC"/>
    <w:rsid w:val="0034778E"/>
    <w:rsid w:val="00347A49"/>
    <w:rsid w:val="0035774B"/>
    <w:rsid w:val="003629A9"/>
    <w:rsid w:val="00364F05"/>
    <w:rsid w:val="00373809"/>
    <w:rsid w:val="00374138"/>
    <w:rsid w:val="00376315"/>
    <w:rsid w:val="003827E0"/>
    <w:rsid w:val="00383C86"/>
    <w:rsid w:val="00386A8D"/>
    <w:rsid w:val="003907F0"/>
    <w:rsid w:val="003917EA"/>
    <w:rsid w:val="00396E5A"/>
    <w:rsid w:val="00397F03"/>
    <w:rsid w:val="003A392C"/>
    <w:rsid w:val="003B3F7F"/>
    <w:rsid w:val="003C0E35"/>
    <w:rsid w:val="003C10E5"/>
    <w:rsid w:val="003C16ED"/>
    <w:rsid w:val="003C43F4"/>
    <w:rsid w:val="003C6CF4"/>
    <w:rsid w:val="003C6FA7"/>
    <w:rsid w:val="003D407E"/>
    <w:rsid w:val="003D5EBB"/>
    <w:rsid w:val="003E0734"/>
    <w:rsid w:val="003E362A"/>
    <w:rsid w:val="003E46CB"/>
    <w:rsid w:val="003F37AE"/>
    <w:rsid w:val="004000BD"/>
    <w:rsid w:val="00407B86"/>
    <w:rsid w:val="00410156"/>
    <w:rsid w:val="00415745"/>
    <w:rsid w:val="00415FF4"/>
    <w:rsid w:val="00417109"/>
    <w:rsid w:val="004256D1"/>
    <w:rsid w:val="00426718"/>
    <w:rsid w:val="00432945"/>
    <w:rsid w:val="0043396A"/>
    <w:rsid w:val="0043578B"/>
    <w:rsid w:val="00437203"/>
    <w:rsid w:val="004466D7"/>
    <w:rsid w:val="00447091"/>
    <w:rsid w:val="00447A17"/>
    <w:rsid w:val="004547B3"/>
    <w:rsid w:val="00454E14"/>
    <w:rsid w:val="0045518C"/>
    <w:rsid w:val="004552A9"/>
    <w:rsid w:val="00456F83"/>
    <w:rsid w:val="004634A4"/>
    <w:rsid w:val="00463E52"/>
    <w:rsid w:val="004802C5"/>
    <w:rsid w:val="00481469"/>
    <w:rsid w:val="00483C00"/>
    <w:rsid w:val="00487469"/>
    <w:rsid w:val="00490395"/>
    <w:rsid w:val="004933CE"/>
    <w:rsid w:val="00495F08"/>
    <w:rsid w:val="004969E5"/>
    <w:rsid w:val="004A04E0"/>
    <w:rsid w:val="004B06C0"/>
    <w:rsid w:val="004B1844"/>
    <w:rsid w:val="004B23B9"/>
    <w:rsid w:val="004B4043"/>
    <w:rsid w:val="004B4ECF"/>
    <w:rsid w:val="004B5C4B"/>
    <w:rsid w:val="004C0510"/>
    <w:rsid w:val="004C133C"/>
    <w:rsid w:val="004C28A3"/>
    <w:rsid w:val="004C40A8"/>
    <w:rsid w:val="004D0FC3"/>
    <w:rsid w:val="004D1C25"/>
    <w:rsid w:val="004D4F34"/>
    <w:rsid w:val="004D6372"/>
    <w:rsid w:val="004D6734"/>
    <w:rsid w:val="004E00DA"/>
    <w:rsid w:val="004E066E"/>
    <w:rsid w:val="004E1A78"/>
    <w:rsid w:val="004E6706"/>
    <w:rsid w:val="004E726E"/>
    <w:rsid w:val="004E7992"/>
    <w:rsid w:val="004F303B"/>
    <w:rsid w:val="0050189C"/>
    <w:rsid w:val="00504EC2"/>
    <w:rsid w:val="00505697"/>
    <w:rsid w:val="0051246B"/>
    <w:rsid w:val="00512FDF"/>
    <w:rsid w:val="00525C4E"/>
    <w:rsid w:val="00525DE0"/>
    <w:rsid w:val="00526E27"/>
    <w:rsid w:val="005276A2"/>
    <w:rsid w:val="005310C3"/>
    <w:rsid w:val="0053431F"/>
    <w:rsid w:val="00534C11"/>
    <w:rsid w:val="0053561F"/>
    <w:rsid w:val="00540FA7"/>
    <w:rsid w:val="00543794"/>
    <w:rsid w:val="00544267"/>
    <w:rsid w:val="00545A1E"/>
    <w:rsid w:val="0055384D"/>
    <w:rsid w:val="005560D9"/>
    <w:rsid w:val="00563DF0"/>
    <w:rsid w:val="00565500"/>
    <w:rsid w:val="00567A6F"/>
    <w:rsid w:val="00571B46"/>
    <w:rsid w:val="00574200"/>
    <w:rsid w:val="00580436"/>
    <w:rsid w:val="00584D2B"/>
    <w:rsid w:val="0058554B"/>
    <w:rsid w:val="00595E8C"/>
    <w:rsid w:val="005A0692"/>
    <w:rsid w:val="005A13C5"/>
    <w:rsid w:val="005A3D4E"/>
    <w:rsid w:val="005A5FB4"/>
    <w:rsid w:val="005B0A4B"/>
    <w:rsid w:val="005B1233"/>
    <w:rsid w:val="005B2B13"/>
    <w:rsid w:val="005B2C52"/>
    <w:rsid w:val="005B417C"/>
    <w:rsid w:val="005B4EF2"/>
    <w:rsid w:val="005B5A7A"/>
    <w:rsid w:val="005C247C"/>
    <w:rsid w:val="005C351D"/>
    <w:rsid w:val="005C420C"/>
    <w:rsid w:val="005C4E6E"/>
    <w:rsid w:val="005C5F62"/>
    <w:rsid w:val="005D5221"/>
    <w:rsid w:val="005E0D9B"/>
    <w:rsid w:val="005E50CA"/>
    <w:rsid w:val="005F0AEF"/>
    <w:rsid w:val="005F3293"/>
    <w:rsid w:val="00603587"/>
    <w:rsid w:val="00607A87"/>
    <w:rsid w:val="00610DFF"/>
    <w:rsid w:val="006154F3"/>
    <w:rsid w:val="00624EF2"/>
    <w:rsid w:val="0062643C"/>
    <w:rsid w:val="0063038C"/>
    <w:rsid w:val="0063338A"/>
    <w:rsid w:val="0063404A"/>
    <w:rsid w:val="006361A7"/>
    <w:rsid w:val="006363F4"/>
    <w:rsid w:val="00636EA6"/>
    <w:rsid w:val="006378B2"/>
    <w:rsid w:val="006466FF"/>
    <w:rsid w:val="00652C2A"/>
    <w:rsid w:val="00653F2E"/>
    <w:rsid w:val="0066310D"/>
    <w:rsid w:val="0066459F"/>
    <w:rsid w:val="00664CB7"/>
    <w:rsid w:val="006652A3"/>
    <w:rsid w:val="00665815"/>
    <w:rsid w:val="00665C32"/>
    <w:rsid w:val="006669E6"/>
    <w:rsid w:val="0067066F"/>
    <w:rsid w:val="00677306"/>
    <w:rsid w:val="0068212A"/>
    <w:rsid w:val="00682CC3"/>
    <w:rsid w:val="0068343C"/>
    <w:rsid w:val="00685A5B"/>
    <w:rsid w:val="00691607"/>
    <w:rsid w:val="006A1B04"/>
    <w:rsid w:val="006A6EE9"/>
    <w:rsid w:val="006B1E42"/>
    <w:rsid w:val="006B1F41"/>
    <w:rsid w:val="006B3DD1"/>
    <w:rsid w:val="006C12FB"/>
    <w:rsid w:val="006C315C"/>
    <w:rsid w:val="006C3380"/>
    <w:rsid w:val="006C5B16"/>
    <w:rsid w:val="006C6F84"/>
    <w:rsid w:val="006D0DCE"/>
    <w:rsid w:val="006D5315"/>
    <w:rsid w:val="006E573F"/>
    <w:rsid w:val="006F47F1"/>
    <w:rsid w:val="006F72EB"/>
    <w:rsid w:val="007037D4"/>
    <w:rsid w:val="007054BF"/>
    <w:rsid w:val="00705D4A"/>
    <w:rsid w:val="00705D9A"/>
    <w:rsid w:val="00712B76"/>
    <w:rsid w:val="0071388F"/>
    <w:rsid w:val="00714150"/>
    <w:rsid w:val="007143FC"/>
    <w:rsid w:val="0071447A"/>
    <w:rsid w:val="00716A1D"/>
    <w:rsid w:val="007205B8"/>
    <w:rsid w:val="007236AF"/>
    <w:rsid w:val="00725AA3"/>
    <w:rsid w:val="0073093E"/>
    <w:rsid w:val="007317C0"/>
    <w:rsid w:val="007442EE"/>
    <w:rsid w:val="007450EB"/>
    <w:rsid w:val="0075034E"/>
    <w:rsid w:val="007506B0"/>
    <w:rsid w:val="00750F85"/>
    <w:rsid w:val="00752469"/>
    <w:rsid w:val="0075268A"/>
    <w:rsid w:val="00756240"/>
    <w:rsid w:val="00760170"/>
    <w:rsid w:val="0076029C"/>
    <w:rsid w:val="00760483"/>
    <w:rsid w:val="007658EF"/>
    <w:rsid w:val="00767BC1"/>
    <w:rsid w:val="00771D1A"/>
    <w:rsid w:val="00772CDF"/>
    <w:rsid w:val="0077720B"/>
    <w:rsid w:val="00782CF3"/>
    <w:rsid w:val="00785248"/>
    <w:rsid w:val="007877AC"/>
    <w:rsid w:val="00791D6A"/>
    <w:rsid w:val="007924EE"/>
    <w:rsid w:val="00792F94"/>
    <w:rsid w:val="007A14FB"/>
    <w:rsid w:val="007A3EC1"/>
    <w:rsid w:val="007A406C"/>
    <w:rsid w:val="007B07F5"/>
    <w:rsid w:val="007C50B3"/>
    <w:rsid w:val="007C610B"/>
    <w:rsid w:val="007D182E"/>
    <w:rsid w:val="007D2467"/>
    <w:rsid w:val="007D3429"/>
    <w:rsid w:val="007D3967"/>
    <w:rsid w:val="007D3E58"/>
    <w:rsid w:val="007D40C6"/>
    <w:rsid w:val="007D6B00"/>
    <w:rsid w:val="007D7130"/>
    <w:rsid w:val="007E1862"/>
    <w:rsid w:val="007E55CF"/>
    <w:rsid w:val="007E6BED"/>
    <w:rsid w:val="007E6DFB"/>
    <w:rsid w:val="007F4492"/>
    <w:rsid w:val="008018FC"/>
    <w:rsid w:val="00803CD4"/>
    <w:rsid w:val="00806D18"/>
    <w:rsid w:val="008115DD"/>
    <w:rsid w:val="008164BD"/>
    <w:rsid w:val="00816D49"/>
    <w:rsid w:val="0081788A"/>
    <w:rsid w:val="00822F16"/>
    <w:rsid w:val="00824636"/>
    <w:rsid w:val="008258E2"/>
    <w:rsid w:val="00826D9C"/>
    <w:rsid w:val="00827FC6"/>
    <w:rsid w:val="00831B53"/>
    <w:rsid w:val="00833924"/>
    <w:rsid w:val="0083406C"/>
    <w:rsid w:val="0083474A"/>
    <w:rsid w:val="008364E3"/>
    <w:rsid w:val="008372EA"/>
    <w:rsid w:val="008404A3"/>
    <w:rsid w:val="0084441A"/>
    <w:rsid w:val="00844F55"/>
    <w:rsid w:val="00845275"/>
    <w:rsid w:val="0084740D"/>
    <w:rsid w:val="00847577"/>
    <w:rsid w:val="008476EF"/>
    <w:rsid w:val="00850C5D"/>
    <w:rsid w:val="0085501A"/>
    <w:rsid w:val="00860161"/>
    <w:rsid w:val="00860213"/>
    <w:rsid w:val="00861CBF"/>
    <w:rsid w:val="00863366"/>
    <w:rsid w:val="00872F2D"/>
    <w:rsid w:val="008757B4"/>
    <w:rsid w:val="00880D10"/>
    <w:rsid w:val="0088196F"/>
    <w:rsid w:val="00883615"/>
    <w:rsid w:val="00884789"/>
    <w:rsid w:val="00887DFB"/>
    <w:rsid w:val="00890E31"/>
    <w:rsid w:val="0089223B"/>
    <w:rsid w:val="00894B40"/>
    <w:rsid w:val="00895D79"/>
    <w:rsid w:val="008A23AA"/>
    <w:rsid w:val="008A3C0F"/>
    <w:rsid w:val="008B645B"/>
    <w:rsid w:val="008B71F7"/>
    <w:rsid w:val="008D4053"/>
    <w:rsid w:val="008D7D14"/>
    <w:rsid w:val="008D7FA3"/>
    <w:rsid w:val="008E1E75"/>
    <w:rsid w:val="008E2F81"/>
    <w:rsid w:val="008E3307"/>
    <w:rsid w:val="008E3B2A"/>
    <w:rsid w:val="008F2DFE"/>
    <w:rsid w:val="008F43A8"/>
    <w:rsid w:val="008F66F7"/>
    <w:rsid w:val="00900D44"/>
    <w:rsid w:val="00904611"/>
    <w:rsid w:val="00907ACC"/>
    <w:rsid w:val="00907E7D"/>
    <w:rsid w:val="009125A9"/>
    <w:rsid w:val="00921057"/>
    <w:rsid w:val="009214AF"/>
    <w:rsid w:val="00922B06"/>
    <w:rsid w:val="00927A0B"/>
    <w:rsid w:val="00937A10"/>
    <w:rsid w:val="00937C56"/>
    <w:rsid w:val="009403D1"/>
    <w:rsid w:val="009471E0"/>
    <w:rsid w:val="00952E92"/>
    <w:rsid w:val="00953B55"/>
    <w:rsid w:val="00954CE3"/>
    <w:rsid w:val="009556AB"/>
    <w:rsid w:val="00957F26"/>
    <w:rsid w:val="00961F59"/>
    <w:rsid w:val="009636E4"/>
    <w:rsid w:val="0097232C"/>
    <w:rsid w:val="00974900"/>
    <w:rsid w:val="00975BA7"/>
    <w:rsid w:val="0097723C"/>
    <w:rsid w:val="00981FA6"/>
    <w:rsid w:val="009824F5"/>
    <w:rsid w:val="00985D92"/>
    <w:rsid w:val="00992D66"/>
    <w:rsid w:val="00993051"/>
    <w:rsid w:val="009958B2"/>
    <w:rsid w:val="009A4205"/>
    <w:rsid w:val="009B0113"/>
    <w:rsid w:val="009B27B7"/>
    <w:rsid w:val="009C031E"/>
    <w:rsid w:val="009C05FA"/>
    <w:rsid w:val="009C2D36"/>
    <w:rsid w:val="009C46AF"/>
    <w:rsid w:val="009C5C3B"/>
    <w:rsid w:val="009C70D8"/>
    <w:rsid w:val="009D063A"/>
    <w:rsid w:val="009D06BD"/>
    <w:rsid w:val="009D4113"/>
    <w:rsid w:val="009D713E"/>
    <w:rsid w:val="009E20E7"/>
    <w:rsid w:val="009E5184"/>
    <w:rsid w:val="009E526B"/>
    <w:rsid w:val="009E52EC"/>
    <w:rsid w:val="009F066F"/>
    <w:rsid w:val="009F22B4"/>
    <w:rsid w:val="009F70B8"/>
    <w:rsid w:val="00A0038B"/>
    <w:rsid w:val="00A04182"/>
    <w:rsid w:val="00A1333A"/>
    <w:rsid w:val="00A14CEC"/>
    <w:rsid w:val="00A179BD"/>
    <w:rsid w:val="00A25776"/>
    <w:rsid w:val="00A2585C"/>
    <w:rsid w:val="00A26FB1"/>
    <w:rsid w:val="00A31F5D"/>
    <w:rsid w:val="00A324A0"/>
    <w:rsid w:val="00A35C41"/>
    <w:rsid w:val="00A428BB"/>
    <w:rsid w:val="00A51582"/>
    <w:rsid w:val="00A51835"/>
    <w:rsid w:val="00A565CE"/>
    <w:rsid w:val="00A569DA"/>
    <w:rsid w:val="00A71BF7"/>
    <w:rsid w:val="00A73BB6"/>
    <w:rsid w:val="00A75E01"/>
    <w:rsid w:val="00A773D3"/>
    <w:rsid w:val="00A813BA"/>
    <w:rsid w:val="00A83894"/>
    <w:rsid w:val="00A905B7"/>
    <w:rsid w:val="00AA012E"/>
    <w:rsid w:val="00AA0AA6"/>
    <w:rsid w:val="00AA202D"/>
    <w:rsid w:val="00AA3650"/>
    <w:rsid w:val="00AB1995"/>
    <w:rsid w:val="00AB3E39"/>
    <w:rsid w:val="00AB6D6F"/>
    <w:rsid w:val="00AC1F57"/>
    <w:rsid w:val="00AC37C8"/>
    <w:rsid w:val="00AC7B81"/>
    <w:rsid w:val="00AD6DC1"/>
    <w:rsid w:val="00AE0809"/>
    <w:rsid w:val="00AE19FE"/>
    <w:rsid w:val="00AE236D"/>
    <w:rsid w:val="00AE2D6B"/>
    <w:rsid w:val="00AE55CA"/>
    <w:rsid w:val="00AE6560"/>
    <w:rsid w:val="00AE6882"/>
    <w:rsid w:val="00AE68A4"/>
    <w:rsid w:val="00AE7189"/>
    <w:rsid w:val="00AF027D"/>
    <w:rsid w:val="00AF1660"/>
    <w:rsid w:val="00AF4CE7"/>
    <w:rsid w:val="00B014B2"/>
    <w:rsid w:val="00B0166B"/>
    <w:rsid w:val="00B0313C"/>
    <w:rsid w:val="00B034AD"/>
    <w:rsid w:val="00B040EC"/>
    <w:rsid w:val="00B046A2"/>
    <w:rsid w:val="00B07396"/>
    <w:rsid w:val="00B10D86"/>
    <w:rsid w:val="00B15D95"/>
    <w:rsid w:val="00B21F0C"/>
    <w:rsid w:val="00B23483"/>
    <w:rsid w:val="00B31121"/>
    <w:rsid w:val="00B33848"/>
    <w:rsid w:val="00B3766C"/>
    <w:rsid w:val="00B379F9"/>
    <w:rsid w:val="00B37F20"/>
    <w:rsid w:val="00B411CA"/>
    <w:rsid w:val="00B46528"/>
    <w:rsid w:val="00B51E9C"/>
    <w:rsid w:val="00B575C1"/>
    <w:rsid w:val="00B622F0"/>
    <w:rsid w:val="00B62798"/>
    <w:rsid w:val="00B643CC"/>
    <w:rsid w:val="00B6599A"/>
    <w:rsid w:val="00B679AA"/>
    <w:rsid w:val="00B7292D"/>
    <w:rsid w:val="00B736DF"/>
    <w:rsid w:val="00B75196"/>
    <w:rsid w:val="00B76331"/>
    <w:rsid w:val="00B77F99"/>
    <w:rsid w:val="00B81076"/>
    <w:rsid w:val="00B81F02"/>
    <w:rsid w:val="00B90661"/>
    <w:rsid w:val="00B91F12"/>
    <w:rsid w:val="00B92EA4"/>
    <w:rsid w:val="00B94D35"/>
    <w:rsid w:val="00BA241C"/>
    <w:rsid w:val="00BA5141"/>
    <w:rsid w:val="00BA79C3"/>
    <w:rsid w:val="00BB15C4"/>
    <w:rsid w:val="00BB2202"/>
    <w:rsid w:val="00BB4411"/>
    <w:rsid w:val="00BB51FF"/>
    <w:rsid w:val="00BB6552"/>
    <w:rsid w:val="00BB6A8E"/>
    <w:rsid w:val="00BB6F3A"/>
    <w:rsid w:val="00BD0039"/>
    <w:rsid w:val="00BD23F5"/>
    <w:rsid w:val="00BD33D8"/>
    <w:rsid w:val="00BD477F"/>
    <w:rsid w:val="00BD6FE1"/>
    <w:rsid w:val="00BE0F1A"/>
    <w:rsid w:val="00BE3423"/>
    <w:rsid w:val="00BE3DC6"/>
    <w:rsid w:val="00BE437B"/>
    <w:rsid w:val="00BF37D4"/>
    <w:rsid w:val="00BF579E"/>
    <w:rsid w:val="00C003F4"/>
    <w:rsid w:val="00C03A38"/>
    <w:rsid w:val="00C03B8A"/>
    <w:rsid w:val="00C04347"/>
    <w:rsid w:val="00C079D7"/>
    <w:rsid w:val="00C10EA8"/>
    <w:rsid w:val="00C127B4"/>
    <w:rsid w:val="00C13099"/>
    <w:rsid w:val="00C1381A"/>
    <w:rsid w:val="00C15146"/>
    <w:rsid w:val="00C1776E"/>
    <w:rsid w:val="00C20D4C"/>
    <w:rsid w:val="00C2187C"/>
    <w:rsid w:val="00C225BB"/>
    <w:rsid w:val="00C23B3E"/>
    <w:rsid w:val="00C27868"/>
    <w:rsid w:val="00C31E0F"/>
    <w:rsid w:val="00C32ABE"/>
    <w:rsid w:val="00C35F4C"/>
    <w:rsid w:val="00C40BFD"/>
    <w:rsid w:val="00C40D98"/>
    <w:rsid w:val="00C42408"/>
    <w:rsid w:val="00C47B6D"/>
    <w:rsid w:val="00C5174D"/>
    <w:rsid w:val="00C51A9C"/>
    <w:rsid w:val="00C527EB"/>
    <w:rsid w:val="00C5689F"/>
    <w:rsid w:val="00C56C06"/>
    <w:rsid w:val="00C64C9C"/>
    <w:rsid w:val="00C66BA3"/>
    <w:rsid w:val="00C7151C"/>
    <w:rsid w:val="00C730DE"/>
    <w:rsid w:val="00C732E1"/>
    <w:rsid w:val="00C75296"/>
    <w:rsid w:val="00C758A2"/>
    <w:rsid w:val="00C810E3"/>
    <w:rsid w:val="00C8371B"/>
    <w:rsid w:val="00C84577"/>
    <w:rsid w:val="00C8509F"/>
    <w:rsid w:val="00C85CC8"/>
    <w:rsid w:val="00C9053A"/>
    <w:rsid w:val="00C90FD3"/>
    <w:rsid w:val="00C94C61"/>
    <w:rsid w:val="00C958EC"/>
    <w:rsid w:val="00C96294"/>
    <w:rsid w:val="00C96F1D"/>
    <w:rsid w:val="00CA2D3F"/>
    <w:rsid w:val="00CA2E90"/>
    <w:rsid w:val="00CA4F44"/>
    <w:rsid w:val="00CA556C"/>
    <w:rsid w:val="00CA7357"/>
    <w:rsid w:val="00CB095A"/>
    <w:rsid w:val="00CB4085"/>
    <w:rsid w:val="00CB59CD"/>
    <w:rsid w:val="00CC0C3D"/>
    <w:rsid w:val="00CC0EF9"/>
    <w:rsid w:val="00CC4772"/>
    <w:rsid w:val="00CD1F96"/>
    <w:rsid w:val="00CD2BC9"/>
    <w:rsid w:val="00CD4ACA"/>
    <w:rsid w:val="00CD6E60"/>
    <w:rsid w:val="00CE5FB6"/>
    <w:rsid w:val="00CF46CB"/>
    <w:rsid w:val="00CF6B0B"/>
    <w:rsid w:val="00CF7997"/>
    <w:rsid w:val="00D03925"/>
    <w:rsid w:val="00D138A4"/>
    <w:rsid w:val="00D145CB"/>
    <w:rsid w:val="00D2284E"/>
    <w:rsid w:val="00D250D4"/>
    <w:rsid w:val="00D33E7B"/>
    <w:rsid w:val="00D3755A"/>
    <w:rsid w:val="00D478AC"/>
    <w:rsid w:val="00D547D4"/>
    <w:rsid w:val="00D607E8"/>
    <w:rsid w:val="00D61652"/>
    <w:rsid w:val="00D63211"/>
    <w:rsid w:val="00D64AB1"/>
    <w:rsid w:val="00D67B55"/>
    <w:rsid w:val="00D70CDD"/>
    <w:rsid w:val="00D715AE"/>
    <w:rsid w:val="00D71C62"/>
    <w:rsid w:val="00D7343E"/>
    <w:rsid w:val="00D73C53"/>
    <w:rsid w:val="00D84B48"/>
    <w:rsid w:val="00D8725F"/>
    <w:rsid w:val="00D90248"/>
    <w:rsid w:val="00D941D6"/>
    <w:rsid w:val="00D96396"/>
    <w:rsid w:val="00DA20AF"/>
    <w:rsid w:val="00DA27BC"/>
    <w:rsid w:val="00DA2B92"/>
    <w:rsid w:val="00DA47E4"/>
    <w:rsid w:val="00DB0A26"/>
    <w:rsid w:val="00DB12AD"/>
    <w:rsid w:val="00DB3F53"/>
    <w:rsid w:val="00DC08BB"/>
    <w:rsid w:val="00DC1061"/>
    <w:rsid w:val="00DC147C"/>
    <w:rsid w:val="00DC2D2D"/>
    <w:rsid w:val="00DC46A3"/>
    <w:rsid w:val="00DD02F0"/>
    <w:rsid w:val="00DD32BA"/>
    <w:rsid w:val="00DD39C0"/>
    <w:rsid w:val="00DD4AA4"/>
    <w:rsid w:val="00DD4B48"/>
    <w:rsid w:val="00DD55B2"/>
    <w:rsid w:val="00DD5906"/>
    <w:rsid w:val="00DD6493"/>
    <w:rsid w:val="00DE5B39"/>
    <w:rsid w:val="00DE74EE"/>
    <w:rsid w:val="00DF26F8"/>
    <w:rsid w:val="00DF29D0"/>
    <w:rsid w:val="00DF2E97"/>
    <w:rsid w:val="00DF44FB"/>
    <w:rsid w:val="00DF4664"/>
    <w:rsid w:val="00DF730D"/>
    <w:rsid w:val="00DF7B65"/>
    <w:rsid w:val="00E00246"/>
    <w:rsid w:val="00E006D2"/>
    <w:rsid w:val="00E02729"/>
    <w:rsid w:val="00E12D7F"/>
    <w:rsid w:val="00E1389F"/>
    <w:rsid w:val="00E1411B"/>
    <w:rsid w:val="00E206E9"/>
    <w:rsid w:val="00E22A0D"/>
    <w:rsid w:val="00E23289"/>
    <w:rsid w:val="00E253BA"/>
    <w:rsid w:val="00E26DDC"/>
    <w:rsid w:val="00E30E1B"/>
    <w:rsid w:val="00E32F12"/>
    <w:rsid w:val="00E33301"/>
    <w:rsid w:val="00E3684C"/>
    <w:rsid w:val="00E3725B"/>
    <w:rsid w:val="00E446FB"/>
    <w:rsid w:val="00E4772D"/>
    <w:rsid w:val="00E47856"/>
    <w:rsid w:val="00E52D55"/>
    <w:rsid w:val="00E54F3B"/>
    <w:rsid w:val="00E56954"/>
    <w:rsid w:val="00E65109"/>
    <w:rsid w:val="00E65301"/>
    <w:rsid w:val="00E6769B"/>
    <w:rsid w:val="00E72DF6"/>
    <w:rsid w:val="00E73D7A"/>
    <w:rsid w:val="00E774DB"/>
    <w:rsid w:val="00E81CD9"/>
    <w:rsid w:val="00E83735"/>
    <w:rsid w:val="00E8377F"/>
    <w:rsid w:val="00E84552"/>
    <w:rsid w:val="00E879AC"/>
    <w:rsid w:val="00E90BBA"/>
    <w:rsid w:val="00E9470E"/>
    <w:rsid w:val="00EA2C4B"/>
    <w:rsid w:val="00EA3D2D"/>
    <w:rsid w:val="00EA413F"/>
    <w:rsid w:val="00EB0469"/>
    <w:rsid w:val="00EB1547"/>
    <w:rsid w:val="00EB61E7"/>
    <w:rsid w:val="00EB6AF6"/>
    <w:rsid w:val="00EB79B1"/>
    <w:rsid w:val="00EC0A3C"/>
    <w:rsid w:val="00EC22AC"/>
    <w:rsid w:val="00EC6022"/>
    <w:rsid w:val="00ED08ED"/>
    <w:rsid w:val="00ED234F"/>
    <w:rsid w:val="00ED2F83"/>
    <w:rsid w:val="00ED4434"/>
    <w:rsid w:val="00ED6432"/>
    <w:rsid w:val="00ED7505"/>
    <w:rsid w:val="00ED79E9"/>
    <w:rsid w:val="00EE21DF"/>
    <w:rsid w:val="00EE2F56"/>
    <w:rsid w:val="00EE60DD"/>
    <w:rsid w:val="00EE6B21"/>
    <w:rsid w:val="00EF1123"/>
    <w:rsid w:val="00EF1A37"/>
    <w:rsid w:val="00EF56CE"/>
    <w:rsid w:val="00EF6894"/>
    <w:rsid w:val="00F0270F"/>
    <w:rsid w:val="00F03311"/>
    <w:rsid w:val="00F04C34"/>
    <w:rsid w:val="00F06A0C"/>
    <w:rsid w:val="00F06B57"/>
    <w:rsid w:val="00F10679"/>
    <w:rsid w:val="00F1106C"/>
    <w:rsid w:val="00F14118"/>
    <w:rsid w:val="00F21A7D"/>
    <w:rsid w:val="00F24CDE"/>
    <w:rsid w:val="00F25378"/>
    <w:rsid w:val="00F257D4"/>
    <w:rsid w:val="00F279D3"/>
    <w:rsid w:val="00F30B67"/>
    <w:rsid w:val="00F30C94"/>
    <w:rsid w:val="00F34BB1"/>
    <w:rsid w:val="00F34C33"/>
    <w:rsid w:val="00F41D98"/>
    <w:rsid w:val="00F42F5D"/>
    <w:rsid w:val="00F52A2D"/>
    <w:rsid w:val="00F533CE"/>
    <w:rsid w:val="00F54F34"/>
    <w:rsid w:val="00F56A2F"/>
    <w:rsid w:val="00F62376"/>
    <w:rsid w:val="00F62F8B"/>
    <w:rsid w:val="00F70283"/>
    <w:rsid w:val="00F71261"/>
    <w:rsid w:val="00F7201E"/>
    <w:rsid w:val="00F754FE"/>
    <w:rsid w:val="00F80C7C"/>
    <w:rsid w:val="00F8285A"/>
    <w:rsid w:val="00F84680"/>
    <w:rsid w:val="00F930B0"/>
    <w:rsid w:val="00F93B27"/>
    <w:rsid w:val="00F94DEB"/>
    <w:rsid w:val="00F97992"/>
    <w:rsid w:val="00FA089D"/>
    <w:rsid w:val="00FA0D2A"/>
    <w:rsid w:val="00FA4D7D"/>
    <w:rsid w:val="00FA68F7"/>
    <w:rsid w:val="00FA74BF"/>
    <w:rsid w:val="00FB3DFC"/>
    <w:rsid w:val="00FB43DD"/>
    <w:rsid w:val="00FC32F0"/>
    <w:rsid w:val="00FC3637"/>
    <w:rsid w:val="00FC3E99"/>
    <w:rsid w:val="00FC4F0D"/>
    <w:rsid w:val="00FC5211"/>
    <w:rsid w:val="00FC5620"/>
    <w:rsid w:val="00FD05CD"/>
    <w:rsid w:val="00FE0415"/>
    <w:rsid w:val="00FE09B4"/>
    <w:rsid w:val="00FE40BD"/>
    <w:rsid w:val="00FE5548"/>
    <w:rsid w:val="00FF027B"/>
    <w:rsid w:val="00FF0B21"/>
    <w:rsid w:val="00FF22A6"/>
    <w:rsid w:val="00FF451A"/>
    <w:rsid w:val="00FF46C4"/>
    <w:rsid w:val="00FF5F66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9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221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CB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C2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2D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2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2D3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221D0"/>
    <w:rPr>
      <w:b/>
      <w:bCs/>
      <w:kern w:val="44"/>
      <w:sz w:val="44"/>
      <w:szCs w:val="44"/>
    </w:rPr>
  </w:style>
  <w:style w:type="table" w:styleId="a6">
    <w:name w:val="Table Grid"/>
    <w:basedOn w:val="a1"/>
    <w:uiPriority w:val="59"/>
    <w:qFormat/>
    <w:rsid w:val="00122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B199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B1995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16541"/>
    <w:rPr>
      <w:color w:val="0000FF"/>
      <w:u w:val="single"/>
    </w:rPr>
  </w:style>
  <w:style w:type="character" w:styleId="a9">
    <w:name w:val="Emphasis"/>
    <w:basedOn w:val="a0"/>
    <w:uiPriority w:val="20"/>
    <w:qFormat/>
    <w:rsid w:val="00C732E1"/>
    <w:rPr>
      <w:i w:val="0"/>
      <w:iCs w:val="0"/>
      <w:color w:val="CC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9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221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CB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C2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2D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2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2D3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221D0"/>
    <w:rPr>
      <w:b/>
      <w:bCs/>
      <w:kern w:val="44"/>
      <w:sz w:val="44"/>
      <w:szCs w:val="44"/>
    </w:rPr>
  </w:style>
  <w:style w:type="table" w:styleId="a6">
    <w:name w:val="Table Grid"/>
    <w:basedOn w:val="a1"/>
    <w:uiPriority w:val="59"/>
    <w:qFormat/>
    <w:rsid w:val="00122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B199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B1995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16541"/>
    <w:rPr>
      <w:color w:val="0000FF"/>
      <w:u w:val="single"/>
    </w:rPr>
  </w:style>
  <w:style w:type="character" w:styleId="a9">
    <w:name w:val="Emphasis"/>
    <w:basedOn w:val="a0"/>
    <w:uiPriority w:val="20"/>
    <w:qFormat/>
    <w:rsid w:val="00C732E1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7D514-97B3-4ED6-9ABB-79E39CF3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zhuguangyao</dc:creator>
  <cp:lastModifiedBy>mofcom</cp:lastModifiedBy>
  <cp:revision>4</cp:revision>
  <cp:lastPrinted>2019-04-10T23:54:00Z</cp:lastPrinted>
  <dcterms:created xsi:type="dcterms:W3CDTF">2019-05-10T10:37:00Z</dcterms:created>
  <dcterms:modified xsi:type="dcterms:W3CDTF">2019-05-10T10:39:00Z</dcterms:modified>
</cp:coreProperties>
</file>