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2D" w:rsidRDefault="0064532D" w:rsidP="0064532D">
      <w:pPr>
        <w:widowControl/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4532D" w:rsidRDefault="0064532D" w:rsidP="0064532D">
      <w:pPr>
        <w:widowControl/>
        <w:spacing w:line="440" w:lineRule="exact"/>
        <w:jc w:val="center"/>
        <w:rPr>
          <w:rFonts w:ascii="仿宋_GB2312" w:eastAsia="仿宋_GB2312" w:hAnsi="仿宋" w:cs="仿宋"/>
          <w:sz w:val="28"/>
          <w:szCs w:val="28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省级地下水水质监测任务分配表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4"/>
        <w:gridCol w:w="1264"/>
        <w:gridCol w:w="1265"/>
        <w:gridCol w:w="1265"/>
        <w:gridCol w:w="1265"/>
        <w:gridCol w:w="2199"/>
      </w:tblGrid>
      <w:tr w:rsidR="0064532D" w:rsidTr="007A09D7">
        <w:trPr>
          <w:trHeight w:val="28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4532D" w:rsidRDefault="0064532D" w:rsidP="007A09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总站数</w:t>
            </w:r>
          </w:p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站数（</w:t>
            </w:r>
            <w:proofErr w:type="gramStart"/>
            <w:r>
              <w:rPr>
                <w:rFonts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监督性监测站数</w:t>
            </w:r>
          </w:p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64532D" w:rsidTr="007A09D7">
        <w:trPr>
          <w:trHeight w:val="197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31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19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25</w:t>
            </w:r>
          </w:p>
        </w:tc>
      </w:tr>
      <w:tr w:rsidR="0064532D" w:rsidTr="007A09D7">
        <w:trPr>
          <w:trHeight w:val="28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兵团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2D" w:rsidRDefault="0064532D" w:rsidP="007A09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</w:t>
            </w:r>
          </w:p>
        </w:tc>
      </w:tr>
    </w:tbl>
    <w:p w:rsidR="0064532D" w:rsidRDefault="0064532D" w:rsidP="0064532D">
      <w:pPr>
        <w:widowControl/>
        <w:spacing w:line="300" w:lineRule="exact"/>
        <w:jc w:val="left"/>
        <w:rPr>
          <w:rFonts w:cs="仿宋"/>
          <w:szCs w:val="28"/>
        </w:rPr>
      </w:pPr>
      <w:r>
        <w:rPr>
          <w:rFonts w:cs="仿宋"/>
          <w:szCs w:val="28"/>
        </w:rPr>
        <w:t>备注</w:t>
      </w:r>
      <w:r>
        <w:rPr>
          <w:rFonts w:cs="仿宋" w:hint="eastAsia"/>
          <w:szCs w:val="28"/>
        </w:rPr>
        <w:t>：</w:t>
      </w:r>
    </w:p>
    <w:p w:rsidR="0064532D" w:rsidRDefault="0064532D" w:rsidP="0064532D">
      <w:pPr>
        <w:widowControl/>
        <w:spacing w:line="300" w:lineRule="exact"/>
        <w:jc w:val="left"/>
        <w:rPr>
          <w:rFonts w:cs="仿宋" w:hint="eastAsia"/>
          <w:sz w:val="20"/>
          <w:szCs w:val="28"/>
        </w:rPr>
      </w:pPr>
      <w:r>
        <w:rPr>
          <w:rFonts w:cs="仿宋" w:hint="eastAsia"/>
          <w:sz w:val="20"/>
          <w:szCs w:val="28"/>
        </w:rPr>
        <w:t>①全部站点需监测一次</w:t>
      </w:r>
      <w:r>
        <w:rPr>
          <w:rFonts w:cs="仿宋" w:hint="eastAsia"/>
          <w:sz w:val="20"/>
          <w:szCs w:val="28"/>
        </w:rPr>
        <w:t>93</w:t>
      </w:r>
      <w:r>
        <w:rPr>
          <w:rFonts w:cs="仿宋" w:hint="eastAsia"/>
          <w:sz w:val="20"/>
          <w:szCs w:val="28"/>
        </w:rPr>
        <w:t>项全指标，部分站点</w:t>
      </w:r>
      <w:proofErr w:type="gramStart"/>
      <w:r>
        <w:rPr>
          <w:rFonts w:cs="仿宋" w:hint="eastAsia"/>
          <w:sz w:val="20"/>
          <w:szCs w:val="28"/>
        </w:rPr>
        <w:t>需加测一次</w:t>
      </w:r>
      <w:proofErr w:type="gramEnd"/>
      <w:r>
        <w:rPr>
          <w:rFonts w:cs="仿宋" w:hint="eastAsia"/>
          <w:sz w:val="20"/>
          <w:szCs w:val="28"/>
        </w:rPr>
        <w:t>，监测指标为</w:t>
      </w:r>
      <w:r>
        <w:rPr>
          <w:rFonts w:cs="仿宋" w:hint="eastAsia"/>
          <w:sz w:val="20"/>
          <w:szCs w:val="28"/>
        </w:rPr>
        <w:t>20</w:t>
      </w:r>
      <w:r>
        <w:rPr>
          <w:rFonts w:cs="仿宋" w:hint="eastAsia"/>
          <w:sz w:val="20"/>
          <w:szCs w:val="28"/>
        </w:rPr>
        <w:t>项。</w:t>
      </w:r>
    </w:p>
    <w:p w:rsidR="0064532D" w:rsidRDefault="0064532D" w:rsidP="0064532D">
      <w:pPr>
        <w:widowControl/>
        <w:spacing w:line="300" w:lineRule="exact"/>
        <w:jc w:val="left"/>
        <w:rPr>
          <w:rFonts w:cs="仿宋" w:hint="eastAsia"/>
          <w:sz w:val="20"/>
          <w:szCs w:val="28"/>
        </w:rPr>
      </w:pPr>
      <w:r>
        <w:rPr>
          <w:rFonts w:cs="仿宋" w:hint="eastAsia"/>
          <w:sz w:val="20"/>
          <w:szCs w:val="28"/>
        </w:rPr>
        <w:t>②</w:t>
      </w:r>
      <w:r>
        <w:rPr>
          <w:rFonts w:cs="仿宋" w:hint="eastAsia"/>
          <w:sz w:val="20"/>
          <w:szCs w:val="28"/>
        </w:rPr>
        <w:t>93</w:t>
      </w:r>
      <w:r>
        <w:rPr>
          <w:rFonts w:cs="仿宋" w:hint="eastAsia"/>
          <w:sz w:val="20"/>
          <w:szCs w:val="28"/>
        </w:rPr>
        <w:t>项：表示《地下水质量标准》（</w:t>
      </w:r>
      <w:r>
        <w:rPr>
          <w:rFonts w:cs="仿宋" w:hint="eastAsia"/>
          <w:sz w:val="20"/>
          <w:szCs w:val="28"/>
        </w:rPr>
        <w:t>GB/T 14848-2017</w:t>
      </w:r>
      <w:r>
        <w:rPr>
          <w:rFonts w:cs="仿宋" w:hint="eastAsia"/>
          <w:sz w:val="20"/>
          <w:szCs w:val="28"/>
        </w:rPr>
        <w:t>）中的</w:t>
      </w:r>
      <w:r>
        <w:rPr>
          <w:rFonts w:cs="仿宋" w:hint="eastAsia"/>
          <w:sz w:val="20"/>
          <w:szCs w:val="28"/>
        </w:rPr>
        <w:t>93</w:t>
      </w:r>
      <w:r>
        <w:rPr>
          <w:rFonts w:cs="仿宋" w:hint="eastAsia"/>
          <w:sz w:val="20"/>
          <w:szCs w:val="28"/>
        </w:rPr>
        <w:t>项监测指标。</w:t>
      </w:r>
    </w:p>
    <w:p w:rsidR="0064532D" w:rsidRDefault="0064532D" w:rsidP="0064532D">
      <w:pPr>
        <w:widowControl/>
        <w:spacing w:line="300" w:lineRule="exact"/>
        <w:jc w:val="left"/>
        <w:rPr>
          <w:rFonts w:cs="仿宋"/>
          <w:sz w:val="20"/>
          <w:szCs w:val="28"/>
        </w:rPr>
      </w:pPr>
      <w:r>
        <w:rPr>
          <w:rFonts w:cs="仿宋" w:hint="eastAsia"/>
          <w:sz w:val="20"/>
          <w:szCs w:val="28"/>
        </w:rPr>
        <w:t>③</w:t>
      </w:r>
      <w:r>
        <w:rPr>
          <w:rFonts w:cs="仿宋" w:hint="eastAsia"/>
          <w:sz w:val="20"/>
          <w:szCs w:val="28"/>
        </w:rPr>
        <w:t>20</w:t>
      </w:r>
      <w:r>
        <w:rPr>
          <w:rFonts w:cs="仿宋" w:hint="eastAsia"/>
          <w:sz w:val="20"/>
          <w:szCs w:val="28"/>
        </w:rPr>
        <w:t>项：表示《地下水质量标准》（</w:t>
      </w:r>
      <w:r>
        <w:rPr>
          <w:rFonts w:cs="仿宋" w:hint="eastAsia"/>
          <w:sz w:val="20"/>
          <w:szCs w:val="28"/>
        </w:rPr>
        <w:t>GB/T 14848-2017</w:t>
      </w:r>
      <w:r>
        <w:rPr>
          <w:rFonts w:cs="仿宋" w:hint="eastAsia"/>
          <w:sz w:val="20"/>
          <w:szCs w:val="28"/>
        </w:rPr>
        <w:t>）中的感官性状及一般化学指标（包括色、嗅和</w:t>
      </w:r>
      <w:proofErr w:type="gramStart"/>
      <w:r>
        <w:rPr>
          <w:rFonts w:cs="仿宋" w:hint="eastAsia"/>
          <w:sz w:val="20"/>
          <w:szCs w:val="28"/>
        </w:rPr>
        <w:t>味、</w:t>
      </w:r>
      <w:proofErr w:type="gramEnd"/>
      <w:r>
        <w:rPr>
          <w:rFonts w:cs="仿宋" w:hint="eastAsia"/>
          <w:sz w:val="20"/>
          <w:szCs w:val="28"/>
        </w:rPr>
        <w:t>浑浊度、肉眼可见物、</w:t>
      </w:r>
      <w:r>
        <w:rPr>
          <w:rFonts w:cs="仿宋" w:hint="eastAsia"/>
          <w:sz w:val="20"/>
          <w:szCs w:val="28"/>
        </w:rPr>
        <w:t>pH</w:t>
      </w:r>
      <w:r>
        <w:rPr>
          <w:rFonts w:cs="仿宋" w:hint="eastAsia"/>
          <w:sz w:val="20"/>
          <w:szCs w:val="28"/>
        </w:rPr>
        <w:t>……钠等</w:t>
      </w:r>
      <w:r>
        <w:rPr>
          <w:rFonts w:cs="仿宋" w:hint="eastAsia"/>
          <w:sz w:val="20"/>
          <w:szCs w:val="28"/>
        </w:rPr>
        <w:t>20</w:t>
      </w:r>
      <w:r>
        <w:rPr>
          <w:rFonts w:cs="仿宋" w:hint="eastAsia"/>
          <w:sz w:val="20"/>
          <w:szCs w:val="28"/>
        </w:rPr>
        <w:t>项）。</w:t>
      </w:r>
    </w:p>
    <w:p w:rsidR="0064532D" w:rsidRDefault="0064532D" w:rsidP="0064532D">
      <w:pPr>
        <w:widowControl/>
        <w:spacing w:line="300" w:lineRule="exact"/>
        <w:jc w:val="left"/>
        <w:rPr>
          <w:rFonts w:cs="仿宋" w:hint="eastAsia"/>
          <w:sz w:val="20"/>
          <w:szCs w:val="28"/>
        </w:rPr>
      </w:pPr>
      <w:r>
        <w:rPr>
          <w:rFonts w:cs="仿宋" w:hint="eastAsia"/>
          <w:sz w:val="20"/>
          <w:szCs w:val="28"/>
        </w:rPr>
        <w:t>④监督性监测任务包括样品采集和寄送。</w:t>
      </w:r>
    </w:p>
    <w:p w:rsidR="00FE5B14" w:rsidRPr="0064532D" w:rsidRDefault="0064532D" w:rsidP="0064532D">
      <w:pPr>
        <w:widowControl/>
        <w:spacing w:line="300" w:lineRule="exact"/>
        <w:jc w:val="left"/>
      </w:pPr>
      <w:r>
        <w:rPr>
          <w:rFonts w:ascii="宋体" w:hAnsi="宋体" w:cs="宋体" w:hint="eastAsia"/>
          <w:sz w:val="20"/>
          <w:szCs w:val="28"/>
        </w:rPr>
        <w:t>⑤监督性监测站任务有水利部信息中心（水文水资源监测预报中心）完成。</w:t>
      </w:r>
    </w:p>
    <w:sectPr w:rsidR="00FE5B14" w:rsidRPr="006453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07" w:rsidRDefault="005E5D07" w:rsidP="000129C4">
      <w:r>
        <w:separator/>
      </w:r>
    </w:p>
  </w:endnote>
  <w:endnote w:type="continuationSeparator" w:id="0">
    <w:p w:rsidR="005E5D07" w:rsidRDefault="005E5D07" w:rsidP="0001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07" w:rsidRDefault="005E5D07" w:rsidP="000129C4">
      <w:r>
        <w:separator/>
      </w:r>
    </w:p>
  </w:footnote>
  <w:footnote w:type="continuationSeparator" w:id="0">
    <w:p w:rsidR="005E5D07" w:rsidRDefault="005E5D07" w:rsidP="0001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2"/>
    <w:rsid w:val="000129C4"/>
    <w:rsid w:val="00582B39"/>
    <w:rsid w:val="005E5D07"/>
    <w:rsid w:val="0064532D"/>
    <w:rsid w:val="00710912"/>
    <w:rsid w:val="009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2019-04-19T08:51:00Z</dcterms:created>
  <dcterms:modified xsi:type="dcterms:W3CDTF">2019-04-19T08:51:00Z</dcterms:modified>
</cp:coreProperties>
</file>