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57" w:rsidRDefault="00782257" w:rsidP="00782257">
      <w:pPr>
        <w:spacing w:line="540" w:lineRule="exact"/>
        <w:rPr>
          <w:rFonts w:ascii="黑体" w:eastAsia="黑体" w:hAnsi="黑体"/>
          <w:sz w:val="32"/>
          <w:szCs w:val="32"/>
        </w:rPr>
      </w:pPr>
      <w:r w:rsidRPr="00CD08B2">
        <w:rPr>
          <w:rFonts w:ascii="黑体" w:eastAsia="黑体" w:hAnsi="黑体" w:hint="eastAsia"/>
          <w:sz w:val="32"/>
          <w:szCs w:val="32"/>
        </w:rPr>
        <w:t>附件</w:t>
      </w:r>
      <w:r w:rsidR="0042054B">
        <w:rPr>
          <w:rFonts w:ascii="黑体" w:eastAsia="黑体" w:hAnsi="黑体" w:hint="eastAsia"/>
          <w:sz w:val="32"/>
          <w:szCs w:val="32"/>
        </w:rPr>
        <w:t>2</w:t>
      </w:r>
    </w:p>
    <w:p w:rsidR="00027775" w:rsidRPr="00CD08B2" w:rsidRDefault="00027775" w:rsidP="00782257">
      <w:pPr>
        <w:spacing w:line="540" w:lineRule="exact"/>
        <w:rPr>
          <w:rFonts w:ascii="黑体" w:eastAsia="黑体" w:hAnsi="黑体"/>
          <w:spacing w:val="-8"/>
          <w:sz w:val="32"/>
          <w:szCs w:val="32"/>
        </w:rPr>
      </w:pPr>
    </w:p>
    <w:p w:rsidR="00072F14" w:rsidRDefault="00782257" w:rsidP="00782257">
      <w:pPr>
        <w:spacing w:line="54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全国青少年校园足球特色学校</w:t>
      </w:r>
      <w:r w:rsidR="002D7696">
        <w:rPr>
          <w:rFonts w:ascii="方正小标宋简体" w:eastAsia="方正小标宋简体" w:hAnsi="仿宋" w:hint="eastAsia"/>
          <w:sz w:val="36"/>
          <w:szCs w:val="36"/>
        </w:rPr>
        <w:t>、试点县（区）和</w:t>
      </w:r>
    </w:p>
    <w:p w:rsidR="00782257" w:rsidRDefault="002D7696" w:rsidP="00782257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“满天星”训练营创建</w:t>
      </w:r>
      <w:r w:rsidR="00782257">
        <w:rPr>
          <w:rFonts w:ascii="方正小标宋简体" w:eastAsia="方正小标宋简体" w:hAnsi="仿宋" w:hint="eastAsia"/>
          <w:sz w:val="36"/>
          <w:szCs w:val="36"/>
        </w:rPr>
        <w:t>申报系统说明</w:t>
      </w:r>
    </w:p>
    <w:p w:rsidR="00782257" w:rsidRDefault="00782257" w:rsidP="00782257">
      <w:pPr>
        <w:pStyle w:val="Style3"/>
        <w:widowControl/>
        <w:adjustRightInd w:val="0"/>
        <w:snapToGrid w:val="0"/>
        <w:spacing w:line="540" w:lineRule="exact"/>
        <w:ind w:firstLineChars="0" w:firstLine="0"/>
        <w:rPr>
          <w:rFonts w:ascii="仿宋" w:eastAsia="仿宋" w:hAnsi="仿宋" w:cs="方正仿宋简体"/>
          <w:kern w:val="0"/>
          <w:sz w:val="32"/>
          <w:szCs w:val="32"/>
        </w:rPr>
      </w:pPr>
    </w:p>
    <w:p w:rsidR="00782257" w:rsidRPr="00027775" w:rsidRDefault="00782257" w:rsidP="00782257">
      <w:pPr>
        <w:pStyle w:val="Style3"/>
        <w:widowControl/>
        <w:adjustRightInd w:val="0"/>
        <w:snapToGrid w:val="0"/>
        <w:spacing w:line="540" w:lineRule="exact"/>
        <w:ind w:firstLineChars="0" w:firstLine="0"/>
        <w:rPr>
          <w:rFonts w:ascii="仿宋" w:eastAsia="仿宋" w:hAnsi="仿宋" w:cs="方正仿宋简体"/>
          <w:kern w:val="0"/>
          <w:sz w:val="32"/>
          <w:szCs w:val="32"/>
        </w:rPr>
      </w:pP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 xml:space="preserve"> </w:t>
      </w:r>
      <w:r w:rsidR="00027775">
        <w:rPr>
          <w:rFonts w:ascii="仿宋" w:eastAsia="仿宋" w:hAnsi="仿宋" w:cs="方正仿宋简体" w:hint="eastAsia"/>
          <w:kern w:val="0"/>
          <w:sz w:val="32"/>
          <w:szCs w:val="32"/>
        </w:rPr>
        <w:t xml:space="preserve">   </w:t>
      </w: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>1.申报系统网址为：</w:t>
      </w:r>
      <w:hyperlink r:id="rId6" w:history="1">
        <w:r w:rsidRPr="00027775">
          <w:rPr>
            <w:rFonts w:ascii="仿宋" w:eastAsia="仿宋" w:hAnsi="仿宋" w:hint="eastAsia"/>
            <w:sz w:val="32"/>
            <w:szCs w:val="32"/>
          </w:rPr>
          <w:t>https://shenbao.sportsdata.cn</w:t>
        </w:r>
      </w:hyperlink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 xml:space="preserve"> 。</w:t>
      </w:r>
    </w:p>
    <w:p w:rsidR="00782257" w:rsidRPr="00027775" w:rsidRDefault="00782257" w:rsidP="00782257">
      <w:pPr>
        <w:widowControl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方正仿宋简体"/>
          <w:kern w:val="0"/>
          <w:sz w:val="32"/>
          <w:szCs w:val="32"/>
        </w:rPr>
      </w:pP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>2.本次网上申报流程沿用往年网上申报流程。</w:t>
      </w:r>
    </w:p>
    <w:p w:rsidR="00782257" w:rsidRPr="00027775" w:rsidRDefault="00782257" w:rsidP="00782257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方正仿宋简体"/>
          <w:kern w:val="0"/>
          <w:sz w:val="32"/>
          <w:szCs w:val="32"/>
        </w:rPr>
      </w:pP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>3.申报过程中遇到的问题，请参看网站上的“常见问题”。“常见问题”的网址为：</w:t>
      </w:r>
      <w:r w:rsidRPr="00027775">
        <w:rPr>
          <w:rFonts w:ascii="仿宋" w:eastAsia="仿宋" w:hAnsi="仿宋"/>
          <w:sz w:val="32"/>
          <w:szCs w:val="32"/>
        </w:rPr>
        <w:t>https://shenbao.sportsdata.cn/soccerda/system/system/faq</w:t>
      </w: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>。</w:t>
      </w:r>
    </w:p>
    <w:p w:rsidR="00782257" w:rsidRPr="00027775" w:rsidRDefault="00782257" w:rsidP="00782257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仿宋" w:eastAsia="仿宋" w:hAnsi="仿宋" w:cs="方正仿宋简体"/>
          <w:kern w:val="0"/>
          <w:sz w:val="32"/>
          <w:szCs w:val="32"/>
        </w:rPr>
      </w:pP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 xml:space="preserve">4.各省、市、县（区）教育行政部门继续使用2016、2017年申报系统的账号。如已经忘记密码，可以通过“忘记密码”功能找回；或联系上级教育行政部门，上级教育行政部门可以通过账号管理功能，帮助下属机构获取账号信息，并重置密码。如果以上两个方式依然不能找回账号密码，请参见“常见问题”第1条。 </w:t>
      </w:r>
    </w:p>
    <w:p w:rsidR="00782257" w:rsidRPr="00027775" w:rsidRDefault="00782257" w:rsidP="00782257">
      <w:pPr>
        <w:widowControl/>
        <w:adjustRightInd w:val="0"/>
        <w:snapToGrid w:val="0"/>
        <w:spacing w:line="540" w:lineRule="exact"/>
        <w:rPr>
          <w:rFonts w:ascii="仿宋" w:eastAsia="仿宋" w:hAnsi="仿宋" w:cs="方正仿宋简体"/>
          <w:kern w:val="0"/>
          <w:sz w:val="32"/>
          <w:szCs w:val="32"/>
        </w:rPr>
      </w:pPr>
      <w:r w:rsidRPr="00027775">
        <w:rPr>
          <w:rFonts w:ascii="仿宋" w:eastAsia="仿宋" w:hAnsi="仿宋" w:hint="eastAsia"/>
          <w:sz w:val="32"/>
          <w:szCs w:val="32"/>
        </w:rPr>
        <w:t xml:space="preserve">    5.申报</w:t>
      </w: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>学校由各县（区）教育行政部门统筹协调。各学校通过注册的方式获得系统账号，在注册时，账号、密码由学校自行设置。注册完成后，请登录并按要求填报材料。</w:t>
      </w:r>
    </w:p>
    <w:p w:rsidR="00782257" w:rsidRPr="00027775" w:rsidRDefault="00782257" w:rsidP="00782257">
      <w:pPr>
        <w:widowControl/>
        <w:adjustRightInd w:val="0"/>
        <w:snapToGrid w:val="0"/>
        <w:spacing w:line="540" w:lineRule="exact"/>
        <w:rPr>
          <w:rFonts w:ascii="仿宋" w:eastAsia="仿宋" w:hAnsi="仿宋" w:cs="方正仿宋简体"/>
          <w:kern w:val="0"/>
          <w:sz w:val="32"/>
          <w:szCs w:val="32"/>
        </w:rPr>
      </w:pPr>
      <w:r w:rsidRPr="00027775">
        <w:rPr>
          <w:rFonts w:ascii="仿宋" w:eastAsia="仿宋" w:hAnsi="仿宋" w:hint="eastAsia"/>
          <w:sz w:val="32"/>
          <w:szCs w:val="32"/>
        </w:rPr>
        <w:t xml:space="preserve">    6.</w:t>
      </w:r>
      <w:r w:rsidRPr="00027775">
        <w:rPr>
          <w:rFonts w:ascii="仿宋" w:eastAsia="仿宋" w:hAnsi="仿宋" w:cs="方正仿宋简体" w:hint="eastAsia"/>
          <w:kern w:val="0"/>
          <w:sz w:val="32"/>
          <w:szCs w:val="32"/>
        </w:rPr>
        <w:t>各级教育行政部门根据相应权限要对申报学校的材料进行网络审核，并点击“提交”进行推荐。</w:t>
      </w:r>
    </w:p>
    <w:p w:rsidR="00782257" w:rsidRPr="00027775" w:rsidRDefault="00782257" w:rsidP="00782257">
      <w:pPr>
        <w:widowControl/>
        <w:adjustRightInd w:val="0"/>
        <w:snapToGrid w:val="0"/>
        <w:spacing w:line="540" w:lineRule="exact"/>
        <w:rPr>
          <w:rFonts w:ascii="仿宋" w:eastAsia="仿宋" w:hAnsi="仿宋"/>
          <w:sz w:val="32"/>
          <w:szCs w:val="32"/>
        </w:rPr>
      </w:pPr>
      <w:r w:rsidRPr="00027775">
        <w:rPr>
          <w:rFonts w:ascii="仿宋" w:eastAsia="仿宋" w:hAnsi="仿宋" w:hint="eastAsia"/>
          <w:sz w:val="32"/>
          <w:szCs w:val="32"/>
        </w:rPr>
        <w:t xml:space="preserve">    7.申报中遇到的常见问题请参见注册登录后，页面上方设有填写申报材料的帮助文档，可自行下载学习。如有疑问，可拨打页面上的咨询电话。</w:t>
      </w:r>
    </w:p>
    <w:p w:rsidR="00B153EA" w:rsidRPr="00782257" w:rsidRDefault="00B153EA">
      <w:bookmarkStart w:id="0" w:name="_GoBack"/>
      <w:bookmarkEnd w:id="0"/>
    </w:p>
    <w:sectPr w:rsidR="00B153EA" w:rsidRPr="00782257" w:rsidSect="0070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2C" w:rsidRDefault="008E0F2C" w:rsidP="002D7696">
      <w:r>
        <w:separator/>
      </w:r>
    </w:p>
  </w:endnote>
  <w:endnote w:type="continuationSeparator" w:id="1">
    <w:p w:rsidR="008E0F2C" w:rsidRDefault="008E0F2C" w:rsidP="002D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2C" w:rsidRDefault="008E0F2C" w:rsidP="002D7696">
      <w:r>
        <w:separator/>
      </w:r>
    </w:p>
  </w:footnote>
  <w:footnote w:type="continuationSeparator" w:id="1">
    <w:p w:rsidR="008E0F2C" w:rsidRDefault="008E0F2C" w:rsidP="002D7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257"/>
    <w:rsid w:val="00027775"/>
    <w:rsid w:val="00072F14"/>
    <w:rsid w:val="00256364"/>
    <w:rsid w:val="002D7696"/>
    <w:rsid w:val="0042054B"/>
    <w:rsid w:val="0050755F"/>
    <w:rsid w:val="005F1803"/>
    <w:rsid w:val="00706983"/>
    <w:rsid w:val="00765B00"/>
    <w:rsid w:val="00782257"/>
    <w:rsid w:val="008E0F2C"/>
    <w:rsid w:val="009027E5"/>
    <w:rsid w:val="009E110E"/>
    <w:rsid w:val="00B153EA"/>
    <w:rsid w:val="00B260AF"/>
    <w:rsid w:val="00B83DC1"/>
    <w:rsid w:val="00B851DA"/>
    <w:rsid w:val="00D4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57"/>
    <w:rPr>
      <w:color w:val="0000FF" w:themeColor="hyperlink"/>
      <w:u w:val="single"/>
    </w:rPr>
  </w:style>
  <w:style w:type="paragraph" w:customStyle="1" w:styleId="Style3">
    <w:name w:val="_Style 3"/>
    <w:basedOn w:val="a"/>
    <w:uiPriority w:val="34"/>
    <w:qFormat/>
    <w:rsid w:val="0078225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D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76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76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257"/>
    <w:rPr>
      <w:color w:val="0000FF" w:themeColor="hyperlink"/>
      <w:u w:val="single"/>
    </w:rPr>
  </w:style>
  <w:style w:type="paragraph" w:customStyle="1" w:styleId="Style3">
    <w:name w:val="_Style 3"/>
    <w:basedOn w:val="a"/>
    <w:uiPriority w:val="34"/>
    <w:qFormat/>
    <w:rsid w:val="00782257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nbao.sportsdata.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Windows 用户</cp:lastModifiedBy>
  <cp:revision>6</cp:revision>
  <cp:lastPrinted>2019-05-07T02:52:00Z</cp:lastPrinted>
  <dcterms:created xsi:type="dcterms:W3CDTF">2018-04-04T03:27:00Z</dcterms:created>
  <dcterms:modified xsi:type="dcterms:W3CDTF">2019-05-07T02:53:00Z</dcterms:modified>
</cp:coreProperties>
</file>