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16" w:rsidRPr="006C4937" w:rsidRDefault="00A43116" w:rsidP="00A43116"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附录</w:t>
      </w:r>
      <w:r w:rsidRPr="006C4937">
        <w:rPr>
          <w:rFonts w:eastAsia="黑体" w:hint="eastAsia"/>
          <w:sz w:val="32"/>
          <w:szCs w:val="32"/>
        </w:rPr>
        <w:t>1</w:t>
      </w:r>
    </w:p>
    <w:p w:rsidR="00A43116" w:rsidRPr="00C93848" w:rsidRDefault="00A43116" w:rsidP="00A43116">
      <w:pPr>
        <w:adjustRightInd w:val="0"/>
        <w:snapToGrid w:val="0"/>
        <w:spacing w:beforeLines="50" w:afterLines="50"/>
        <w:jc w:val="center"/>
        <w:rPr>
          <w:rFonts w:ascii="黑体" w:eastAsia="黑体" w:hAnsi="Calibri" w:hint="eastAsia"/>
          <w:sz w:val="32"/>
          <w:szCs w:val="32"/>
        </w:rPr>
      </w:pPr>
      <w:r w:rsidRPr="00C93848">
        <w:rPr>
          <w:rFonts w:ascii="黑体" w:eastAsia="黑体" w:hAnsi="Calibri" w:hint="eastAsia"/>
          <w:sz w:val="32"/>
          <w:szCs w:val="32"/>
        </w:rPr>
        <w:t>关于XXXXXXX注册现场核查工作方案</w:t>
      </w:r>
    </w:p>
    <w:p w:rsidR="00A43116" w:rsidRPr="00A5390A" w:rsidRDefault="00A43116" w:rsidP="00A43116">
      <w:pPr>
        <w:adjustRightInd w:val="0"/>
        <w:snapToGrid w:val="0"/>
        <w:spacing w:beforeLines="100" w:afterLines="50" w:line="360" w:lineRule="auto"/>
        <w:jc w:val="left"/>
        <w:rPr>
          <w:rFonts w:ascii="黑体" w:eastAsia="黑体" w:hAnsi="黑体"/>
          <w:sz w:val="32"/>
          <w:szCs w:val="32"/>
        </w:rPr>
      </w:pPr>
      <w:r w:rsidRPr="00A5390A">
        <w:rPr>
          <w:rFonts w:ascii="黑体" w:eastAsia="黑体" w:hAnsi="黑体" w:hint="eastAsia"/>
          <w:sz w:val="32"/>
          <w:szCs w:val="32"/>
        </w:rPr>
        <w:t>一、兽药注册申请的基本情况</w:t>
      </w:r>
    </w:p>
    <w:p w:rsidR="00A43116" w:rsidRPr="00A5390A" w:rsidRDefault="00A43116" w:rsidP="00A43116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/>
          <w:sz w:val="32"/>
          <w:szCs w:val="32"/>
        </w:rPr>
      </w:pPr>
      <w:r w:rsidRPr="00A5390A">
        <w:rPr>
          <w:rFonts w:ascii="黑体" w:eastAsia="黑体" w:hAnsi="黑体" w:hint="eastAsia"/>
          <w:sz w:val="32"/>
          <w:szCs w:val="32"/>
        </w:rPr>
        <w:t>二、核查时间及地点</w:t>
      </w:r>
    </w:p>
    <w:p w:rsidR="00A43116" w:rsidRPr="00A5390A" w:rsidRDefault="00A43116" w:rsidP="00A43116">
      <w:pPr>
        <w:adjustRightInd w:val="0"/>
        <w:snapToGrid w:val="0"/>
        <w:spacing w:line="360" w:lineRule="auto"/>
        <w:jc w:val="left"/>
        <w:rPr>
          <w:rFonts w:eastAsia="仿宋_GB2312" w:hint="eastAsia"/>
          <w:sz w:val="32"/>
          <w:szCs w:val="32"/>
        </w:rPr>
      </w:pPr>
      <w:r w:rsidRPr="00A5390A">
        <w:rPr>
          <w:rFonts w:eastAsia="仿宋_GB2312" w:hint="eastAsia"/>
          <w:sz w:val="32"/>
          <w:szCs w:val="32"/>
        </w:rPr>
        <w:t>核查时间：</w:t>
      </w:r>
    </w:p>
    <w:p w:rsidR="00A43116" w:rsidRPr="00A5390A" w:rsidRDefault="00A43116" w:rsidP="00A43116">
      <w:pPr>
        <w:adjustRightInd w:val="0"/>
        <w:snapToGrid w:val="0"/>
        <w:spacing w:line="360" w:lineRule="auto"/>
        <w:jc w:val="left"/>
        <w:rPr>
          <w:rFonts w:ascii="Calibri" w:eastAsia="仿宋_GB2312" w:hAnsi="Calibri"/>
          <w:sz w:val="32"/>
          <w:szCs w:val="32"/>
        </w:rPr>
      </w:pPr>
      <w:r w:rsidRPr="00A5390A">
        <w:rPr>
          <w:rFonts w:eastAsia="仿宋_GB2312" w:hint="eastAsia"/>
          <w:sz w:val="32"/>
          <w:szCs w:val="32"/>
        </w:rPr>
        <w:t>核查地点：</w:t>
      </w:r>
    </w:p>
    <w:p w:rsidR="00A43116" w:rsidRPr="00A5390A" w:rsidRDefault="00A43116" w:rsidP="00A43116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/>
          <w:sz w:val="32"/>
          <w:szCs w:val="32"/>
        </w:rPr>
      </w:pPr>
      <w:r w:rsidRPr="00A5390A">
        <w:rPr>
          <w:rFonts w:ascii="黑体" w:eastAsia="黑体" w:hAnsi="黑体" w:hint="eastAsia"/>
          <w:sz w:val="32"/>
          <w:szCs w:val="32"/>
        </w:rPr>
        <w:t>三、核查</w:t>
      </w:r>
      <w:r>
        <w:rPr>
          <w:rFonts w:ascii="黑体" w:eastAsia="黑体" w:hAnsi="黑体" w:hint="eastAsia"/>
          <w:sz w:val="32"/>
          <w:szCs w:val="32"/>
        </w:rPr>
        <w:t>事由</w:t>
      </w:r>
    </w:p>
    <w:p w:rsidR="00A43116" w:rsidRPr="00A5390A" w:rsidRDefault="00A43116" w:rsidP="00A43116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/>
          <w:sz w:val="32"/>
          <w:szCs w:val="32"/>
        </w:rPr>
      </w:pPr>
      <w:r w:rsidRPr="00A5390A">
        <w:rPr>
          <w:rFonts w:ascii="黑体" w:eastAsia="黑体" w:hAnsi="黑体" w:hint="eastAsia"/>
          <w:sz w:val="32"/>
          <w:szCs w:val="32"/>
        </w:rPr>
        <w:t>四、核查内容</w:t>
      </w:r>
    </w:p>
    <w:p w:rsidR="00A43116" w:rsidRPr="00A5390A" w:rsidRDefault="00A43116" w:rsidP="00A43116">
      <w:pPr>
        <w:adjustRightInd w:val="0"/>
        <w:snapToGrid w:val="0"/>
        <w:spacing w:line="360" w:lineRule="auto"/>
        <w:jc w:val="left"/>
        <w:rPr>
          <w:rFonts w:eastAsia="仿宋_GB2312" w:hint="eastAsia"/>
          <w:sz w:val="32"/>
          <w:szCs w:val="32"/>
        </w:rPr>
      </w:pPr>
      <w:r w:rsidRPr="00A5390A">
        <w:rPr>
          <w:rFonts w:eastAsia="仿宋_GB2312" w:hint="eastAsia"/>
          <w:sz w:val="32"/>
          <w:szCs w:val="32"/>
        </w:rPr>
        <w:t>根据《兽药注册研制现场核查要点》的规定和</w:t>
      </w:r>
      <w:r w:rsidRPr="00A5390A">
        <w:rPr>
          <w:rFonts w:eastAsia="仿宋_GB2312" w:hint="eastAsia"/>
          <w:sz w:val="32"/>
          <w:szCs w:val="32"/>
        </w:rPr>
        <w:t>XXXXX</w:t>
      </w:r>
      <w:r w:rsidRPr="00A5390A">
        <w:rPr>
          <w:rFonts w:eastAsia="仿宋_GB2312" w:hint="eastAsia"/>
          <w:sz w:val="32"/>
          <w:szCs w:val="32"/>
        </w:rPr>
        <w:t>具体情况，核查要点如下：</w:t>
      </w:r>
    </w:p>
    <w:p w:rsidR="00A43116" w:rsidRPr="00A5390A" w:rsidRDefault="00A43116" w:rsidP="00A43116">
      <w:pPr>
        <w:adjustRightInd w:val="0"/>
        <w:snapToGrid w:val="0"/>
        <w:spacing w:line="360" w:lineRule="auto"/>
        <w:jc w:val="left"/>
        <w:rPr>
          <w:rFonts w:eastAsia="仿宋_GB2312" w:hint="eastAsia"/>
          <w:sz w:val="32"/>
          <w:szCs w:val="32"/>
        </w:rPr>
      </w:pPr>
      <w:r w:rsidRPr="00A5390A">
        <w:rPr>
          <w:rFonts w:eastAsia="仿宋_GB2312" w:hint="eastAsia"/>
          <w:sz w:val="32"/>
          <w:szCs w:val="32"/>
        </w:rPr>
        <w:t>（一）</w:t>
      </w:r>
    </w:p>
    <w:p w:rsidR="00A43116" w:rsidRPr="00A5390A" w:rsidRDefault="00A43116" w:rsidP="00A43116">
      <w:pPr>
        <w:adjustRightInd w:val="0"/>
        <w:snapToGrid w:val="0"/>
        <w:spacing w:line="360" w:lineRule="auto"/>
        <w:jc w:val="left"/>
        <w:rPr>
          <w:rFonts w:eastAsia="仿宋_GB2312" w:hint="eastAsia"/>
          <w:sz w:val="32"/>
          <w:szCs w:val="32"/>
        </w:rPr>
      </w:pPr>
      <w:r w:rsidRPr="00A5390A">
        <w:rPr>
          <w:rFonts w:eastAsia="仿宋_GB2312" w:hint="eastAsia"/>
          <w:sz w:val="32"/>
          <w:szCs w:val="32"/>
        </w:rPr>
        <w:t>（二）</w:t>
      </w:r>
    </w:p>
    <w:p w:rsidR="00A43116" w:rsidRPr="00A5390A" w:rsidRDefault="00A43116" w:rsidP="00A43116">
      <w:pPr>
        <w:adjustRightInd w:val="0"/>
        <w:snapToGrid w:val="0"/>
        <w:spacing w:line="360" w:lineRule="auto"/>
        <w:jc w:val="left"/>
        <w:rPr>
          <w:rFonts w:eastAsia="仿宋_GB2312" w:hint="eastAsia"/>
          <w:sz w:val="32"/>
          <w:szCs w:val="32"/>
        </w:rPr>
      </w:pPr>
      <w:r w:rsidRPr="00A5390A">
        <w:rPr>
          <w:rFonts w:eastAsia="仿宋_GB2312"/>
          <w:sz w:val="32"/>
          <w:szCs w:val="32"/>
        </w:rPr>
        <w:t>………</w:t>
      </w:r>
      <w:r w:rsidRPr="00A5390A">
        <w:rPr>
          <w:rFonts w:eastAsia="仿宋_GB2312" w:hint="eastAsia"/>
          <w:sz w:val="32"/>
          <w:szCs w:val="32"/>
        </w:rPr>
        <w:t>..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8580"/>
      </w:tblGrid>
      <w:tr w:rsidR="00A43116" w:rsidRPr="006C4937" w:rsidTr="00DF5093">
        <w:trPr>
          <w:trHeight w:val="4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  <w:r w:rsidRPr="00A5390A">
              <w:rPr>
                <w:sz w:val="32"/>
                <w:szCs w:val="32"/>
              </w:rPr>
              <w:br w:type="page"/>
            </w: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Default="00A43116" w:rsidP="00DF5093">
            <w:pPr>
              <w:spacing w:line="320" w:lineRule="exact"/>
              <w:rPr>
                <w:rFonts w:hint="eastAsia"/>
                <w:sz w:val="32"/>
                <w:szCs w:val="32"/>
              </w:rPr>
            </w:pPr>
          </w:p>
          <w:p w:rsidR="00A43116" w:rsidRPr="006C4937" w:rsidRDefault="00A43116" w:rsidP="00A43116">
            <w:pPr>
              <w:spacing w:line="320" w:lineRule="exact"/>
              <w:rPr>
                <w:rFonts w:eastAsia="黑体"/>
                <w:sz w:val="32"/>
                <w:szCs w:val="32"/>
              </w:rPr>
            </w:pPr>
            <w:r w:rsidRPr="006C4937">
              <w:rPr>
                <w:rFonts w:eastAsia="仿宋_GB2312"/>
                <w:sz w:val="28"/>
                <w:szCs w:val="28"/>
              </w:rPr>
              <w:br w:type="page"/>
            </w:r>
            <w:r w:rsidRPr="006C4937">
              <w:rPr>
                <w:rFonts w:eastAsia="仿宋_GB2312"/>
                <w:szCs w:val="32"/>
              </w:rPr>
              <w:br w:type="page"/>
            </w:r>
            <w:r w:rsidRPr="006C4937">
              <w:rPr>
                <w:rFonts w:eastAsia="黑体"/>
                <w:szCs w:val="32"/>
              </w:rPr>
              <w:br w:type="page"/>
            </w:r>
            <w:r w:rsidRPr="006C4937">
              <w:rPr>
                <w:rFonts w:eastAsia="黑体"/>
                <w:szCs w:val="32"/>
              </w:rPr>
              <w:br w:type="page"/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116" w:rsidRPr="006C4937" w:rsidRDefault="00A43116" w:rsidP="00DF5093">
            <w:pPr>
              <w:spacing w:line="320" w:lineRule="exact"/>
              <w:rPr>
                <w:rFonts w:eastAsia="黑体"/>
                <w:szCs w:val="32"/>
              </w:rPr>
            </w:pPr>
          </w:p>
        </w:tc>
      </w:tr>
    </w:tbl>
    <w:p w:rsidR="00ED70A7" w:rsidRDefault="00ED70A7"/>
    <w:sectPr w:rsidR="00ED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A7" w:rsidRDefault="00ED70A7" w:rsidP="00A43116">
      <w:r>
        <w:separator/>
      </w:r>
    </w:p>
  </w:endnote>
  <w:endnote w:type="continuationSeparator" w:id="1">
    <w:p w:rsidR="00ED70A7" w:rsidRDefault="00ED70A7" w:rsidP="00A4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A7" w:rsidRDefault="00ED70A7" w:rsidP="00A43116">
      <w:r>
        <w:separator/>
      </w:r>
    </w:p>
  </w:footnote>
  <w:footnote w:type="continuationSeparator" w:id="1">
    <w:p w:rsidR="00ED70A7" w:rsidRDefault="00ED70A7" w:rsidP="00A43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116"/>
    <w:rsid w:val="00A43116"/>
    <w:rsid w:val="00ED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畜牧兽医局信息发布专机</dc:creator>
  <cp:keywords/>
  <dc:description/>
  <cp:lastModifiedBy>畜牧兽医局信息发布专机</cp:lastModifiedBy>
  <cp:revision>2</cp:revision>
  <dcterms:created xsi:type="dcterms:W3CDTF">2019-03-18T07:52:00Z</dcterms:created>
  <dcterms:modified xsi:type="dcterms:W3CDTF">2019-03-18T07:53:00Z</dcterms:modified>
</cp:coreProperties>
</file>