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0F3" w:rsidRDefault="00DD63E9">
      <w:pPr>
        <w:tabs>
          <w:tab w:val="left" w:pos="4075"/>
        </w:tabs>
        <w:ind w:firstLineChars="0" w:firstLine="0"/>
        <w:jc w:val="left"/>
        <w:rPr>
          <w:rFonts w:ascii="仿宋" w:hAnsi="仿宋"/>
          <w:bCs/>
          <w:color w:val="000000"/>
          <w:sz w:val="44"/>
          <w:szCs w:val="52"/>
        </w:rPr>
      </w:pPr>
      <w:r>
        <w:rPr>
          <w:rFonts w:ascii="仿宋" w:hAnsi="仿宋"/>
          <w:bCs/>
          <w:color w:val="000000"/>
          <w:sz w:val="44"/>
          <w:szCs w:val="52"/>
        </w:rPr>
        <w:tab/>
      </w:r>
    </w:p>
    <w:p w:rsidR="00FF60F3" w:rsidRDefault="00FF60F3">
      <w:pPr>
        <w:tabs>
          <w:tab w:val="left" w:pos="4075"/>
        </w:tabs>
        <w:ind w:firstLineChars="0" w:firstLine="0"/>
        <w:jc w:val="left"/>
        <w:rPr>
          <w:rFonts w:ascii="仿宋" w:hAnsi="仿宋"/>
          <w:bCs/>
          <w:color w:val="000000"/>
          <w:sz w:val="44"/>
          <w:szCs w:val="52"/>
        </w:rPr>
      </w:pPr>
    </w:p>
    <w:p w:rsidR="00FF60F3" w:rsidRDefault="00FF60F3">
      <w:pPr>
        <w:tabs>
          <w:tab w:val="left" w:pos="4075"/>
        </w:tabs>
        <w:ind w:firstLineChars="0" w:firstLine="0"/>
        <w:jc w:val="left"/>
        <w:rPr>
          <w:rFonts w:ascii="仿宋" w:hAnsi="仿宋"/>
          <w:bCs/>
          <w:color w:val="000000"/>
          <w:sz w:val="44"/>
          <w:szCs w:val="52"/>
        </w:rPr>
      </w:pPr>
    </w:p>
    <w:p w:rsidR="00FF60F3" w:rsidRDefault="00DD63E9">
      <w:pPr>
        <w:snapToGrid w:val="0"/>
        <w:spacing w:line="288" w:lineRule="auto"/>
        <w:ind w:firstLineChars="0" w:firstLine="0"/>
        <w:jc w:val="center"/>
        <w:rPr>
          <w:rFonts w:ascii="方正小标宋简体" w:eastAsia="方正小标宋简体" w:hAnsi="仿宋" w:cs="方正小标宋简体"/>
          <w:bCs/>
          <w:color w:val="000000"/>
          <w:sz w:val="48"/>
          <w:szCs w:val="48"/>
        </w:rPr>
      </w:pPr>
      <w:r w:rsidRPr="00477BF0">
        <w:rPr>
          <w:rFonts w:ascii="方正小标宋简体" w:eastAsia="方正小标宋简体" w:hAnsi="仿宋" w:cs="方正小标宋简体" w:hint="eastAsia"/>
          <w:bCs/>
          <w:color w:val="000000"/>
          <w:sz w:val="48"/>
          <w:szCs w:val="48"/>
        </w:rPr>
        <w:t>国家粮食和物资储备管理平台与省级</w:t>
      </w:r>
    </w:p>
    <w:p w:rsidR="00FF60F3" w:rsidRPr="00477BF0" w:rsidRDefault="00DD63E9">
      <w:pPr>
        <w:snapToGrid w:val="0"/>
        <w:spacing w:line="288" w:lineRule="auto"/>
        <w:ind w:firstLineChars="0" w:firstLine="0"/>
        <w:jc w:val="center"/>
        <w:rPr>
          <w:rFonts w:ascii="方正小标宋简体" w:eastAsia="方正小标宋简体" w:hAnsi="仿宋" w:cs="方正小标宋简体"/>
          <w:bCs/>
          <w:color w:val="000000"/>
          <w:sz w:val="48"/>
          <w:szCs w:val="48"/>
        </w:rPr>
      </w:pPr>
      <w:r w:rsidRPr="00477BF0">
        <w:rPr>
          <w:rFonts w:ascii="方正小标宋简体" w:eastAsia="方正小标宋简体" w:hAnsi="仿宋" w:cs="方正小标宋简体" w:hint="eastAsia"/>
          <w:bCs/>
          <w:color w:val="000000"/>
          <w:sz w:val="48"/>
          <w:szCs w:val="48"/>
        </w:rPr>
        <w:t>平台互通共享技术方案</w:t>
      </w:r>
    </w:p>
    <w:p w:rsidR="00FF60F3" w:rsidRPr="00477BF0" w:rsidRDefault="00DD63E9" w:rsidP="00477BF0">
      <w:pPr>
        <w:tabs>
          <w:tab w:val="left" w:pos="2386"/>
          <w:tab w:val="center" w:pos="4156"/>
        </w:tabs>
        <w:snapToGrid w:val="0"/>
        <w:spacing w:line="288" w:lineRule="auto"/>
        <w:ind w:firstLineChars="0" w:firstLine="0"/>
        <w:jc w:val="center"/>
        <w:rPr>
          <w:rFonts w:ascii="楷体" w:eastAsia="楷体" w:hAnsi="楷体"/>
          <w:bCs/>
          <w:color w:val="000000"/>
          <w:sz w:val="44"/>
          <w:szCs w:val="44"/>
        </w:rPr>
      </w:pPr>
      <w:r w:rsidRPr="00477BF0">
        <w:rPr>
          <w:rFonts w:ascii="楷体" w:eastAsia="楷体" w:hAnsi="楷体" w:cs="方正小标宋简体" w:hint="eastAsia"/>
          <w:bCs/>
          <w:color w:val="000000"/>
          <w:sz w:val="44"/>
          <w:szCs w:val="44"/>
        </w:rPr>
        <w:t>（试行）</w:t>
      </w:r>
    </w:p>
    <w:p w:rsidR="00FF60F3" w:rsidRDefault="00FF60F3">
      <w:pPr>
        <w:ind w:firstLineChars="0" w:firstLine="0"/>
        <w:jc w:val="center"/>
        <w:rPr>
          <w:rFonts w:ascii="仿宋" w:hAnsi="仿宋"/>
          <w:bCs/>
          <w:color w:val="000000"/>
          <w:sz w:val="44"/>
          <w:szCs w:val="84"/>
        </w:rPr>
      </w:pPr>
    </w:p>
    <w:p w:rsidR="00FF60F3" w:rsidRDefault="00FF60F3" w:rsidP="00477BF0">
      <w:pPr>
        <w:pStyle w:val="affff"/>
        <w:ind w:firstLineChars="0" w:firstLine="0"/>
        <w:jc w:val="center"/>
        <w:rPr>
          <w:rFonts w:ascii="仿宋" w:hAnsi="仿宋"/>
          <w:bCs/>
          <w:color w:val="000000"/>
          <w:sz w:val="32"/>
          <w:szCs w:val="84"/>
        </w:rPr>
      </w:pPr>
    </w:p>
    <w:p w:rsidR="00FF60F3" w:rsidRDefault="00FF60F3" w:rsidP="00477BF0">
      <w:pPr>
        <w:pStyle w:val="affff"/>
        <w:ind w:firstLineChars="0" w:firstLine="0"/>
        <w:jc w:val="center"/>
        <w:rPr>
          <w:rFonts w:ascii="仿宋" w:hAnsi="仿宋"/>
          <w:bCs/>
          <w:color w:val="000000"/>
          <w:sz w:val="32"/>
          <w:szCs w:val="84"/>
        </w:rPr>
      </w:pPr>
    </w:p>
    <w:p w:rsidR="00FF60F3" w:rsidRDefault="00FF60F3" w:rsidP="00477BF0">
      <w:pPr>
        <w:pStyle w:val="affff"/>
        <w:ind w:firstLineChars="0" w:firstLine="0"/>
        <w:jc w:val="center"/>
        <w:rPr>
          <w:rFonts w:ascii="仿宋" w:hAnsi="仿宋"/>
          <w:bCs/>
          <w:color w:val="000000"/>
          <w:sz w:val="32"/>
          <w:szCs w:val="84"/>
        </w:rPr>
      </w:pPr>
    </w:p>
    <w:p w:rsidR="00FF60F3" w:rsidRDefault="00FF60F3">
      <w:pPr>
        <w:ind w:firstLineChars="0" w:firstLine="0"/>
        <w:jc w:val="center"/>
        <w:rPr>
          <w:rFonts w:ascii="仿宋" w:hAnsi="仿宋"/>
          <w:bCs/>
          <w:color w:val="000000"/>
          <w:sz w:val="44"/>
          <w:szCs w:val="84"/>
        </w:rPr>
      </w:pPr>
    </w:p>
    <w:p w:rsidR="00FF60F3" w:rsidRDefault="00FF60F3">
      <w:pPr>
        <w:ind w:firstLineChars="0" w:firstLine="0"/>
        <w:jc w:val="center"/>
        <w:rPr>
          <w:rFonts w:ascii="仿宋" w:hAnsi="仿宋"/>
          <w:bCs/>
          <w:color w:val="000000"/>
          <w:sz w:val="44"/>
          <w:szCs w:val="84"/>
        </w:rPr>
      </w:pPr>
    </w:p>
    <w:p w:rsidR="00FF60F3" w:rsidRDefault="00FF60F3">
      <w:pPr>
        <w:ind w:firstLineChars="0" w:firstLine="0"/>
        <w:jc w:val="center"/>
        <w:rPr>
          <w:rFonts w:ascii="仿宋" w:hAnsi="仿宋"/>
          <w:bCs/>
          <w:color w:val="000000"/>
          <w:sz w:val="44"/>
          <w:szCs w:val="84"/>
        </w:rPr>
      </w:pPr>
    </w:p>
    <w:p w:rsidR="00FF60F3" w:rsidRDefault="00FF60F3">
      <w:pPr>
        <w:ind w:firstLineChars="0" w:firstLine="0"/>
        <w:jc w:val="center"/>
        <w:rPr>
          <w:rFonts w:ascii="仿宋" w:hAnsi="仿宋"/>
          <w:bCs/>
          <w:color w:val="000000"/>
          <w:sz w:val="44"/>
          <w:szCs w:val="84"/>
        </w:rPr>
      </w:pPr>
    </w:p>
    <w:p w:rsidR="00FF60F3" w:rsidRDefault="00FF60F3" w:rsidP="00477BF0">
      <w:pPr>
        <w:ind w:firstLineChars="0" w:firstLine="0"/>
        <w:jc w:val="center"/>
        <w:rPr>
          <w:rFonts w:ascii="仿宋" w:hAnsi="仿宋"/>
          <w:bCs/>
          <w:color w:val="000000"/>
          <w:sz w:val="44"/>
          <w:szCs w:val="84"/>
        </w:rPr>
      </w:pPr>
    </w:p>
    <w:p w:rsidR="00FF60F3" w:rsidRDefault="00DD63E9">
      <w:pPr>
        <w:tabs>
          <w:tab w:val="left" w:pos="4830"/>
        </w:tabs>
        <w:ind w:firstLineChars="0" w:firstLine="0"/>
        <w:jc w:val="center"/>
        <w:rPr>
          <w:rFonts w:ascii="黑体" w:eastAsia="黑体" w:hAnsi="黑体"/>
          <w:bCs/>
          <w:color w:val="000000"/>
          <w:sz w:val="32"/>
          <w:szCs w:val="32"/>
        </w:rPr>
      </w:pPr>
      <w:r>
        <w:rPr>
          <w:rFonts w:ascii="黑体" w:eastAsia="黑体" w:hAnsi="黑体"/>
          <w:bCs/>
          <w:color w:val="000000"/>
          <w:sz w:val="32"/>
          <w:szCs w:val="32"/>
        </w:rPr>
        <w:t>国家粮食和物资储备局信息化推进办公室</w:t>
      </w:r>
    </w:p>
    <w:p w:rsidR="00FF60F3" w:rsidRDefault="00DD63E9" w:rsidP="00477BF0">
      <w:pPr>
        <w:tabs>
          <w:tab w:val="left" w:pos="1425"/>
          <w:tab w:val="center" w:pos="4156"/>
        </w:tabs>
        <w:spacing w:line="340" w:lineRule="exact"/>
        <w:ind w:firstLineChars="0" w:firstLine="0"/>
        <w:jc w:val="center"/>
        <w:rPr>
          <w:rFonts w:ascii="黑体" w:eastAsia="黑体" w:hAnsi="黑体"/>
          <w:bCs/>
          <w:color w:val="000000"/>
          <w:spacing w:val="-20"/>
          <w:sz w:val="32"/>
          <w:szCs w:val="32"/>
        </w:rPr>
      </w:pPr>
      <w:r>
        <w:rPr>
          <w:rFonts w:ascii="黑体" w:eastAsia="黑体" w:hAnsi="黑体"/>
          <w:bCs/>
          <w:color w:val="000000"/>
          <w:spacing w:val="-20"/>
          <w:sz w:val="32"/>
          <w:szCs w:val="32"/>
        </w:rPr>
        <w:t>2018年</w:t>
      </w:r>
      <w:r w:rsidR="00333333">
        <w:rPr>
          <w:rFonts w:ascii="黑体" w:eastAsia="黑体" w:hAnsi="黑体"/>
          <w:bCs/>
          <w:color w:val="000000"/>
          <w:spacing w:val="-20"/>
          <w:sz w:val="32"/>
          <w:szCs w:val="32"/>
        </w:rPr>
        <w:t>11</w:t>
      </w:r>
      <w:r>
        <w:rPr>
          <w:rFonts w:ascii="黑体" w:eastAsia="黑体" w:hAnsi="黑体" w:hint="eastAsia"/>
          <w:bCs/>
          <w:color w:val="000000"/>
          <w:spacing w:val="-20"/>
          <w:sz w:val="32"/>
          <w:szCs w:val="32"/>
        </w:rPr>
        <w:t>月</w:t>
      </w:r>
    </w:p>
    <w:p w:rsidR="00FF60F3" w:rsidRDefault="00FF60F3" w:rsidP="00477BF0">
      <w:pPr>
        <w:spacing w:line="340" w:lineRule="exact"/>
        <w:ind w:firstLineChars="0" w:firstLine="0"/>
        <w:jc w:val="center"/>
        <w:rPr>
          <w:rFonts w:ascii="仿宋" w:hAnsi="仿宋"/>
          <w:bCs/>
          <w:color w:val="000000"/>
          <w:spacing w:val="-20"/>
          <w:szCs w:val="36"/>
        </w:rPr>
        <w:sectPr w:rsidR="00FF60F3">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cols w:space="425"/>
          <w:titlePg/>
          <w:docGrid w:linePitch="326"/>
        </w:sectPr>
      </w:pPr>
    </w:p>
    <w:p w:rsidR="00FF60F3" w:rsidRDefault="00DD63E9" w:rsidP="00C45450">
      <w:pPr>
        <w:widowControl/>
        <w:tabs>
          <w:tab w:val="left" w:pos="59"/>
          <w:tab w:val="left" w:pos="840"/>
          <w:tab w:val="left" w:pos="1260"/>
          <w:tab w:val="left" w:pos="1680"/>
          <w:tab w:val="left" w:pos="2100"/>
          <w:tab w:val="left" w:pos="2520"/>
          <w:tab w:val="left" w:pos="2940"/>
          <w:tab w:val="center" w:pos="4156"/>
        </w:tabs>
        <w:spacing w:line="240" w:lineRule="auto"/>
        <w:ind w:firstLineChars="0" w:firstLine="0"/>
        <w:jc w:val="center"/>
        <w:rPr>
          <w:rFonts w:ascii="仿宋" w:hAnsi="仿宋" w:cs="Times New Roman"/>
          <w:b/>
          <w:sz w:val="36"/>
          <w:szCs w:val="36"/>
        </w:rPr>
      </w:pPr>
      <w:r>
        <w:rPr>
          <w:rFonts w:ascii="仿宋" w:hAnsi="仿宋" w:cs="Times New Roman" w:hint="eastAsia"/>
          <w:b/>
          <w:sz w:val="36"/>
          <w:szCs w:val="36"/>
        </w:rPr>
        <w:lastRenderedPageBreak/>
        <w:t>目</w:t>
      </w:r>
      <w:r w:rsidR="00233281">
        <w:rPr>
          <w:rFonts w:ascii="仿宋" w:hAnsi="仿宋" w:cs="Times New Roman" w:hint="eastAsia"/>
          <w:b/>
          <w:sz w:val="36"/>
          <w:szCs w:val="36"/>
        </w:rPr>
        <w:t xml:space="preserve">  </w:t>
      </w:r>
      <w:r>
        <w:rPr>
          <w:rFonts w:ascii="仿宋" w:hAnsi="仿宋" w:cs="Times New Roman" w:hint="eastAsia"/>
          <w:b/>
          <w:sz w:val="36"/>
          <w:szCs w:val="36"/>
        </w:rPr>
        <w:t>录</w:t>
      </w:r>
    </w:p>
    <w:p w:rsidR="00A9686E" w:rsidRPr="00A9686E" w:rsidRDefault="00DD63E9" w:rsidP="00A9686E">
      <w:pPr>
        <w:pStyle w:val="10"/>
        <w:spacing w:line="360" w:lineRule="auto"/>
        <w:ind w:leftChars="0" w:left="0" w:firstLineChars="0" w:firstLine="0"/>
        <w:jc w:val="both"/>
        <w:rPr>
          <w:rFonts w:ascii="仿宋" w:eastAsia="仿宋" w:hAnsi="仿宋" w:cstheme="minorBidi"/>
          <w:bCs w:val="0"/>
          <w:caps w:val="0"/>
          <w:noProof/>
          <w:sz w:val="30"/>
          <w:szCs w:val="30"/>
        </w:rPr>
      </w:pPr>
      <w:r w:rsidRPr="00A9686E">
        <w:rPr>
          <w:rFonts w:ascii="仿宋" w:eastAsia="仿宋" w:hAnsi="仿宋"/>
          <w:bCs w:val="0"/>
          <w:caps w:val="0"/>
          <w:sz w:val="30"/>
          <w:szCs w:val="30"/>
        </w:rPr>
        <w:fldChar w:fldCharType="begin"/>
      </w:r>
      <w:r w:rsidRPr="00A9686E">
        <w:rPr>
          <w:rFonts w:ascii="仿宋" w:eastAsia="仿宋" w:hAnsi="仿宋"/>
          <w:bCs w:val="0"/>
          <w:caps w:val="0"/>
          <w:sz w:val="30"/>
          <w:szCs w:val="30"/>
        </w:rPr>
        <w:instrText xml:space="preserve"> TOC \o "1-3" \h \z \u </w:instrText>
      </w:r>
      <w:r w:rsidRPr="00A9686E">
        <w:rPr>
          <w:rFonts w:ascii="仿宋" w:eastAsia="仿宋" w:hAnsi="仿宋"/>
          <w:bCs w:val="0"/>
          <w:caps w:val="0"/>
          <w:sz w:val="30"/>
          <w:szCs w:val="30"/>
        </w:rPr>
        <w:fldChar w:fldCharType="separate"/>
      </w:r>
      <w:hyperlink w:anchor="_Toc532829082" w:history="1">
        <w:r w:rsidR="00A9686E" w:rsidRPr="00A9686E">
          <w:rPr>
            <w:rStyle w:val="afffb"/>
            <w:rFonts w:ascii="仿宋" w:eastAsia="仿宋" w:hAnsi="仿宋"/>
            <w:noProof/>
            <w:sz w:val="30"/>
            <w:szCs w:val="30"/>
          </w:rPr>
          <w:t>1.</w:t>
        </w:r>
        <w:r w:rsidR="00A9686E" w:rsidRPr="00A9686E">
          <w:rPr>
            <w:rFonts w:ascii="仿宋" w:eastAsia="仿宋" w:hAnsi="仿宋" w:cstheme="minorBidi"/>
            <w:bCs w:val="0"/>
            <w:caps w:val="0"/>
            <w:noProof/>
            <w:sz w:val="30"/>
            <w:szCs w:val="30"/>
          </w:rPr>
          <w:tab/>
        </w:r>
        <w:r w:rsidR="00A9686E" w:rsidRPr="00A9686E">
          <w:rPr>
            <w:rStyle w:val="afffb"/>
            <w:rFonts w:ascii="仿宋" w:eastAsia="仿宋" w:hAnsi="仿宋" w:hint="eastAsia"/>
            <w:noProof/>
            <w:sz w:val="30"/>
            <w:szCs w:val="30"/>
          </w:rPr>
          <w:t>概述</w:t>
        </w:r>
        <w:r w:rsidR="00A9686E" w:rsidRPr="00A9686E">
          <w:rPr>
            <w:rFonts w:ascii="仿宋" w:eastAsia="仿宋" w:hAnsi="仿宋"/>
            <w:noProof/>
            <w:webHidden/>
            <w:sz w:val="30"/>
            <w:szCs w:val="30"/>
          </w:rPr>
          <w:tab/>
        </w:r>
        <w:r w:rsidR="00A9686E" w:rsidRPr="00A9686E">
          <w:rPr>
            <w:rFonts w:ascii="仿宋" w:eastAsia="仿宋" w:hAnsi="仿宋"/>
            <w:noProof/>
            <w:webHidden/>
            <w:sz w:val="30"/>
            <w:szCs w:val="30"/>
          </w:rPr>
          <w:fldChar w:fldCharType="begin"/>
        </w:r>
        <w:r w:rsidR="00A9686E" w:rsidRPr="00A9686E">
          <w:rPr>
            <w:rFonts w:ascii="仿宋" w:eastAsia="仿宋" w:hAnsi="仿宋"/>
            <w:noProof/>
            <w:webHidden/>
            <w:sz w:val="30"/>
            <w:szCs w:val="30"/>
          </w:rPr>
          <w:instrText xml:space="preserve"> PAGEREF _Toc532829082 \h </w:instrText>
        </w:r>
        <w:r w:rsidR="00A9686E" w:rsidRPr="00A9686E">
          <w:rPr>
            <w:rFonts w:ascii="仿宋" w:eastAsia="仿宋" w:hAnsi="仿宋"/>
            <w:noProof/>
            <w:webHidden/>
            <w:sz w:val="30"/>
            <w:szCs w:val="30"/>
          </w:rPr>
        </w:r>
        <w:r w:rsidR="00A9686E" w:rsidRPr="00A9686E">
          <w:rPr>
            <w:rFonts w:ascii="仿宋" w:eastAsia="仿宋" w:hAnsi="仿宋"/>
            <w:noProof/>
            <w:webHidden/>
            <w:sz w:val="30"/>
            <w:szCs w:val="30"/>
          </w:rPr>
          <w:fldChar w:fldCharType="separate"/>
        </w:r>
        <w:r w:rsidR="00A9686E" w:rsidRPr="00A9686E">
          <w:rPr>
            <w:rFonts w:ascii="仿宋" w:eastAsia="仿宋" w:hAnsi="仿宋"/>
            <w:noProof/>
            <w:webHidden/>
            <w:sz w:val="30"/>
            <w:szCs w:val="30"/>
          </w:rPr>
          <w:t>1</w:t>
        </w:r>
        <w:r w:rsidR="00A9686E" w:rsidRPr="00A9686E">
          <w:rPr>
            <w:rFonts w:ascii="仿宋" w:eastAsia="仿宋" w:hAnsi="仿宋"/>
            <w:noProof/>
            <w:webHidden/>
            <w:sz w:val="30"/>
            <w:szCs w:val="30"/>
          </w:rPr>
          <w:fldChar w:fldCharType="end"/>
        </w:r>
      </w:hyperlink>
    </w:p>
    <w:p w:rsidR="00A9686E" w:rsidRPr="00A9686E" w:rsidRDefault="00F60447" w:rsidP="00A9686E">
      <w:pPr>
        <w:pStyle w:val="10"/>
        <w:spacing w:line="360" w:lineRule="auto"/>
        <w:ind w:leftChars="0" w:left="0" w:firstLineChars="0" w:firstLine="0"/>
        <w:jc w:val="both"/>
        <w:rPr>
          <w:rFonts w:ascii="仿宋" w:eastAsia="仿宋" w:hAnsi="仿宋" w:cstheme="minorBidi"/>
          <w:bCs w:val="0"/>
          <w:caps w:val="0"/>
          <w:noProof/>
          <w:sz w:val="30"/>
          <w:szCs w:val="30"/>
        </w:rPr>
      </w:pPr>
      <w:hyperlink w:anchor="_Toc532829083" w:history="1">
        <w:r w:rsidR="00A9686E" w:rsidRPr="00A9686E">
          <w:rPr>
            <w:rStyle w:val="afffb"/>
            <w:rFonts w:ascii="仿宋" w:eastAsia="仿宋" w:hAnsi="仿宋"/>
            <w:noProof/>
            <w:sz w:val="30"/>
            <w:szCs w:val="30"/>
          </w:rPr>
          <w:t>2.</w:t>
        </w:r>
        <w:r w:rsidR="00A9686E" w:rsidRPr="00A9686E">
          <w:rPr>
            <w:rFonts w:ascii="仿宋" w:eastAsia="仿宋" w:hAnsi="仿宋" w:cstheme="minorBidi"/>
            <w:bCs w:val="0"/>
            <w:caps w:val="0"/>
            <w:noProof/>
            <w:sz w:val="30"/>
            <w:szCs w:val="30"/>
          </w:rPr>
          <w:tab/>
        </w:r>
        <w:r w:rsidR="00A9686E" w:rsidRPr="00A9686E">
          <w:rPr>
            <w:rStyle w:val="afffb"/>
            <w:rFonts w:ascii="仿宋" w:eastAsia="仿宋" w:hAnsi="仿宋" w:hint="eastAsia"/>
            <w:noProof/>
            <w:sz w:val="30"/>
            <w:szCs w:val="30"/>
          </w:rPr>
          <w:t>互通共享数据需求</w:t>
        </w:r>
        <w:r w:rsidR="00A9686E" w:rsidRPr="00A9686E">
          <w:rPr>
            <w:rFonts w:ascii="仿宋" w:eastAsia="仿宋" w:hAnsi="仿宋"/>
            <w:noProof/>
            <w:webHidden/>
            <w:sz w:val="30"/>
            <w:szCs w:val="30"/>
          </w:rPr>
          <w:tab/>
        </w:r>
        <w:r w:rsidR="00A9686E" w:rsidRPr="00A9686E">
          <w:rPr>
            <w:rFonts w:ascii="仿宋" w:eastAsia="仿宋" w:hAnsi="仿宋"/>
            <w:noProof/>
            <w:webHidden/>
            <w:sz w:val="30"/>
            <w:szCs w:val="30"/>
          </w:rPr>
          <w:fldChar w:fldCharType="begin"/>
        </w:r>
        <w:r w:rsidR="00A9686E" w:rsidRPr="00A9686E">
          <w:rPr>
            <w:rFonts w:ascii="仿宋" w:eastAsia="仿宋" w:hAnsi="仿宋"/>
            <w:noProof/>
            <w:webHidden/>
            <w:sz w:val="30"/>
            <w:szCs w:val="30"/>
          </w:rPr>
          <w:instrText xml:space="preserve"> PAGEREF _Toc532829083 \h </w:instrText>
        </w:r>
        <w:r w:rsidR="00A9686E" w:rsidRPr="00A9686E">
          <w:rPr>
            <w:rFonts w:ascii="仿宋" w:eastAsia="仿宋" w:hAnsi="仿宋"/>
            <w:noProof/>
            <w:webHidden/>
            <w:sz w:val="30"/>
            <w:szCs w:val="30"/>
          </w:rPr>
        </w:r>
        <w:r w:rsidR="00A9686E" w:rsidRPr="00A9686E">
          <w:rPr>
            <w:rFonts w:ascii="仿宋" w:eastAsia="仿宋" w:hAnsi="仿宋"/>
            <w:noProof/>
            <w:webHidden/>
            <w:sz w:val="30"/>
            <w:szCs w:val="30"/>
          </w:rPr>
          <w:fldChar w:fldCharType="separate"/>
        </w:r>
        <w:r w:rsidR="00A9686E" w:rsidRPr="00A9686E">
          <w:rPr>
            <w:rFonts w:ascii="仿宋" w:eastAsia="仿宋" w:hAnsi="仿宋"/>
            <w:noProof/>
            <w:webHidden/>
            <w:sz w:val="30"/>
            <w:szCs w:val="30"/>
          </w:rPr>
          <w:t>1</w:t>
        </w:r>
        <w:r w:rsidR="00A9686E" w:rsidRPr="00A9686E">
          <w:rPr>
            <w:rFonts w:ascii="仿宋" w:eastAsia="仿宋" w:hAnsi="仿宋"/>
            <w:noProof/>
            <w:webHidden/>
            <w:sz w:val="30"/>
            <w:szCs w:val="30"/>
          </w:rPr>
          <w:fldChar w:fldCharType="end"/>
        </w:r>
      </w:hyperlink>
    </w:p>
    <w:p w:rsidR="00A9686E" w:rsidRPr="00A9686E" w:rsidRDefault="00F60447" w:rsidP="00A9686E">
      <w:pPr>
        <w:pStyle w:val="22"/>
        <w:tabs>
          <w:tab w:val="left" w:pos="1440"/>
          <w:tab w:val="right" w:leader="dot" w:pos="8302"/>
        </w:tabs>
        <w:ind w:left="0" w:firstLineChars="0" w:firstLine="0"/>
        <w:jc w:val="both"/>
        <w:rPr>
          <w:rFonts w:ascii="仿宋" w:eastAsia="仿宋" w:cstheme="minorBidi"/>
          <w:smallCaps w:val="0"/>
          <w:noProof/>
          <w:sz w:val="30"/>
          <w:szCs w:val="30"/>
        </w:rPr>
      </w:pPr>
      <w:hyperlink w:anchor="_Toc532829084" w:history="1">
        <w:r w:rsidR="00A9686E" w:rsidRPr="00A9686E">
          <w:rPr>
            <w:rStyle w:val="afffb"/>
            <w:rFonts w:ascii="仿宋" w:eastAsia="仿宋"/>
            <w:noProof/>
            <w:sz w:val="30"/>
            <w:szCs w:val="30"/>
          </w:rPr>
          <w:t>2.1.</w:t>
        </w:r>
        <w:r w:rsidR="00A9686E" w:rsidRPr="00A9686E">
          <w:rPr>
            <w:rFonts w:ascii="仿宋" w:eastAsia="仿宋" w:cstheme="minorBidi"/>
            <w:smallCaps w:val="0"/>
            <w:noProof/>
            <w:sz w:val="30"/>
            <w:szCs w:val="30"/>
          </w:rPr>
          <w:tab/>
        </w:r>
        <w:r w:rsidR="00A9686E" w:rsidRPr="00A9686E">
          <w:rPr>
            <w:rStyle w:val="afffb"/>
            <w:rFonts w:ascii="仿宋" w:eastAsia="仿宋" w:hint="eastAsia"/>
            <w:noProof/>
            <w:sz w:val="30"/>
            <w:szCs w:val="30"/>
          </w:rPr>
          <w:t>国家平台对省级平台的数据需求</w:t>
        </w:r>
        <w:r w:rsidR="00A9686E" w:rsidRPr="00A9686E">
          <w:rPr>
            <w:rFonts w:ascii="仿宋" w:eastAsia="仿宋"/>
            <w:noProof/>
            <w:webHidden/>
            <w:sz w:val="30"/>
            <w:szCs w:val="30"/>
          </w:rPr>
          <w:tab/>
        </w:r>
        <w:r w:rsidR="00A9686E" w:rsidRPr="00A9686E">
          <w:rPr>
            <w:rFonts w:ascii="仿宋" w:eastAsia="仿宋"/>
            <w:noProof/>
            <w:webHidden/>
            <w:sz w:val="30"/>
            <w:szCs w:val="30"/>
          </w:rPr>
          <w:fldChar w:fldCharType="begin"/>
        </w:r>
        <w:r w:rsidR="00A9686E" w:rsidRPr="00A9686E">
          <w:rPr>
            <w:rFonts w:ascii="仿宋" w:eastAsia="仿宋"/>
            <w:noProof/>
            <w:webHidden/>
            <w:sz w:val="30"/>
            <w:szCs w:val="30"/>
          </w:rPr>
          <w:instrText xml:space="preserve"> PAGEREF _Toc532829084 \h </w:instrText>
        </w:r>
        <w:r w:rsidR="00A9686E" w:rsidRPr="00A9686E">
          <w:rPr>
            <w:rFonts w:ascii="仿宋" w:eastAsia="仿宋"/>
            <w:noProof/>
            <w:webHidden/>
            <w:sz w:val="30"/>
            <w:szCs w:val="30"/>
          </w:rPr>
        </w:r>
        <w:r w:rsidR="00A9686E" w:rsidRPr="00A9686E">
          <w:rPr>
            <w:rFonts w:ascii="仿宋" w:eastAsia="仿宋"/>
            <w:noProof/>
            <w:webHidden/>
            <w:sz w:val="30"/>
            <w:szCs w:val="30"/>
          </w:rPr>
          <w:fldChar w:fldCharType="separate"/>
        </w:r>
        <w:r w:rsidR="00A9686E" w:rsidRPr="00A9686E">
          <w:rPr>
            <w:rFonts w:ascii="仿宋" w:eastAsia="仿宋"/>
            <w:noProof/>
            <w:webHidden/>
            <w:sz w:val="30"/>
            <w:szCs w:val="30"/>
          </w:rPr>
          <w:t>1</w:t>
        </w:r>
        <w:r w:rsidR="00A9686E" w:rsidRPr="00A9686E">
          <w:rPr>
            <w:rFonts w:ascii="仿宋" w:eastAsia="仿宋"/>
            <w:noProof/>
            <w:webHidden/>
            <w:sz w:val="30"/>
            <w:szCs w:val="30"/>
          </w:rPr>
          <w:fldChar w:fldCharType="end"/>
        </w:r>
      </w:hyperlink>
    </w:p>
    <w:p w:rsidR="00A9686E" w:rsidRPr="00A9686E" w:rsidRDefault="00F60447" w:rsidP="00A9686E">
      <w:pPr>
        <w:pStyle w:val="31"/>
        <w:tabs>
          <w:tab w:val="left" w:pos="1920"/>
          <w:tab w:val="right" w:leader="dot" w:pos="8302"/>
        </w:tabs>
        <w:ind w:left="0" w:firstLineChars="0" w:firstLine="0"/>
        <w:jc w:val="both"/>
        <w:rPr>
          <w:rFonts w:ascii="仿宋" w:eastAsia="仿宋" w:cstheme="minorBidi"/>
          <w:i w:val="0"/>
          <w:iCs w:val="0"/>
          <w:noProof/>
          <w:sz w:val="30"/>
          <w:szCs w:val="30"/>
        </w:rPr>
      </w:pPr>
      <w:hyperlink w:anchor="_Toc532829085" w:history="1">
        <w:r w:rsidR="00A9686E" w:rsidRPr="00A9686E">
          <w:rPr>
            <w:rStyle w:val="afffb"/>
            <w:rFonts w:ascii="仿宋" w:eastAsia="仿宋"/>
            <w:i w:val="0"/>
            <w:noProof/>
            <w:sz w:val="30"/>
            <w:szCs w:val="30"/>
          </w:rPr>
          <w:t>2.1.1.</w:t>
        </w:r>
        <w:r w:rsidR="00A9686E" w:rsidRPr="00A9686E">
          <w:rPr>
            <w:rFonts w:ascii="仿宋" w:eastAsia="仿宋" w:cstheme="minorBidi"/>
            <w:i w:val="0"/>
            <w:iCs w:val="0"/>
            <w:noProof/>
            <w:sz w:val="30"/>
            <w:szCs w:val="30"/>
          </w:rPr>
          <w:tab/>
        </w:r>
        <w:r w:rsidR="00A9686E" w:rsidRPr="00A9686E">
          <w:rPr>
            <w:rStyle w:val="afffb"/>
            <w:rFonts w:ascii="仿宋" w:eastAsia="仿宋" w:hint="eastAsia"/>
            <w:i w:val="0"/>
            <w:noProof/>
            <w:sz w:val="30"/>
            <w:szCs w:val="30"/>
          </w:rPr>
          <w:t>各司局单位的业务数据需求</w:t>
        </w:r>
        <w:r w:rsidR="00A9686E" w:rsidRPr="00A9686E">
          <w:rPr>
            <w:rFonts w:ascii="仿宋" w:eastAsia="仿宋"/>
            <w:i w:val="0"/>
            <w:noProof/>
            <w:webHidden/>
            <w:sz w:val="30"/>
            <w:szCs w:val="30"/>
          </w:rPr>
          <w:tab/>
        </w:r>
        <w:r w:rsidR="00A9686E" w:rsidRPr="00A9686E">
          <w:rPr>
            <w:rFonts w:ascii="仿宋" w:eastAsia="仿宋"/>
            <w:i w:val="0"/>
            <w:noProof/>
            <w:webHidden/>
            <w:sz w:val="30"/>
            <w:szCs w:val="30"/>
          </w:rPr>
          <w:fldChar w:fldCharType="begin"/>
        </w:r>
        <w:r w:rsidR="00A9686E" w:rsidRPr="00A9686E">
          <w:rPr>
            <w:rFonts w:ascii="仿宋" w:eastAsia="仿宋"/>
            <w:i w:val="0"/>
            <w:noProof/>
            <w:webHidden/>
            <w:sz w:val="30"/>
            <w:szCs w:val="30"/>
          </w:rPr>
          <w:instrText xml:space="preserve"> PAGEREF _Toc532829085 \h </w:instrText>
        </w:r>
        <w:r w:rsidR="00A9686E" w:rsidRPr="00A9686E">
          <w:rPr>
            <w:rFonts w:ascii="仿宋" w:eastAsia="仿宋"/>
            <w:i w:val="0"/>
            <w:noProof/>
            <w:webHidden/>
            <w:sz w:val="30"/>
            <w:szCs w:val="30"/>
          </w:rPr>
        </w:r>
        <w:r w:rsidR="00A9686E" w:rsidRPr="00A9686E">
          <w:rPr>
            <w:rFonts w:ascii="仿宋" w:eastAsia="仿宋"/>
            <w:i w:val="0"/>
            <w:noProof/>
            <w:webHidden/>
            <w:sz w:val="30"/>
            <w:szCs w:val="30"/>
          </w:rPr>
          <w:fldChar w:fldCharType="separate"/>
        </w:r>
        <w:r w:rsidR="00A9686E" w:rsidRPr="00A9686E">
          <w:rPr>
            <w:rFonts w:ascii="仿宋" w:eastAsia="仿宋"/>
            <w:i w:val="0"/>
            <w:noProof/>
            <w:webHidden/>
            <w:sz w:val="30"/>
            <w:szCs w:val="30"/>
          </w:rPr>
          <w:t>1</w:t>
        </w:r>
        <w:r w:rsidR="00A9686E" w:rsidRPr="00A9686E">
          <w:rPr>
            <w:rFonts w:ascii="仿宋" w:eastAsia="仿宋"/>
            <w:i w:val="0"/>
            <w:noProof/>
            <w:webHidden/>
            <w:sz w:val="30"/>
            <w:szCs w:val="30"/>
          </w:rPr>
          <w:fldChar w:fldCharType="end"/>
        </w:r>
      </w:hyperlink>
    </w:p>
    <w:p w:rsidR="00A9686E" w:rsidRPr="00A9686E" w:rsidRDefault="00F60447" w:rsidP="00A9686E">
      <w:pPr>
        <w:pStyle w:val="31"/>
        <w:tabs>
          <w:tab w:val="left" w:pos="1920"/>
          <w:tab w:val="right" w:leader="dot" w:pos="8302"/>
        </w:tabs>
        <w:ind w:left="0" w:firstLineChars="0" w:firstLine="0"/>
        <w:jc w:val="both"/>
        <w:rPr>
          <w:rFonts w:ascii="仿宋" w:eastAsia="仿宋" w:cstheme="minorBidi"/>
          <w:i w:val="0"/>
          <w:iCs w:val="0"/>
          <w:noProof/>
          <w:sz w:val="30"/>
          <w:szCs w:val="30"/>
        </w:rPr>
      </w:pPr>
      <w:hyperlink w:anchor="_Toc532829086" w:history="1">
        <w:r w:rsidR="00A9686E" w:rsidRPr="00A9686E">
          <w:rPr>
            <w:rStyle w:val="afffb"/>
            <w:rFonts w:ascii="仿宋" w:eastAsia="仿宋"/>
            <w:i w:val="0"/>
            <w:noProof/>
            <w:sz w:val="30"/>
            <w:szCs w:val="30"/>
          </w:rPr>
          <w:t>2.1.2.</w:t>
        </w:r>
        <w:r w:rsidR="00A9686E" w:rsidRPr="00A9686E">
          <w:rPr>
            <w:rFonts w:ascii="仿宋" w:eastAsia="仿宋" w:cstheme="minorBidi"/>
            <w:i w:val="0"/>
            <w:iCs w:val="0"/>
            <w:noProof/>
            <w:sz w:val="30"/>
            <w:szCs w:val="30"/>
          </w:rPr>
          <w:tab/>
        </w:r>
        <w:r w:rsidR="00A9686E" w:rsidRPr="00A9686E">
          <w:rPr>
            <w:rStyle w:val="afffb"/>
            <w:rFonts w:ascii="仿宋" w:eastAsia="仿宋" w:hint="eastAsia"/>
            <w:i w:val="0"/>
            <w:noProof/>
            <w:sz w:val="30"/>
            <w:szCs w:val="30"/>
          </w:rPr>
          <w:t>其它数据资源需求</w:t>
        </w:r>
        <w:r w:rsidR="00A9686E" w:rsidRPr="00A9686E">
          <w:rPr>
            <w:rFonts w:ascii="仿宋" w:eastAsia="仿宋"/>
            <w:i w:val="0"/>
            <w:noProof/>
            <w:webHidden/>
            <w:sz w:val="30"/>
            <w:szCs w:val="30"/>
          </w:rPr>
          <w:tab/>
        </w:r>
        <w:r w:rsidR="00A9686E" w:rsidRPr="00A9686E">
          <w:rPr>
            <w:rFonts w:ascii="仿宋" w:eastAsia="仿宋"/>
            <w:i w:val="0"/>
            <w:noProof/>
            <w:webHidden/>
            <w:sz w:val="30"/>
            <w:szCs w:val="30"/>
          </w:rPr>
          <w:fldChar w:fldCharType="begin"/>
        </w:r>
        <w:r w:rsidR="00A9686E" w:rsidRPr="00A9686E">
          <w:rPr>
            <w:rFonts w:ascii="仿宋" w:eastAsia="仿宋"/>
            <w:i w:val="0"/>
            <w:noProof/>
            <w:webHidden/>
            <w:sz w:val="30"/>
            <w:szCs w:val="30"/>
          </w:rPr>
          <w:instrText xml:space="preserve"> PAGEREF _Toc532829086 \h </w:instrText>
        </w:r>
        <w:r w:rsidR="00A9686E" w:rsidRPr="00A9686E">
          <w:rPr>
            <w:rFonts w:ascii="仿宋" w:eastAsia="仿宋"/>
            <w:i w:val="0"/>
            <w:noProof/>
            <w:webHidden/>
            <w:sz w:val="30"/>
            <w:szCs w:val="30"/>
          </w:rPr>
        </w:r>
        <w:r w:rsidR="00A9686E" w:rsidRPr="00A9686E">
          <w:rPr>
            <w:rFonts w:ascii="仿宋" w:eastAsia="仿宋"/>
            <w:i w:val="0"/>
            <w:noProof/>
            <w:webHidden/>
            <w:sz w:val="30"/>
            <w:szCs w:val="30"/>
          </w:rPr>
          <w:fldChar w:fldCharType="separate"/>
        </w:r>
        <w:r w:rsidR="00A9686E" w:rsidRPr="00A9686E">
          <w:rPr>
            <w:rFonts w:ascii="仿宋" w:eastAsia="仿宋"/>
            <w:i w:val="0"/>
            <w:noProof/>
            <w:webHidden/>
            <w:sz w:val="30"/>
            <w:szCs w:val="30"/>
          </w:rPr>
          <w:t>10</w:t>
        </w:r>
        <w:r w:rsidR="00A9686E" w:rsidRPr="00A9686E">
          <w:rPr>
            <w:rFonts w:ascii="仿宋" w:eastAsia="仿宋"/>
            <w:i w:val="0"/>
            <w:noProof/>
            <w:webHidden/>
            <w:sz w:val="30"/>
            <w:szCs w:val="30"/>
          </w:rPr>
          <w:fldChar w:fldCharType="end"/>
        </w:r>
      </w:hyperlink>
    </w:p>
    <w:p w:rsidR="00A9686E" w:rsidRPr="00A9686E" w:rsidRDefault="00F60447" w:rsidP="00A9686E">
      <w:pPr>
        <w:pStyle w:val="31"/>
        <w:tabs>
          <w:tab w:val="left" w:pos="1920"/>
          <w:tab w:val="right" w:leader="dot" w:pos="8302"/>
        </w:tabs>
        <w:ind w:left="0" w:firstLineChars="0" w:firstLine="0"/>
        <w:jc w:val="both"/>
        <w:rPr>
          <w:rFonts w:ascii="仿宋" w:eastAsia="仿宋" w:cstheme="minorBidi"/>
          <w:i w:val="0"/>
          <w:iCs w:val="0"/>
          <w:noProof/>
          <w:sz w:val="30"/>
          <w:szCs w:val="30"/>
        </w:rPr>
      </w:pPr>
      <w:hyperlink w:anchor="_Toc532829087" w:history="1">
        <w:r w:rsidR="00A9686E" w:rsidRPr="00A9686E">
          <w:rPr>
            <w:rStyle w:val="afffb"/>
            <w:rFonts w:ascii="仿宋" w:eastAsia="仿宋"/>
            <w:i w:val="0"/>
            <w:noProof/>
            <w:sz w:val="30"/>
            <w:szCs w:val="30"/>
          </w:rPr>
          <w:t>2.1.3.</w:t>
        </w:r>
        <w:r w:rsidR="00A9686E" w:rsidRPr="00A9686E">
          <w:rPr>
            <w:rFonts w:ascii="仿宋" w:eastAsia="仿宋" w:cstheme="minorBidi"/>
            <w:i w:val="0"/>
            <w:iCs w:val="0"/>
            <w:noProof/>
            <w:sz w:val="30"/>
            <w:szCs w:val="30"/>
          </w:rPr>
          <w:tab/>
        </w:r>
        <w:r w:rsidR="00A9686E" w:rsidRPr="00A9686E">
          <w:rPr>
            <w:rStyle w:val="afffb"/>
            <w:rFonts w:ascii="仿宋" w:eastAsia="仿宋" w:hint="eastAsia"/>
            <w:i w:val="0"/>
            <w:noProof/>
            <w:sz w:val="30"/>
            <w:szCs w:val="30"/>
          </w:rPr>
          <w:t>数据资源需求汇总</w:t>
        </w:r>
        <w:r w:rsidR="00A9686E" w:rsidRPr="00A9686E">
          <w:rPr>
            <w:rFonts w:ascii="仿宋" w:eastAsia="仿宋"/>
            <w:i w:val="0"/>
            <w:noProof/>
            <w:webHidden/>
            <w:sz w:val="30"/>
            <w:szCs w:val="30"/>
          </w:rPr>
          <w:tab/>
        </w:r>
        <w:r w:rsidR="00A9686E" w:rsidRPr="00A9686E">
          <w:rPr>
            <w:rFonts w:ascii="仿宋" w:eastAsia="仿宋"/>
            <w:i w:val="0"/>
            <w:noProof/>
            <w:webHidden/>
            <w:sz w:val="30"/>
            <w:szCs w:val="30"/>
          </w:rPr>
          <w:fldChar w:fldCharType="begin"/>
        </w:r>
        <w:r w:rsidR="00A9686E" w:rsidRPr="00A9686E">
          <w:rPr>
            <w:rFonts w:ascii="仿宋" w:eastAsia="仿宋"/>
            <w:i w:val="0"/>
            <w:noProof/>
            <w:webHidden/>
            <w:sz w:val="30"/>
            <w:szCs w:val="30"/>
          </w:rPr>
          <w:instrText xml:space="preserve"> PAGEREF _Toc532829087 \h </w:instrText>
        </w:r>
        <w:r w:rsidR="00A9686E" w:rsidRPr="00A9686E">
          <w:rPr>
            <w:rFonts w:ascii="仿宋" w:eastAsia="仿宋"/>
            <w:i w:val="0"/>
            <w:noProof/>
            <w:webHidden/>
            <w:sz w:val="30"/>
            <w:szCs w:val="30"/>
          </w:rPr>
        </w:r>
        <w:r w:rsidR="00A9686E" w:rsidRPr="00A9686E">
          <w:rPr>
            <w:rFonts w:ascii="仿宋" w:eastAsia="仿宋"/>
            <w:i w:val="0"/>
            <w:noProof/>
            <w:webHidden/>
            <w:sz w:val="30"/>
            <w:szCs w:val="30"/>
          </w:rPr>
          <w:fldChar w:fldCharType="separate"/>
        </w:r>
        <w:r w:rsidR="00A9686E" w:rsidRPr="00A9686E">
          <w:rPr>
            <w:rFonts w:ascii="仿宋" w:eastAsia="仿宋"/>
            <w:i w:val="0"/>
            <w:noProof/>
            <w:webHidden/>
            <w:sz w:val="30"/>
            <w:szCs w:val="30"/>
          </w:rPr>
          <w:t>13</w:t>
        </w:r>
        <w:r w:rsidR="00A9686E" w:rsidRPr="00A9686E">
          <w:rPr>
            <w:rFonts w:ascii="仿宋" w:eastAsia="仿宋"/>
            <w:i w:val="0"/>
            <w:noProof/>
            <w:webHidden/>
            <w:sz w:val="30"/>
            <w:szCs w:val="30"/>
          </w:rPr>
          <w:fldChar w:fldCharType="end"/>
        </w:r>
      </w:hyperlink>
    </w:p>
    <w:p w:rsidR="00A9686E" w:rsidRPr="00A9686E" w:rsidRDefault="00F60447" w:rsidP="00A9686E">
      <w:pPr>
        <w:pStyle w:val="22"/>
        <w:tabs>
          <w:tab w:val="left" w:pos="1440"/>
          <w:tab w:val="right" w:leader="dot" w:pos="8302"/>
        </w:tabs>
        <w:ind w:left="0" w:firstLineChars="0" w:firstLine="0"/>
        <w:jc w:val="both"/>
        <w:rPr>
          <w:rFonts w:ascii="仿宋" w:eastAsia="仿宋" w:cstheme="minorBidi"/>
          <w:smallCaps w:val="0"/>
          <w:noProof/>
          <w:sz w:val="30"/>
          <w:szCs w:val="30"/>
        </w:rPr>
      </w:pPr>
      <w:hyperlink w:anchor="_Toc532829088" w:history="1">
        <w:r w:rsidR="00A9686E" w:rsidRPr="00A9686E">
          <w:rPr>
            <w:rStyle w:val="afffb"/>
            <w:rFonts w:ascii="仿宋" w:eastAsia="仿宋"/>
            <w:noProof/>
            <w:sz w:val="30"/>
            <w:szCs w:val="30"/>
          </w:rPr>
          <w:t>2.2.</w:t>
        </w:r>
        <w:r w:rsidR="00A9686E" w:rsidRPr="00A9686E">
          <w:rPr>
            <w:rFonts w:ascii="仿宋" w:eastAsia="仿宋" w:cstheme="minorBidi"/>
            <w:smallCaps w:val="0"/>
            <w:noProof/>
            <w:sz w:val="30"/>
            <w:szCs w:val="30"/>
          </w:rPr>
          <w:tab/>
        </w:r>
        <w:r w:rsidR="00A9686E" w:rsidRPr="00A9686E">
          <w:rPr>
            <w:rStyle w:val="afffb"/>
            <w:rFonts w:ascii="仿宋" w:eastAsia="仿宋" w:hint="eastAsia"/>
            <w:noProof/>
            <w:sz w:val="30"/>
            <w:szCs w:val="30"/>
          </w:rPr>
          <w:t>省级平台对国家平台的数据需求</w:t>
        </w:r>
        <w:r w:rsidR="00A9686E" w:rsidRPr="00A9686E">
          <w:rPr>
            <w:rFonts w:ascii="仿宋" w:eastAsia="仿宋"/>
            <w:noProof/>
            <w:webHidden/>
            <w:sz w:val="30"/>
            <w:szCs w:val="30"/>
          </w:rPr>
          <w:tab/>
        </w:r>
        <w:r w:rsidR="00A9686E" w:rsidRPr="00A9686E">
          <w:rPr>
            <w:rFonts w:ascii="仿宋" w:eastAsia="仿宋"/>
            <w:noProof/>
            <w:webHidden/>
            <w:sz w:val="30"/>
            <w:szCs w:val="30"/>
          </w:rPr>
          <w:fldChar w:fldCharType="begin"/>
        </w:r>
        <w:r w:rsidR="00A9686E" w:rsidRPr="00A9686E">
          <w:rPr>
            <w:rFonts w:ascii="仿宋" w:eastAsia="仿宋"/>
            <w:noProof/>
            <w:webHidden/>
            <w:sz w:val="30"/>
            <w:szCs w:val="30"/>
          </w:rPr>
          <w:instrText xml:space="preserve"> PAGEREF _Toc532829088 \h </w:instrText>
        </w:r>
        <w:r w:rsidR="00A9686E" w:rsidRPr="00A9686E">
          <w:rPr>
            <w:rFonts w:ascii="仿宋" w:eastAsia="仿宋"/>
            <w:noProof/>
            <w:webHidden/>
            <w:sz w:val="30"/>
            <w:szCs w:val="30"/>
          </w:rPr>
        </w:r>
        <w:r w:rsidR="00A9686E" w:rsidRPr="00A9686E">
          <w:rPr>
            <w:rFonts w:ascii="仿宋" w:eastAsia="仿宋"/>
            <w:noProof/>
            <w:webHidden/>
            <w:sz w:val="30"/>
            <w:szCs w:val="30"/>
          </w:rPr>
          <w:fldChar w:fldCharType="separate"/>
        </w:r>
        <w:r w:rsidR="00A9686E" w:rsidRPr="00A9686E">
          <w:rPr>
            <w:rFonts w:ascii="仿宋" w:eastAsia="仿宋"/>
            <w:noProof/>
            <w:webHidden/>
            <w:sz w:val="30"/>
            <w:szCs w:val="30"/>
          </w:rPr>
          <w:t>16</w:t>
        </w:r>
        <w:r w:rsidR="00A9686E" w:rsidRPr="00A9686E">
          <w:rPr>
            <w:rFonts w:ascii="仿宋" w:eastAsia="仿宋"/>
            <w:noProof/>
            <w:webHidden/>
            <w:sz w:val="30"/>
            <w:szCs w:val="30"/>
          </w:rPr>
          <w:fldChar w:fldCharType="end"/>
        </w:r>
      </w:hyperlink>
    </w:p>
    <w:p w:rsidR="00A9686E" w:rsidRPr="00A9686E" w:rsidRDefault="00F60447" w:rsidP="00A9686E">
      <w:pPr>
        <w:pStyle w:val="10"/>
        <w:spacing w:line="360" w:lineRule="auto"/>
        <w:ind w:leftChars="0" w:left="0" w:firstLineChars="0" w:firstLine="0"/>
        <w:jc w:val="both"/>
        <w:rPr>
          <w:rFonts w:ascii="仿宋" w:eastAsia="仿宋" w:hAnsi="仿宋" w:cstheme="minorBidi"/>
          <w:bCs w:val="0"/>
          <w:caps w:val="0"/>
          <w:noProof/>
          <w:sz w:val="30"/>
          <w:szCs w:val="30"/>
        </w:rPr>
      </w:pPr>
      <w:hyperlink w:anchor="_Toc532829089" w:history="1">
        <w:r w:rsidR="00A9686E" w:rsidRPr="00A9686E">
          <w:rPr>
            <w:rStyle w:val="afffb"/>
            <w:rFonts w:ascii="仿宋" w:eastAsia="仿宋" w:hAnsi="仿宋"/>
            <w:noProof/>
            <w:sz w:val="30"/>
            <w:szCs w:val="30"/>
          </w:rPr>
          <w:t>3.</w:t>
        </w:r>
        <w:r w:rsidR="00A9686E" w:rsidRPr="00A9686E">
          <w:rPr>
            <w:rFonts w:ascii="仿宋" w:eastAsia="仿宋" w:hAnsi="仿宋" w:cstheme="minorBidi"/>
            <w:bCs w:val="0"/>
            <w:caps w:val="0"/>
            <w:noProof/>
            <w:sz w:val="30"/>
            <w:szCs w:val="30"/>
          </w:rPr>
          <w:tab/>
        </w:r>
        <w:r w:rsidR="00A9686E" w:rsidRPr="00A9686E">
          <w:rPr>
            <w:rStyle w:val="afffb"/>
            <w:rFonts w:ascii="仿宋" w:eastAsia="仿宋" w:hAnsi="仿宋" w:hint="eastAsia"/>
            <w:noProof/>
            <w:sz w:val="30"/>
            <w:szCs w:val="30"/>
          </w:rPr>
          <w:t>整体技术方案</w:t>
        </w:r>
        <w:r w:rsidR="00A9686E" w:rsidRPr="00A9686E">
          <w:rPr>
            <w:rFonts w:ascii="仿宋" w:eastAsia="仿宋" w:hAnsi="仿宋"/>
            <w:noProof/>
            <w:webHidden/>
            <w:sz w:val="30"/>
            <w:szCs w:val="30"/>
          </w:rPr>
          <w:tab/>
        </w:r>
        <w:r w:rsidR="00A9686E" w:rsidRPr="00A9686E">
          <w:rPr>
            <w:rFonts w:ascii="仿宋" w:eastAsia="仿宋" w:hAnsi="仿宋"/>
            <w:noProof/>
            <w:webHidden/>
            <w:sz w:val="30"/>
            <w:szCs w:val="30"/>
          </w:rPr>
          <w:fldChar w:fldCharType="begin"/>
        </w:r>
        <w:r w:rsidR="00A9686E" w:rsidRPr="00A9686E">
          <w:rPr>
            <w:rFonts w:ascii="仿宋" w:eastAsia="仿宋" w:hAnsi="仿宋"/>
            <w:noProof/>
            <w:webHidden/>
            <w:sz w:val="30"/>
            <w:szCs w:val="30"/>
          </w:rPr>
          <w:instrText xml:space="preserve"> PAGEREF _Toc532829089 \h </w:instrText>
        </w:r>
        <w:r w:rsidR="00A9686E" w:rsidRPr="00A9686E">
          <w:rPr>
            <w:rFonts w:ascii="仿宋" w:eastAsia="仿宋" w:hAnsi="仿宋"/>
            <w:noProof/>
            <w:webHidden/>
            <w:sz w:val="30"/>
            <w:szCs w:val="30"/>
          </w:rPr>
        </w:r>
        <w:r w:rsidR="00A9686E" w:rsidRPr="00A9686E">
          <w:rPr>
            <w:rFonts w:ascii="仿宋" w:eastAsia="仿宋" w:hAnsi="仿宋"/>
            <w:noProof/>
            <w:webHidden/>
            <w:sz w:val="30"/>
            <w:szCs w:val="30"/>
          </w:rPr>
          <w:fldChar w:fldCharType="separate"/>
        </w:r>
        <w:r w:rsidR="00A9686E" w:rsidRPr="00A9686E">
          <w:rPr>
            <w:rFonts w:ascii="仿宋" w:eastAsia="仿宋" w:hAnsi="仿宋"/>
            <w:noProof/>
            <w:webHidden/>
            <w:sz w:val="30"/>
            <w:szCs w:val="30"/>
          </w:rPr>
          <w:t>18</w:t>
        </w:r>
        <w:r w:rsidR="00A9686E" w:rsidRPr="00A9686E">
          <w:rPr>
            <w:rFonts w:ascii="仿宋" w:eastAsia="仿宋" w:hAnsi="仿宋"/>
            <w:noProof/>
            <w:webHidden/>
            <w:sz w:val="30"/>
            <w:szCs w:val="30"/>
          </w:rPr>
          <w:fldChar w:fldCharType="end"/>
        </w:r>
      </w:hyperlink>
    </w:p>
    <w:p w:rsidR="00A9686E" w:rsidRPr="00A9686E" w:rsidRDefault="00F60447" w:rsidP="00A9686E">
      <w:pPr>
        <w:pStyle w:val="22"/>
        <w:tabs>
          <w:tab w:val="left" w:pos="1440"/>
          <w:tab w:val="right" w:leader="dot" w:pos="8302"/>
        </w:tabs>
        <w:ind w:left="0" w:firstLineChars="0" w:firstLine="0"/>
        <w:jc w:val="both"/>
        <w:rPr>
          <w:rFonts w:ascii="仿宋" w:eastAsia="仿宋" w:cstheme="minorBidi"/>
          <w:smallCaps w:val="0"/>
          <w:noProof/>
          <w:sz w:val="30"/>
          <w:szCs w:val="30"/>
        </w:rPr>
      </w:pPr>
      <w:hyperlink w:anchor="_Toc532829090" w:history="1">
        <w:r w:rsidR="00A9686E" w:rsidRPr="00A9686E">
          <w:rPr>
            <w:rStyle w:val="afffb"/>
            <w:rFonts w:ascii="仿宋" w:eastAsia="仿宋"/>
            <w:noProof/>
            <w:sz w:val="30"/>
            <w:szCs w:val="30"/>
          </w:rPr>
          <w:t>3.1.</w:t>
        </w:r>
        <w:r w:rsidR="00A9686E" w:rsidRPr="00A9686E">
          <w:rPr>
            <w:rFonts w:ascii="仿宋" w:eastAsia="仿宋" w:cstheme="minorBidi"/>
            <w:smallCaps w:val="0"/>
            <w:noProof/>
            <w:sz w:val="30"/>
            <w:szCs w:val="30"/>
          </w:rPr>
          <w:tab/>
        </w:r>
        <w:r w:rsidR="00A9686E" w:rsidRPr="00A9686E">
          <w:rPr>
            <w:rStyle w:val="afffb"/>
            <w:rFonts w:ascii="仿宋" w:eastAsia="仿宋" w:hint="eastAsia"/>
            <w:noProof/>
            <w:sz w:val="30"/>
            <w:szCs w:val="30"/>
          </w:rPr>
          <w:t>总体架构设计</w:t>
        </w:r>
        <w:r w:rsidR="00A9686E" w:rsidRPr="00A9686E">
          <w:rPr>
            <w:rFonts w:ascii="仿宋" w:eastAsia="仿宋"/>
            <w:noProof/>
            <w:webHidden/>
            <w:sz w:val="30"/>
            <w:szCs w:val="30"/>
          </w:rPr>
          <w:tab/>
        </w:r>
        <w:r w:rsidR="00A9686E" w:rsidRPr="00A9686E">
          <w:rPr>
            <w:rFonts w:ascii="仿宋" w:eastAsia="仿宋"/>
            <w:noProof/>
            <w:webHidden/>
            <w:sz w:val="30"/>
            <w:szCs w:val="30"/>
          </w:rPr>
          <w:fldChar w:fldCharType="begin"/>
        </w:r>
        <w:r w:rsidR="00A9686E" w:rsidRPr="00A9686E">
          <w:rPr>
            <w:rFonts w:ascii="仿宋" w:eastAsia="仿宋"/>
            <w:noProof/>
            <w:webHidden/>
            <w:sz w:val="30"/>
            <w:szCs w:val="30"/>
          </w:rPr>
          <w:instrText xml:space="preserve"> PAGEREF _Toc532829090 \h </w:instrText>
        </w:r>
        <w:r w:rsidR="00A9686E" w:rsidRPr="00A9686E">
          <w:rPr>
            <w:rFonts w:ascii="仿宋" w:eastAsia="仿宋"/>
            <w:noProof/>
            <w:webHidden/>
            <w:sz w:val="30"/>
            <w:szCs w:val="30"/>
          </w:rPr>
        </w:r>
        <w:r w:rsidR="00A9686E" w:rsidRPr="00A9686E">
          <w:rPr>
            <w:rFonts w:ascii="仿宋" w:eastAsia="仿宋"/>
            <w:noProof/>
            <w:webHidden/>
            <w:sz w:val="30"/>
            <w:szCs w:val="30"/>
          </w:rPr>
          <w:fldChar w:fldCharType="separate"/>
        </w:r>
        <w:r w:rsidR="00A9686E" w:rsidRPr="00A9686E">
          <w:rPr>
            <w:rFonts w:ascii="仿宋" w:eastAsia="仿宋"/>
            <w:noProof/>
            <w:webHidden/>
            <w:sz w:val="30"/>
            <w:szCs w:val="30"/>
          </w:rPr>
          <w:t>18</w:t>
        </w:r>
        <w:r w:rsidR="00A9686E" w:rsidRPr="00A9686E">
          <w:rPr>
            <w:rFonts w:ascii="仿宋" w:eastAsia="仿宋"/>
            <w:noProof/>
            <w:webHidden/>
            <w:sz w:val="30"/>
            <w:szCs w:val="30"/>
          </w:rPr>
          <w:fldChar w:fldCharType="end"/>
        </w:r>
      </w:hyperlink>
    </w:p>
    <w:p w:rsidR="00A9686E" w:rsidRPr="00A9686E" w:rsidRDefault="00F60447" w:rsidP="00A9686E">
      <w:pPr>
        <w:pStyle w:val="22"/>
        <w:tabs>
          <w:tab w:val="left" w:pos="1440"/>
          <w:tab w:val="right" w:leader="dot" w:pos="8302"/>
        </w:tabs>
        <w:ind w:left="0" w:firstLineChars="0" w:firstLine="0"/>
        <w:jc w:val="both"/>
        <w:rPr>
          <w:rFonts w:ascii="仿宋" w:eastAsia="仿宋" w:cstheme="minorBidi"/>
          <w:smallCaps w:val="0"/>
          <w:noProof/>
          <w:sz w:val="30"/>
          <w:szCs w:val="30"/>
        </w:rPr>
      </w:pPr>
      <w:hyperlink w:anchor="_Toc532829091" w:history="1">
        <w:r w:rsidR="00A9686E" w:rsidRPr="00A9686E">
          <w:rPr>
            <w:rStyle w:val="afffb"/>
            <w:rFonts w:ascii="仿宋" w:eastAsia="仿宋"/>
            <w:noProof/>
            <w:sz w:val="30"/>
            <w:szCs w:val="30"/>
          </w:rPr>
          <w:t>3.2.</w:t>
        </w:r>
        <w:r w:rsidR="00A9686E" w:rsidRPr="00A9686E">
          <w:rPr>
            <w:rFonts w:ascii="仿宋" w:eastAsia="仿宋" w:cstheme="minorBidi"/>
            <w:smallCaps w:val="0"/>
            <w:noProof/>
            <w:sz w:val="30"/>
            <w:szCs w:val="30"/>
          </w:rPr>
          <w:tab/>
        </w:r>
        <w:r w:rsidR="00A9686E" w:rsidRPr="00A9686E">
          <w:rPr>
            <w:rStyle w:val="afffb"/>
            <w:rFonts w:ascii="仿宋" w:eastAsia="仿宋" w:hint="eastAsia"/>
            <w:noProof/>
            <w:sz w:val="30"/>
            <w:szCs w:val="30"/>
          </w:rPr>
          <w:t>数据流转设计</w:t>
        </w:r>
        <w:r w:rsidR="00A9686E" w:rsidRPr="00A9686E">
          <w:rPr>
            <w:rFonts w:ascii="仿宋" w:eastAsia="仿宋"/>
            <w:noProof/>
            <w:webHidden/>
            <w:sz w:val="30"/>
            <w:szCs w:val="30"/>
          </w:rPr>
          <w:tab/>
        </w:r>
        <w:r w:rsidR="00A9686E" w:rsidRPr="00A9686E">
          <w:rPr>
            <w:rFonts w:ascii="仿宋" w:eastAsia="仿宋"/>
            <w:noProof/>
            <w:webHidden/>
            <w:sz w:val="30"/>
            <w:szCs w:val="30"/>
          </w:rPr>
          <w:fldChar w:fldCharType="begin"/>
        </w:r>
        <w:r w:rsidR="00A9686E" w:rsidRPr="00A9686E">
          <w:rPr>
            <w:rFonts w:ascii="仿宋" w:eastAsia="仿宋"/>
            <w:noProof/>
            <w:webHidden/>
            <w:sz w:val="30"/>
            <w:szCs w:val="30"/>
          </w:rPr>
          <w:instrText xml:space="preserve"> PAGEREF _Toc532829091 \h </w:instrText>
        </w:r>
        <w:r w:rsidR="00A9686E" w:rsidRPr="00A9686E">
          <w:rPr>
            <w:rFonts w:ascii="仿宋" w:eastAsia="仿宋"/>
            <w:noProof/>
            <w:webHidden/>
            <w:sz w:val="30"/>
            <w:szCs w:val="30"/>
          </w:rPr>
        </w:r>
        <w:r w:rsidR="00A9686E" w:rsidRPr="00A9686E">
          <w:rPr>
            <w:rFonts w:ascii="仿宋" w:eastAsia="仿宋"/>
            <w:noProof/>
            <w:webHidden/>
            <w:sz w:val="30"/>
            <w:szCs w:val="30"/>
          </w:rPr>
          <w:fldChar w:fldCharType="separate"/>
        </w:r>
        <w:r w:rsidR="00A9686E" w:rsidRPr="00A9686E">
          <w:rPr>
            <w:rFonts w:ascii="仿宋" w:eastAsia="仿宋"/>
            <w:noProof/>
            <w:webHidden/>
            <w:sz w:val="30"/>
            <w:szCs w:val="30"/>
          </w:rPr>
          <w:t>19</w:t>
        </w:r>
        <w:r w:rsidR="00A9686E" w:rsidRPr="00A9686E">
          <w:rPr>
            <w:rFonts w:ascii="仿宋" w:eastAsia="仿宋"/>
            <w:noProof/>
            <w:webHidden/>
            <w:sz w:val="30"/>
            <w:szCs w:val="30"/>
          </w:rPr>
          <w:fldChar w:fldCharType="end"/>
        </w:r>
      </w:hyperlink>
    </w:p>
    <w:p w:rsidR="00A9686E" w:rsidRPr="00A9686E" w:rsidRDefault="00F60447" w:rsidP="00A9686E">
      <w:pPr>
        <w:pStyle w:val="22"/>
        <w:tabs>
          <w:tab w:val="left" w:pos="1440"/>
          <w:tab w:val="right" w:leader="dot" w:pos="8302"/>
        </w:tabs>
        <w:ind w:left="0" w:firstLineChars="0" w:firstLine="0"/>
        <w:jc w:val="both"/>
        <w:rPr>
          <w:rFonts w:ascii="仿宋" w:eastAsia="仿宋" w:cstheme="minorBidi"/>
          <w:smallCaps w:val="0"/>
          <w:noProof/>
          <w:sz w:val="30"/>
          <w:szCs w:val="30"/>
        </w:rPr>
      </w:pPr>
      <w:hyperlink w:anchor="_Toc532829092" w:history="1">
        <w:r w:rsidR="00A9686E" w:rsidRPr="00A9686E">
          <w:rPr>
            <w:rStyle w:val="afffb"/>
            <w:rFonts w:ascii="仿宋" w:eastAsia="仿宋"/>
            <w:noProof/>
            <w:sz w:val="30"/>
            <w:szCs w:val="30"/>
          </w:rPr>
          <w:t>3.3.</w:t>
        </w:r>
        <w:r w:rsidR="00A9686E" w:rsidRPr="00A9686E">
          <w:rPr>
            <w:rFonts w:ascii="仿宋" w:eastAsia="仿宋" w:cstheme="minorBidi"/>
            <w:smallCaps w:val="0"/>
            <w:noProof/>
            <w:sz w:val="30"/>
            <w:szCs w:val="30"/>
          </w:rPr>
          <w:tab/>
        </w:r>
        <w:r w:rsidR="00A9686E" w:rsidRPr="00A9686E">
          <w:rPr>
            <w:rStyle w:val="afffb"/>
            <w:rFonts w:ascii="仿宋" w:eastAsia="仿宋" w:hint="eastAsia"/>
            <w:noProof/>
            <w:sz w:val="30"/>
            <w:szCs w:val="30"/>
          </w:rPr>
          <w:t>部署架构设计</w:t>
        </w:r>
        <w:r w:rsidR="00A9686E" w:rsidRPr="00A9686E">
          <w:rPr>
            <w:rFonts w:ascii="仿宋" w:eastAsia="仿宋"/>
            <w:noProof/>
            <w:webHidden/>
            <w:sz w:val="30"/>
            <w:szCs w:val="30"/>
          </w:rPr>
          <w:tab/>
        </w:r>
        <w:r w:rsidR="00A9686E" w:rsidRPr="00A9686E">
          <w:rPr>
            <w:rFonts w:ascii="仿宋" w:eastAsia="仿宋"/>
            <w:noProof/>
            <w:webHidden/>
            <w:sz w:val="30"/>
            <w:szCs w:val="30"/>
          </w:rPr>
          <w:fldChar w:fldCharType="begin"/>
        </w:r>
        <w:r w:rsidR="00A9686E" w:rsidRPr="00A9686E">
          <w:rPr>
            <w:rFonts w:ascii="仿宋" w:eastAsia="仿宋"/>
            <w:noProof/>
            <w:webHidden/>
            <w:sz w:val="30"/>
            <w:szCs w:val="30"/>
          </w:rPr>
          <w:instrText xml:space="preserve"> PAGEREF _Toc532829092 \h </w:instrText>
        </w:r>
        <w:r w:rsidR="00A9686E" w:rsidRPr="00A9686E">
          <w:rPr>
            <w:rFonts w:ascii="仿宋" w:eastAsia="仿宋"/>
            <w:noProof/>
            <w:webHidden/>
            <w:sz w:val="30"/>
            <w:szCs w:val="30"/>
          </w:rPr>
        </w:r>
        <w:r w:rsidR="00A9686E" w:rsidRPr="00A9686E">
          <w:rPr>
            <w:rFonts w:ascii="仿宋" w:eastAsia="仿宋"/>
            <w:noProof/>
            <w:webHidden/>
            <w:sz w:val="30"/>
            <w:szCs w:val="30"/>
          </w:rPr>
          <w:fldChar w:fldCharType="separate"/>
        </w:r>
        <w:r w:rsidR="00A9686E" w:rsidRPr="00A9686E">
          <w:rPr>
            <w:rFonts w:ascii="仿宋" w:eastAsia="仿宋"/>
            <w:noProof/>
            <w:webHidden/>
            <w:sz w:val="30"/>
            <w:szCs w:val="30"/>
          </w:rPr>
          <w:t>19</w:t>
        </w:r>
        <w:r w:rsidR="00A9686E" w:rsidRPr="00A9686E">
          <w:rPr>
            <w:rFonts w:ascii="仿宋" w:eastAsia="仿宋"/>
            <w:noProof/>
            <w:webHidden/>
            <w:sz w:val="30"/>
            <w:szCs w:val="30"/>
          </w:rPr>
          <w:fldChar w:fldCharType="end"/>
        </w:r>
      </w:hyperlink>
    </w:p>
    <w:p w:rsidR="00A9686E" w:rsidRPr="00A9686E" w:rsidRDefault="00F60447" w:rsidP="00A9686E">
      <w:pPr>
        <w:pStyle w:val="22"/>
        <w:tabs>
          <w:tab w:val="left" w:pos="1440"/>
          <w:tab w:val="right" w:leader="dot" w:pos="8302"/>
        </w:tabs>
        <w:ind w:left="0" w:firstLineChars="0" w:firstLine="0"/>
        <w:jc w:val="both"/>
        <w:rPr>
          <w:rFonts w:ascii="仿宋" w:eastAsia="仿宋" w:cstheme="minorBidi"/>
          <w:smallCaps w:val="0"/>
          <w:noProof/>
          <w:sz w:val="30"/>
          <w:szCs w:val="30"/>
        </w:rPr>
      </w:pPr>
      <w:hyperlink w:anchor="_Toc532829093" w:history="1">
        <w:r w:rsidR="00A9686E" w:rsidRPr="00A9686E">
          <w:rPr>
            <w:rStyle w:val="afffb"/>
            <w:rFonts w:ascii="仿宋" w:eastAsia="仿宋"/>
            <w:noProof/>
            <w:sz w:val="30"/>
            <w:szCs w:val="30"/>
          </w:rPr>
          <w:t>3.4.</w:t>
        </w:r>
        <w:r w:rsidR="00A9686E" w:rsidRPr="00A9686E">
          <w:rPr>
            <w:rFonts w:ascii="仿宋" w:eastAsia="仿宋" w:cstheme="minorBidi"/>
            <w:smallCaps w:val="0"/>
            <w:noProof/>
            <w:sz w:val="30"/>
            <w:szCs w:val="30"/>
          </w:rPr>
          <w:tab/>
        </w:r>
        <w:r w:rsidR="00A9686E" w:rsidRPr="00A9686E">
          <w:rPr>
            <w:rStyle w:val="afffb"/>
            <w:rFonts w:ascii="仿宋" w:eastAsia="仿宋" w:hint="eastAsia"/>
            <w:noProof/>
            <w:sz w:val="30"/>
            <w:szCs w:val="30"/>
          </w:rPr>
          <w:t>实时状态监测与指令通道设计</w:t>
        </w:r>
        <w:r w:rsidR="00A9686E" w:rsidRPr="00A9686E">
          <w:rPr>
            <w:rFonts w:ascii="仿宋" w:eastAsia="仿宋"/>
            <w:noProof/>
            <w:webHidden/>
            <w:sz w:val="30"/>
            <w:szCs w:val="30"/>
          </w:rPr>
          <w:tab/>
        </w:r>
        <w:r w:rsidR="00A9686E" w:rsidRPr="00A9686E">
          <w:rPr>
            <w:rFonts w:ascii="仿宋" w:eastAsia="仿宋"/>
            <w:noProof/>
            <w:webHidden/>
            <w:sz w:val="30"/>
            <w:szCs w:val="30"/>
          </w:rPr>
          <w:fldChar w:fldCharType="begin"/>
        </w:r>
        <w:r w:rsidR="00A9686E" w:rsidRPr="00A9686E">
          <w:rPr>
            <w:rFonts w:ascii="仿宋" w:eastAsia="仿宋"/>
            <w:noProof/>
            <w:webHidden/>
            <w:sz w:val="30"/>
            <w:szCs w:val="30"/>
          </w:rPr>
          <w:instrText xml:space="preserve"> PAGEREF _Toc532829093 \h </w:instrText>
        </w:r>
        <w:r w:rsidR="00A9686E" w:rsidRPr="00A9686E">
          <w:rPr>
            <w:rFonts w:ascii="仿宋" w:eastAsia="仿宋"/>
            <w:noProof/>
            <w:webHidden/>
            <w:sz w:val="30"/>
            <w:szCs w:val="30"/>
          </w:rPr>
        </w:r>
        <w:r w:rsidR="00A9686E" w:rsidRPr="00A9686E">
          <w:rPr>
            <w:rFonts w:ascii="仿宋" w:eastAsia="仿宋"/>
            <w:noProof/>
            <w:webHidden/>
            <w:sz w:val="30"/>
            <w:szCs w:val="30"/>
          </w:rPr>
          <w:fldChar w:fldCharType="separate"/>
        </w:r>
        <w:r w:rsidR="00A9686E" w:rsidRPr="00A9686E">
          <w:rPr>
            <w:rFonts w:ascii="仿宋" w:eastAsia="仿宋"/>
            <w:noProof/>
            <w:webHidden/>
            <w:sz w:val="30"/>
            <w:szCs w:val="30"/>
          </w:rPr>
          <w:t>20</w:t>
        </w:r>
        <w:r w:rsidR="00A9686E" w:rsidRPr="00A9686E">
          <w:rPr>
            <w:rFonts w:ascii="仿宋" w:eastAsia="仿宋"/>
            <w:noProof/>
            <w:webHidden/>
            <w:sz w:val="30"/>
            <w:szCs w:val="30"/>
          </w:rPr>
          <w:fldChar w:fldCharType="end"/>
        </w:r>
      </w:hyperlink>
    </w:p>
    <w:p w:rsidR="00A9686E" w:rsidRPr="00A9686E" w:rsidRDefault="00F60447" w:rsidP="00A9686E">
      <w:pPr>
        <w:pStyle w:val="31"/>
        <w:tabs>
          <w:tab w:val="left" w:pos="1920"/>
          <w:tab w:val="right" w:leader="dot" w:pos="8302"/>
        </w:tabs>
        <w:ind w:left="0" w:firstLineChars="0" w:firstLine="0"/>
        <w:jc w:val="both"/>
        <w:rPr>
          <w:rFonts w:ascii="仿宋" w:eastAsia="仿宋" w:cstheme="minorBidi"/>
          <w:i w:val="0"/>
          <w:iCs w:val="0"/>
          <w:noProof/>
          <w:sz w:val="30"/>
          <w:szCs w:val="30"/>
        </w:rPr>
      </w:pPr>
      <w:hyperlink w:anchor="_Toc532829094" w:history="1">
        <w:r w:rsidR="00A9686E" w:rsidRPr="00A9686E">
          <w:rPr>
            <w:rStyle w:val="afffb"/>
            <w:rFonts w:ascii="仿宋" w:eastAsia="仿宋"/>
            <w:i w:val="0"/>
            <w:noProof/>
            <w:sz w:val="30"/>
            <w:szCs w:val="30"/>
          </w:rPr>
          <w:t>3.4.1.</w:t>
        </w:r>
        <w:r w:rsidR="00A9686E" w:rsidRPr="00A9686E">
          <w:rPr>
            <w:rFonts w:ascii="仿宋" w:eastAsia="仿宋" w:cstheme="minorBidi"/>
            <w:i w:val="0"/>
            <w:iCs w:val="0"/>
            <w:noProof/>
            <w:sz w:val="30"/>
            <w:szCs w:val="30"/>
          </w:rPr>
          <w:tab/>
        </w:r>
        <w:r w:rsidR="00A9686E" w:rsidRPr="00A9686E">
          <w:rPr>
            <w:rStyle w:val="afffb"/>
            <w:rFonts w:ascii="仿宋" w:eastAsia="仿宋" w:hint="eastAsia"/>
            <w:i w:val="0"/>
            <w:noProof/>
            <w:sz w:val="30"/>
            <w:szCs w:val="30"/>
          </w:rPr>
          <w:t>省级平台在线情况监测</w:t>
        </w:r>
        <w:r w:rsidR="00A9686E" w:rsidRPr="00A9686E">
          <w:rPr>
            <w:rFonts w:ascii="仿宋" w:eastAsia="仿宋"/>
            <w:i w:val="0"/>
            <w:noProof/>
            <w:webHidden/>
            <w:sz w:val="30"/>
            <w:szCs w:val="30"/>
          </w:rPr>
          <w:tab/>
        </w:r>
        <w:r w:rsidR="00A9686E" w:rsidRPr="00A9686E">
          <w:rPr>
            <w:rFonts w:ascii="仿宋" w:eastAsia="仿宋"/>
            <w:i w:val="0"/>
            <w:noProof/>
            <w:webHidden/>
            <w:sz w:val="30"/>
            <w:szCs w:val="30"/>
          </w:rPr>
          <w:fldChar w:fldCharType="begin"/>
        </w:r>
        <w:r w:rsidR="00A9686E" w:rsidRPr="00A9686E">
          <w:rPr>
            <w:rFonts w:ascii="仿宋" w:eastAsia="仿宋"/>
            <w:i w:val="0"/>
            <w:noProof/>
            <w:webHidden/>
            <w:sz w:val="30"/>
            <w:szCs w:val="30"/>
          </w:rPr>
          <w:instrText xml:space="preserve"> PAGEREF _Toc532829094 \h </w:instrText>
        </w:r>
        <w:r w:rsidR="00A9686E" w:rsidRPr="00A9686E">
          <w:rPr>
            <w:rFonts w:ascii="仿宋" w:eastAsia="仿宋"/>
            <w:i w:val="0"/>
            <w:noProof/>
            <w:webHidden/>
            <w:sz w:val="30"/>
            <w:szCs w:val="30"/>
          </w:rPr>
        </w:r>
        <w:r w:rsidR="00A9686E" w:rsidRPr="00A9686E">
          <w:rPr>
            <w:rFonts w:ascii="仿宋" w:eastAsia="仿宋"/>
            <w:i w:val="0"/>
            <w:noProof/>
            <w:webHidden/>
            <w:sz w:val="30"/>
            <w:szCs w:val="30"/>
          </w:rPr>
          <w:fldChar w:fldCharType="separate"/>
        </w:r>
        <w:r w:rsidR="00A9686E" w:rsidRPr="00A9686E">
          <w:rPr>
            <w:rFonts w:ascii="仿宋" w:eastAsia="仿宋"/>
            <w:i w:val="0"/>
            <w:noProof/>
            <w:webHidden/>
            <w:sz w:val="30"/>
            <w:szCs w:val="30"/>
          </w:rPr>
          <w:t>20</w:t>
        </w:r>
        <w:r w:rsidR="00A9686E" w:rsidRPr="00A9686E">
          <w:rPr>
            <w:rFonts w:ascii="仿宋" w:eastAsia="仿宋"/>
            <w:i w:val="0"/>
            <w:noProof/>
            <w:webHidden/>
            <w:sz w:val="30"/>
            <w:szCs w:val="30"/>
          </w:rPr>
          <w:fldChar w:fldCharType="end"/>
        </w:r>
      </w:hyperlink>
    </w:p>
    <w:p w:rsidR="00A9686E" w:rsidRPr="00A9686E" w:rsidRDefault="00F60447" w:rsidP="00A9686E">
      <w:pPr>
        <w:pStyle w:val="31"/>
        <w:tabs>
          <w:tab w:val="left" w:pos="1920"/>
          <w:tab w:val="right" w:leader="dot" w:pos="8302"/>
        </w:tabs>
        <w:ind w:left="0" w:firstLineChars="0" w:firstLine="0"/>
        <w:jc w:val="both"/>
        <w:rPr>
          <w:rFonts w:ascii="仿宋" w:eastAsia="仿宋" w:cstheme="minorBidi"/>
          <w:i w:val="0"/>
          <w:iCs w:val="0"/>
          <w:noProof/>
          <w:sz w:val="30"/>
          <w:szCs w:val="30"/>
        </w:rPr>
      </w:pPr>
      <w:hyperlink w:anchor="_Toc532829095" w:history="1">
        <w:r w:rsidR="00A9686E" w:rsidRPr="00A9686E">
          <w:rPr>
            <w:rStyle w:val="afffb"/>
            <w:rFonts w:ascii="仿宋" w:eastAsia="仿宋"/>
            <w:i w:val="0"/>
            <w:noProof/>
            <w:sz w:val="30"/>
            <w:szCs w:val="30"/>
          </w:rPr>
          <w:t>3.4.2.</w:t>
        </w:r>
        <w:r w:rsidR="00A9686E" w:rsidRPr="00A9686E">
          <w:rPr>
            <w:rFonts w:ascii="仿宋" w:eastAsia="仿宋" w:cstheme="minorBidi"/>
            <w:i w:val="0"/>
            <w:iCs w:val="0"/>
            <w:noProof/>
            <w:sz w:val="30"/>
            <w:szCs w:val="30"/>
          </w:rPr>
          <w:tab/>
        </w:r>
        <w:r w:rsidR="00A9686E" w:rsidRPr="00A9686E">
          <w:rPr>
            <w:rStyle w:val="afffb"/>
            <w:rFonts w:ascii="仿宋" w:eastAsia="仿宋" w:hint="eastAsia"/>
            <w:i w:val="0"/>
            <w:noProof/>
            <w:sz w:val="30"/>
            <w:szCs w:val="30"/>
          </w:rPr>
          <w:t>省级平台上传数据监控</w:t>
        </w:r>
        <w:r w:rsidR="00A9686E" w:rsidRPr="00A9686E">
          <w:rPr>
            <w:rFonts w:ascii="仿宋" w:eastAsia="仿宋"/>
            <w:i w:val="0"/>
            <w:noProof/>
            <w:webHidden/>
            <w:sz w:val="30"/>
            <w:szCs w:val="30"/>
          </w:rPr>
          <w:tab/>
        </w:r>
        <w:r w:rsidR="00A9686E" w:rsidRPr="00A9686E">
          <w:rPr>
            <w:rFonts w:ascii="仿宋" w:eastAsia="仿宋"/>
            <w:i w:val="0"/>
            <w:noProof/>
            <w:webHidden/>
            <w:sz w:val="30"/>
            <w:szCs w:val="30"/>
          </w:rPr>
          <w:fldChar w:fldCharType="begin"/>
        </w:r>
        <w:r w:rsidR="00A9686E" w:rsidRPr="00A9686E">
          <w:rPr>
            <w:rFonts w:ascii="仿宋" w:eastAsia="仿宋"/>
            <w:i w:val="0"/>
            <w:noProof/>
            <w:webHidden/>
            <w:sz w:val="30"/>
            <w:szCs w:val="30"/>
          </w:rPr>
          <w:instrText xml:space="preserve"> PAGEREF _Toc532829095 \h </w:instrText>
        </w:r>
        <w:r w:rsidR="00A9686E" w:rsidRPr="00A9686E">
          <w:rPr>
            <w:rFonts w:ascii="仿宋" w:eastAsia="仿宋"/>
            <w:i w:val="0"/>
            <w:noProof/>
            <w:webHidden/>
            <w:sz w:val="30"/>
            <w:szCs w:val="30"/>
          </w:rPr>
        </w:r>
        <w:r w:rsidR="00A9686E" w:rsidRPr="00A9686E">
          <w:rPr>
            <w:rFonts w:ascii="仿宋" w:eastAsia="仿宋"/>
            <w:i w:val="0"/>
            <w:noProof/>
            <w:webHidden/>
            <w:sz w:val="30"/>
            <w:szCs w:val="30"/>
          </w:rPr>
          <w:fldChar w:fldCharType="separate"/>
        </w:r>
        <w:r w:rsidR="00A9686E" w:rsidRPr="00A9686E">
          <w:rPr>
            <w:rFonts w:ascii="仿宋" w:eastAsia="仿宋"/>
            <w:i w:val="0"/>
            <w:noProof/>
            <w:webHidden/>
            <w:sz w:val="30"/>
            <w:szCs w:val="30"/>
          </w:rPr>
          <w:t>21</w:t>
        </w:r>
        <w:r w:rsidR="00A9686E" w:rsidRPr="00A9686E">
          <w:rPr>
            <w:rFonts w:ascii="仿宋" w:eastAsia="仿宋"/>
            <w:i w:val="0"/>
            <w:noProof/>
            <w:webHidden/>
            <w:sz w:val="30"/>
            <w:szCs w:val="30"/>
          </w:rPr>
          <w:fldChar w:fldCharType="end"/>
        </w:r>
      </w:hyperlink>
    </w:p>
    <w:p w:rsidR="00A9686E" w:rsidRPr="00A9686E" w:rsidRDefault="00F60447" w:rsidP="00A9686E">
      <w:pPr>
        <w:pStyle w:val="31"/>
        <w:tabs>
          <w:tab w:val="left" w:pos="1920"/>
          <w:tab w:val="right" w:leader="dot" w:pos="8302"/>
        </w:tabs>
        <w:ind w:left="0" w:firstLineChars="0" w:firstLine="0"/>
        <w:jc w:val="both"/>
        <w:rPr>
          <w:rFonts w:ascii="仿宋" w:eastAsia="仿宋" w:cstheme="minorBidi"/>
          <w:i w:val="0"/>
          <w:iCs w:val="0"/>
          <w:noProof/>
          <w:sz w:val="30"/>
          <w:szCs w:val="30"/>
        </w:rPr>
      </w:pPr>
      <w:hyperlink w:anchor="_Toc532829096" w:history="1">
        <w:r w:rsidR="00A9686E" w:rsidRPr="00A9686E">
          <w:rPr>
            <w:rStyle w:val="afffb"/>
            <w:rFonts w:ascii="仿宋" w:eastAsia="仿宋"/>
            <w:i w:val="0"/>
            <w:noProof/>
            <w:sz w:val="30"/>
            <w:szCs w:val="30"/>
          </w:rPr>
          <w:t>3.4.3.</w:t>
        </w:r>
        <w:r w:rsidR="00A9686E" w:rsidRPr="00A9686E">
          <w:rPr>
            <w:rFonts w:ascii="仿宋" w:eastAsia="仿宋" w:cstheme="minorBidi"/>
            <w:i w:val="0"/>
            <w:iCs w:val="0"/>
            <w:noProof/>
            <w:sz w:val="30"/>
            <w:szCs w:val="30"/>
          </w:rPr>
          <w:tab/>
        </w:r>
        <w:r w:rsidR="00A9686E" w:rsidRPr="00A9686E">
          <w:rPr>
            <w:rStyle w:val="afffb"/>
            <w:rFonts w:ascii="仿宋" w:eastAsia="仿宋" w:hint="eastAsia"/>
            <w:i w:val="0"/>
            <w:noProof/>
            <w:sz w:val="30"/>
            <w:szCs w:val="30"/>
          </w:rPr>
          <w:t>国家平台共享数据监控</w:t>
        </w:r>
        <w:r w:rsidR="00A9686E" w:rsidRPr="00A9686E">
          <w:rPr>
            <w:rFonts w:ascii="仿宋" w:eastAsia="仿宋"/>
            <w:i w:val="0"/>
            <w:noProof/>
            <w:webHidden/>
            <w:sz w:val="30"/>
            <w:szCs w:val="30"/>
          </w:rPr>
          <w:tab/>
        </w:r>
        <w:r w:rsidR="00A9686E" w:rsidRPr="00A9686E">
          <w:rPr>
            <w:rFonts w:ascii="仿宋" w:eastAsia="仿宋"/>
            <w:i w:val="0"/>
            <w:noProof/>
            <w:webHidden/>
            <w:sz w:val="30"/>
            <w:szCs w:val="30"/>
          </w:rPr>
          <w:fldChar w:fldCharType="begin"/>
        </w:r>
        <w:r w:rsidR="00A9686E" w:rsidRPr="00A9686E">
          <w:rPr>
            <w:rFonts w:ascii="仿宋" w:eastAsia="仿宋"/>
            <w:i w:val="0"/>
            <w:noProof/>
            <w:webHidden/>
            <w:sz w:val="30"/>
            <w:szCs w:val="30"/>
          </w:rPr>
          <w:instrText xml:space="preserve"> PAGEREF _Toc532829096 \h </w:instrText>
        </w:r>
        <w:r w:rsidR="00A9686E" w:rsidRPr="00A9686E">
          <w:rPr>
            <w:rFonts w:ascii="仿宋" w:eastAsia="仿宋"/>
            <w:i w:val="0"/>
            <w:noProof/>
            <w:webHidden/>
            <w:sz w:val="30"/>
            <w:szCs w:val="30"/>
          </w:rPr>
        </w:r>
        <w:r w:rsidR="00A9686E" w:rsidRPr="00A9686E">
          <w:rPr>
            <w:rFonts w:ascii="仿宋" w:eastAsia="仿宋"/>
            <w:i w:val="0"/>
            <w:noProof/>
            <w:webHidden/>
            <w:sz w:val="30"/>
            <w:szCs w:val="30"/>
          </w:rPr>
          <w:fldChar w:fldCharType="separate"/>
        </w:r>
        <w:r w:rsidR="00A9686E" w:rsidRPr="00A9686E">
          <w:rPr>
            <w:rFonts w:ascii="仿宋" w:eastAsia="仿宋"/>
            <w:i w:val="0"/>
            <w:noProof/>
            <w:webHidden/>
            <w:sz w:val="30"/>
            <w:szCs w:val="30"/>
          </w:rPr>
          <w:t>21</w:t>
        </w:r>
        <w:r w:rsidR="00A9686E" w:rsidRPr="00A9686E">
          <w:rPr>
            <w:rFonts w:ascii="仿宋" w:eastAsia="仿宋"/>
            <w:i w:val="0"/>
            <w:noProof/>
            <w:webHidden/>
            <w:sz w:val="30"/>
            <w:szCs w:val="30"/>
          </w:rPr>
          <w:fldChar w:fldCharType="end"/>
        </w:r>
      </w:hyperlink>
    </w:p>
    <w:p w:rsidR="00A9686E" w:rsidRPr="00A9686E" w:rsidRDefault="00F60447" w:rsidP="00A9686E">
      <w:pPr>
        <w:pStyle w:val="22"/>
        <w:tabs>
          <w:tab w:val="left" w:pos="1440"/>
          <w:tab w:val="right" w:leader="dot" w:pos="8302"/>
        </w:tabs>
        <w:ind w:left="0" w:firstLineChars="0" w:firstLine="0"/>
        <w:jc w:val="both"/>
        <w:rPr>
          <w:rFonts w:ascii="仿宋" w:eastAsia="仿宋" w:cstheme="minorBidi"/>
          <w:smallCaps w:val="0"/>
          <w:noProof/>
          <w:sz w:val="30"/>
          <w:szCs w:val="30"/>
        </w:rPr>
      </w:pPr>
      <w:hyperlink w:anchor="_Toc532829097" w:history="1">
        <w:r w:rsidR="00A9686E" w:rsidRPr="00A9686E">
          <w:rPr>
            <w:rStyle w:val="afffb"/>
            <w:rFonts w:ascii="仿宋" w:eastAsia="仿宋"/>
            <w:noProof/>
            <w:sz w:val="30"/>
            <w:szCs w:val="30"/>
          </w:rPr>
          <w:t>3.5.</w:t>
        </w:r>
        <w:r w:rsidR="00A9686E" w:rsidRPr="00A9686E">
          <w:rPr>
            <w:rFonts w:ascii="仿宋" w:eastAsia="仿宋" w:cstheme="minorBidi"/>
            <w:smallCaps w:val="0"/>
            <w:noProof/>
            <w:sz w:val="30"/>
            <w:szCs w:val="30"/>
          </w:rPr>
          <w:tab/>
        </w:r>
        <w:r w:rsidR="00A9686E" w:rsidRPr="00A9686E">
          <w:rPr>
            <w:rStyle w:val="afffb"/>
            <w:rFonts w:ascii="仿宋" w:eastAsia="仿宋" w:hint="eastAsia"/>
            <w:noProof/>
            <w:sz w:val="30"/>
            <w:szCs w:val="30"/>
          </w:rPr>
          <w:t>数据上传通道设计</w:t>
        </w:r>
        <w:r w:rsidR="00A9686E" w:rsidRPr="00A9686E">
          <w:rPr>
            <w:rFonts w:ascii="仿宋" w:eastAsia="仿宋"/>
            <w:noProof/>
            <w:webHidden/>
            <w:sz w:val="30"/>
            <w:szCs w:val="30"/>
          </w:rPr>
          <w:tab/>
        </w:r>
        <w:r w:rsidR="00A9686E" w:rsidRPr="00A9686E">
          <w:rPr>
            <w:rFonts w:ascii="仿宋" w:eastAsia="仿宋"/>
            <w:noProof/>
            <w:webHidden/>
            <w:sz w:val="30"/>
            <w:szCs w:val="30"/>
          </w:rPr>
          <w:fldChar w:fldCharType="begin"/>
        </w:r>
        <w:r w:rsidR="00A9686E" w:rsidRPr="00A9686E">
          <w:rPr>
            <w:rFonts w:ascii="仿宋" w:eastAsia="仿宋"/>
            <w:noProof/>
            <w:webHidden/>
            <w:sz w:val="30"/>
            <w:szCs w:val="30"/>
          </w:rPr>
          <w:instrText xml:space="preserve"> PAGEREF _Toc532829097 \h </w:instrText>
        </w:r>
        <w:r w:rsidR="00A9686E" w:rsidRPr="00A9686E">
          <w:rPr>
            <w:rFonts w:ascii="仿宋" w:eastAsia="仿宋"/>
            <w:noProof/>
            <w:webHidden/>
            <w:sz w:val="30"/>
            <w:szCs w:val="30"/>
          </w:rPr>
        </w:r>
        <w:r w:rsidR="00A9686E" w:rsidRPr="00A9686E">
          <w:rPr>
            <w:rFonts w:ascii="仿宋" w:eastAsia="仿宋"/>
            <w:noProof/>
            <w:webHidden/>
            <w:sz w:val="30"/>
            <w:szCs w:val="30"/>
          </w:rPr>
          <w:fldChar w:fldCharType="separate"/>
        </w:r>
        <w:r w:rsidR="00A9686E" w:rsidRPr="00A9686E">
          <w:rPr>
            <w:rFonts w:ascii="仿宋" w:eastAsia="仿宋"/>
            <w:noProof/>
            <w:webHidden/>
            <w:sz w:val="30"/>
            <w:szCs w:val="30"/>
          </w:rPr>
          <w:t>21</w:t>
        </w:r>
        <w:r w:rsidR="00A9686E" w:rsidRPr="00A9686E">
          <w:rPr>
            <w:rFonts w:ascii="仿宋" w:eastAsia="仿宋"/>
            <w:noProof/>
            <w:webHidden/>
            <w:sz w:val="30"/>
            <w:szCs w:val="30"/>
          </w:rPr>
          <w:fldChar w:fldCharType="end"/>
        </w:r>
      </w:hyperlink>
    </w:p>
    <w:p w:rsidR="00A9686E" w:rsidRPr="00A9686E" w:rsidRDefault="00F60447" w:rsidP="00A9686E">
      <w:pPr>
        <w:pStyle w:val="22"/>
        <w:tabs>
          <w:tab w:val="left" w:pos="1440"/>
          <w:tab w:val="right" w:leader="dot" w:pos="8302"/>
        </w:tabs>
        <w:ind w:left="0" w:firstLineChars="0" w:firstLine="0"/>
        <w:jc w:val="both"/>
        <w:rPr>
          <w:rFonts w:ascii="仿宋" w:eastAsia="仿宋" w:cstheme="minorBidi"/>
          <w:smallCaps w:val="0"/>
          <w:noProof/>
          <w:sz w:val="30"/>
          <w:szCs w:val="30"/>
        </w:rPr>
      </w:pPr>
      <w:hyperlink w:anchor="_Toc532829098" w:history="1">
        <w:r w:rsidR="00A9686E" w:rsidRPr="00A9686E">
          <w:rPr>
            <w:rStyle w:val="afffb"/>
            <w:rFonts w:ascii="仿宋" w:eastAsia="仿宋"/>
            <w:noProof/>
            <w:sz w:val="30"/>
            <w:szCs w:val="30"/>
          </w:rPr>
          <w:t>3.6.</w:t>
        </w:r>
        <w:r w:rsidR="00A9686E" w:rsidRPr="00A9686E">
          <w:rPr>
            <w:rFonts w:ascii="仿宋" w:eastAsia="仿宋" w:cstheme="minorBidi"/>
            <w:smallCaps w:val="0"/>
            <w:noProof/>
            <w:sz w:val="30"/>
            <w:szCs w:val="30"/>
          </w:rPr>
          <w:tab/>
        </w:r>
        <w:r w:rsidR="00A9686E" w:rsidRPr="00A9686E">
          <w:rPr>
            <w:rStyle w:val="afffb"/>
            <w:rFonts w:ascii="仿宋" w:eastAsia="仿宋" w:hint="eastAsia"/>
            <w:noProof/>
            <w:sz w:val="30"/>
            <w:szCs w:val="30"/>
          </w:rPr>
          <w:t>数据共享通道设计</w:t>
        </w:r>
        <w:r w:rsidR="00A9686E" w:rsidRPr="00A9686E">
          <w:rPr>
            <w:rFonts w:ascii="仿宋" w:eastAsia="仿宋"/>
            <w:noProof/>
            <w:webHidden/>
            <w:sz w:val="30"/>
            <w:szCs w:val="30"/>
          </w:rPr>
          <w:tab/>
        </w:r>
        <w:r w:rsidR="00A9686E" w:rsidRPr="00A9686E">
          <w:rPr>
            <w:rFonts w:ascii="仿宋" w:eastAsia="仿宋"/>
            <w:noProof/>
            <w:webHidden/>
            <w:sz w:val="30"/>
            <w:szCs w:val="30"/>
          </w:rPr>
          <w:fldChar w:fldCharType="begin"/>
        </w:r>
        <w:r w:rsidR="00A9686E" w:rsidRPr="00A9686E">
          <w:rPr>
            <w:rFonts w:ascii="仿宋" w:eastAsia="仿宋"/>
            <w:noProof/>
            <w:webHidden/>
            <w:sz w:val="30"/>
            <w:szCs w:val="30"/>
          </w:rPr>
          <w:instrText xml:space="preserve"> PAGEREF _Toc532829098 \h </w:instrText>
        </w:r>
        <w:r w:rsidR="00A9686E" w:rsidRPr="00A9686E">
          <w:rPr>
            <w:rFonts w:ascii="仿宋" w:eastAsia="仿宋"/>
            <w:noProof/>
            <w:webHidden/>
            <w:sz w:val="30"/>
            <w:szCs w:val="30"/>
          </w:rPr>
        </w:r>
        <w:r w:rsidR="00A9686E" w:rsidRPr="00A9686E">
          <w:rPr>
            <w:rFonts w:ascii="仿宋" w:eastAsia="仿宋"/>
            <w:noProof/>
            <w:webHidden/>
            <w:sz w:val="30"/>
            <w:szCs w:val="30"/>
          </w:rPr>
          <w:fldChar w:fldCharType="separate"/>
        </w:r>
        <w:r w:rsidR="00A9686E" w:rsidRPr="00A9686E">
          <w:rPr>
            <w:rFonts w:ascii="仿宋" w:eastAsia="仿宋"/>
            <w:noProof/>
            <w:webHidden/>
            <w:sz w:val="30"/>
            <w:szCs w:val="30"/>
          </w:rPr>
          <w:t>21</w:t>
        </w:r>
        <w:r w:rsidR="00A9686E" w:rsidRPr="00A9686E">
          <w:rPr>
            <w:rFonts w:ascii="仿宋" w:eastAsia="仿宋"/>
            <w:noProof/>
            <w:webHidden/>
            <w:sz w:val="30"/>
            <w:szCs w:val="30"/>
          </w:rPr>
          <w:fldChar w:fldCharType="end"/>
        </w:r>
      </w:hyperlink>
    </w:p>
    <w:p w:rsidR="00A9686E" w:rsidRPr="00A9686E" w:rsidRDefault="00F60447" w:rsidP="00A9686E">
      <w:pPr>
        <w:pStyle w:val="10"/>
        <w:spacing w:line="360" w:lineRule="auto"/>
        <w:ind w:leftChars="0" w:left="0" w:firstLineChars="0" w:firstLine="0"/>
        <w:jc w:val="both"/>
        <w:rPr>
          <w:rFonts w:ascii="仿宋" w:eastAsia="仿宋" w:hAnsi="仿宋" w:cstheme="minorBidi"/>
          <w:bCs w:val="0"/>
          <w:caps w:val="0"/>
          <w:noProof/>
          <w:sz w:val="30"/>
          <w:szCs w:val="30"/>
        </w:rPr>
      </w:pPr>
      <w:hyperlink w:anchor="_Toc532829099" w:history="1">
        <w:r w:rsidR="00A9686E" w:rsidRPr="00A9686E">
          <w:rPr>
            <w:rStyle w:val="afffb"/>
            <w:rFonts w:ascii="仿宋" w:eastAsia="仿宋" w:hAnsi="仿宋"/>
            <w:noProof/>
            <w:sz w:val="30"/>
            <w:szCs w:val="30"/>
          </w:rPr>
          <w:t>4.</w:t>
        </w:r>
        <w:r w:rsidR="00A9686E" w:rsidRPr="00A9686E">
          <w:rPr>
            <w:rFonts w:ascii="仿宋" w:eastAsia="仿宋" w:hAnsi="仿宋" w:cstheme="minorBidi"/>
            <w:bCs w:val="0"/>
            <w:caps w:val="0"/>
            <w:noProof/>
            <w:sz w:val="30"/>
            <w:szCs w:val="30"/>
          </w:rPr>
          <w:tab/>
        </w:r>
        <w:r w:rsidR="00A9686E" w:rsidRPr="00A9686E">
          <w:rPr>
            <w:rStyle w:val="afffb"/>
            <w:rFonts w:ascii="仿宋" w:eastAsia="仿宋" w:hAnsi="仿宋" w:hint="eastAsia"/>
            <w:noProof/>
            <w:sz w:val="30"/>
            <w:szCs w:val="30"/>
          </w:rPr>
          <w:t>省级平台向国家平台上传数据</w:t>
        </w:r>
        <w:r w:rsidR="00A9686E" w:rsidRPr="00A9686E">
          <w:rPr>
            <w:rFonts w:ascii="仿宋" w:eastAsia="仿宋" w:hAnsi="仿宋"/>
            <w:noProof/>
            <w:webHidden/>
            <w:sz w:val="30"/>
            <w:szCs w:val="30"/>
          </w:rPr>
          <w:tab/>
        </w:r>
        <w:r w:rsidR="00A9686E" w:rsidRPr="00A9686E">
          <w:rPr>
            <w:rFonts w:ascii="仿宋" w:eastAsia="仿宋" w:hAnsi="仿宋"/>
            <w:noProof/>
            <w:webHidden/>
            <w:sz w:val="30"/>
            <w:szCs w:val="30"/>
          </w:rPr>
          <w:fldChar w:fldCharType="begin"/>
        </w:r>
        <w:r w:rsidR="00A9686E" w:rsidRPr="00A9686E">
          <w:rPr>
            <w:rFonts w:ascii="仿宋" w:eastAsia="仿宋" w:hAnsi="仿宋"/>
            <w:noProof/>
            <w:webHidden/>
            <w:sz w:val="30"/>
            <w:szCs w:val="30"/>
          </w:rPr>
          <w:instrText xml:space="preserve"> PAGEREF _Toc532829099 \h </w:instrText>
        </w:r>
        <w:r w:rsidR="00A9686E" w:rsidRPr="00A9686E">
          <w:rPr>
            <w:rFonts w:ascii="仿宋" w:eastAsia="仿宋" w:hAnsi="仿宋"/>
            <w:noProof/>
            <w:webHidden/>
            <w:sz w:val="30"/>
            <w:szCs w:val="30"/>
          </w:rPr>
        </w:r>
        <w:r w:rsidR="00A9686E" w:rsidRPr="00A9686E">
          <w:rPr>
            <w:rFonts w:ascii="仿宋" w:eastAsia="仿宋" w:hAnsi="仿宋"/>
            <w:noProof/>
            <w:webHidden/>
            <w:sz w:val="30"/>
            <w:szCs w:val="30"/>
          </w:rPr>
          <w:fldChar w:fldCharType="separate"/>
        </w:r>
        <w:r w:rsidR="00A9686E" w:rsidRPr="00A9686E">
          <w:rPr>
            <w:rFonts w:ascii="仿宋" w:eastAsia="仿宋" w:hAnsi="仿宋"/>
            <w:noProof/>
            <w:webHidden/>
            <w:sz w:val="30"/>
            <w:szCs w:val="30"/>
          </w:rPr>
          <w:t>22</w:t>
        </w:r>
        <w:r w:rsidR="00A9686E" w:rsidRPr="00A9686E">
          <w:rPr>
            <w:rFonts w:ascii="仿宋" w:eastAsia="仿宋" w:hAnsi="仿宋"/>
            <w:noProof/>
            <w:webHidden/>
            <w:sz w:val="30"/>
            <w:szCs w:val="30"/>
          </w:rPr>
          <w:fldChar w:fldCharType="end"/>
        </w:r>
      </w:hyperlink>
    </w:p>
    <w:p w:rsidR="00A9686E" w:rsidRPr="00A9686E" w:rsidRDefault="00F60447" w:rsidP="00A9686E">
      <w:pPr>
        <w:pStyle w:val="22"/>
        <w:tabs>
          <w:tab w:val="left" w:pos="1440"/>
          <w:tab w:val="right" w:leader="dot" w:pos="8302"/>
        </w:tabs>
        <w:ind w:left="0" w:firstLineChars="0" w:firstLine="0"/>
        <w:jc w:val="both"/>
        <w:rPr>
          <w:rFonts w:ascii="仿宋" w:eastAsia="仿宋" w:cstheme="minorBidi"/>
          <w:smallCaps w:val="0"/>
          <w:noProof/>
          <w:sz w:val="30"/>
          <w:szCs w:val="30"/>
        </w:rPr>
      </w:pPr>
      <w:hyperlink w:anchor="_Toc532829100" w:history="1">
        <w:r w:rsidR="00A9686E" w:rsidRPr="00A9686E">
          <w:rPr>
            <w:rStyle w:val="afffb"/>
            <w:rFonts w:ascii="仿宋" w:eastAsia="仿宋"/>
            <w:noProof/>
            <w:sz w:val="30"/>
            <w:szCs w:val="30"/>
          </w:rPr>
          <w:t>4.1.</w:t>
        </w:r>
        <w:r w:rsidR="00A9686E" w:rsidRPr="00A9686E">
          <w:rPr>
            <w:rFonts w:ascii="仿宋" w:eastAsia="仿宋" w:cstheme="minorBidi"/>
            <w:smallCaps w:val="0"/>
            <w:noProof/>
            <w:sz w:val="30"/>
            <w:szCs w:val="30"/>
          </w:rPr>
          <w:tab/>
        </w:r>
        <w:r w:rsidR="00A9686E" w:rsidRPr="00A9686E">
          <w:rPr>
            <w:rStyle w:val="afffb"/>
            <w:rFonts w:ascii="仿宋" w:eastAsia="仿宋" w:hint="eastAsia"/>
            <w:noProof/>
            <w:sz w:val="30"/>
            <w:szCs w:val="30"/>
          </w:rPr>
          <w:t>指令通道</w:t>
        </w:r>
        <w:r w:rsidR="00A9686E" w:rsidRPr="00A9686E">
          <w:rPr>
            <w:rFonts w:ascii="仿宋" w:eastAsia="仿宋"/>
            <w:noProof/>
            <w:webHidden/>
            <w:sz w:val="30"/>
            <w:szCs w:val="30"/>
          </w:rPr>
          <w:tab/>
        </w:r>
        <w:r w:rsidR="00A9686E" w:rsidRPr="00A9686E">
          <w:rPr>
            <w:rFonts w:ascii="仿宋" w:eastAsia="仿宋"/>
            <w:noProof/>
            <w:webHidden/>
            <w:sz w:val="30"/>
            <w:szCs w:val="30"/>
          </w:rPr>
          <w:fldChar w:fldCharType="begin"/>
        </w:r>
        <w:r w:rsidR="00A9686E" w:rsidRPr="00A9686E">
          <w:rPr>
            <w:rFonts w:ascii="仿宋" w:eastAsia="仿宋"/>
            <w:noProof/>
            <w:webHidden/>
            <w:sz w:val="30"/>
            <w:szCs w:val="30"/>
          </w:rPr>
          <w:instrText xml:space="preserve"> PAGEREF _Toc532829100 \h </w:instrText>
        </w:r>
        <w:r w:rsidR="00A9686E" w:rsidRPr="00A9686E">
          <w:rPr>
            <w:rFonts w:ascii="仿宋" w:eastAsia="仿宋"/>
            <w:noProof/>
            <w:webHidden/>
            <w:sz w:val="30"/>
            <w:szCs w:val="30"/>
          </w:rPr>
        </w:r>
        <w:r w:rsidR="00A9686E" w:rsidRPr="00A9686E">
          <w:rPr>
            <w:rFonts w:ascii="仿宋" w:eastAsia="仿宋"/>
            <w:noProof/>
            <w:webHidden/>
            <w:sz w:val="30"/>
            <w:szCs w:val="30"/>
          </w:rPr>
          <w:fldChar w:fldCharType="separate"/>
        </w:r>
        <w:r w:rsidR="00A9686E" w:rsidRPr="00A9686E">
          <w:rPr>
            <w:rFonts w:ascii="仿宋" w:eastAsia="仿宋"/>
            <w:noProof/>
            <w:webHidden/>
            <w:sz w:val="30"/>
            <w:szCs w:val="30"/>
          </w:rPr>
          <w:t>22</w:t>
        </w:r>
        <w:r w:rsidR="00A9686E" w:rsidRPr="00A9686E">
          <w:rPr>
            <w:rFonts w:ascii="仿宋" w:eastAsia="仿宋"/>
            <w:noProof/>
            <w:webHidden/>
            <w:sz w:val="30"/>
            <w:szCs w:val="30"/>
          </w:rPr>
          <w:fldChar w:fldCharType="end"/>
        </w:r>
      </w:hyperlink>
    </w:p>
    <w:p w:rsidR="00A9686E" w:rsidRPr="00A9686E" w:rsidRDefault="00F60447" w:rsidP="00A9686E">
      <w:pPr>
        <w:pStyle w:val="22"/>
        <w:tabs>
          <w:tab w:val="left" w:pos="1440"/>
          <w:tab w:val="right" w:leader="dot" w:pos="8302"/>
        </w:tabs>
        <w:ind w:left="0" w:firstLineChars="0" w:firstLine="0"/>
        <w:jc w:val="both"/>
        <w:rPr>
          <w:rFonts w:ascii="仿宋" w:eastAsia="仿宋" w:cstheme="minorBidi"/>
          <w:smallCaps w:val="0"/>
          <w:noProof/>
          <w:sz w:val="30"/>
          <w:szCs w:val="30"/>
        </w:rPr>
      </w:pPr>
      <w:hyperlink w:anchor="_Toc532829101" w:history="1">
        <w:r w:rsidR="00A9686E" w:rsidRPr="00A9686E">
          <w:rPr>
            <w:rStyle w:val="afffb"/>
            <w:rFonts w:ascii="仿宋" w:eastAsia="仿宋"/>
            <w:noProof/>
            <w:sz w:val="30"/>
            <w:szCs w:val="30"/>
          </w:rPr>
          <w:t>4.2.</w:t>
        </w:r>
        <w:r w:rsidR="00A9686E" w:rsidRPr="00A9686E">
          <w:rPr>
            <w:rFonts w:ascii="仿宋" w:eastAsia="仿宋" w:cstheme="minorBidi"/>
            <w:smallCaps w:val="0"/>
            <w:noProof/>
            <w:sz w:val="30"/>
            <w:szCs w:val="30"/>
          </w:rPr>
          <w:tab/>
        </w:r>
        <w:r w:rsidR="00A9686E" w:rsidRPr="00A9686E">
          <w:rPr>
            <w:rStyle w:val="afffb"/>
            <w:rFonts w:ascii="仿宋" w:eastAsia="仿宋" w:hint="eastAsia"/>
            <w:noProof/>
            <w:sz w:val="30"/>
            <w:szCs w:val="30"/>
          </w:rPr>
          <w:t>数据上传通道</w:t>
        </w:r>
        <w:r w:rsidR="00A9686E" w:rsidRPr="00A9686E">
          <w:rPr>
            <w:rFonts w:ascii="仿宋" w:eastAsia="仿宋"/>
            <w:noProof/>
            <w:webHidden/>
            <w:sz w:val="30"/>
            <w:szCs w:val="30"/>
          </w:rPr>
          <w:tab/>
        </w:r>
        <w:r w:rsidR="00A9686E" w:rsidRPr="00A9686E">
          <w:rPr>
            <w:rFonts w:ascii="仿宋" w:eastAsia="仿宋"/>
            <w:noProof/>
            <w:webHidden/>
            <w:sz w:val="30"/>
            <w:szCs w:val="30"/>
          </w:rPr>
          <w:fldChar w:fldCharType="begin"/>
        </w:r>
        <w:r w:rsidR="00A9686E" w:rsidRPr="00A9686E">
          <w:rPr>
            <w:rFonts w:ascii="仿宋" w:eastAsia="仿宋"/>
            <w:noProof/>
            <w:webHidden/>
            <w:sz w:val="30"/>
            <w:szCs w:val="30"/>
          </w:rPr>
          <w:instrText xml:space="preserve"> PAGEREF _Toc532829101 \h </w:instrText>
        </w:r>
        <w:r w:rsidR="00A9686E" w:rsidRPr="00A9686E">
          <w:rPr>
            <w:rFonts w:ascii="仿宋" w:eastAsia="仿宋"/>
            <w:noProof/>
            <w:webHidden/>
            <w:sz w:val="30"/>
            <w:szCs w:val="30"/>
          </w:rPr>
        </w:r>
        <w:r w:rsidR="00A9686E" w:rsidRPr="00A9686E">
          <w:rPr>
            <w:rFonts w:ascii="仿宋" w:eastAsia="仿宋"/>
            <w:noProof/>
            <w:webHidden/>
            <w:sz w:val="30"/>
            <w:szCs w:val="30"/>
          </w:rPr>
          <w:fldChar w:fldCharType="separate"/>
        </w:r>
        <w:r w:rsidR="00A9686E" w:rsidRPr="00A9686E">
          <w:rPr>
            <w:rFonts w:ascii="仿宋" w:eastAsia="仿宋"/>
            <w:noProof/>
            <w:webHidden/>
            <w:sz w:val="30"/>
            <w:szCs w:val="30"/>
          </w:rPr>
          <w:t>23</w:t>
        </w:r>
        <w:r w:rsidR="00A9686E" w:rsidRPr="00A9686E">
          <w:rPr>
            <w:rFonts w:ascii="仿宋" w:eastAsia="仿宋"/>
            <w:noProof/>
            <w:webHidden/>
            <w:sz w:val="30"/>
            <w:szCs w:val="30"/>
          </w:rPr>
          <w:fldChar w:fldCharType="end"/>
        </w:r>
      </w:hyperlink>
    </w:p>
    <w:p w:rsidR="00A9686E" w:rsidRPr="00A9686E" w:rsidRDefault="00F60447" w:rsidP="00A9686E">
      <w:pPr>
        <w:pStyle w:val="31"/>
        <w:tabs>
          <w:tab w:val="left" w:pos="1920"/>
          <w:tab w:val="right" w:leader="dot" w:pos="8302"/>
        </w:tabs>
        <w:ind w:left="0" w:firstLineChars="0" w:firstLine="0"/>
        <w:jc w:val="both"/>
        <w:rPr>
          <w:rFonts w:ascii="仿宋" w:eastAsia="仿宋" w:cstheme="minorBidi"/>
          <w:i w:val="0"/>
          <w:iCs w:val="0"/>
          <w:noProof/>
          <w:sz w:val="30"/>
          <w:szCs w:val="30"/>
        </w:rPr>
      </w:pPr>
      <w:hyperlink w:anchor="_Toc532829102" w:history="1">
        <w:r w:rsidR="00A9686E" w:rsidRPr="00A9686E">
          <w:rPr>
            <w:rStyle w:val="afffb"/>
            <w:rFonts w:ascii="仿宋" w:eastAsia="仿宋"/>
            <w:i w:val="0"/>
            <w:noProof/>
            <w:sz w:val="30"/>
            <w:szCs w:val="30"/>
          </w:rPr>
          <w:t>4.2.1.</w:t>
        </w:r>
        <w:r w:rsidR="00A9686E" w:rsidRPr="00A9686E">
          <w:rPr>
            <w:rFonts w:ascii="仿宋" w:eastAsia="仿宋" w:cstheme="minorBidi"/>
            <w:i w:val="0"/>
            <w:iCs w:val="0"/>
            <w:noProof/>
            <w:sz w:val="30"/>
            <w:szCs w:val="30"/>
          </w:rPr>
          <w:tab/>
        </w:r>
        <w:r w:rsidR="00A9686E" w:rsidRPr="00A9686E">
          <w:rPr>
            <w:rStyle w:val="afffb"/>
            <w:rFonts w:ascii="仿宋" w:eastAsia="仿宋" w:hint="eastAsia"/>
            <w:i w:val="0"/>
            <w:noProof/>
            <w:sz w:val="30"/>
            <w:szCs w:val="30"/>
          </w:rPr>
          <w:t>结构化数据上传通道</w:t>
        </w:r>
        <w:r w:rsidR="00A9686E" w:rsidRPr="00A9686E">
          <w:rPr>
            <w:rFonts w:ascii="仿宋" w:eastAsia="仿宋"/>
            <w:i w:val="0"/>
            <w:noProof/>
            <w:webHidden/>
            <w:sz w:val="30"/>
            <w:szCs w:val="30"/>
          </w:rPr>
          <w:tab/>
        </w:r>
        <w:r w:rsidR="00A9686E" w:rsidRPr="00A9686E">
          <w:rPr>
            <w:rFonts w:ascii="仿宋" w:eastAsia="仿宋"/>
            <w:i w:val="0"/>
            <w:noProof/>
            <w:webHidden/>
            <w:sz w:val="30"/>
            <w:szCs w:val="30"/>
          </w:rPr>
          <w:fldChar w:fldCharType="begin"/>
        </w:r>
        <w:r w:rsidR="00A9686E" w:rsidRPr="00A9686E">
          <w:rPr>
            <w:rFonts w:ascii="仿宋" w:eastAsia="仿宋"/>
            <w:i w:val="0"/>
            <w:noProof/>
            <w:webHidden/>
            <w:sz w:val="30"/>
            <w:szCs w:val="30"/>
          </w:rPr>
          <w:instrText xml:space="preserve"> PAGEREF _Toc532829102 \h </w:instrText>
        </w:r>
        <w:r w:rsidR="00A9686E" w:rsidRPr="00A9686E">
          <w:rPr>
            <w:rFonts w:ascii="仿宋" w:eastAsia="仿宋"/>
            <w:i w:val="0"/>
            <w:noProof/>
            <w:webHidden/>
            <w:sz w:val="30"/>
            <w:szCs w:val="30"/>
          </w:rPr>
        </w:r>
        <w:r w:rsidR="00A9686E" w:rsidRPr="00A9686E">
          <w:rPr>
            <w:rFonts w:ascii="仿宋" w:eastAsia="仿宋"/>
            <w:i w:val="0"/>
            <w:noProof/>
            <w:webHidden/>
            <w:sz w:val="30"/>
            <w:szCs w:val="30"/>
          </w:rPr>
          <w:fldChar w:fldCharType="separate"/>
        </w:r>
        <w:r w:rsidR="00A9686E" w:rsidRPr="00A9686E">
          <w:rPr>
            <w:rFonts w:ascii="仿宋" w:eastAsia="仿宋"/>
            <w:i w:val="0"/>
            <w:noProof/>
            <w:webHidden/>
            <w:sz w:val="30"/>
            <w:szCs w:val="30"/>
          </w:rPr>
          <w:t>23</w:t>
        </w:r>
        <w:r w:rsidR="00A9686E" w:rsidRPr="00A9686E">
          <w:rPr>
            <w:rFonts w:ascii="仿宋" w:eastAsia="仿宋"/>
            <w:i w:val="0"/>
            <w:noProof/>
            <w:webHidden/>
            <w:sz w:val="30"/>
            <w:szCs w:val="30"/>
          </w:rPr>
          <w:fldChar w:fldCharType="end"/>
        </w:r>
      </w:hyperlink>
    </w:p>
    <w:p w:rsidR="00A9686E" w:rsidRPr="00A9686E" w:rsidRDefault="00F60447" w:rsidP="00A9686E">
      <w:pPr>
        <w:pStyle w:val="31"/>
        <w:tabs>
          <w:tab w:val="left" w:pos="1920"/>
          <w:tab w:val="right" w:leader="dot" w:pos="8302"/>
        </w:tabs>
        <w:ind w:left="0" w:firstLineChars="0" w:firstLine="0"/>
        <w:jc w:val="both"/>
        <w:rPr>
          <w:rFonts w:ascii="仿宋" w:eastAsia="仿宋" w:cstheme="minorBidi"/>
          <w:i w:val="0"/>
          <w:iCs w:val="0"/>
          <w:noProof/>
          <w:sz w:val="30"/>
          <w:szCs w:val="30"/>
        </w:rPr>
      </w:pPr>
      <w:hyperlink w:anchor="_Toc532829103" w:history="1">
        <w:r w:rsidR="00A9686E" w:rsidRPr="00A9686E">
          <w:rPr>
            <w:rStyle w:val="afffb"/>
            <w:rFonts w:ascii="仿宋" w:eastAsia="仿宋"/>
            <w:i w:val="0"/>
            <w:noProof/>
            <w:sz w:val="30"/>
            <w:szCs w:val="30"/>
          </w:rPr>
          <w:t>4.2.2.</w:t>
        </w:r>
        <w:r w:rsidR="00A9686E" w:rsidRPr="00A9686E">
          <w:rPr>
            <w:rFonts w:ascii="仿宋" w:eastAsia="仿宋" w:cstheme="minorBidi"/>
            <w:i w:val="0"/>
            <w:iCs w:val="0"/>
            <w:noProof/>
            <w:sz w:val="30"/>
            <w:szCs w:val="30"/>
          </w:rPr>
          <w:tab/>
        </w:r>
        <w:r w:rsidR="00A9686E" w:rsidRPr="00A9686E">
          <w:rPr>
            <w:rStyle w:val="afffb"/>
            <w:rFonts w:ascii="仿宋" w:eastAsia="仿宋" w:hint="eastAsia"/>
            <w:i w:val="0"/>
            <w:noProof/>
            <w:sz w:val="30"/>
            <w:szCs w:val="30"/>
          </w:rPr>
          <w:t>非结构化数据上传通道</w:t>
        </w:r>
        <w:r w:rsidR="00A9686E" w:rsidRPr="00A9686E">
          <w:rPr>
            <w:rFonts w:ascii="仿宋" w:eastAsia="仿宋"/>
            <w:i w:val="0"/>
            <w:noProof/>
            <w:webHidden/>
            <w:sz w:val="30"/>
            <w:szCs w:val="30"/>
          </w:rPr>
          <w:tab/>
        </w:r>
        <w:r w:rsidR="00A9686E" w:rsidRPr="00A9686E">
          <w:rPr>
            <w:rFonts w:ascii="仿宋" w:eastAsia="仿宋"/>
            <w:i w:val="0"/>
            <w:noProof/>
            <w:webHidden/>
            <w:sz w:val="30"/>
            <w:szCs w:val="30"/>
          </w:rPr>
          <w:fldChar w:fldCharType="begin"/>
        </w:r>
        <w:r w:rsidR="00A9686E" w:rsidRPr="00A9686E">
          <w:rPr>
            <w:rFonts w:ascii="仿宋" w:eastAsia="仿宋"/>
            <w:i w:val="0"/>
            <w:noProof/>
            <w:webHidden/>
            <w:sz w:val="30"/>
            <w:szCs w:val="30"/>
          </w:rPr>
          <w:instrText xml:space="preserve"> PAGEREF _Toc532829103 \h </w:instrText>
        </w:r>
        <w:r w:rsidR="00A9686E" w:rsidRPr="00A9686E">
          <w:rPr>
            <w:rFonts w:ascii="仿宋" w:eastAsia="仿宋"/>
            <w:i w:val="0"/>
            <w:noProof/>
            <w:webHidden/>
            <w:sz w:val="30"/>
            <w:szCs w:val="30"/>
          </w:rPr>
        </w:r>
        <w:r w:rsidR="00A9686E" w:rsidRPr="00A9686E">
          <w:rPr>
            <w:rFonts w:ascii="仿宋" w:eastAsia="仿宋"/>
            <w:i w:val="0"/>
            <w:noProof/>
            <w:webHidden/>
            <w:sz w:val="30"/>
            <w:szCs w:val="30"/>
          </w:rPr>
          <w:fldChar w:fldCharType="separate"/>
        </w:r>
        <w:r w:rsidR="00A9686E" w:rsidRPr="00A9686E">
          <w:rPr>
            <w:rFonts w:ascii="仿宋" w:eastAsia="仿宋"/>
            <w:i w:val="0"/>
            <w:noProof/>
            <w:webHidden/>
            <w:sz w:val="30"/>
            <w:szCs w:val="30"/>
          </w:rPr>
          <w:t>24</w:t>
        </w:r>
        <w:r w:rsidR="00A9686E" w:rsidRPr="00A9686E">
          <w:rPr>
            <w:rFonts w:ascii="仿宋" w:eastAsia="仿宋"/>
            <w:i w:val="0"/>
            <w:noProof/>
            <w:webHidden/>
            <w:sz w:val="30"/>
            <w:szCs w:val="30"/>
          </w:rPr>
          <w:fldChar w:fldCharType="end"/>
        </w:r>
      </w:hyperlink>
    </w:p>
    <w:p w:rsidR="00A9686E" w:rsidRPr="00A9686E" w:rsidRDefault="00F60447" w:rsidP="00A9686E">
      <w:pPr>
        <w:pStyle w:val="22"/>
        <w:tabs>
          <w:tab w:val="left" w:pos="1440"/>
          <w:tab w:val="right" w:leader="dot" w:pos="8302"/>
        </w:tabs>
        <w:ind w:left="0" w:firstLineChars="0" w:firstLine="0"/>
        <w:jc w:val="both"/>
        <w:rPr>
          <w:rFonts w:ascii="仿宋" w:eastAsia="仿宋" w:cstheme="minorBidi"/>
          <w:smallCaps w:val="0"/>
          <w:noProof/>
          <w:sz w:val="30"/>
          <w:szCs w:val="30"/>
        </w:rPr>
      </w:pPr>
      <w:hyperlink w:anchor="_Toc532829104" w:history="1">
        <w:r w:rsidR="00A9686E" w:rsidRPr="00A9686E">
          <w:rPr>
            <w:rStyle w:val="afffb"/>
            <w:rFonts w:ascii="仿宋" w:eastAsia="仿宋"/>
            <w:noProof/>
            <w:sz w:val="30"/>
            <w:szCs w:val="30"/>
          </w:rPr>
          <w:t>4.3.</w:t>
        </w:r>
        <w:r w:rsidR="00A9686E" w:rsidRPr="00A9686E">
          <w:rPr>
            <w:rFonts w:ascii="仿宋" w:eastAsia="仿宋" w:cstheme="minorBidi"/>
            <w:smallCaps w:val="0"/>
            <w:noProof/>
            <w:sz w:val="30"/>
            <w:szCs w:val="30"/>
          </w:rPr>
          <w:tab/>
        </w:r>
        <w:r w:rsidR="00A9686E" w:rsidRPr="00A9686E">
          <w:rPr>
            <w:rStyle w:val="afffb"/>
            <w:rFonts w:ascii="仿宋" w:eastAsia="仿宋" w:hint="eastAsia"/>
            <w:noProof/>
            <w:sz w:val="30"/>
            <w:szCs w:val="30"/>
          </w:rPr>
          <w:t>监控视频获取</w:t>
        </w:r>
        <w:r w:rsidR="00A9686E" w:rsidRPr="00A9686E">
          <w:rPr>
            <w:rFonts w:ascii="仿宋" w:eastAsia="仿宋"/>
            <w:noProof/>
            <w:webHidden/>
            <w:sz w:val="30"/>
            <w:szCs w:val="30"/>
          </w:rPr>
          <w:tab/>
        </w:r>
        <w:r w:rsidR="00A9686E" w:rsidRPr="00A9686E">
          <w:rPr>
            <w:rFonts w:ascii="仿宋" w:eastAsia="仿宋"/>
            <w:noProof/>
            <w:webHidden/>
            <w:sz w:val="30"/>
            <w:szCs w:val="30"/>
          </w:rPr>
          <w:fldChar w:fldCharType="begin"/>
        </w:r>
        <w:r w:rsidR="00A9686E" w:rsidRPr="00A9686E">
          <w:rPr>
            <w:rFonts w:ascii="仿宋" w:eastAsia="仿宋"/>
            <w:noProof/>
            <w:webHidden/>
            <w:sz w:val="30"/>
            <w:szCs w:val="30"/>
          </w:rPr>
          <w:instrText xml:space="preserve"> PAGEREF _Toc532829104 \h </w:instrText>
        </w:r>
        <w:r w:rsidR="00A9686E" w:rsidRPr="00A9686E">
          <w:rPr>
            <w:rFonts w:ascii="仿宋" w:eastAsia="仿宋"/>
            <w:noProof/>
            <w:webHidden/>
            <w:sz w:val="30"/>
            <w:szCs w:val="30"/>
          </w:rPr>
        </w:r>
        <w:r w:rsidR="00A9686E" w:rsidRPr="00A9686E">
          <w:rPr>
            <w:rFonts w:ascii="仿宋" w:eastAsia="仿宋"/>
            <w:noProof/>
            <w:webHidden/>
            <w:sz w:val="30"/>
            <w:szCs w:val="30"/>
          </w:rPr>
          <w:fldChar w:fldCharType="separate"/>
        </w:r>
        <w:r w:rsidR="00A9686E" w:rsidRPr="00A9686E">
          <w:rPr>
            <w:rFonts w:ascii="仿宋" w:eastAsia="仿宋"/>
            <w:noProof/>
            <w:webHidden/>
            <w:sz w:val="30"/>
            <w:szCs w:val="30"/>
          </w:rPr>
          <w:t>24</w:t>
        </w:r>
        <w:r w:rsidR="00A9686E" w:rsidRPr="00A9686E">
          <w:rPr>
            <w:rFonts w:ascii="仿宋" w:eastAsia="仿宋"/>
            <w:noProof/>
            <w:webHidden/>
            <w:sz w:val="30"/>
            <w:szCs w:val="30"/>
          </w:rPr>
          <w:fldChar w:fldCharType="end"/>
        </w:r>
      </w:hyperlink>
    </w:p>
    <w:p w:rsidR="00A9686E" w:rsidRPr="00A9686E" w:rsidRDefault="00F60447" w:rsidP="00A9686E">
      <w:pPr>
        <w:pStyle w:val="22"/>
        <w:tabs>
          <w:tab w:val="left" w:pos="1440"/>
          <w:tab w:val="right" w:leader="dot" w:pos="8302"/>
        </w:tabs>
        <w:ind w:left="0" w:firstLineChars="0" w:firstLine="0"/>
        <w:jc w:val="both"/>
        <w:rPr>
          <w:rFonts w:ascii="仿宋" w:eastAsia="仿宋" w:cstheme="minorBidi"/>
          <w:smallCaps w:val="0"/>
          <w:noProof/>
          <w:sz w:val="30"/>
          <w:szCs w:val="30"/>
        </w:rPr>
      </w:pPr>
      <w:hyperlink w:anchor="_Toc532829105" w:history="1">
        <w:r w:rsidR="00A9686E" w:rsidRPr="00A9686E">
          <w:rPr>
            <w:rStyle w:val="afffb"/>
            <w:rFonts w:ascii="仿宋" w:eastAsia="仿宋"/>
            <w:noProof/>
            <w:sz w:val="30"/>
            <w:szCs w:val="30"/>
          </w:rPr>
          <w:t>4.4.</w:t>
        </w:r>
        <w:r w:rsidR="00A9686E" w:rsidRPr="00A9686E">
          <w:rPr>
            <w:rFonts w:ascii="仿宋" w:eastAsia="仿宋" w:cstheme="minorBidi"/>
            <w:smallCaps w:val="0"/>
            <w:noProof/>
            <w:sz w:val="30"/>
            <w:szCs w:val="30"/>
          </w:rPr>
          <w:tab/>
        </w:r>
        <w:r w:rsidR="00A9686E" w:rsidRPr="00A9686E">
          <w:rPr>
            <w:rStyle w:val="afffb"/>
            <w:rFonts w:ascii="仿宋" w:eastAsia="仿宋" w:hint="eastAsia"/>
            <w:noProof/>
            <w:sz w:val="30"/>
            <w:szCs w:val="30"/>
          </w:rPr>
          <w:t>数据初始化</w:t>
        </w:r>
        <w:r w:rsidR="00A9686E" w:rsidRPr="00A9686E">
          <w:rPr>
            <w:rFonts w:ascii="仿宋" w:eastAsia="仿宋"/>
            <w:noProof/>
            <w:webHidden/>
            <w:sz w:val="30"/>
            <w:szCs w:val="30"/>
          </w:rPr>
          <w:tab/>
        </w:r>
        <w:r w:rsidR="00A9686E" w:rsidRPr="00A9686E">
          <w:rPr>
            <w:rFonts w:ascii="仿宋" w:eastAsia="仿宋"/>
            <w:noProof/>
            <w:webHidden/>
            <w:sz w:val="30"/>
            <w:szCs w:val="30"/>
          </w:rPr>
          <w:fldChar w:fldCharType="begin"/>
        </w:r>
        <w:r w:rsidR="00A9686E" w:rsidRPr="00A9686E">
          <w:rPr>
            <w:rFonts w:ascii="仿宋" w:eastAsia="仿宋"/>
            <w:noProof/>
            <w:webHidden/>
            <w:sz w:val="30"/>
            <w:szCs w:val="30"/>
          </w:rPr>
          <w:instrText xml:space="preserve"> PAGEREF _Toc532829105 \h </w:instrText>
        </w:r>
        <w:r w:rsidR="00A9686E" w:rsidRPr="00A9686E">
          <w:rPr>
            <w:rFonts w:ascii="仿宋" w:eastAsia="仿宋"/>
            <w:noProof/>
            <w:webHidden/>
            <w:sz w:val="30"/>
            <w:szCs w:val="30"/>
          </w:rPr>
        </w:r>
        <w:r w:rsidR="00A9686E" w:rsidRPr="00A9686E">
          <w:rPr>
            <w:rFonts w:ascii="仿宋" w:eastAsia="仿宋"/>
            <w:noProof/>
            <w:webHidden/>
            <w:sz w:val="30"/>
            <w:szCs w:val="30"/>
          </w:rPr>
          <w:fldChar w:fldCharType="separate"/>
        </w:r>
        <w:r w:rsidR="00A9686E" w:rsidRPr="00A9686E">
          <w:rPr>
            <w:rFonts w:ascii="仿宋" w:eastAsia="仿宋"/>
            <w:noProof/>
            <w:webHidden/>
            <w:sz w:val="30"/>
            <w:szCs w:val="30"/>
          </w:rPr>
          <w:t>27</w:t>
        </w:r>
        <w:r w:rsidR="00A9686E" w:rsidRPr="00A9686E">
          <w:rPr>
            <w:rFonts w:ascii="仿宋" w:eastAsia="仿宋"/>
            <w:noProof/>
            <w:webHidden/>
            <w:sz w:val="30"/>
            <w:szCs w:val="30"/>
          </w:rPr>
          <w:fldChar w:fldCharType="end"/>
        </w:r>
      </w:hyperlink>
    </w:p>
    <w:p w:rsidR="00A9686E" w:rsidRPr="00A9686E" w:rsidRDefault="00F60447" w:rsidP="00A9686E">
      <w:pPr>
        <w:pStyle w:val="10"/>
        <w:spacing w:line="360" w:lineRule="auto"/>
        <w:ind w:leftChars="0" w:left="0" w:firstLineChars="0" w:firstLine="0"/>
        <w:jc w:val="both"/>
        <w:rPr>
          <w:rFonts w:ascii="仿宋" w:eastAsia="仿宋" w:hAnsi="仿宋" w:cstheme="minorBidi"/>
          <w:bCs w:val="0"/>
          <w:caps w:val="0"/>
          <w:noProof/>
          <w:sz w:val="30"/>
          <w:szCs w:val="30"/>
        </w:rPr>
      </w:pPr>
      <w:hyperlink w:anchor="_Toc532829106" w:history="1">
        <w:r w:rsidR="00A9686E" w:rsidRPr="00A9686E">
          <w:rPr>
            <w:rStyle w:val="afffb"/>
            <w:rFonts w:ascii="仿宋" w:eastAsia="仿宋" w:hAnsi="仿宋"/>
            <w:noProof/>
            <w:sz w:val="30"/>
            <w:szCs w:val="30"/>
          </w:rPr>
          <w:t>5.</w:t>
        </w:r>
        <w:r w:rsidR="00A9686E" w:rsidRPr="00A9686E">
          <w:rPr>
            <w:rFonts w:ascii="仿宋" w:eastAsia="仿宋" w:hAnsi="仿宋" w:cstheme="minorBidi"/>
            <w:bCs w:val="0"/>
            <w:caps w:val="0"/>
            <w:noProof/>
            <w:sz w:val="30"/>
            <w:szCs w:val="30"/>
          </w:rPr>
          <w:tab/>
        </w:r>
        <w:r w:rsidR="00A9686E" w:rsidRPr="00A9686E">
          <w:rPr>
            <w:rStyle w:val="afffb"/>
            <w:rFonts w:ascii="仿宋" w:eastAsia="仿宋" w:hAnsi="仿宋" w:hint="eastAsia"/>
            <w:noProof/>
            <w:sz w:val="30"/>
            <w:szCs w:val="30"/>
          </w:rPr>
          <w:t>国家平台向省级平台共享数据</w:t>
        </w:r>
        <w:r w:rsidR="00A9686E" w:rsidRPr="00A9686E">
          <w:rPr>
            <w:rFonts w:ascii="仿宋" w:eastAsia="仿宋" w:hAnsi="仿宋"/>
            <w:noProof/>
            <w:webHidden/>
            <w:sz w:val="30"/>
            <w:szCs w:val="30"/>
          </w:rPr>
          <w:tab/>
        </w:r>
        <w:r w:rsidR="00A9686E" w:rsidRPr="00A9686E">
          <w:rPr>
            <w:rFonts w:ascii="仿宋" w:eastAsia="仿宋" w:hAnsi="仿宋"/>
            <w:noProof/>
            <w:webHidden/>
            <w:sz w:val="30"/>
            <w:szCs w:val="30"/>
          </w:rPr>
          <w:fldChar w:fldCharType="begin"/>
        </w:r>
        <w:r w:rsidR="00A9686E" w:rsidRPr="00A9686E">
          <w:rPr>
            <w:rFonts w:ascii="仿宋" w:eastAsia="仿宋" w:hAnsi="仿宋"/>
            <w:noProof/>
            <w:webHidden/>
            <w:sz w:val="30"/>
            <w:szCs w:val="30"/>
          </w:rPr>
          <w:instrText xml:space="preserve"> PAGEREF _Toc532829106 \h </w:instrText>
        </w:r>
        <w:r w:rsidR="00A9686E" w:rsidRPr="00A9686E">
          <w:rPr>
            <w:rFonts w:ascii="仿宋" w:eastAsia="仿宋" w:hAnsi="仿宋"/>
            <w:noProof/>
            <w:webHidden/>
            <w:sz w:val="30"/>
            <w:szCs w:val="30"/>
          </w:rPr>
        </w:r>
        <w:r w:rsidR="00A9686E" w:rsidRPr="00A9686E">
          <w:rPr>
            <w:rFonts w:ascii="仿宋" w:eastAsia="仿宋" w:hAnsi="仿宋"/>
            <w:noProof/>
            <w:webHidden/>
            <w:sz w:val="30"/>
            <w:szCs w:val="30"/>
          </w:rPr>
          <w:fldChar w:fldCharType="separate"/>
        </w:r>
        <w:r w:rsidR="00A9686E" w:rsidRPr="00A9686E">
          <w:rPr>
            <w:rFonts w:ascii="仿宋" w:eastAsia="仿宋" w:hAnsi="仿宋"/>
            <w:noProof/>
            <w:webHidden/>
            <w:sz w:val="30"/>
            <w:szCs w:val="30"/>
          </w:rPr>
          <w:t>27</w:t>
        </w:r>
        <w:r w:rsidR="00A9686E" w:rsidRPr="00A9686E">
          <w:rPr>
            <w:rFonts w:ascii="仿宋" w:eastAsia="仿宋" w:hAnsi="仿宋"/>
            <w:noProof/>
            <w:webHidden/>
            <w:sz w:val="30"/>
            <w:szCs w:val="30"/>
          </w:rPr>
          <w:fldChar w:fldCharType="end"/>
        </w:r>
      </w:hyperlink>
    </w:p>
    <w:p w:rsidR="00A9686E" w:rsidRPr="00A9686E" w:rsidRDefault="00F60447" w:rsidP="00A9686E">
      <w:pPr>
        <w:pStyle w:val="22"/>
        <w:tabs>
          <w:tab w:val="left" w:pos="1440"/>
          <w:tab w:val="right" w:leader="dot" w:pos="8302"/>
        </w:tabs>
        <w:ind w:left="0" w:firstLineChars="0" w:firstLine="0"/>
        <w:jc w:val="both"/>
        <w:rPr>
          <w:rFonts w:ascii="仿宋" w:eastAsia="仿宋" w:cstheme="minorBidi"/>
          <w:smallCaps w:val="0"/>
          <w:noProof/>
          <w:sz w:val="30"/>
          <w:szCs w:val="30"/>
        </w:rPr>
      </w:pPr>
      <w:hyperlink w:anchor="_Toc532829107" w:history="1">
        <w:r w:rsidR="00A9686E" w:rsidRPr="00A9686E">
          <w:rPr>
            <w:rStyle w:val="afffb"/>
            <w:rFonts w:ascii="仿宋" w:eastAsia="仿宋"/>
            <w:noProof/>
            <w:sz w:val="30"/>
            <w:szCs w:val="30"/>
          </w:rPr>
          <w:t>5.1.</w:t>
        </w:r>
        <w:r w:rsidR="00A9686E" w:rsidRPr="00A9686E">
          <w:rPr>
            <w:rFonts w:ascii="仿宋" w:eastAsia="仿宋" w:cstheme="minorBidi"/>
            <w:smallCaps w:val="0"/>
            <w:noProof/>
            <w:sz w:val="30"/>
            <w:szCs w:val="30"/>
          </w:rPr>
          <w:tab/>
        </w:r>
        <w:r w:rsidR="00A9686E" w:rsidRPr="00A9686E">
          <w:rPr>
            <w:rStyle w:val="afffb"/>
            <w:rFonts w:ascii="仿宋" w:eastAsia="仿宋" w:hint="eastAsia"/>
            <w:noProof/>
            <w:sz w:val="30"/>
            <w:szCs w:val="30"/>
          </w:rPr>
          <w:t>结构化数据共享</w:t>
        </w:r>
        <w:r w:rsidR="00A9686E" w:rsidRPr="00A9686E">
          <w:rPr>
            <w:rFonts w:ascii="仿宋" w:eastAsia="仿宋"/>
            <w:noProof/>
            <w:webHidden/>
            <w:sz w:val="30"/>
            <w:szCs w:val="30"/>
          </w:rPr>
          <w:tab/>
        </w:r>
        <w:r w:rsidR="00A9686E" w:rsidRPr="00A9686E">
          <w:rPr>
            <w:rFonts w:ascii="仿宋" w:eastAsia="仿宋"/>
            <w:noProof/>
            <w:webHidden/>
            <w:sz w:val="30"/>
            <w:szCs w:val="30"/>
          </w:rPr>
          <w:fldChar w:fldCharType="begin"/>
        </w:r>
        <w:r w:rsidR="00A9686E" w:rsidRPr="00A9686E">
          <w:rPr>
            <w:rFonts w:ascii="仿宋" w:eastAsia="仿宋"/>
            <w:noProof/>
            <w:webHidden/>
            <w:sz w:val="30"/>
            <w:szCs w:val="30"/>
          </w:rPr>
          <w:instrText xml:space="preserve"> PAGEREF _Toc532829107 \h </w:instrText>
        </w:r>
        <w:r w:rsidR="00A9686E" w:rsidRPr="00A9686E">
          <w:rPr>
            <w:rFonts w:ascii="仿宋" w:eastAsia="仿宋"/>
            <w:noProof/>
            <w:webHidden/>
            <w:sz w:val="30"/>
            <w:szCs w:val="30"/>
          </w:rPr>
        </w:r>
        <w:r w:rsidR="00A9686E" w:rsidRPr="00A9686E">
          <w:rPr>
            <w:rFonts w:ascii="仿宋" w:eastAsia="仿宋"/>
            <w:noProof/>
            <w:webHidden/>
            <w:sz w:val="30"/>
            <w:szCs w:val="30"/>
          </w:rPr>
          <w:fldChar w:fldCharType="separate"/>
        </w:r>
        <w:r w:rsidR="00A9686E" w:rsidRPr="00A9686E">
          <w:rPr>
            <w:rFonts w:ascii="仿宋" w:eastAsia="仿宋"/>
            <w:noProof/>
            <w:webHidden/>
            <w:sz w:val="30"/>
            <w:szCs w:val="30"/>
          </w:rPr>
          <w:t>27</w:t>
        </w:r>
        <w:r w:rsidR="00A9686E" w:rsidRPr="00A9686E">
          <w:rPr>
            <w:rFonts w:ascii="仿宋" w:eastAsia="仿宋"/>
            <w:noProof/>
            <w:webHidden/>
            <w:sz w:val="30"/>
            <w:szCs w:val="30"/>
          </w:rPr>
          <w:fldChar w:fldCharType="end"/>
        </w:r>
      </w:hyperlink>
    </w:p>
    <w:p w:rsidR="00A9686E" w:rsidRPr="00A9686E" w:rsidRDefault="00F60447" w:rsidP="00A9686E">
      <w:pPr>
        <w:pStyle w:val="22"/>
        <w:tabs>
          <w:tab w:val="left" w:pos="1440"/>
          <w:tab w:val="right" w:leader="dot" w:pos="8302"/>
        </w:tabs>
        <w:ind w:left="0" w:firstLineChars="0" w:firstLine="0"/>
        <w:jc w:val="both"/>
        <w:rPr>
          <w:rFonts w:ascii="仿宋" w:eastAsia="仿宋" w:cstheme="minorBidi"/>
          <w:smallCaps w:val="0"/>
          <w:noProof/>
          <w:sz w:val="30"/>
          <w:szCs w:val="30"/>
        </w:rPr>
      </w:pPr>
      <w:hyperlink w:anchor="_Toc532829108" w:history="1">
        <w:r w:rsidR="00A9686E" w:rsidRPr="00A9686E">
          <w:rPr>
            <w:rStyle w:val="afffb"/>
            <w:rFonts w:ascii="仿宋" w:eastAsia="仿宋"/>
            <w:noProof/>
            <w:sz w:val="30"/>
            <w:szCs w:val="30"/>
          </w:rPr>
          <w:t>5.2.</w:t>
        </w:r>
        <w:r w:rsidR="00A9686E" w:rsidRPr="00A9686E">
          <w:rPr>
            <w:rFonts w:ascii="仿宋" w:eastAsia="仿宋" w:cstheme="minorBidi"/>
            <w:smallCaps w:val="0"/>
            <w:noProof/>
            <w:sz w:val="30"/>
            <w:szCs w:val="30"/>
          </w:rPr>
          <w:tab/>
        </w:r>
        <w:r w:rsidR="00A9686E" w:rsidRPr="00A9686E">
          <w:rPr>
            <w:rStyle w:val="afffb"/>
            <w:rFonts w:ascii="仿宋" w:eastAsia="仿宋" w:hint="eastAsia"/>
            <w:noProof/>
            <w:sz w:val="30"/>
            <w:szCs w:val="30"/>
          </w:rPr>
          <w:t>非结构化数据共享</w:t>
        </w:r>
        <w:r w:rsidR="00A9686E" w:rsidRPr="00A9686E">
          <w:rPr>
            <w:rFonts w:ascii="仿宋" w:eastAsia="仿宋"/>
            <w:noProof/>
            <w:webHidden/>
            <w:sz w:val="30"/>
            <w:szCs w:val="30"/>
          </w:rPr>
          <w:tab/>
        </w:r>
        <w:r w:rsidR="00A9686E" w:rsidRPr="00A9686E">
          <w:rPr>
            <w:rFonts w:ascii="仿宋" w:eastAsia="仿宋"/>
            <w:noProof/>
            <w:webHidden/>
            <w:sz w:val="30"/>
            <w:szCs w:val="30"/>
          </w:rPr>
          <w:fldChar w:fldCharType="begin"/>
        </w:r>
        <w:r w:rsidR="00A9686E" w:rsidRPr="00A9686E">
          <w:rPr>
            <w:rFonts w:ascii="仿宋" w:eastAsia="仿宋"/>
            <w:noProof/>
            <w:webHidden/>
            <w:sz w:val="30"/>
            <w:szCs w:val="30"/>
          </w:rPr>
          <w:instrText xml:space="preserve"> PAGEREF _Toc532829108 \h </w:instrText>
        </w:r>
        <w:r w:rsidR="00A9686E" w:rsidRPr="00A9686E">
          <w:rPr>
            <w:rFonts w:ascii="仿宋" w:eastAsia="仿宋"/>
            <w:noProof/>
            <w:webHidden/>
            <w:sz w:val="30"/>
            <w:szCs w:val="30"/>
          </w:rPr>
        </w:r>
        <w:r w:rsidR="00A9686E" w:rsidRPr="00A9686E">
          <w:rPr>
            <w:rFonts w:ascii="仿宋" w:eastAsia="仿宋"/>
            <w:noProof/>
            <w:webHidden/>
            <w:sz w:val="30"/>
            <w:szCs w:val="30"/>
          </w:rPr>
          <w:fldChar w:fldCharType="separate"/>
        </w:r>
        <w:r w:rsidR="00A9686E" w:rsidRPr="00A9686E">
          <w:rPr>
            <w:rFonts w:ascii="仿宋" w:eastAsia="仿宋"/>
            <w:noProof/>
            <w:webHidden/>
            <w:sz w:val="30"/>
            <w:szCs w:val="30"/>
          </w:rPr>
          <w:t>28</w:t>
        </w:r>
        <w:r w:rsidR="00A9686E" w:rsidRPr="00A9686E">
          <w:rPr>
            <w:rFonts w:ascii="仿宋" w:eastAsia="仿宋"/>
            <w:noProof/>
            <w:webHidden/>
            <w:sz w:val="30"/>
            <w:szCs w:val="30"/>
          </w:rPr>
          <w:fldChar w:fldCharType="end"/>
        </w:r>
      </w:hyperlink>
    </w:p>
    <w:p w:rsidR="00A9686E" w:rsidRPr="00A9686E" w:rsidRDefault="00F60447" w:rsidP="00A9686E">
      <w:pPr>
        <w:pStyle w:val="10"/>
        <w:spacing w:line="360" w:lineRule="auto"/>
        <w:ind w:leftChars="0" w:left="0" w:firstLineChars="0" w:firstLine="0"/>
        <w:jc w:val="both"/>
        <w:rPr>
          <w:rFonts w:ascii="仿宋" w:eastAsia="仿宋" w:hAnsi="仿宋" w:cstheme="minorBidi"/>
          <w:bCs w:val="0"/>
          <w:caps w:val="0"/>
          <w:noProof/>
          <w:sz w:val="30"/>
          <w:szCs w:val="30"/>
        </w:rPr>
      </w:pPr>
      <w:hyperlink w:anchor="_Toc532829109" w:history="1">
        <w:r w:rsidR="00A9686E" w:rsidRPr="00A9686E">
          <w:rPr>
            <w:rStyle w:val="afffb"/>
            <w:rFonts w:ascii="仿宋" w:eastAsia="仿宋" w:hAnsi="仿宋"/>
            <w:noProof/>
            <w:sz w:val="30"/>
            <w:szCs w:val="30"/>
          </w:rPr>
          <w:t>6.</w:t>
        </w:r>
        <w:r w:rsidR="00A9686E" w:rsidRPr="00A9686E">
          <w:rPr>
            <w:rFonts w:ascii="仿宋" w:eastAsia="仿宋" w:hAnsi="仿宋" w:cstheme="minorBidi"/>
            <w:bCs w:val="0"/>
            <w:caps w:val="0"/>
            <w:noProof/>
            <w:sz w:val="30"/>
            <w:szCs w:val="30"/>
          </w:rPr>
          <w:tab/>
        </w:r>
        <w:r w:rsidR="00A9686E" w:rsidRPr="00A9686E">
          <w:rPr>
            <w:rStyle w:val="afffb"/>
            <w:rFonts w:ascii="仿宋" w:eastAsia="仿宋" w:hAnsi="仿宋" w:hint="eastAsia"/>
            <w:noProof/>
            <w:sz w:val="30"/>
            <w:szCs w:val="30"/>
          </w:rPr>
          <w:t>安全设计与保障</w:t>
        </w:r>
        <w:r w:rsidR="00A9686E" w:rsidRPr="00A9686E">
          <w:rPr>
            <w:rFonts w:ascii="仿宋" w:eastAsia="仿宋" w:hAnsi="仿宋"/>
            <w:noProof/>
            <w:webHidden/>
            <w:sz w:val="30"/>
            <w:szCs w:val="30"/>
          </w:rPr>
          <w:tab/>
        </w:r>
        <w:r w:rsidR="00A9686E" w:rsidRPr="00A9686E">
          <w:rPr>
            <w:rFonts w:ascii="仿宋" w:eastAsia="仿宋" w:hAnsi="仿宋"/>
            <w:noProof/>
            <w:webHidden/>
            <w:sz w:val="30"/>
            <w:szCs w:val="30"/>
          </w:rPr>
          <w:fldChar w:fldCharType="begin"/>
        </w:r>
        <w:r w:rsidR="00A9686E" w:rsidRPr="00A9686E">
          <w:rPr>
            <w:rFonts w:ascii="仿宋" w:eastAsia="仿宋" w:hAnsi="仿宋"/>
            <w:noProof/>
            <w:webHidden/>
            <w:sz w:val="30"/>
            <w:szCs w:val="30"/>
          </w:rPr>
          <w:instrText xml:space="preserve"> PAGEREF _Toc532829109 \h </w:instrText>
        </w:r>
        <w:r w:rsidR="00A9686E" w:rsidRPr="00A9686E">
          <w:rPr>
            <w:rFonts w:ascii="仿宋" w:eastAsia="仿宋" w:hAnsi="仿宋"/>
            <w:noProof/>
            <w:webHidden/>
            <w:sz w:val="30"/>
            <w:szCs w:val="30"/>
          </w:rPr>
        </w:r>
        <w:r w:rsidR="00A9686E" w:rsidRPr="00A9686E">
          <w:rPr>
            <w:rFonts w:ascii="仿宋" w:eastAsia="仿宋" w:hAnsi="仿宋"/>
            <w:noProof/>
            <w:webHidden/>
            <w:sz w:val="30"/>
            <w:szCs w:val="30"/>
          </w:rPr>
          <w:fldChar w:fldCharType="separate"/>
        </w:r>
        <w:r w:rsidR="00A9686E" w:rsidRPr="00A9686E">
          <w:rPr>
            <w:rFonts w:ascii="仿宋" w:eastAsia="仿宋" w:hAnsi="仿宋"/>
            <w:noProof/>
            <w:webHidden/>
            <w:sz w:val="30"/>
            <w:szCs w:val="30"/>
          </w:rPr>
          <w:t>28</w:t>
        </w:r>
        <w:r w:rsidR="00A9686E" w:rsidRPr="00A9686E">
          <w:rPr>
            <w:rFonts w:ascii="仿宋" w:eastAsia="仿宋" w:hAnsi="仿宋"/>
            <w:noProof/>
            <w:webHidden/>
            <w:sz w:val="30"/>
            <w:szCs w:val="30"/>
          </w:rPr>
          <w:fldChar w:fldCharType="end"/>
        </w:r>
      </w:hyperlink>
    </w:p>
    <w:p w:rsidR="00A9686E" w:rsidRPr="00A9686E" w:rsidRDefault="00F60447" w:rsidP="00A9686E">
      <w:pPr>
        <w:pStyle w:val="22"/>
        <w:tabs>
          <w:tab w:val="left" w:pos="1440"/>
          <w:tab w:val="right" w:leader="dot" w:pos="8302"/>
        </w:tabs>
        <w:ind w:left="0" w:firstLineChars="0" w:firstLine="0"/>
        <w:jc w:val="both"/>
        <w:rPr>
          <w:rFonts w:ascii="仿宋" w:eastAsia="仿宋" w:cstheme="minorBidi"/>
          <w:smallCaps w:val="0"/>
          <w:noProof/>
          <w:sz w:val="30"/>
          <w:szCs w:val="30"/>
        </w:rPr>
      </w:pPr>
      <w:hyperlink w:anchor="_Toc532829110" w:history="1">
        <w:r w:rsidR="00A9686E" w:rsidRPr="00A9686E">
          <w:rPr>
            <w:rStyle w:val="afffb"/>
            <w:rFonts w:ascii="仿宋" w:eastAsia="仿宋"/>
            <w:noProof/>
            <w:sz w:val="30"/>
            <w:szCs w:val="30"/>
          </w:rPr>
          <w:t>6.1.</w:t>
        </w:r>
        <w:r w:rsidR="00A9686E" w:rsidRPr="00A9686E">
          <w:rPr>
            <w:rFonts w:ascii="仿宋" w:eastAsia="仿宋" w:cstheme="minorBidi"/>
            <w:smallCaps w:val="0"/>
            <w:noProof/>
            <w:sz w:val="30"/>
            <w:szCs w:val="30"/>
          </w:rPr>
          <w:tab/>
        </w:r>
        <w:r w:rsidR="00A9686E" w:rsidRPr="00A9686E">
          <w:rPr>
            <w:rStyle w:val="afffb"/>
            <w:rFonts w:ascii="仿宋" w:eastAsia="仿宋"/>
            <w:noProof/>
            <w:sz w:val="30"/>
            <w:szCs w:val="30"/>
          </w:rPr>
          <w:t>Ukey</w:t>
        </w:r>
        <w:r w:rsidR="00A9686E" w:rsidRPr="00A9686E">
          <w:rPr>
            <w:rStyle w:val="afffb"/>
            <w:rFonts w:ascii="仿宋" w:eastAsia="仿宋" w:hint="eastAsia"/>
            <w:noProof/>
            <w:sz w:val="30"/>
            <w:szCs w:val="30"/>
          </w:rPr>
          <w:t>数字证书</w:t>
        </w:r>
        <w:r w:rsidR="00A9686E" w:rsidRPr="00A9686E">
          <w:rPr>
            <w:rFonts w:ascii="仿宋" w:eastAsia="仿宋"/>
            <w:noProof/>
            <w:webHidden/>
            <w:sz w:val="30"/>
            <w:szCs w:val="30"/>
          </w:rPr>
          <w:tab/>
        </w:r>
        <w:r w:rsidR="00A9686E" w:rsidRPr="00A9686E">
          <w:rPr>
            <w:rFonts w:ascii="仿宋" w:eastAsia="仿宋"/>
            <w:noProof/>
            <w:webHidden/>
            <w:sz w:val="30"/>
            <w:szCs w:val="30"/>
          </w:rPr>
          <w:fldChar w:fldCharType="begin"/>
        </w:r>
        <w:r w:rsidR="00A9686E" w:rsidRPr="00A9686E">
          <w:rPr>
            <w:rFonts w:ascii="仿宋" w:eastAsia="仿宋"/>
            <w:noProof/>
            <w:webHidden/>
            <w:sz w:val="30"/>
            <w:szCs w:val="30"/>
          </w:rPr>
          <w:instrText xml:space="preserve"> PAGEREF _Toc532829110 \h </w:instrText>
        </w:r>
        <w:r w:rsidR="00A9686E" w:rsidRPr="00A9686E">
          <w:rPr>
            <w:rFonts w:ascii="仿宋" w:eastAsia="仿宋"/>
            <w:noProof/>
            <w:webHidden/>
            <w:sz w:val="30"/>
            <w:szCs w:val="30"/>
          </w:rPr>
        </w:r>
        <w:r w:rsidR="00A9686E" w:rsidRPr="00A9686E">
          <w:rPr>
            <w:rFonts w:ascii="仿宋" w:eastAsia="仿宋"/>
            <w:noProof/>
            <w:webHidden/>
            <w:sz w:val="30"/>
            <w:szCs w:val="30"/>
          </w:rPr>
          <w:fldChar w:fldCharType="separate"/>
        </w:r>
        <w:r w:rsidR="00A9686E" w:rsidRPr="00A9686E">
          <w:rPr>
            <w:rFonts w:ascii="仿宋" w:eastAsia="仿宋"/>
            <w:noProof/>
            <w:webHidden/>
            <w:sz w:val="30"/>
            <w:szCs w:val="30"/>
          </w:rPr>
          <w:t>28</w:t>
        </w:r>
        <w:r w:rsidR="00A9686E" w:rsidRPr="00A9686E">
          <w:rPr>
            <w:rFonts w:ascii="仿宋" w:eastAsia="仿宋"/>
            <w:noProof/>
            <w:webHidden/>
            <w:sz w:val="30"/>
            <w:szCs w:val="30"/>
          </w:rPr>
          <w:fldChar w:fldCharType="end"/>
        </w:r>
      </w:hyperlink>
    </w:p>
    <w:p w:rsidR="00A9686E" w:rsidRPr="00A9686E" w:rsidRDefault="00F60447" w:rsidP="00A9686E">
      <w:pPr>
        <w:pStyle w:val="31"/>
        <w:tabs>
          <w:tab w:val="left" w:pos="1920"/>
          <w:tab w:val="right" w:leader="dot" w:pos="8302"/>
        </w:tabs>
        <w:ind w:left="0" w:firstLineChars="0" w:firstLine="0"/>
        <w:jc w:val="both"/>
        <w:rPr>
          <w:rFonts w:ascii="仿宋" w:eastAsia="仿宋" w:cstheme="minorBidi"/>
          <w:i w:val="0"/>
          <w:iCs w:val="0"/>
          <w:noProof/>
          <w:sz w:val="30"/>
          <w:szCs w:val="30"/>
        </w:rPr>
      </w:pPr>
      <w:hyperlink w:anchor="_Toc532829111" w:history="1">
        <w:r w:rsidR="00A9686E" w:rsidRPr="00A9686E">
          <w:rPr>
            <w:rStyle w:val="afffb"/>
            <w:rFonts w:ascii="仿宋" w:eastAsia="仿宋"/>
            <w:i w:val="0"/>
            <w:noProof/>
            <w:sz w:val="30"/>
            <w:szCs w:val="30"/>
          </w:rPr>
          <w:t>6.1.1.</w:t>
        </w:r>
        <w:r w:rsidR="00A9686E" w:rsidRPr="00A9686E">
          <w:rPr>
            <w:rFonts w:ascii="仿宋" w:eastAsia="仿宋" w:cstheme="minorBidi"/>
            <w:i w:val="0"/>
            <w:iCs w:val="0"/>
            <w:noProof/>
            <w:sz w:val="30"/>
            <w:szCs w:val="30"/>
          </w:rPr>
          <w:tab/>
        </w:r>
        <w:r w:rsidR="00A9686E" w:rsidRPr="00A9686E">
          <w:rPr>
            <w:rStyle w:val="afffb"/>
            <w:rFonts w:ascii="仿宋" w:eastAsia="仿宋" w:hint="eastAsia"/>
            <w:i w:val="0"/>
            <w:noProof/>
            <w:sz w:val="30"/>
            <w:szCs w:val="30"/>
          </w:rPr>
          <w:t>省级平台安全机制</w:t>
        </w:r>
        <w:r w:rsidR="00A9686E" w:rsidRPr="00A9686E">
          <w:rPr>
            <w:rFonts w:ascii="仿宋" w:eastAsia="仿宋"/>
            <w:i w:val="0"/>
            <w:noProof/>
            <w:webHidden/>
            <w:sz w:val="30"/>
            <w:szCs w:val="30"/>
          </w:rPr>
          <w:tab/>
        </w:r>
        <w:r w:rsidR="00A9686E" w:rsidRPr="00A9686E">
          <w:rPr>
            <w:rFonts w:ascii="仿宋" w:eastAsia="仿宋"/>
            <w:i w:val="0"/>
            <w:noProof/>
            <w:webHidden/>
            <w:sz w:val="30"/>
            <w:szCs w:val="30"/>
          </w:rPr>
          <w:fldChar w:fldCharType="begin"/>
        </w:r>
        <w:r w:rsidR="00A9686E" w:rsidRPr="00A9686E">
          <w:rPr>
            <w:rFonts w:ascii="仿宋" w:eastAsia="仿宋"/>
            <w:i w:val="0"/>
            <w:noProof/>
            <w:webHidden/>
            <w:sz w:val="30"/>
            <w:szCs w:val="30"/>
          </w:rPr>
          <w:instrText xml:space="preserve"> PAGEREF _Toc532829111 \h </w:instrText>
        </w:r>
        <w:r w:rsidR="00A9686E" w:rsidRPr="00A9686E">
          <w:rPr>
            <w:rFonts w:ascii="仿宋" w:eastAsia="仿宋"/>
            <w:i w:val="0"/>
            <w:noProof/>
            <w:webHidden/>
            <w:sz w:val="30"/>
            <w:szCs w:val="30"/>
          </w:rPr>
        </w:r>
        <w:r w:rsidR="00A9686E" w:rsidRPr="00A9686E">
          <w:rPr>
            <w:rFonts w:ascii="仿宋" w:eastAsia="仿宋"/>
            <w:i w:val="0"/>
            <w:noProof/>
            <w:webHidden/>
            <w:sz w:val="30"/>
            <w:szCs w:val="30"/>
          </w:rPr>
          <w:fldChar w:fldCharType="separate"/>
        </w:r>
        <w:r w:rsidR="00A9686E" w:rsidRPr="00A9686E">
          <w:rPr>
            <w:rFonts w:ascii="仿宋" w:eastAsia="仿宋"/>
            <w:i w:val="0"/>
            <w:noProof/>
            <w:webHidden/>
            <w:sz w:val="30"/>
            <w:szCs w:val="30"/>
          </w:rPr>
          <w:t>28</w:t>
        </w:r>
        <w:r w:rsidR="00A9686E" w:rsidRPr="00A9686E">
          <w:rPr>
            <w:rFonts w:ascii="仿宋" w:eastAsia="仿宋"/>
            <w:i w:val="0"/>
            <w:noProof/>
            <w:webHidden/>
            <w:sz w:val="30"/>
            <w:szCs w:val="30"/>
          </w:rPr>
          <w:fldChar w:fldCharType="end"/>
        </w:r>
      </w:hyperlink>
    </w:p>
    <w:p w:rsidR="00A9686E" w:rsidRPr="00A9686E" w:rsidRDefault="00F60447" w:rsidP="00A9686E">
      <w:pPr>
        <w:pStyle w:val="31"/>
        <w:tabs>
          <w:tab w:val="left" w:pos="1920"/>
          <w:tab w:val="right" w:leader="dot" w:pos="8302"/>
        </w:tabs>
        <w:ind w:left="0" w:firstLineChars="0" w:firstLine="0"/>
        <w:jc w:val="both"/>
        <w:rPr>
          <w:rFonts w:ascii="仿宋" w:eastAsia="仿宋" w:cstheme="minorBidi"/>
          <w:i w:val="0"/>
          <w:iCs w:val="0"/>
          <w:noProof/>
          <w:sz w:val="30"/>
          <w:szCs w:val="30"/>
        </w:rPr>
      </w:pPr>
      <w:hyperlink w:anchor="_Toc532829112" w:history="1">
        <w:r w:rsidR="00A9686E" w:rsidRPr="00A9686E">
          <w:rPr>
            <w:rStyle w:val="afffb"/>
            <w:rFonts w:ascii="仿宋" w:eastAsia="仿宋"/>
            <w:i w:val="0"/>
            <w:noProof/>
            <w:sz w:val="30"/>
            <w:szCs w:val="30"/>
          </w:rPr>
          <w:t>6.1.2.</w:t>
        </w:r>
        <w:r w:rsidR="00A9686E" w:rsidRPr="00A9686E">
          <w:rPr>
            <w:rFonts w:ascii="仿宋" w:eastAsia="仿宋" w:cstheme="minorBidi"/>
            <w:i w:val="0"/>
            <w:iCs w:val="0"/>
            <w:noProof/>
            <w:sz w:val="30"/>
            <w:szCs w:val="30"/>
          </w:rPr>
          <w:tab/>
        </w:r>
        <w:r w:rsidR="00A9686E" w:rsidRPr="00A9686E">
          <w:rPr>
            <w:rStyle w:val="afffb"/>
            <w:rFonts w:ascii="仿宋" w:eastAsia="仿宋" w:hint="eastAsia"/>
            <w:i w:val="0"/>
            <w:noProof/>
            <w:sz w:val="30"/>
            <w:szCs w:val="30"/>
          </w:rPr>
          <w:t>国家平台安全机制</w:t>
        </w:r>
        <w:r w:rsidR="00A9686E" w:rsidRPr="00A9686E">
          <w:rPr>
            <w:rFonts w:ascii="仿宋" w:eastAsia="仿宋"/>
            <w:i w:val="0"/>
            <w:noProof/>
            <w:webHidden/>
            <w:sz w:val="30"/>
            <w:szCs w:val="30"/>
          </w:rPr>
          <w:tab/>
        </w:r>
        <w:r w:rsidR="00A9686E" w:rsidRPr="00A9686E">
          <w:rPr>
            <w:rFonts w:ascii="仿宋" w:eastAsia="仿宋"/>
            <w:i w:val="0"/>
            <w:noProof/>
            <w:webHidden/>
            <w:sz w:val="30"/>
            <w:szCs w:val="30"/>
          </w:rPr>
          <w:fldChar w:fldCharType="begin"/>
        </w:r>
        <w:r w:rsidR="00A9686E" w:rsidRPr="00A9686E">
          <w:rPr>
            <w:rFonts w:ascii="仿宋" w:eastAsia="仿宋"/>
            <w:i w:val="0"/>
            <w:noProof/>
            <w:webHidden/>
            <w:sz w:val="30"/>
            <w:szCs w:val="30"/>
          </w:rPr>
          <w:instrText xml:space="preserve"> PAGEREF _Toc532829112 \h </w:instrText>
        </w:r>
        <w:r w:rsidR="00A9686E" w:rsidRPr="00A9686E">
          <w:rPr>
            <w:rFonts w:ascii="仿宋" w:eastAsia="仿宋"/>
            <w:i w:val="0"/>
            <w:noProof/>
            <w:webHidden/>
            <w:sz w:val="30"/>
            <w:szCs w:val="30"/>
          </w:rPr>
        </w:r>
        <w:r w:rsidR="00A9686E" w:rsidRPr="00A9686E">
          <w:rPr>
            <w:rFonts w:ascii="仿宋" w:eastAsia="仿宋"/>
            <w:i w:val="0"/>
            <w:noProof/>
            <w:webHidden/>
            <w:sz w:val="30"/>
            <w:szCs w:val="30"/>
          </w:rPr>
          <w:fldChar w:fldCharType="separate"/>
        </w:r>
        <w:r w:rsidR="00A9686E" w:rsidRPr="00A9686E">
          <w:rPr>
            <w:rFonts w:ascii="仿宋" w:eastAsia="仿宋"/>
            <w:i w:val="0"/>
            <w:noProof/>
            <w:webHidden/>
            <w:sz w:val="30"/>
            <w:szCs w:val="30"/>
          </w:rPr>
          <w:t>29</w:t>
        </w:r>
        <w:r w:rsidR="00A9686E" w:rsidRPr="00A9686E">
          <w:rPr>
            <w:rFonts w:ascii="仿宋" w:eastAsia="仿宋"/>
            <w:i w:val="0"/>
            <w:noProof/>
            <w:webHidden/>
            <w:sz w:val="30"/>
            <w:szCs w:val="30"/>
          </w:rPr>
          <w:fldChar w:fldCharType="end"/>
        </w:r>
      </w:hyperlink>
    </w:p>
    <w:p w:rsidR="00A9686E" w:rsidRPr="00A9686E" w:rsidRDefault="00F60447" w:rsidP="00A9686E">
      <w:pPr>
        <w:pStyle w:val="22"/>
        <w:tabs>
          <w:tab w:val="left" w:pos="1440"/>
          <w:tab w:val="right" w:leader="dot" w:pos="8302"/>
        </w:tabs>
        <w:ind w:left="0" w:firstLineChars="0" w:firstLine="0"/>
        <w:jc w:val="both"/>
        <w:rPr>
          <w:rFonts w:ascii="仿宋" w:eastAsia="仿宋" w:cstheme="minorBidi"/>
          <w:smallCaps w:val="0"/>
          <w:noProof/>
          <w:sz w:val="30"/>
          <w:szCs w:val="30"/>
        </w:rPr>
      </w:pPr>
      <w:hyperlink w:anchor="_Toc532829113" w:history="1">
        <w:r w:rsidR="00A9686E" w:rsidRPr="00A9686E">
          <w:rPr>
            <w:rStyle w:val="afffb"/>
            <w:rFonts w:ascii="仿宋" w:eastAsia="仿宋"/>
            <w:noProof/>
            <w:sz w:val="30"/>
            <w:szCs w:val="30"/>
          </w:rPr>
          <w:t>6.2.</w:t>
        </w:r>
        <w:r w:rsidR="00A9686E" w:rsidRPr="00A9686E">
          <w:rPr>
            <w:rFonts w:ascii="仿宋" w:eastAsia="仿宋" w:cstheme="minorBidi"/>
            <w:smallCaps w:val="0"/>
            <w:noProof/>
            <w:sz w:val="30"/>
            <w:szCs w:val="30"/>
          </w:rPr>
          <w:tab/>
        </w:r>
        <w:r w:rsidR="00A9686E" w:rsidRPr="00A9686E">
          <w:rPr>
            <w:rStyle w:val="afffb"/>
            <w:rFonts w:ascii="仿宋" w:eastAsia="仿宋" w:hint="eastAsia"/>
            <w:noProof/>
            <w:sz w:val="30"/>
            <w:szCs w:val="30"/>
          </w:rPr>
          <w:t>非对称安全加密算法</w:t>
        </w:r>
        <w:r w:rsidR="00A9686E" w:rsidRPr="00A9686E">
          <w:rPr>
            <w:rFonts w:ascii="仿宋" w:eastAsia="仿宋"/>
            <w:noProof/>
            <w:webHidden/>
            <w:sz w:val="30"/>
            <w:szCs w:val="30"/>
          </w:rPr>
          <w:tab/>
        </w:r>
        <w:r w:rsidR="00A9686E" w:rsidRPr="00A9686E">
          <w:rPr>
            <w:rFonts w:ascii="仿宋" w:eastAsia="仿宋"/>
            <w:noProof/>
            <w:webHidden/>
            <w:sz w:val="30"/>
            <w:szCs w:val="30"/>
          </w:rPr>
          <w:fldChar w:fldCharType="begin"/>
        </w:r>
        <w:r w:rsidR="00A9686E" w:rsidRPr="00A9686E">
          <w:rPr>
            <w:rFonts w:ascii="仿宋" w:eastAsia="仿宋"/>
            <w:noProof/>
            <w:webHidden/>
            <w:sz w:val="30"/>
            <w:szCs w:val="30"/>
          </w:rPr>
          <w:instrText xml:space="preserve"> PAGEREF _Toc532829113 \h </w:instrText>
        </w:r>
        <w:r w:rsidR="00A9686E" w:rsidRPr="00A9686E">
          <w:rPr>
            <w:rFonts w:ascii="仿宋" w:eastAsia="仿宋"/>
            <w:noProof/>
            <w:webHidden/>
            <w:sz w:val="30"/>
            <w:szCs w:val="30"/>
          </w:rPr>
        </w:r>
        <w:r w:rsidR="00A9686E" w:rsidRPr="00A9686E">
          <w:rPr>
            <w:rFonts w:ascii="仿宋" w:eastAsia="仿宋"/>
            <w:noProof/>
            <w:webHidden/>
            <w:sz w:val="30"/>
            <w:szCs w:val="30"/>
          </w:rPr>
          <w:fldChar w:fldCharType="separate"/>
        </w:r>
        <w:r w:rsidR="00A9686E" w:rsidRPr="00A9686E">
          <w:rPr>
            <w:rFonts w:ascii="仿宋" w:eastAsia="仿宋"/>
            <w:noProof/>
            <w:webHidden/>
            <w:sz w:val="30"/>
            <w:szCs w:val="30"/>
          </w:rPr>
          <w:t>30</w:t>
        </w:r>
        <w:r w:rsidR="00A9686E" w:rsidRPr="00A9686E">
          <w:rPr>
            <w:rFonts w:ascii="仿宋" w:eastAsia="仿宋"/>
            <w:noProof/>
            <w:webHidden/>
            <w:sz w:val="30"/>
            <w:szCs w:val="30"/>
          </w:rPr>
          <w:fldChar w:fldCharType="end"/>
        </w:r>
      </w:hyperlink>
    </w:p>
    <w:p w:rsidR="00A9686E" w:rsidRPr="00A9686E" w:rsidRDefault="00F60447" w:rsidP="00A9686E">
      <w:pPr>
        <w:pStyle w:val="31"/>
        <w:tabs>
          <w:tab w:val="left" w:pos="1920"/>
          <w:tab w:val="right" w:leader="dot" w:pos="8302"/>
        </w:tabs>
        <w:ind w:left="0" w:firstLineChars="0" w:firstLine="0"/>
        <w:jc w:val="both"/>
        <w:rPr>
          <w:rFonts w:ascii="仿宋" w:eastAsia="仿宋" w:cstheme="minorBidi"/>
          <w:i w:val="0"/>
          <w:iCs w:val="0"/>
          <w:noProof/>
          <w:sz w:val="30"/>
          <w:szCs w:val="30"/>
        </w:rPr>
      </w:pPr>
      <w:hyperlink w:anchor="_Toc532829114" w:history="1">
        <w:r w:rsidR="00A9686E" w:rsidRPr="00A9686E">
          <w:rPr>
            <w:rStyle w:val="afffb"/>
            <w:rFonts w:ascii="仿宋" w:eastAsia="仿宋"/>
            <w:i w:val="0"/>
            <w:noProof/>
            <w:sz w:val="30"/>
            <w:szCs w:val="30"/>
          </w:rPr>
          <w:t>6.2.1.</w:t>
        </w:r>
        <w:r w:rsidR="00A9686E" w:rsidRPr="00A9686E">
          <w:rPr>
            <w:rFonts w:ascii="仿宋" w:eastAsia="仿宋" w:cstheme="minorBidi"/>
            <w:i w:val="0"/>
            <w:iCs w:val="0"/>
            <w:noProof/>
            <w:sz w:val="30"/>
            <w:szCs w:val="30"/>
          </w:rPr>
          <w:tab/>
        </w:r>
        <w:r w:rsidR="00A9686E" w:rsidRPr="00A9686E">
          <w:rPr>
            <w:rStyle w:val="afffb"/>
            <w:rFonts w:ascii="仿宋" w:eastAsia="仿宋" w:hint="eastAsia"/>
            <w:i w:val="0"/>
            <w:noProof/>
            <w:sz w:val="30"/>
            <w:szCs w:val="30"/>
          </w:rPr>
          <w:t>安全加密算法</w:t>
        </w:r>
        <w:r w:rsidR="00A9686E" w:rsidRPr="00A9686E">
          <w:rPr>
            <w:rFonts w:ascii="仿宋" w:eastAsia="仿宋"/>
            <w:i w:val="0"/>
            <w:noProof/>
            <w:webHidden/>
            <w:sz w:val="30"/>
            <w:szCs w:val="30"/>
          </w:rPr>
          <w:tab/>
        </w:r>
        <w:r w:rsidR="00A9686E" w:rsidRPr="00A9686E">
          <w:rPr>
            <w:rFonts w:ascii="仿宋" w:eastAsia="仿宋"/>
            <w:i w:val="0"/>
            <w:noProof/>
            <w:webHidden/>
            <w:sz w:val="30"/>
            <w:szCs w:val="30"/>
          </w:rPr>
          <w:fldChar w:fldCharType="begin"/>
        </w:r>
        <w:r w:rsidR="00A9686E" w:rsidRPr="00A9686E">
          <w:rPr>
            <w:rFonts w:ascii="仿宋" w:eastAsia="仿宋"/>
            <w:i w:val="0"/>
            <w:noProof/>
            <w:webHidden/>
            <w:sz w:val="30"/>
            <w:szCs w:val="30"/>
          </w:rPr>
          <w:instrText xml:space="preserve"> PAGEREF _Toc532829114 \h </w:instrText>
        </w:r>
        <w:r w:rsidR="00A9686E" w:rsidRPr="00A9686E">
          <w:rPr>
            <w:rFonts w:ascii="仿宋" w:eastAsia="仿宋"/>
            <w:i w:val="0"/>
            <w:noProof/>
            <w:webHidden/>
            <w:sz w:val="30"/>
            <w:szCs w:val="30"/>
          </w:rPr>
        </w:r>
        <w:r w:rsidR="00A9686E" w:rsidRPr="00A9686E">
          <w:rPr>
            <w:rFonts w:ascii="仿宋" w:eastAsia="仿宋"/>
            <w:i w:val="0"/>
            <w:noProof/>
            <w:webHidden/>
            <w:sz w:val="30"/>
            <w:szCs w:val="30"/>
          </w:rPr>
          <w:fldChar w:fldCharType="separate"/>
        </w:r>
        <w:r w:rsidR="00A9686E" w:rsidRPr="00A9686E">
          <w:rPr>
            <w:rFonts w:ascii="仿宋" w:eastAsia="仿宋"/>
            <w:i w:val="0"/>
            <w:noProof/>
            <w:webHidden/>
            <w:sz w:val="30"/>
            <w:szCs w:val="30"/>
          </w:rPr>
          <w:t>30</w:t>
        </w:r>
        <w:r w:rsidR="00A9686E" w:rsidRPr="00A9686E">
          <w:rPr>
            <w:rFonts w:ascii="仿宋" w:eastAsia="仿宋"/>
            <w:i w:val="0"/>
            <w:noProof/>
            <w:webHidden/>
            <w:sz w:val="30"/>
            <w:szCs w:val="30"/>
          </w:rPr>
          <w:fldChar w:fldCharType="end"/>
        </w:r>
      </w:hyperlink>
    </w:p>
    <w:p w:rsidR="00A9686E" w:rsidRPr="00A9686E" w:rsidRDefault="00F60447" w:rsidP="00A9686E">
      <w:pPr>
        <w:pStyle w:val="31"/>
        <w:tabs>
          <w:tab w:val="left" w:pos="1920"/>
          <w:tab w:val="right" w:leader="dot" w:pos="8302"/>
        </w:tabs>
        <w:ind w:left="0" w:firstLineChars="0" w:firstLine="0"/>
        <w:jc w:val="both"/>
        <w:rPr>
          <w:rFonts w:ascii="仿宋" w:eastAsia="仿宋" w:cstheme="minorBidi"/>
          <w:i w:val="0"/>
          <w:iCs w:val="0"/>
          <w:noProof/>
          <w:sz w:val="30"/>
          <w:szCs w:val="30"/>
        </w:rPr>
      </w:pPr>
      <w:hyperlink w:anchor="_Toc532829115" w:history="1">
        <w:r w:rsidR="00A9686E" w:rsidRPr="00A9686E">
          <w:rPr>
            <w:rStyle w:val="afffb"/>
            <w:rFonts w:ascii="仿宋" w:eastAsia="仿宋"/>
            <w:i w:val="0"/>
            <w:noProof/>
            <w:sz w:val="30"/>
            <w:szCs w:val="30"/>
          </w:rPr>
          <w:t>6.2.2.</w:t>
        </w:r>
        <w:r w:rsidR="00A9686E" w:rsidRPr="00A9686E">
          <w:rPr>
            <w:rFonts w:ascii="仿宋" w:eastAsia="仿宋" w:cstheme="minorBidi"/>
            <w:i w:val="0"/>
            <w:iCs w:val="0"/>
            <w:noProof/>
            <w:sz w:val="30"/>
            <w:szCs w:val="30"/>
          </w:rPr>
          <w:tab/>
        </w:r>
        <w:r w:rsidR="00A9686E" w:rsidRPr="00A9686E">
          <w:rPr>
            <w:rStyle w:val="afffb"/>
            <w:rFonts w:ascii="仿宋" w:eastAsia="仿宋" w:hint="eastAsia"/>
            <w:i w:val="0"/>
            <w:noProof/>
            <w:sz w:val="30"/>
            <w:szCs w:val="30"/>
          </w:rPr>
          <w:t>密钥的生成</w:t>
        </w:r>
        <w:r w:rsidR="00A9686E" w:rsidRPr="00A9686E">
          <w:rPr>
            <w:rFonts w:ascii="仿宋" w:eastAsia="仿宋"/>
            <w:i w:val="0"/>
            <w:noProof/>
            <w:webHidden/>
            <w:sz w:val="30"/>
            <w:szCs w:val="30"/>
          </w:rPr>
          <w:tab/>
        </w:r>
        <w:r w:rsidR="00A9686E" w:rsidRPr="00A9686E">
          <w:rPr>
            <w:rFonts w:ascii="仿宋" w:eastAsia="仿宋"/>
            <w:i w:val="0"/>
            <w:noProof/>
            <w:webHidden/>
            <w:sz w:val="30"/>
            <w:szCs w:val="30"/>
          </w:rPr>
          <w:fldChar w:fldCharType="begin"/>
        </w:r>
        <w:r w:rsidR="00A9686E" w:rsidRPr="00A9686E">
          <w:rPr>
            <w:rFonts w:ascii="仿宋" w:eastAsia="仿宋"/>
            <w:i w:val="0"/>
            <w:noProof/>
            <w:webHidden/>
            <w:sz w:val="30"/>
            <w:szCs w:val="30"/>
          </w:rPr>
          <w:instrText xml:space="preserve"> PAGEREF _Toc532829115 \h </w:instrText>
        </w:r>
        <w:r w:rsidR="00A9686E" w:rsidRPr="00A9686E">
          <w:rPr>
            <w:rFonts w:ascii="仿宋" w:eastAsia="仿宋"/>
            <w:i w:val="0"/>
            <w:noProof/>
            <w:webHidden/>
            <w:sz w:val="30"/>
            <w:szCs w:val="30"/>
          </w:rPr>
        </w:r>
        <w:r w:rsidR="00A9686E" w:rsidRPr="00A9686E">
          <w:rPr>
            <w:rFonts w:ascii="仿宋" w:eastAsia="仿宋"/>
            <w:i w:val="0"/>
            <w:noProof/>
            <w:webHidden/>
            <w:sz w:val="30"/>
            <w:szCs w:val="30"/>
          </w:rPr>
          <w:fldChar w:fldCharType="separate"/>
        </w:r>
        <w:r w:rsidR="00A9686E" w:rsidRPr="00A9686E">
          <w:rPr>
            <w:rFonts w:ascii="仿宋" w:eastAsia="仿宋"/>
            <w:i w:val="0"/>
            <w:noProof/>
            <w:webHidden/>
            <w:sz w:val="30"/>
            <w:szCs w:val="30"/>
          </w:rPr>
          <w:t>30</w:t>
        </w:r>
        <w:r w:rsidR="00A9686E" w:rsidRPr="00A9686E">
          <w:rPr>
            <w:rFonts w:ascii="仿宋" w:eastAsia="仿宋"/>
            <w:i w:val="0"/>
            <w:noProof/>
            <w:webHidden/>
            <w:sz w:val="30"/>
            <w:szCs w:val="30"/>
          </w:rPr>
          <w:fldChar w:fldCharType="end"/>
        </w:r>
      </w:hyperlink>
    </w:p>
    <w:p w:rsidR="00A9686E" w:rsidRPr="00A9686E" w:rsidRDefault="00F60447" w:rsidP="00A9686E">
      <w:pPr>
        <w:pStyle w:val="31"/>
        <w:tabs>
          <w:tab w:val="left" w:pos="1920"/>
          <w:tab w:val="right" w:leader="dot" w:pos="8302"/>
        </w:tabs>
        <w:ind w:left="0" w:firstLineChars="0" w:firstLine="0"/>
        <w:jc w:val="both"/>
        <w:rPr>
          <w:rFonts w:ascii="仿宋" w:eastAsia="仿宋" w:cstheme="minorBidi"/>
          <w:i w:val="0"/>
          <w:iCs w:val="0"/>
          <w:noProof/>
          <w:sz w:val="30"/>
          <w:szCs w:val="30"/>
        </w:rPr>
      </w:pPr>
      <w:hyperlink w:anchor="_Toc532829116" w:history="1">
        <w:r w:rsidR="00A9686E" w:rsidRPr="00A9686E">
          <w:rPr>
            <w:rStyle w:val="afffb"/>
            <w:rFonts w:ascii="仿宋" w:eastAsia="仿宋"/>
            <w:i w:val="0"/>
            <w:noProof/>
            <w:sz w:val="30"/>
            <w:szCs w:val="30"/>
          </w:rPr>
          <w:t>6.2.3.</w:t>
        </w:r>
        <w:r w:rsidR="00A9686E" w:rsidRPr="00A9686E">
          <w:rPr>
            <w:rFonts w:ascii="仿宋" w:eastAsia="仿宋" w:cstheme="minorBidi"/>
            <w:i w:val="0"/>
            <w:iCs w:val="0"/>
            <w:noProof/>
            <w:sz w:val="30"/>
            <w:szCs w:val="30"/>
          </w:rPr>
          <w:tab/>
        </w:r>
        <w:r w:rsidR="00A9686E" w:rsidRPr="00A9686E">
          <w:rPr>
            <w:rStyle w:val="afffb"/>
            <w:rFonts w:ascii="仿宋" w:eastAsia="仿宋" w:hint="eastAsia"/>
            <w:i w:val="0"/>
            <w:noProof/>
            <w:sz w:val="30"/>
            <w:szCs w:val="30"/>
          </w:rPr>
          <w:t>接入过程中密钥的使用</w:t>
        </w:r>
        <w:r w:rsidR="00A9686E" w:rsidRPr="00A9686E">
          <w:rPr>
            <w:rFonts w:ascii="仿宋" w:eastAsia="仿宋"/>
            <w:i w:val="0"/>
            <w:noProof/>
            <w:webHidden/>
            <w:sz w:val="30"/>
            <w:szCs w:val="30"/>
          </w:rPr>
          <w:tab/>
        </w:r>
        <w:r w:rsidR="00A9686E" w:rsidRPr="00A9686E">
          <w:rPr>
            <w:rFonts w:ascii="仿宋" w:eastAsia="仿宋"/>
            <w:i w:val="0"/>
            <w:noProof/>
            <w:webHidden/>
            <w:sz w:val="30"/>
            <w:szCs w:val="30"/>
          </w:rPr>
          <w:fldChar w:fldCharType="begin"/>
        </w:r>
        <w:r w:rsidR="00A9686E" w:rsidRPr="00A9686E">
          <w:rPr>
            <w:rFonts w:ascii="仿宋" w:eastAsia="仿宋"/>
            <w:i w:val="0"/>
            <w:noProof/>
            <w:webHidden/>
            <w:sz w:val="30"/>
            <w:szCs w:val="30"/>
          </w:rPr>
          <w:instrText xml:space="preserve"> PAGEREF _Toc532829116 \h </w:instrText>
        </w:r>
        <w:r w:rsidR="00A9686E" w:rsidRPr="00A9686E">
          <w:rPr>
            <w:rFonts w:ascii="仿宋" w:eastAsia="仿宋"/>
            <w:i w:val="0"/>
            <w:noProof/>
            <w:webHidden/>
            <w:sz w:val="30"/>
            <w:szCs w:val="30"/>
          </w:rPr>
        </w:r>
        <w:r w:rsidR="00A9686E" w:rsidRPr="00A9686E">
          <w:rPr>
            <w:rFonts w:ascii="仿宋" w:eastAsia="仿宋"/>
            <w:i w:val="0"/>
            <w:noProof/>
            <w:webHidden/>
            <w:sz w:val="30"/>
            <w:szCs w:val="30"/>
          </w:rPr>
          <w:fldChar w:fldCharType="separate"/>
        </w:r>
        <w:r w:rsidR="00A9686E" w:rsidRPr="00A9686E">
          <w:rPr>
            <w:rFonts w:ascii="仿宋" w:eastAsia="仿宋"/>
            <w:i w:val="0"/>
            <w:noProof/>
            <w:webHidden/>
            <w:sz w:val="30"/>
            <w:szCs w:val="30"/>
          </w:rPr>
          <w:t>31</w:t>
        </w:r>
        <w:r w:rsidR="00A9686E" w:rsidRPr="00A9686E">
          <w:rPr>
            <w:rFonts w:ascii="仿宋" w:eastAsia="仿宋"/>
            <w:i w:val="0"/>
            <w:noProof/>
            <w:webHidden/>
            <w:sz w:val="30"/>
            <w:szCs w:val="30"/>
          </w:rPr>
          <w:fldChar w:fldCharType="end"/>
        </w:r>
      </w:hyperlink>
    </w:p>
    <w:p w:rsidR="00A9686E" w:rsidRPr="00A9686E" w:rsidRDefault="00F60447" w:rsidP="00A9686E">
      <w:pPr>
        <w:pStyle w:val="31"/>
        <w:tabs>
          <w:tab w:val="left" w:pos="1920"/>
          <w:tab w:val="right" w:leader="dot" w:pos="8302"/>
        </w:tabs>
        <w:ind w:left="0" w:firstLineChars="0" w:firstLine="0"/>
        <w:jc w:val="both"/>
        <w:rPr>
          <w:rFonts w:ascii="仿宋" w:eastAsia="仿宋" w:cstheme="minorBidi"/>
          <w:i w:val="0"/>
          <w:iCs w:val="0"/>
          <w:noProof/>
          <w:sz w:val="30"/>
          <w:szCs w:val="30"/>
        </w:rPr>
      </w:pPr>
      <w:hyperlink w:anchor="_Toc532829117" w:history="1">
        <w:r w:rsidR="00A9686E" w:rsidRPr="00A9686E">
          <w:rPr>
            <w:rStyle w:val="afffb"/>
            <w:rFonts w:ascii="仿宋" w:eastAsia="仿宋"/>
            <w:i w:val="0"/>
            <w:noProof/>
            <w:sz w:val="30"/>
            <w:szCs w:val="30"/>
          </w:rPr>
          <w:t>6.2.4.</w:t>
        </w:r>
        <w:r w:rsidR="00A9686E" w:rsidRPr="00A9686E">
          <w:rPr>
            <w:rFonts w:ascii="仿宋" w:eastAsia="仿宋" w:cstheme="minorBidi"/>
            <w:i w:val="0"/>
            <w:iCs w:val="0"/>
            <w:noProof/>
            <w:sz w:val="30"/>
            <w:szCs w:val="30"/>
          </w:rPr>
          <w:tab/>
        </w:r>
        <w:r w:rsidR="00A9686E" w:rsidRPr="00A9686E">
          <w:rPr>
            <w:rStyle w:val="afffb"/>
            <w:rFonts w:ascii="仿宋" w:eastAsia="仿宋" w:hint="eastAsia"/>
            <w:i w:val="0"/>
            <w:noProof/>
            <w:sz w:val="30"/>
            <w:szCs w:val="30"/>
          </w:rPr>
          <w:t>共享过程中密钥的使用</w:t>
        </w:r>
        <w:r w:rsidR="00A9686E" w:rsidRPr="00A9686E">
          <w:rPr>
            <w:rFonts w:ascii="仿宋" w:eastAsia="仿宋"/>
            <w:i w:val="0"/>
            <w:noProof/>
            <w:webHidden/>
            <w:sz w:val="30"/>
            <w:szCs w:val="30"/>
          </w:rPr>
          <w:tab/>
        </w:r>
        <w:r w:rsidR="00A9686E" w:rsidRPr="00A9686E">
          <w:rPr>
            <w:rFonts w:ascii="仿宋" w:eastAsia="仿宋"/>
            <w:i w:val="0"/>
            <w:noProof/>
            <w:webHidden/>
            <w:sz w:val="30"/>
            <w:szCs w:val="30"/>
          </w:rPr>
          <w:fldChar w:fldCharType="begin"/>
        </w:r>
        <w:r w:rsidR="00A9686E" w:rsidRPr="00A9686E">
          <w:rPr>
            <w:rFonts w:ascii="仿宋" w:eastAsia="仿宋"/>
            <w:i w:val="0"/>
            <w:noProof/>
            <w:webHidden/>
            <w:sz w:val="30"/>
            <w:szCs w:val="30"/>
          </w:rPr>
          <w:instrText xml:space="preserve"> PAGEREF _Toc532829117 \h </w:instrText>
        </w:r>
        <w:r w:rsidR="00A9686E" w:rsidRPr="00A9686E">
          <w:rPr>
            <w:rFonts w:ascii="仿宋" w:eastAsia="仿宋"/>
            <w:i w:val="0"/>
            <w:noProof/>
            <w:webHidden/>
            <w:sz w:val="30"/>
            <w:szCs w:val="30"/>
          </w:rPr>
        </w:r>
        <w:r w:rsidR="00A9686E" w:rsidRPr="00A9686E">
          <w:rPr>
            <w:rFonts w:ascii="仿宋" w:eastAsia="仿宋"/>
            <w:i w:val="0"/>
            <w:noProof/>
            <w:webHidden/>
            <w:sz w:val="30"/>
            <w:szCs w:val="30"/>
          </w:rPr>
          <w:fldChar w:fldCharType="separate"/>
        </w:r>
        <w:r w:rsidR="00A9686E" w:rsidRPr="00A9686E">
          <w:rPr>
            <w:rFonts w:ascii="仿宋" w:eastAsia="仿宋"/>
            <w:i w:val="0"/>
            <w:noProof/>
            <w:webHidden/>
            <w:sz w:val="30"/>
            <w:szCs w:val="30"/>
          </w:rPr>
          <w:t>32</w:t>
        </w:r>
        <w:r w:rsidR="00A9686E" w:rsidRPr="00A9686E">
          <w:rPr>
            <w:rFonts w:ascii="仿宋" w:eastAsia="仿宋"/>
            <w:i w:val="0"/>
            <w:noProof/>
            <w:webHidden/>
            <w:sz w:val="30"/>
            <w:szCs w:val="30"/>
          </w:rPr>
          <w:fldChar w:fldCharType="end"/>
        </w:r>
      </w:hyperlink>
    </w:p>
    <w:p w:rsidR="00A9686E" w:rsidRPr="00A9686E" w:rsidRDefault="00F60447" w:rsidP="00A9686E">
      <w:pPr>
        <w:pStyle w:val="22"/>
        <w:tabs>
          <w:tab w:val="left" w:pos="1440"/>
          <w:tab w:val="right" w:leader="dot" w:pos="8302"/>
        </w:tabs>
        <w:ind w:left="0" w:firstLineChars="0" w:firstLine="0"/>
        <w:jc w:val="both"/>
        <w:rPr>
          <w:rFonts w:ascii="仿宋" w:eastAsia="仿宋" w:cstheme="minorBidi"/>
          <w:smallCaps w:val="0"/>
          <w:noProof/>
          <w:sz w:val="30"/>
          <w:szCs w:val="30"/>
        </w:rPr>
      </w:pPr>
      <w:hyperlink w:anchor="_Toc532829118" w:history="1">
        <w:r w:rsidR="00A9686E" w:rsidRPr="00A9686E">
          <w:rPr>
            <w:rStyle w:val="afffb"/>
            <w:rFonts w:ascii="仿宋" w:eastAsia="仿宋"/>
            <w:noProof/>
            <w:sz w:val="30"/>
            <w:szCs w:val="30"/>
          </w:rPr>
          <w:t>6.3.</w:t>
        </w:r>
        <w:r w:rsidR="00A9686E" w:rsidRPr="00A9686E">
          <w:rPr>
            <w:rFonts w:ascii="仿宋" w:eastAsia="仿宋" w:cstheme="minorBidi"/>
            <w:smallCaps w:val="0"/>
            <w:noProof/>
            <w:sz w:val="30"/>
            <w:szCs w:val="30"/>
          </w:rPr>
          <w:tab/>
        </w:r>
        <w:r w:rsidR="00A9686E" w:rsidRPr="00A9686E">
          <w:rPr>
            <w:rStyle w:val="afffb"/>
            <w:rFonts w:ascii="仿宋" w:eastAsia="仿宋" w:hint="eastAsia"/>
            <w:noProof/>
            <w:sz w:val="30"/>
            <w:szCs w:val="30"/>
          </w:rPr>
          <w:t>数据安全管理机制</w:t>
        </w:r>
        <w:r w:rsidR="00A9686E" w:rsidRPr="00A9686E">
          <w:rPr>
            <w:rFonts w:ascii="仿宋" w:eastAsia="仿宋"/>
            <w:noProof/>
            <w:webHidden/>
            <w:sz w:val="30"/>
            <w:szCs w:val="30"/>
          </w:rPr>
          <w:tab/>
        </w:r>
        <w:r w:rsidR="00A9686E" w:rsidRPr="00A9686E">
          <w:rPr>
            <w:rFonts w:ascii="仿宋" w:eastAsia="仿宋"/>
            <w:noProof/>
            <w:webHidden/>
            <w:sz w:val="30"/>
            <w:szCs w:val="30"/>
          </w:rPr>
          <w:fldChar w:fldCharType="begin"/>
        </w:r>
        <w:r w:rsidR="00A9686E" w:rsidRPr="00A9686E">
          <w:rPr>
            <w:rFonts w:ascii="仿宋" w:eastAsia="仿宋"/>
            <w:noProof/>
            <w:webHidden/>
            <w:sz w:val="30"/>
            <w:szCs w:val="30"/>
          </w:rPr>
          <w:instrText xml:space="preserve"> PAGEREF _Toc532829118 \h </w:instrText>
        </w:r>
        <w:r w:rsidR="00A9686E" w:rsidRPr="00A9686E">
          <w:rPr>
            <w:rFonts w:ascii="仿宋" w:eastAsia="仿宋"/>
            <w:noProof/>
            <w:webHidden/>
            <w:sz w:val="30"/>
            <w:szCs w:val="30"/>
          </w:rPr>
        </w:r>
        <w:r w:rsidR="00A9686E" w:rsidRPr="00A9686E">
          <w:rPr>
            <w:rFonts w:ascii="仿宋" w:eastAsia="仿宋"/>
            <w:noProof/>
            <w:webHidden/>
            <w:sz w:val="30"/>
            <w:szCs w:val="30"/>
          </w:rPr>
          <w:fldChar w:fldCharType="separate"/>
        </w:r>
        <w:r w:rsidR="00A9686E" w:rsidRPr="00A9686E">
          <w:rPr>
            <w:rFonts w:ascii="仿宋" w:eastAsia="仿宋"/>
            <w:noProof/>
            <w:webHidden/>
            <w:sz w:val="30"/>
            <w:szCs w:val="30"/>
          </w:rPr>
          <w:t>32</w:t>
        </w:r>
        <w:r w:rsidR="00A9686E" w:rsidRPr="00A9686E">
          <w:rPr>
            <w:rFonts w:ascii="仿宋" w:eastAsia="仿宋"/>
            <w:noProof/>
            <w:webHidden/>
            <w:sz w:val="30"/>
            <w:szCs w:val="30"/>
          </w:rPr>
          <w:fldChar w:fldCharType="end"/>
        </w:r>
      </w:hyperlink>
    </w:p>
    <w:p w:rsidR="00A9686E" w:rsidRPr="00A9686E" w:rsidRDefault="00F60447" w:rsidP="00A9686E">
      <w:pPr>
        <w:pStyle w:val="10"/>
        <w:spacing w:line="360" w:lineRule="auto"/>
        <w:ind w:leftChars="0" w:left="0" w:firstLineChars="0" w:firstLine="0"/>
        <w:jc w:val="both"/>
        <w:rPr>
          <w:rFonts w:ascii="仿宋" w:eastAsia="仿宋" w:hAnsi="仿宋" w:cstheme="minorBidi"/>
          <w:bCs w:val="0"/>
          <w:caps w:val="0"/>
          <w:noProof/>
          <w:sz w:val="30"/>
          <w:szCs w:val="30"/>
        </w:rPr>
      </w:pPr>
      <w:hyperlink w:anchor="_Toc532829119" w:history="1">
        <w:r w:rsidR="00A9686E" w:rsidRPr="00A9686E">
          <w:rPr>
            <w:rStyle w:val="afffb"/>
            <w:rFonts w:ascii="仿宋" w:eastAsia="仿宋" w:hAnsi="仿宋"/>
            <w:noProof/>
            <w:sz w:val="30"/>
            <w:szCs w:val="30"/>
          </w:rPr>
          <w:t>7.</w:t>
        </w:r>
        <w:r w:rsidR="00A9686E" w:rsidRPr="00A9686E">
          <w:rPr>
            <w:rFonts w:ascii="仿宋" w:eastAsia="仿宋" w:hAnsi="仿宋" w:cstheme="minorBidi"/>
            <w:bCs w:val="0"/>
            <w:caps w:val="0"/>
            <w:noProof/>
            <w:sz w:val="30"/>
            <w:szCs w:val="30"/>
          </w:rPr>
          <w:tab/>
        </w:r>
        <w:r w:rsidR="00A9686E" w:rsidRPr="00A9686E">
          <w:rPr>
            <w:rStyle w:val="afffb"/>
            <w:rFonts w:ascii="仿宋" w:eastAsia="仿宋" w:hAnsi="仿宋" w:hint="eastAsia"/>
            <w:noProof/>
            <w:sz w:val="30"/>
            <w:szCs w:val="30"/>
          </w:rPr>
          <w:t>职责分工</w:t>
        </w:r>
        <w:r w:rsidR="00A9686E" w:rsidRPr="00A9686E">
          <w:rPr>
            <w:rFonts w:ascii="仿宋" w:eastAsia="仿宋" w:hAnsi="仿宋"/>
            <w:noProof/>
            <w:webHidden/>
            <w:sz w:val="30"/>
            <w:szCs w:val="30"/>
          </w:rPr>
          <w:tab/>
        </w:r>
        <w:r w:rsidR="00A9686E" w:rsidRPr="00A9686E">
          <w:rPr>
            <w:rFonts w:ascii="仿宋" w:eastAsia="仿宋" w:hAnsi="仿宋"/>
            <w:noProof/>
            <w:webHidden/>
            <w:sz w:val="30"/>
            <w:szCs w:val="30"/>
          </w:rPr>
          <w:fldChar w:fldCharType="begin"/>
        </w:r>
        <w:r w:rsidR="00A9686E" w:rsidRPr="00A9686E">
          <w:rPr>
            <w:rFonts w:ascii="仿宋" w:eastAsia="仿宋" w:hAnsi="仿宋"/>
            <w:noProof/>
            <w:webHidden/>
            <w:sz w:val="30"/>
            <w:szCs w:val="30"/>
          </w:rPr>
          <w:instrText xml:space="preserve"> PAGEREF _Toc532829119 \h </w:instrText>
        </w:r>
        <w:r w:rsidR="00A9686E" w:rsidRPr="00A9686E">
          <w:rPr>
            <w:rFonts w:ascii="仿宋" w:eastAsia="仿宋" w:hAnsi="仿宋"/>
            <w:noProof/>
            <w:webHidden/>
            <w:sz w:val="30"/>
            <w:szCs w:val="30"/>
          </w:rPr>
        </w:r>
        <w:r w:rsidR="00A9686E" w:rsidRPr="00A9686E">
          <w:rPr>
            <w:rFonts w:ascii="仿宋" w:eastAsia="仿宋" w:hAnsi="仿宋"/>
            <w:noProof/>
            <w:webHidden/>
            <w:sz w:val="30"/>
            <w:szCs w:val="30"/>
          </w:rPr>
          <w:fldChar w:fldCharType="separate"/>
        </w:r>
        <w:r w:rsidR="00A9686E" w:rsidRPr="00A9686E">
          <w:rPr>
            <w:rFonts w:ascii="仿宋" w:eastAsia="仿宋" w:hAnsi="仿宋"/>
            <w:noProof/>
            <w:webHidden/>
            <w:sz w:val="30"/>
            <w:szCs w:val="30"/>
          </w:rPr>
          <w:t>32</w:t>
        </w:r>
        <w:r w:rsidR="00A9686E" w:rsidRPr="00A9686E">
          <w:rPr>
            <w:rFonts w:ascii="仿宋" w:eastAsia="仿宋" w:hAnsi="仿宋"/>
            <w:noProof/>
            <w:webHidden/>
            <w:sz w:val="30"/>
            <w:szCs w:val="30"/>
          </w:rPr>
          <w:fldChar w:fldCharType="end"/>
        </w:r>
      </w:hyperlink>
    </w:p>
    <w:p w:rsidR="004642C6" w:rsidRDefault="00DD63E9" w:rsidP="00A9686E">
      <w:pPr>
        <w:adjustRightInd w:val="0"/>
        <w:snapToGrid w:val="0"/>
        <w:ind w:firstLineChars="0" w:firstLine="0"/>
        <w:rPr>
          <w:rFonts w:ascii="仿宋" w:hAnsi="仿宋" w:cs="Times New Roman"/>
          <w:caps/>
          <w:szCs w:val="24"/>
        </w:rPr>
      </w:pPr>
      <w:r w:rsidRPr="00A9686E">
        <w:rPr>
          <w:rFonts w:ascii="仿宋" w:hAnsi="仿宋" w:cs="Times New Roman"/>
          <w:caps/>
          <w:sz w:val="30"/>
          <w:szCs w:val="30"/>
        </w:rPr>
        <w:fldChar w:fldCharType="end"/>
      </w:r>
    </w:p>
    <w:p w:rsidR="004642C6" w:rsidRDefault="004642C6">
      <w:pPr>
        <w:widowControl/>
        <w:spacing w:line="240" w:lineRule="auto"/>
        <w:ind w:firstLineChars="0" w:firstLine="0"/>
        <w:jc w:val="left"/>
        <w:rPr>
          <w:rFonts w:ascii="仿宋" w:hAnsi="仿宋" w:cs="Times New Roman"/>
          <w:caps/>
          <w:szCs w:val="24"/>
        </w:rPr>
      </w:pPr>
      <w:r>
        <w:rPr>
          <w:rFonts w:ascii="仿宋" w:hAnsi="仿宋" w:cs="Times New Roman"/>
          <w:caps/>
          <w:szCs w:val="24"/>
        </w:rPr>
        <w:br w:type="page"/>
      </w:r>
    </w:p>
    <w:p w:rsidR="00FF60F3" w:rsidRDefault="00FF60F3">
      <w:pPr>
        <w:adjustRightInd w:val="0"/>
        <w:snapToGrid w:val="0"/>
        <w:ind w:firstLineChars="0" w:firstLine="0"/>
        <w:rPr>
          <w:rFonts w:ascii="仿宋" w:hAnsi="仿宋" w:cs="Times New Roman"/>
          <w:b/>
          <w:sz w:val="36"/>
          <w:szCs w:val="36"/>
        </w:rPr>
        <w:sectPr w:rsidR="00FF60F3">
          <w:headerReference w:type="default" r:id="rId15"/>
          <w:footerReference w:type="default" r:id="rId16"/>
          <w:pgSz w:w="11906" w:h="16838"/>
          <w:pgMar w:top="1440" w:right="1797" w:bottom="1440" w:left="1797" w:header="851" w:footer="992" w:gutter="0"/>
          <w:pgNumType w:start="1"/>
          <w:cols w:space="425"/>
          <w:docGrid w:linePitch="326"/>
        </w:sectPr>
      </w:pPr>
    </w:p>
    <w:p w:rsidR="00FF60F3" w:rsidRDefault="005F2441">
      <w:pPr>
        <w:pStyle w:val="1"/>
        <w:keepNext w:val="0"/>
        <w:keepLines w:val="0"/>
        <w:numPr>
          <w:ilvl w:val="0"/>
          <w:numId w:val="1"/>
        </w:numPr>
        <w:snapToGrid w:val="0"/>
        <w:spacing w:before="0" w:after="0" w:line="360" w:lineRule="auto"/>
        <w:ind w:firstLineChars="0"/>
        <w:rPr>
          <w:rFonts w:ascii="仿宋" w:hAnsi="仿宋" w:cs="Times New Roman"/>
          <w:kern w:val="2"/>
          <w:sz w:val="32"/>
          <w:szCs w:val="32"/>
        </w:rPr>
      </w:pPr>
      <w:bookmarkStart w:id="0" w:name="_Toc532829082"/>
      <w:r>
        <w:rPr>
          <w:rFonts w:ascii="仿宋" w:hAnsi="仿宋" w:cs="Times New Roman"/>
          <w:kern w:val="2"/>
          <w:sz w:val="32"/>
          <w:szCs w:val="32"/>
        </w:rPr>
        <w:lastRenderedPageBreak/>
        <w:t>概述</w:t>
      </w:r>
      <w:bookmarkEnd w:id="0"/>
    </w:p>
    <w:p w:rsidR="00FF60F3" w:rsidRDefault="00DD63E9">
      <w:pPr>
        <w:ind w:firstLine="480"/>
        <w:rPr>
          <w:rFonts w:ascii="仿宋" w:hAnsi="仿宋"/>
        </w:rPr>
      </w:pPr>
      <w:r>
        <w:rPr>
          <w:rFonts w:ascii="仿宋" w:hAnsi="仿宋"/>
        </w:rPr>
        <w:t>为</w:t>
      </w:r>
      <w:r>
        <w:rPr>
          <w:rFonts w:ascii="仿宋" w:hAnsi="仿宋" w:hint="eastAsia"/>
        </w:rPr>
        <w:t>贯彻落实全国粮食流通工作会议精神和要求，推动粮食</w:t>
      </w:r>
      <w:r w:rsidR="00C45450">
        <w:rPr>
          <w:rFonts w:ascii="仿宋" w:hAnsi="仿宋" w:hint="eastAsia"/>
        </w:rPr>
        <w:t>和物资储备系统</w:t>
      </w:r>
      <w:r>
        <w:rPr>
          <w:rFonts w:ascii="仿宋" w:hAnsi="仿宋" w:hint="eastAsia"/>
        </w:rPr>
        <w:t>信息化有序建设，加强国家粮食和物资储备管理平台（以下简称国家平台）与省级平台的</w:t>
      </w:r>
      <w:r w:rsidR="00A54531">
        <w:rPr>
          <w:rFonts w:ascii="仿宋" w:hAnsi="仿宋" w:hint="eastAsia"/>
        </w:rPr>
        <w:t>互通共享</w:t>
      </w:r>
      <w:r w:rsidR="007E175C">
        <w:rPr>
          <w:rFonts w:ascii="仿宋" w:hAnsi="仿宋" w:hint="eastAsia"/>
        </w:rPr>
        <w:t>，</w:t>
      </w:r>
      <w:r>
        <w:rPr>
          <w:rFonts w:ascii="仿宋" w:hAnsi="仿宋" w:hint="eastAsia"/>
        </w:rPr>
        <w:t>基于“共享为原则，不共享为特例”的原则，国家粮食和物资储备局</w:t>
      </w:r>
      <w:r w:rsidR="007E175C">
        <w:rPr>
          <w:rFonts w:ascii="仿宋" w:hAnsi="仿宋" w:hint="eastAsia"/>
        </w:rPr>
        <w:t>信息化推进办公室</w:t>
      </w:r>
      <w:r>
        <w:rPr>
          <w:rFonts w:ascii="仿宋" w:hAnsi="仿宋" w:hint="eastAsia"/>
        </w:rPr>
        <w:t>组织编写了国家平台与省级平台的</w:t>
      </w:r>
      <w:r w:rsidR="002E6322">
        <w:rPr>
          <w:rFonts w:ascii="仿宋" w:hAnsi="仿宋" w:hint="eastAsia"/>
        </w:rPr>
        <w:t>互通共享技术</w:t>
      </w:r>
      <w:r>
        <w:rPr>
          <w:rFonts w:ascii="仿宋" w:hAnsi="仿宋" w:hint="eastAsia"/>
        </w:rPr>
        <w:t>方案，明确了</w:t>
      </w:r>
      <w:r w:rsidR="000839D8">
        <w:rPr>
          <w:rFonts w:ascii="仿宋" w:hAnsi="仿宋" w:hint="eastAsia"/>
        </w:rPr>
        <w:t>互通共享</w:t>
      </w:r>
      <w:r>
        <w:rPr>
          <w:rFonts w:ascii="仿宋" w:hAnsi="仿宋" w:hint="eastAsia"/>
        </w:rPr>
        <w:t>的数据需求、对接方式、对接流程和职责分工等事宜，确保</w:t>
      </w:r>
      <w:r w:rsidR="00A54531">
        <w:rPr>
          <w:rFonts w:ascii="仿宋" w:hAnsi="仿宋" w:hint="eastAsia"/>
        </w:rPr>
        <w:t>互通共享</w:t>
      </w:r>
      <w:r>
        <w:rPr>
          <w:rFonts w:ascii="仿宋" w:hAnsi="仿宋" w:hint="eastAsia"/>
        </w:rPr>
        <w:t>工作顺利进行。</w:t>
      </w:r>
    </w:p>
    <w:p w:rsidR="00FF60F3" w:rsidRDefault="00A54531">
      <w:pPr>
        <w:pStyle w:val="1"/>
        <w:keepNext w:val="0"/>
        <w:keepLines w:val="0"/>
        <w:numPr>
          <w:ilvl w:val="0"/>
          <w:numId w:val="1"/>
        </w:numPr>
        <w:snapToGrid w:val="0"/>
        <w:spacing w:before="0" w:after="0" w:line="360" w:lineRule="auto"/>
        <w:ind w:firstLineChars="0"/>
        <w:rPr>
          <w:rFonts w:ascii="仿宋" w:hAnsi="仿宋" w:cs="Times New Roman"/>
          <w:kern w:val="2"/>
          <w:sz w:val="32"/>
          <w:szCs w:val="32"/>
        </w:rPr>
      </w:pPr>
      <w:bookmarkStart w:id="1" w:name="_Toc519860735"/>
      <w:bookmarkStart w:id="2" w:name="_Toc532829083"/>
      <w:bookmarkEnd w:id="1"/>
      <w:r>
        <w:rPr>
          <w:rFonts w:ascii="仿宋" w:hAnsi="仿宋" w:cs="Times New Roman" w:hint="eastAsia"/>
          <w:kern w:val="2"/>
          <w:sz w:val="32"/>
          <w:szCs w:val="32"/>
        </w:rPr>
        <w:t>互通共享</w:t>
      </w:r>
      <w:r w:rsidR="00DD63E9">
        <w:rPr>
          <w:rFonts w:ascii="仿宋" w:hAnsi="仿宋" w:cs="Times New Roman" w:hint="eastAsia"/>
          <w:kern w:val="2"/>
          <w:sz w:val="32"/>
          <w:szCs w:val="32"/>
        </w:rPr>
        <w:t>数据需求</w:t>
      </w:r>
      <w:bookmarkEnd w:id="2"/>
    </w:p>
    <w:p w:rsidR="00FF60F3" w:rsidRDefault="00DD63E9">
      <w:pPr>
        <w:pStyle w:val="2"/>
        <w:keepNext w:val="0"/>
        <w:keepLines w:val="0"/>
        <w:numPr>
          <w:ilvl w:val="1"/>
          <w:numId w:val="1"/>
        </w:numPr>
        <w:snapToGrid w:val="0"/>
        <w:ind w:left="709" w:firstLineChars="0" w:hanging="709"/>
        <w:rPr>
          <w:rFonts w:ascii="仿宋" w:eastAsia="仿宋" w:hAnsi="仿宋" w:cs="Times New Roman"/>
          <w:sz w:val="30"/>
          <w:szCs w:val="30"/>
        </w:rPr>
      </w:pPr>
      <w:bookmarkStart w:id="3" w:name="_Toc532829084"/>
      <w:r>
        <w:rPr>
          <w:rFonts w:ascii="仿宋" w:eastAsia="仿宋" w:hAnsi="仿宋" w:cs="Times New Roman"/>
          <w:sz w:val="30"/>
          <w:szCs w:val="30"/>
        </w:rPr>
        <w:t>国家平台</w:t>
      </w:r>
      <w:r>
        <w:rPr>
          <w:rFonts w:ascii="仿宋" w:eastAsia="仿宋" w:hAnsi="仿宋" w:cs="Times New Roman" w:hint="eastAsia"/>
          <w:sz w:val="30"/>
          <w:szCs w:val="30"/>
        </w:rPr>
        <w:t>对</w:t>
      </w:r>
      <w:r>
        <w:rPr>
          <w:rFonts w:ascii="仿宋" w:eastAsia="仿宋" w:hAnsi="仿宋" w:cs="Times New Roman"/>
          <w:sz w:val="30"/>
          <w:szCs w:val="30"/>
        </w:rPr>
        <w:t>省级平台的数据需求</w:t>
      </w:r>
      <w:bookmarkEnd w:id="3"/>
    </w:p>
    <w:p w:rsidR="00FF60F3" w:rsidRDefault="00DD63E9">
      <w:pPr>
        <w:pStyle w:val="3"/>
        <w:ind w:left="851" w:hanging="851"/>
        <w:rPr>
          <w:rFonts w:ascii="仿宋" w:hAnsi="仿宋"/>
          <w:sz w:val="28"/>
          <w:szCs w:val="28"/>
        </w:rPr>
      </w:pPr>
      <w:bookmarkStart w:id="4" w:name="_Toc532829085"/>
      <w:r>
        <w:rPr>
          <w:rFonts w:ascii="仿宋" w:hAnsi="仿宋" w:hint="eastAsia"/>
          <w:sz w:val="28"/>
          <w:szCs w:val="28"/>
        </w:rPr>
        <w:t>各司局单位的业务数据需求</w:t>
      </w:r>
      <w:bookmarkEnd w:id="4"/>
    </w:p>
    <w:p w:rsidR="00FF60F3" w:rsidRDefault="00DD63E9">
      <w:pPr>
        <w:ind w:firstLine="480"/>
        <w:rPr>
          <w:rFonts w:ascii="仿宋" w:hAnsi="仿宋"/>
        </w:rPr>
      </w:pPr>
      <w:r>
        <w:rPr>
          <w:rFonts w:ascii="仿宋" w:hAnsi="仿宋" w:hint="eastAsia"/>
        </w:rPr>
        <w:t>为摸清各司局单位</w:t>
      </w:r>
      <w:r w:rsidR="002C6833">
        <w:rPr>
          <w:rFonts w:ascii="仿宋" w:hAnsi="仿宋" w:hint="eastAsia"/>
        </w:rPr>
        <w:t>对</w:t>
      </w:r>
      <w:r>
        <w:rPr>
          <w:rFonts w:ascii="仿宋" w:hAnsi="仿宋" w:hint="eastAsia"/>
        </w:rPr>
        <w:t>省级平台的数据</w:t>
      </w:r>
      <w:r w:rsidR="002C6833">
        <w:rPr>
          <w:rFonts w:ascii="仿宋" w:hAnsi="仿宋" w:hint="eastAsia"/>
        </w:rPr>
        <w:t>共享</w:t>
      </w:r>
      <w:r>
        <w:rPr>
          <w:rFonts w:ascii="仿宋" w:hAnsi="仿宋" w:hint="eastAsia"/>
        </w:rPr>
        <w:t>需求，信息化推进</w:t>
      </w:r>
      <w:r w:rsidR="002C6833">
        <w:rPr>
          <w:rFonts w:ascii="仿宋" w:hAnsi="仿宋" w:hint="eastAsia"/>
        </w:rPr>
        <w:t>办公室</w:t>
      </w:r>
      <w:r w:rsidR="00127F50">
        <w:rPr>
          <w:rFonts w:ascii="仿宋" w:hAnsi="仿宋" w:hint="eastAsia"/>
        </w:rPr>
        <w:t>组织各司局单位填报</w:t>
      </w:r>
      <w:r>
        <w:rPr>
          <w:rFonts w:ascii="仿宋" w:hAnsi="仿宋" w:hint="eastAsia"/>
        </w:rPr>
        <w:t>了拟共享省级平台的数据需求调研表。共有8</w:t>
      </w:r>
      <w:r w:rsidR="00C017BD">
        <w:rPr>
          <w:rFonts w:ascii="仿宋" w:hAnsi="仿宋" w:hint="eastAsia"/>
        </w:rPr>
        <w:t>个司局</w:t>
      </w:r>
      <w:r>
        <w:rPr>
          <w:rFonts w:ascii="仿宋" w:hAnsi="仿宋" w:hint="eastAsia"/>
        </w:rPr>
        <w:t>单位（粮食储备司、法规体改司、安全仓储与科技司</w:t>
      </w:r>
      <w:r w:rsidR="00D42689">
        <w:rPr>
          <w:rFonts w:ascii="仿宋" w:hAnsi="仿宋" w:hint="eastAsia"/>
        </w:rPr>
        <w:t>、</w:t>
      </w:r>
      <w:r>
        <w:rPr>
          <w:rFonts w:ascii="仿宋" w:hAnsi="仿宋" w:hint="eastAsia"/>
        </w:rPr>
        <w:t>离退休干部办公室</w:t>
      </w:r>
      <w:r w:rsidR="001B0C5D">
        <w:rPr>
          <w:rFonts w:ascii="仿宋" w:hAnsi="仿宋" w:hint="eastAsia"/>
        </w:rPr>
        <w:t>、军粮供应服务中心、标准质量中心、国家粮油信息中心和粮食</w:t>
      </w:r>
      <w:r>
        <w:rPr>
          <w:rFonts w:ascii="仿宋" w:hAnsi="仿宋" w:hint="eastAsia"/>
        </w:rPr>
        <w:t>科学研究院）报送了共享省级平台数据信息资源的需求，具体如下表所示：</w:t>
      </w:r>
    </w:p>
    <w:p w:rsidR="00FF60F3" w:rsidRDefault="00FF60F3">
      <w:pPr>
        <w:ind w:firstLine="480"/>
        <w:rPr>
          <w:rFonts w:ascii="仿宋" w:hAnsi="仿宋"/>
        </w:rPr>
      </w:pPr>
    </w:p>
    <w:p w:rsidR="00FF60F3" w:rsidRDefault="00FF60F3">
      <w:pPr>
        <w:ind w:firstLine="480"/>
        <w:rPr>
          <w:rFonts w:ascii="仿宋" w:hAnsi="仿宋"/>
        </w:rPr>
        <w:sectPr w:rsidR="00FF60F3">
          <w:headerReference w:type="first" r:id="rId17"/>
          <w:footerReference w:type="first" r:id="rId18"/>
          <w:pgSz w:w="11906" w:h="16838"/>
          <w:pgMar w:top="1440" w:right="1797" w:bottom="1440" w:left="1797" w:header="851" w:footer="992" w:gutter="0"/>
          <w:pgNumType w:start="1"/>
          <w:cols w:space="425"/>
          <w:docGrid w:linePitch="326"/>
        </w:sectPr>
      </w:pPr>
    </w:p>
    <w:p w:rsidR="00FF60F3" w:rsidRDefault="00DD63E9">
      <w:pPr>
        <w:tabs>
          <w:tab w:val="center" w:pos="6979"/>
        </w:tabs>
        <w:ind w:firstLineChars="0" w:firstLine="0"/>
        <w:jc w:val="center"/>
        <w:rPr>
          <w:rFonts w:ascii="仿宋" w:hAnsi="仿宋"/>
          <w:b/>
          <w:sz w:val="28"/>
          <w:szCs w:val="28"/>
        </w:rPr>
      </w:pPr>
      <w:r>
        <w:rPr>
          <w:rFonts w:ascii="仿宋" w:hAnsi="仿宋" w:hint="eastAsia"/>
          <w:b/>
          <w:sz w:val="28"/>
          <w:szCs w:val="28"/>
        </w:rPr>
        <w:lastRenderedPageBreak/>
        <w:t>各司局单位对省级平台的数据需求调研表</w:t>
      </w:r>
    </w:p>
    <w:tbl>
      <w:tblPr>
        <w:tblW w:w="14601"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8"/>
        <w:gridCol w:w="1393"/>
        <w:gridCol w:w="1867"/>
        <w:gridCol w:w="2410"/>
        <w:gridCol w:w="2976"/>
        <w:gridCol w:w="1843"/>
        <w:gridCol w:w="709"/>
        <w:gridCol w:w="709"/>
        <w:gridCol w:w="1417"/>
        <w:gridCol w:w="709"/>
      </w:tblGrid>
      <w:tr w:rsidR="00FF60F3" w:rsidTr="003C6F1F">
        <w:trPr>
          <w:tblHeader/>
        </w:trPr>
        <w:tc>
          <w:tcPr>
            <w:tcW w:w="568" w:type="dxa"/>
            <w:shd w:val="clear" w:color="auto" w:fill="auto"/>
            <w:vAlign w:val="center"/>
          </w:tcPr>
          <w:p w:rsidR="00FF60F3" w:rsidRDefault="00DD63E9">
            <w:pPr>
              <w:widowControl/>
              <w:spacing w:line="240" w:lineRule="auto"/>
              <w:ind w:firstLineChars="0" w:firstLine="0"/>
              <w:jc w:val="center"/>
              <w:rPr>
                <w:rFonts w:ascii="仿宋" w:hAnsi="仿宋" w:cs="宋体"/>
                <w:b/>
                <w:bCs/>
                <w:color w:val="000000"/>
                <w:kern w:val="0"/>
                <w:szCs w:val="24"/>
              </w:rPr>
            </w:pPr>
            <w:r>
              <w:rPr>
                <w:rFonts w:ascii="仿宋" w:hAnsi="仿宋" w:cs="宋体" w:hint="eastAsia"/>
                <w:b/>
                <w:bCs/>
                <w:color w:val="000000"/>
                <w:kern w:val="0"/>
                <w:szCs w:val="24"/>
              </w:rPr>
              <w:t>序号</w:t>
            </w:r>
          </w:p>
        </w:tc>
        <w:tc>
          <w:tcPr>
            <w:tcW w:w="1393" w:type="dxa"/>
            <w:shd w:val="clear" w:color="auto" w:fill="auto"/>
            <w:vAlign w:val="center"/>
          </w:tcPr>
          <w:p w:rsidR="00FF60F3" w:rsidRDefault="00DD63E9" w:rsidP="00C45450">
            <w:pPr>
              <w:widowControl/>
              <w:spacing w:line="240" w:lineRule="auto"/>
              <w:ind w:firstLineChars="0" w:firstLine="0"/>
              <w:jc w:val="center"/>
              <w:rPr>
                <w:rFonts w:ascii="仿宋" w:hAnsi="仿宋" w:cs="宋体"/>
                <w:b/>
                <w:bCs/>
                <w:color w:val="000000"/>
                <w:kern w:val="0"/>
                <w:szCs w:val="24"/>
              </w:rPr>
            </w:pPr>
            <w:r>
              <w:rPr>
                <w:rFonts w:ascii="仿宋" w:hAnsi="仿宋" w:cs="宋体" w:hint="eastAsia"/>
                <w:b/>
                <w:bCs/>
                <w:color w:val="000000"/>
                <w:kern w:val="0"/>
                <w:szCs w:val="24"/>
              </w:rPr>
              <w:t>报送单位</w:t>
            </w:r>
          </w:p>
        </w:tc>
        <w:tc>
          <w:tcPr>
            <w:tcW w:w="1867" w:type="dxa"/>
            <w:shd w:val="clear" w:color="auto" w:fill="auto"/>
            <w:vAlign w:val="center"/>
          </w:tcPr>
          <w:p w:rsidR="00FF60F3" w:rsidRDefault="00DD63E9" w:rsidP="00C45450">
            <w:pPr>
              <w:widowControl/>
              <w:spacing w:line="240" w:lineRule="auto"/>
              <w:ind w:firstLineChars="0" w:firstLine="0"/>
              <w:jc w:val="center"/>
              <w:rPr>
                <w:rFonts w:ascii="仿宋" w:hAnsi="仿宋" w:cs="宋体"/>
                <w:b/>
                <w:bCs/>
                <w:color w:val="000000"/>
                <w:kern w:val="0"/>
                <w:szCs w:val="24"/>
              </w:rPr>
            </w:pPr>
            <w:r>
              <w:rPr>
                <w:rFonts w:ascii="仿宋" w:hAnsi="仿宋" w:cs="宋体" w:hint="eastAsia"/>
                <w:b/>
                <w:bCs/>
                <w:color w:val="000000"/>
                <w:kern w:val="0"/>
                <w:szCs w:val="24"/>
              </w:rPr>
              <w:t>数据资源名称</w:t>
            </w:r>
          </w:p>
        </w:tc>
        <w:tc>
          <w:tcPr>
            <w:tcW w:w="2410" w:type="dxa"/>
            <w:shd w:val="clear" w:color="auto" w:fill="auto"/>
            <w:vAlign w:val="center"/>
          </w:tcPr>
          <w:p w:rsidR="00FF60F3" w:rsidRDefault="00DD63E9" w:rsidP="0065392D">
            <w:pPr>
              <w:widowControl/>
              <w:spacing w:line="240" w:lineRule="auto"/>
              <w:ind w:firstLineChars="0" w:firstLine="0"/>
              <w:jc w:val="center"/>
              <w:rPr>
                <w:rFonts w:ascii="仿宋" w:hAnsi="仿宋" w:cs="宋体"/>
                <w:b/>
                <w:bCs/>
                <w:color w:val="000000"/>
                <w:kern w:val="0"/>
                <w:szCs w:val="24"/>
              </w:rPr>
            </w:pPr>
            <w:r>
              <w:rPr>
                <w:rFonts w:ascii="仿宋" w:hAnsi="仿宋" w:cs="宋体" w:hint="eastAsia"/>
                <w:b/>
                <w:bCs/>
                <w:color w:val="000000"/>
                <w:kern w:val="0"/>
                <w:szCs w:val="24"/>
              </w:rPr>
              <w:t>数据资源说明</w:t>
            </w:r>
          </w:p>
        </w:tc>
        <w:tc>
          <w:tcPr>
            <w:tcW w:w="2976" w:type="dxa"/>
            <w:shd w:val="clear" w:color="auto" w:fill="auto"/>
            <w:vAlign w:val="center"/>
          </w:tcPr>
          <w:p w:rsidR="00FF60F3" w:rsidRDefault="00DD63E9">
            <w:pPr>
              <w:widowControl/>
              <w:spacing w:line="240" w:lineRule="auto"/>
              <w:ind w:firstLineChars="0" w:firstLine="0"/>
              <w:jc w:val="center"/>
              <w:rPr>
                <w:rFonts w:ascii="仿宋" w:hAnsi="仿宋" w:cs="宋体"/>
                <w:b/>
                <w:bCs/>
                <w:color w:val="000000"/>
                <w:kern w:val="0"/>
                <w:szCs w:val="24"/>
              </w:rPr>
            </w:pPr>
            <w:r>
              <w:rPr>
                <w:rFonts w:ascii="仿宋" w:hAnsi="仿宋" w:cs="宋体" w:hint="eastAsia"/>
                <w:b/>
                <w:bCs/>
                <w:color w:val="000000"/>
                <w:kern w:val="0"/>
                <w:szCs w:val="24"/>
              </w:rPr>
              <w:t>数据信息需求的依据</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b/>
                <w:bCs/>
                <w:color w:val="000000"/>
                <w:kern w:val="0"/>
                <w:szCs w:val="24"/>
              </w:rPr>
            </w:pPr>
            <w:r>
              <w:rPr>
                <w:rFonts w:ascii="仿宋" w:hAnsi="仿宋" w:cs="宋体" w:hint="eastAsia"/>
                <w:b/>
                <w:bCs/>
                <w:color w:val="000000"/>
                <w:kern w:val="0"/>
                <w:szCs w:val="24"/>
              </w:rPr>
              <w:t>需求类型</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b/>
                <w:bCs/>
                <w:color w:val="000000"/>
                <w:kern w:val="0"/>
                <w:szCs w:val="24"/>
              </w:rPr>
            </w:pPr>
            <w:r>
              <w:rPr>
                <w:rFonts w:ascii="仿宋" w:hAnsi="仿宋" w:cs="宋体" w:hint="eastAsia"/>
                <w:b/>
                <w:bCs/>
                <w:color w:val="000000"/>
                <w:kern w:val="0"/>
                <w:szCs w:val="24"/>
              </w:rPr>
              <w:t>开放属性</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b/>
                <w:bCs/>
                <w:color w:val="000000"/>
                <w:kern w:val="0"/>
                <w:szCs w:val="24"/>
              </w:rPr>
            </w:pPr>
            <w:r>
              <w:rPr>
                <w:rFonts w:ascii="仿宋" w:hAnsi="仿宋" w:cs="宋体" w:hint="eastAsia"/>
                <w:b/>
                <w:bCs/>
                <w:color w:val="000000"/>
                <w:kern w:val="0"/>
                <w:szCs w:val="24"/>
              </w:rPr>
              <w:t>是否涉密</w:t>
            </w:r>
          </w:p>
        </w:tc>
        <w:tc>
          <w:tcPr>
            <w:tcW w:w="1417" w:type="dxa"/>
            <w:shd w:val="clear" w:color="auto" w:fill="auto"/>
            <w:vAlign w:val="center"/>
          </w:tcPr>
          <w:p w:rsidR="00FF60F3" w:rsidRDefault="00DD63E9">
            <w:pPr>
              <w:widowControl/>
              <w:spacing w:line="240" w:lineRule="auto"/>
              <w:ind w:firstLineChars="0" w:firstLine="0"/>
              <w:jc w:val="center"/>
              <w:rPr>
                <w:rFonts w:ascii="仿宋" w:hAnsi="仿宋" w:cs="宋体"/>
                <w:b/>
                <w:bCs/>
                <w:color w:val="000000"/>
                <w:kern w:val="0"/>
                <w:szCs w:val="24"/>
              </w:rPr>
            </w:pPr>
            <w:r>
              <w:rPr>
                <w:rFonts w:ascii="仿宋" w:hAnsi="仿宋" w:cs="宋体" w:hint="eastAsia"/>
                <w:b/>
                <w:bCs/>
                <w:color w:val="000000"/>
                <w:kern w:val="0"/>
                <w:szCs w:val="24"/>
              </w:rPr>
              <w:t>数据提供单位</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b/>
                <w:bCs/>
                <w:color w:val="000000"/>
                <w:kern w:val="0"/>
                <w:szCs w:val="24"/>
              </w:rPr>
            </w:pPr>
            <w:r>
              <w:rPr>
                <w:rFonts w:ascii="仿宋" w:hAnsi="仿宋" w:cs="宋体" w:hint="eastAsia"/>
                <w:b/>
                <w:bCs/>
                <w:color w:val="000000"/>
                <w:kern w:val="0"/>
                <w:szCs w:val="24"/>
              </w:rPr>
              <w:t>更新频率</w:t>
            </w:r>
          </w:p>
        </w:tc>
      </w:tr>
      <w:tr w:rsidR="00FF60F3" w:rsidTr="003C6F1F">
        <w:tc>
          <w:tcPr>
            <w:tcW w:w="568"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1</w:t>
            </w:r>
          </w:p>
        </w:tc>
        <w:tc>
          <w:tcPr>
            <w:tcW w:w="139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粮食储备司</w:t>
            </w:r>
          </w:p>
        </w:tc>
        <w:tc>
          <w:tcPr>
            <w:tcW w:w="1867"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地方储备计划规模</w:t>
            </w:r>
          </w:p>
        </w:tc>
        <w:tc>
          <w:tcPr>
            <w:tcW w:w="2410"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分省市县、分品种</w:t>
            </w:r>
          </w:p>
        </w:tc>
        <w:tc>
          <w:tcPr>
            <w:tcW w:w="2976"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《粮食流通管理条例》、地方储备管理有关规定</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结构化数据（表格）</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不开放</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否</w:t>
            </w:r>
          </w:p>
        </w:tc>
        <w:tc>
          <w:tcPr>
            <w:tcW w:w="1417" w:type="dxa"/>
            <w:shd w:val="clear" w:color="auto" w:fill="auto"/>
            <w:vAlign w:val="center"/>
          </w:tcPr>
          <w:p w:rsidR="00FF60F3" w:rsidRDefault="002B2AC2">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各省级粮食行政管理部门</w:t>
            </w:r>
            <w:r w:rsidR="00DD63E9">
              <w:rPr>
                <w:rFonts w:ascii="仿宋" w:hAnsi="仿宋" w:cs="宋体" w:hint="eastAsia"/>
                <w:color w:val="000000"/>
                <w:kern w:val="0"/>
                <w:sz w:val="22"/>
              </w:rPr>
              <w:t>调控处或储备处</w:t>
            </w:r>
          </w:p>
        </w:tc>
        <w:tc>
          <w:tcPr>
            <w:tcW w:w="709" w:type="dxa"/>
            <w:shd w:val="clear" w:color="auto" w:fill="auto"/>
            <w:vAlign w:val="center"/>
          </w:tcPr>
          <w:p w:rsidR="00FF60F3" w:rsidRDefault="00FF60F3">
            <w:pPr>
              <w:widowControl/>
              <w:spacing w:line="240" w:lineRule="auto"/>
              <w:ind w:firstLineChars="0" w:firstLine="0"/>
              <w:jc w:val="center"/>
              <w:rPr>
                <w:rFonts w:ascii="仿宋" w:hAnsi="仿宋" w:cs="宋体"/>
                <w:color w:val="000000"/>
                <w:kern w:val="0"/>
                <w:sz w:val="22"/>
              </w:rPr>
            </w:pPr>
          </w:p>
        </w:tc>
      </w:tr>
      <w:tr w:rsidR="00FF60F3" w:rsidTr="003C6F1F">
        <w:tc>
          <w:tcPr>
            <w:tcW w:w="568"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2</w:t>
            </w:r>
          </w:p>
        </w:tc>
        <w:tc>
          <w:tcPr>
            <w:tcW w:w="139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粮食储备司</w:t>
            </w:r>
          </w:p>
        </w:tc>
        <w:tc>
          <w:tcPr>
            <w:tcW w:w="1867"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地方储备年度轮换计划及轮入轮出情况</w:t>
            </w:r>
          </w:p>
        </w:tc>
        <w:tc>
          <w:tcPr>
            <w:tcW w:w="2410"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分省市县、分品种</w:t>
            </w:r>
          </w:p>
        </w:tc>
        <w:tc>
          <w:tcPr>
            <w:tcW w:w="2976"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《粮食流通管理条例》、地方储备管理有关规定</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结构化数据（表格）</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不开放</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否</w:t>
            </w:r>
          </w:p>
        </w:tc>
        <w:tc>
          <w:tcPr>
            <w:tcW w:w="1417" w:type="dxa"/>
            <w:shd w:val="clear" w:color="auto" w:fill="auto"/>
            <w:vAlign w:val="center"/>
          </w:tcPr>
          <w:p w:rsidR="00FF60F3" w:rsidRDefault="002B2AC2">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各省级粮食行政管理部门</w:t>
            </w:r>
            <w:r w:rsidR="00DD63E9">
              <w:rPr>
                <w:rFonts w:ascii="仿宋" w:hAnsi="仿宋" w:cs="宋体" w:hint="eastAsia"/>
                <w:color w:val="000000"/>
                <w:kern w:val="0"/>
                <w:sz w:val="22"/>
              </w:rPr>
              <w:t>调控处或储备处</w:t>
            </w:r>
          </w:p>
        </w:tc>
        <w:tc>
          <w:tcPr>
            <w:tcW w:w="709" w:type="dxa"/>
            <w:shd w:val="clear" w:color="auto" w:fill="auto"/>
            <w:vAlign w:val="center"/>
          </w:tcPr>
          <w:p w:rsidR="00FF60F3" w:rsidRDefault="00FF60F3">
            <w:pPr>
              <w:widowControl/>
              <w:spacing w:line="240" w:lineRule="auto"/>
              <w:ind w:firstLineChars="0" w:firstLine="0"/>
              <w:jc w:val="center"/>
              <w:rPr>
                <w:rFonts w:ascii="仿宋" w:hAnsi="仿宋" w:cs="宋体"/>
                <w:color w:val="000000"/>
                <w:kern w:val="0"/>
                <w:sz w:val="22"/>
              </w:rPr>
            </w:pPr>
          </w:p>
        </w:tc>
      </w:tr>
      <w:tr w:rsidR="00FF60F3" w:rsidTr="003C6F1F">
        <w:tc>
          <w:tcPr>
            <w:tcW w:w="568"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3</w:t>
            </w:r>
          </w:p>
        </w:tc>
        <w:tc>
          <w:tcPr>
            <w:tcW w:w="139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法规体改司</w:t>
            </w:r>
          </w:p>
        </w:tc>
        <w:tc>
          <w:tcPr>
            <w:tcW w:w="1867"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法规文件管理</w:t>
            </w:r>
          </w:p>
        </w:tc>
        <w:tc>
          <w:tcPr>
            <w:tcW w:w="2410"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平台上发布的所有法规文件</w:t>
            </w:r>
          </w:p>
        </w:tc>
        <w:tc>
          <w:tcPr>
            <w:tcW w:w="2976"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　</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　</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开放</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否</w:t>
            </w:r>
          </w:p>
        </w:tc>
        <w:tc>
          <w:tcPr>
            <w:tcW w:w="1417"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省级平台</w:t>
            </w:r>
          </w:p>
        </w:tc>
        <w:tc>
          <w:tcPr>
            <w:tcW w:w="709" w:type="dxa"/>
            <w:shd w:val="clear" w:color="auto" w:fill="auto"/>
            <w:vAlign w:val="center"/>
          </w:tcPr>
          <w:p w:rsidR="00FF60F3" w:rsidRDefault="00FF60F3">
            <w:pPr>
              <w:widowControl/>
              <w:spacing w:line="240" w:lineRule="auto"/>
              <w:ind w:firstLineChars="0" w:firstLine="0"/>
              <w:jc w:val="center"/>
              <w:rPr>
                <w:rFonts w:ascii="仿宋" w:hAnsi="仿宋" w:cs="宋体"/>
                <w:color w:val="000000"/>
                <w:kern w:val="0"/>
                <w:sz w:val="22"/>
              </w:rPr>
            </w:pPr>
          </w:p>
        </w:tc>
      </w:tr>
      <w:tr w:rsidR="00FF60F3" w:rsidTr="003C6F1F">
        <w:tc>
          <w:tcPr>
            <w:tcW w:w="568"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4</w:t>
            </w:r>
          </w:p>
        </w:tc>
        <w:tc>
          <w:tcPr>
            <w:tcW w:w="139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安全仓储与科技司</w:t>
            </w:r>
          </w:p>
        </w:tc>
        <w:tc>
          <w:tcPr>
            <w:tcW w:w="1867"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仓储单位备案</w:t>
            </w:r>
          </w:p>
        </w:tc>
        <w:tc>
          <w:tcPr>
            <w:tcW w:w="2410"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粮油仓储单位备案信息，包括单位名称、地址、法定代表人、主要仓储业务类型、仓（罐</w:t>
            </w:r>
            <w:r>
              <w:rPr>
                <w:rFonts w:ascii="仿宋" w:hAnsi="仿宋" w:cs="宋体"/>
                <w:color w:val="000000"/>
                <w:kern w:val="0"/>
                <w:sz w:val="22"/>
              </w:rPr>
              <w:t>）</w:t>
            </w:r>
            <w:r w:rsidR="00C45450">
              <w:rPr>
                <w:rFonts w:ascii="仿宋" w:hAnsi="仿宋" w:cs="宋体" w:hint="eastAsia"/>
                <w:color w:val="000000"/>
                <w:kern w:val="0"/>
                <w:sz w:val="22"/>
              </w:rPr>
              <w:t>容规模等内容</w:t>
            </w:r>
          </w:p>
        </w:tc>
        <w:tc>
          <w:tcPr>
            <w:tcW w:w="2976"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《粮油仓储管理办法》第二章第六条</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结构化数据（数据库）</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不开放</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否</w:t>
            </w:r>
          </w:p>
        </w:tc>
        <w:tc>
          <w:tcPr>
            <w:tcW w:w="1417" w:type="dxa"/>
            <w:shd w:val="clear" w:color="auto" w:fill="auto"/>
            <w:vAlign w:val="center"/>
          </w:tcPr>
          <w:p w:rsidR="00FF60F3" w:rsidRDefault="002B2AC2">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各省级粮食行政管理部门</w:t>
            </w:r>
            <w:r w:rsidR="00DD63E9">
              <w:rPr>
                <w:rFonts w:ascii="仿宋" w:hAnsi="仿宋" w:cs="宋体" w:hint="eastAsia"/>
                <w:color w:val="000000"/>
                <w:kern w:val="0"/>
                <w:sz w:val="22"/>
              </w:rPr>
              <w:t>仓储管理相关处室</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每月</w:t>
            </w:r>
          </w:p>
        </w:tc>
      </w:tr>
      <w:tr w:rsidR="00FF60F3" w:rsidTr="003C6F1F">
        <w:trPr>
          <w:trHeight w:val="2179"/>
        </w:trPr>
        <w:tc>
          <w:tcPr>
            <w:tcW w:w="568"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5</w:t>
            </w:r>
          </w:p>
        </w:tc>
        <w:tc>
          <w:tcPr>
            <w:tcW w:w="139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安全仓储与科技司</w:t>
            </w:r>
          </w:p>
        </w:tc>
        <w:tc>
          <w:tcPr>
            <w:tcW w:w="1867"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科学储粮</w:t>
            </w:r>
          </w:p>
        </w:tc>
        <w:tc>
          <w:tcPr>
            <w:tcW w:w="2410"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科学储粮情况，包括科学储粮技术（包括机械通风、计算机粮</w:t>
            </w:r>
            <w:r w:rsidR="00C45450">
              <w:rPr>
                <w:rFonts w:ascii="仿宋" w:hAnsi="仿宋" w:cs="宋体" w:hint="eastAsia"/>
                <w:color w:val="000000"/>
                <w:kern w:val="0"/>
                <w:sz w:val="22"/>
              </w:rPr>
              <w:t>情检测、环流熏蒸）应用情况，绿色储粮基础应用情况及开展研究情况</w:t>
            </w:r>
          </w:p>
        </w:tc>
        <w:tc>
          <w:tcPr>
            <w:tcW w:w="2976"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　</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非结构化数据</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开放</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否</w:t>
            </w:r>
          </w:p>
        </w:tc>
        <w:tc>
          <w:tcPr>
            <w:tcW w:w="1417" w:type="dxa"/>
            <w:shd w:val="clear" w:color="auto" w:fill="auto"/>
            <w:vAlign w:val="center"/>
          </w:tcPr>
          <w:p w:rsidR="00FF60F3" w:rsidRDefault="002B2AC2">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各省级粮食行政管理部门</w:t>
            </w:r>
            <w:r w:rsidR="00DD63E9">
              <w:rPr>
                <w:rFonts w:ascii="仿宋" w:hAnsi="仿宋" w:cs="宋体" w:hint="eastAsia"/>
                <w:color w:val="000000"/>
                <w:kern w:val="0"/>
                <w:sz w:val="22"/>
              </w:rPr>
              <w:t>仓储管理相关处室</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每季度</w:t>
            </w:r>
          </w:p>
        </w:tc>
      </w:tr>
      <w:tr w:rsidR="00FF60F3" w:rsidTr="003C6F1F">
        <w:trPr>
          <w:trHeight w:val="1556"/>
        </w:trPr>
        <w:tc>
          <w:tcPr>
            <w:tcW w:w="568"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lastRenderedPageBreak/>
              <w:t>6</w:t>
            </w:r>
          </w:p>
        </w:tc>
        <w:tc>
          <w:tcPr>
            <w:tcW w:w="139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安全仓储与科技司</w:t>
            </w:r>
          </w:p>
        </w:tc>
        <w:tc>
          <w:tcPr>
            <w:tcW w:w="1867"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安全生产</w:t>
            </w:r>
          </w:p>
        </w:tc>
        <w:tc>
          <w:tcPr>
            <w:tcW w:w="2410"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安全生产动态，包括事故情</w:t>
            </w:r>
            <w:r w:rsidR="00C45450">
              <w:rPr>
                <w:rFonts w:ascii="仿宋" w:hAnsi="仿宋" w:cs="宋体" w:hint="eastAsia"/>
                <w:color w:val="000000"/>
                <w:kern w:val="0"/>
                <w:sz w:val="22"/>
              </w:rPr>
              <w:t>况、开展培训和演练情况，贯彻落实安全生产有关通知、会议精神情况</w:t>
            </w:r>
          </w:p>
        </w:tc>
        <w:tc>
          <w:tcPr>
            <w:tcW w:w="2976"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　</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非结构化数据</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不开放</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否</w:t>
            </w:r>
          </w:p>
        </w:tc>
        <w:tc>
          <w:tcPr>
            <w:tcW w:w="1417" w:type="dxa"/>
            <w:shd w:val="clear" w:color="auto" w:fill="auto"/>
            <w:vAlign w:val="center"/>
          </w:tcPr>
          <w:p w:rsidR="00FF60F3" w:rsidRDefault="002B2AC2">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各省级粮食行政管理部门</w:t>
            </w:r>
            <w:r w:rsidR="00DD63E9">
              <w:rPr>
                <w:rFonts w:ascii="仿宋" w:hAnsi="仿宋" w:cs="宋体" w:hint="eastAsia"/>
                <w:color w:val="000000"/>
                <w:kern w:val="0"/>
                <w:sz w:val="22"/>
              </w:rPr>
              <w:t>安全生产相关处室</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每季度</w:t>
            </w:r>
          </w:p>
        </w:tc>
      </w:tr>
      <w:tr w:rsidR="00FF60F3" w:rsidTr="003C6F1F">
        <w:tc>
          <w:tcPr>
            <w:tcW w:w="568" w:type="dxa"/>
            <w:shd w:val="clear" w:color="000000" w:fill="FFFFFF"/>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7</w:t>
            </w:r>
          </w:p>
        </w:tc>
        <w:tc>
          <w:tcPr>
            <w:tcW w:w="1393" w:type="dxa"/>
            <w:shd w:val="clear" w:color="000000" w:fill="FFFFFF"/>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安全仓储与科技司</w:t>
            </w:r>
          </w:p>
        </w:tc>
        <w:tc>
          <w:tcPr>
            <w:tcW w:w="1867" w:type="dxa"/>
            <w:shd w:val="clear" w:color="000000" w:fill="FFFFFF"/>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库存识别码</w:t>
            </w:r>
          </w:p>
        </w:tc>
        <w:tc>
          <w:tcPr>
            <w:tcW w:w="2410" w:type="dxa"/>
            <w:shd w:val="clear" w:color="000000" w:fill="FFFFFF"/>
            <w:vAlign w:val="center"/>
          </w:tcPr>
          <w:p w:rsidR="00FF60F3" w:rsidRDefault="00C45450">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库存识别代码，包括明细查询、识别代码查询、省内流向图</w:t>
            </w:r>
          </w:p>
        </w:tc>
        <w:tc>
          <w:tcPr>
            <w:tcW w:w="2976"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　</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结构化数据（数据库）</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不开放</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否</w:t>
            </w:r>
          </w:p>
        </w:tc>
        <w:tc>
          <w:tcPr>
            <w:tcW w:w="1417" w:type="dxa"/>
            <w:shd w:val="clear" w:color="auto" w:fill="auto"/>
            <w:vAlign w:val="center"/>
          </w:tcPr>
          <w:p w:rsidR="00FF60F3" w:rsidRDefault="002B2AC2">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各省级粮食行政管理部门</w:t>
            </w:r>
            <w:r w:rsidR="00DD63E9">
              <w:rPr>
                <w:rFonts w:ascii="仿宋" w:hAnsi="仿宋" w:cs="宋体" w:hint="eastAsia"/>
                <w:color w:val="000000"/>
                <w:kern w:val="0"/>
                <w:sz w:val="22"/>
              </w:rPr>
              <w:t>仓储管理相关处室</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每季度</w:t>
            </w:r>
          </w:p>
        </w:tc>
      </w:tr>
      <w:tr w:rsidR="00FF60F3" w:rsidTr="003C6F1F">
        <w:tc>
          <w:tcPr>
            <w:tcW w:w="568"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8</w:t>
            </w:r>
          </w:p>
        </w:tc>
        <w:tc>
          <w:tcPr>
            <w:tcW w:w="139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安全仓储与科技司</w:t>
            </w:r>
          </w:p>
        </w:tc>
        <w:tc>
          <w:tcPr>
            <w:tcW w:w="1867"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粮油产业发展</w:t>
            </w:r>
          </w:p>
        </w:tc>
        <w:tc>
          <w:tcPr>
            <w:tcW w:w="2410"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粮食产业发展的项目名称、工业总产值、</w:t>
            </w:r>
            <w:r w:rsidR="00C45450">
              <w:rPr>
                <w:rFonts w:ascii="仿宋" w:hAnsi="仿宋" w:cs="宋体" w:hint="eastAsia"/>
                <w:color w:val="000000"/>
                <w:kern w:val="0"/>
                <w:sz w:val="22"/>
              </w:rPr>
              <w:t>产品销售收入、利润总额、当年固定资产投资等数据统计及关联性分析</w:t>
            </w:r>
          </w:p>
        </w:tc>
        <w:tc>
          <w:tcPr>
            <w:tcW w:w="2976" w:type="dxa"/>
            <w:shd w:val="clear" w:color="auto" w:fill="auto"/>
            <w:vAlign w:val="center"/>
          </w:tcPr>
          <w:p w:rsidR="00FF60F3" w:rsidRDefault="00F94E78" w:rsidP="00F94E78">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w:t>
            </w:r>
            <w:r w:rsidR="00DD63E9">
              <w:rPr>
                <w:rFonts w:ascii="仿宋" w:hAnsi="仿宋" w:cs="宋体" w:hint="eastAsia"/>
                <w:color w:val="000000"/>
                <w:kern w:val="0"/>
                <w:sz w:val="22"/>
              </w:rPr>
              <w:t>关于加快推进农业供给侧结构性改革大力发展粮食产业经济的意见</w:t>
            </w:r>
            <w:r>
              <w:rPr>
                <w:rFonts w:ascii="仿宋" w:hAnsi="仿宋" w:cs="宋体" w:hint="eastAsia"/>
                <w:color w:val="000000"/>
                <w:kern w:val="0"/>
                <w:sz w:val="22"/>
              </w:rPr>
              <w:t>》</w:t>
            </w:r>
            <w:r w:rsidR="00DD63E9">
              <w:rPr>
                <w:rFonts w:ascii="仿宋" w:hAnsi="仿宋" w:cs="宋体" w:hint="eastAsia"/>
                <w:color w:val="000000"/>
                <w:kern w:val="0"/>
                <w:sz w:val="22"/>
              </w:rPr>
              <w:t>（国办发〔2017〕78号）；</w:t>
            </w:r>
            <w:r>
              <w:rPr>
                <w:rFonts w:ascii="仿宋" w:hAnsi="仿宋" w:cs="宋体" w:hint="eastAsia"/>
                <w:color w:val="000000"/>
                <w:kern w:val="0"/>
                <w:sz w:val="22"/>
              </w:rPr>
              <w:t>《</w:t>
            </w:r>
            <w:r w:rsidR="00DD63E9">
              <w:rPr>
                <w:rFonts w:ascii="仿宋" w:hAnsi="仿宋" w:cs="宋体" w:hint="eastAsia"/>
                <w:color w:val="000000"/>
                <w:kern w:val="0"/>
                <w:sz w:val="22"/>
              </w:rPr>
              <w:t>粮油加工业“十三五”发展规划</w:t>
            </w:r>
            <w:r>
              <w:rPr>
                <w:rFonts w:ascii="仿宋" w:hAnsi="仿宋" w:cs="宋体" w:hint="eastAsia"/>
                <w:color w:val="000000"/>
                <w:kern w:val="0"/>
                <w:sz w:val="22"/>
              </w:rPr>
              <w:t>》</w:t>
            </w:r>
            <w:r w:rsidR="00DD63E9">
              <w:rPr>
                <w:rFonts w:ascii="仿宋" w:hAnsi="仿宋" w:cs="宋体" w:hint="eastAsia"/>
                <w:color w:val="000000"/>
                <w:kern w:val="0"/>
                <w:sz w:val="22"/>
              </w:rPr>
              <w:t>（国粮储〔2016〕278号）；</w:t>
            </w:r>
            <w:r>
              <w:rPr>
                <w:rFonts w:ascii="仿宋" w:hAnsi="仿宋" w:cs="宋体" w:hint="eastAsia"/>
                <w:color w:val="000000"/>
                <w:kern w:val="0"/>
                <w:sz w:val="22"/>
              </w:rPr>
              <w:t>《</w:t>
            </w:r>
            <w:r w:rsidR="00DD63E9">
              <w:rPr>
                <w:rFonts w:ascii="仿宋" w:hAnsi="仿宋" w:cs="宋体" w:hint="eastAsia"/>
                <w:color w:val="000000"/>
                <w:kern w:val="0"/>
                <w:sz w:val="22"/>
              </w:rPr>
              <w:t>粮食行业“十三五”发展规划纲要</w:t>
            </w:r>
            <w:r>
              <w:rPr>
                <w:rFonts w:ascii="仿宋" w:hAnsi="仿宋" w:cs="宋体" w:hint="eastAsia"/>
                <w:color w:val="000000"/>
                <w:kern w:val="0"/>
                <w:sz w:val="22"/>
              </w:rPr>
              <w:t>》</w:t>
            </w:r>
            <w:r w:rsidR="00DD63E9">
              <w:rPr>
                <w:rFonts w:ascii="仿宋" w:hAnsi="仿宋" w:cs="宋体" w:hint="eastAsia"/>
                <w:color w:val="000000"/>
                <w:kern w:val="0"/>
                <w:sz w:val="22"/>
              </w:rPr>
              <w:t>（发改粮食〔2016〕2178</w:t>
            </w:r>
            <w:r w:rsidR="00C45450">
              <w:rPr>
                <w:rFonts w:ascii="仿宋" w:hAnsi="仿宋" w:cs="宋体" w:hint="eastAsia"/>
                <w:color w:val="000000"/>
                <w:kern w:val="0"/>
                <w:sz w:val="22"/>
              </w:rPr>
              <w:t>号）</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结构化数据（数据库）</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不开放</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否</w:t>
            </w:r>
          </w:p>
        </w:tc>
        <w:tc>
          <w:tcPr>
            <w:tcW w:w="1417" w:type="dxa"/>
            <w:shd w:val="clear" w:color="auto" w:fill="auto"/>
            <w:vAlign w:val="center"/>
          </w:tcPr>
          <w:p w:rsidR="00FF60F3" w:rsidRDefault="00C45450">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各省级粮食行政管理部门产业发展处室</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每季度</w:t>
            </w:r>
          </w:p>
        </w:tc>
      </w:tr>
      <w:tr w:rsidR="00FF60F3" w:rsidTr="003C2C94">
        <w:trPr>
          <w:trHeight w:val="2439"/>
        </w:trPr>
        <w:tc>
          <w:tcPr>
            <w:tcW w:w="568"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lastRenderedPageBreak/>
              <w:t>9</w:t>
            </w:r>
          </w:p>
        </w:tc>
        <w:tc>
          <w:tcPr>
            <w:tcW w:w="139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安全仓储与科技司</w:t>
            </w:r>
          </w:p>
        </w:tc>
        <w:tc>
          <w:tcPr>
            <w:tcW w:w="1867" w:type="dxa"/>
            <w:shd w:val="clear" w:color="auto" w:fill="auto"/>
            <w:vAlign w:val="center"/>
          </w:tcPr>
          <w:p w:rsidR="00FF60F3" w:rsidRPr="003C2C94" w:rsidRDefault="00DD63E9">
            <w:pPr>
              <w:widowControl/>
              <w:spacing w:line="240" w:lineRule="auto"/>
              <w:ind w:firstLineChars="0" w:firstLine="0"/>
              <w:jc w:val="center"/>
              <w:rPr>
                <w:rFonts w:ascii="仿宋" w:hAnsi="仿宋" w:cs="宋体"/>
                <w:color w:val="000000"/>
                <w:kern w:val="0"/>
                <w:sz w:val="22"/>
              </w:rPr>
            </w:pPr>
            <w:r w:rsidRPr="003C2C94">
              <w:rPr>
                <w:rFonts w:ascii="仿宋" w:hAnsi="仿宋" w:cs="宋体" w:hint="eastAsia"/>
                <w:color w:val="000000"/>
                <w:kern w:val="0"/>
                <w:sz w:val="22"/>
              </w:rPr>
              <w:t>产业园区</w:t>
            </w:r>
          </w:p>
        </w:tc>
        <w:tc>
          <w:tcPr>
            <w:tcW w:w="2410" w:type="dxa"/>
            <w:shd w:val="clear" w:color="auto" w:fill="auto"/>
            <w:vAlign w:val="center"/>
          </w:tcPr>
          <w:p w:rsidR="00FF60F3" w:rsidRDefault="00DD63E9" w:rsidP="000607DE">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基于地理信息系统（GIS）对</w:t>
            </w:r>
            <w:r w:rsidR="00C45450">
              <w:rPr>
                <w:rFonts w:ascii="仿宋" w:hAnsi="仿宋" w:cs="宋体" w:hint="eastAsia"/>
                <w:color w:val="000000"/>
                <w:kern w:val="0"/>
                <w:sz w:val="22"/>
              </w:rPr>
              <w:t>粮食企业的产业园区的分布情况以及分层管理的统计及其关联性分析</w:t>
            </w:r>
          </w:p>
        </w:tc>
        <w:tc>
          <w:tcPr>
            <w:tcW w:w="2976" w:type="dxa"/>
            <w:shd w:val="clear" w:color="auto" w:fill="auto"/>
            <w:vAlign w:val="center"/>
          </w:tcPr>
          <w:p w:rsidR="00FF60F3" w:rsidRDefault="000511B2" w:rsidP="000511B2">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w:t>
            </w:r>
            <w:r w:rsidR="00DD63E9">
              <w:rPr>
                <w:rFonts w:ascii="仿宋" w:hAnsi="仿宋" w:cs="宋体" w:hint="eastAsia"/>
                <w:color w:val="000000"/>
                <w:kern w:val="0"/>
                <w:sz w:val="22"/>
              </w:rPr>
              <w:t>关于加快推进农业供给侧结构性改革大力发展粮食产业经济的意见</w:t>
            </w:r>
            <w:r>
              <w:rPr>
                <w:rFonts w:ascii="仿宋" w:hAnsi="仿宋" w:cs="宋体" w:hint="eastAsia"/>
                <w:color w:val="000000"/>
                <w:kern w:val="0"/>
                <w:sz w:val="22"/>
              </w:rPr>
              <w:t>》</w:t>
            </w:r>
            <w:r w:rsidR="00DD63E9">
              <w:rPr>
                <w:rFonts w:ascii="仿宋" w:hAnsi="仿宋" w:cs="宋体" w:hint="eastAsia"/>
                <w:color w:val="000000"/>
                <w:kern w:val="0"/>
                <w:sz w:val="22"/>
              </w:rPr>
              <w:t>（国办发〔2017〕78号）；</w:t>
            </w:r>
            <w:r>
              <w:rPr>
                <w:rFonts w:ascii="仿宋" w:hAnsi="仿宋" w:cs="宋体" w:hint="eastAsia"/>
                <w:color w:val="000000"/>
                <w:kern w:val="0"/>
                <w:sz w:val="22"/>
              </w:rPr>
              <w:t>《</w:t>
            </w:r>
            <w:r w:rsidR="00DD63E9">
              <w:rPr>
                <w:rFonts w:ascii="仿宋" w:hAnsi="仿宋" w:cs="宋体" w:hint="eastAsia"/>
                <w:color w:val="000000"/>
                <w:kern w:val="0"/>
                <w:sz w:val="22"/>
              </w:rPr>
              <w:t>粮油加工业“十三五”发展规划</w:t>
            </w:r>
            <w:r>
              <w:rPr>
                <w:rFonts w:ascii="仿宋" w:hAnsi="仿宋" w:cs="宋体" w:hint="eastAsia"/>
                <w:color w:val="000000"/>
                <w:kern w:val="0"/>
                <w:sz w:val="22"/>
              </w:rPr>
              <w:t>》</w:t>
            </w:r>
            <w:r w:rsidR="00DD63E9">
              <w:rPr>
                <w:rFonts w:ascii="仿宋" w:hAnsi="仿宋" w:cs="宋体" w:hint="eastAsia"/>
                <w:color w:val="000000"/>
                <w:kern w:val="0"/>
                <w:sz w:val="22"/>
              </w:rPr>
              <w:t>（国粮储〔2016〕278号）；</w:t>
            </w:r>
            <w:r>
              <w:rPr>
                <w:rFonts w:ascii="仿宋" w:hAnsi="仿宋" w:cs="宋体" w:hint="eastAsia"/>
                <w:color w:val="000000"/>
                <w:kern w:val="0"/>
                <w:sz w:val="22"/>
              </w:rPr>
              <w:t>《</w:t>
            </w:r>
            <w:r w:rsidR="00DD63E9">
              <w:rPr>
                <w:rFonts w:ascii="仿宋" w:hAnsi="仿宋" w:cs="宋体" w:hint="eastAsia"/>
                <w:color w:val="000000"/>
                <w:kern w:val="0"/>
                <w:sz w:val="22"/>
              </w:rPr>
              <w:t>粮食行业“十三五”发展规划纲要</w:t>
            </w:r>
            <w:r>
              <w:rPr>
                <w:rFonts w:ascii="仿宋" w:hAnsi="仿宋" w:cs="宋体" w:hint="eastAsia"/>
                <w:color w:val="000000"/>
                <w:kern w:val="0"/>
                <w:sz w:val="22"/>
              </w:rPr>
              <w:t>》</w:t>
            </w:r>
            <w:r w:rsidR="00DD63E9">
              <w:rPr>
                <w:rFonts w:ascii="仿宋" w:hAnsi="仿宋" w:cs="宋体" w:hint="eastAsia"/>
                <w:color w:val="000000"/>
                <w:kern w:val="0"/>
                <w:sz w:val="22"/>
              </w:rPr>
              <w:t>（发改粮食〔2016〕2178</w:t>
            </w:r>
            <w:r w:rsidR="00C45450">
              <w:rPr>
                <w:rFonts w:ascii="仿宋" w:hAnsi="仿宋" w:cs="宋体" w:hint="eastAsia"/>
                <w:color w:val="000000"/>
                <w:kern w:val="0"/>
                <w:sz w:val="22"/>
              </w:rPr>
              <w:t>号）</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结构化数据（数据库）</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不开放</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否</w:t>
            </w:r>
          </w:p>
        </w:tc>
        <w:tc>
          <w:tcPr>
            <w:tcW w:w="1417" w:type="dxa"/>
            <w:shd w:val="clear" w:color="auto" w:fill="auto"/>
            <w:vAlign w:val="center"/>
          </w:tcPr>
          <w:p w:rsidR="00FF60F3" w:rsidRDefault="002B2AC2">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各省级粮食行政管理部门</w:t>
            </w:r>
            <w:r w:rsidR="00C45450">
              <w:rPr>
                <w:rFonts w:ascii="仿宋" w:hAnsi="仿宋" w:cs="宋体" w:hint="eastAsia"/>
                <w:color w:val="000000"/>
                <w:kern w:val="0"/>
                <w:sz w:val="22"/>
              </w:rPr>
              <w:t>产业发展相关处室</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每季度</w:t>
            </w:r>
          </w:p>
        </w:tc>
      </w:tr>
      <w:tr w:rsidR="008217B1" w:rsidTr="003C2C94">
        <w:trPr>
          <w:trHeight w:val="2439"/>
        </w:trPr>
        <w:tc>
          <w:tcPr>
            <w:tcW w:w="568" w:type="dxa"/>
            <w:shd w:val="clear" w:color="auto" w:fill="auto"/>
            <w:vAlign w:val="center"/>
          </w:tcPr>
          <w:p w:rsidR="008217B1" w:rsidRDefault="008217B1" w:rsidP="008217B1">
            <w:pPr>
              <w:widowControl/>
              <w:spacing w:line="240" w:lineRule="auto"/>
              <w:ind w:firstLineChars="0" w:firstLine="0"/>
              <w:jc w:val="center"/>
              <w:rPr>
                <w:rFonts w:ascii="仿宋" w:hAnsi="仿宋" w:cs="宋体"/>
                <w:color w:val="000000"/>
                <w:kern w:val="0"/>
                <w:sz w:val="22"/>
              </w:rPr>
            </w:pPr>
            <w:r w:rsidRPr="009C6E19">
              <w:rPr>
                <w:rFonts w:ascii="仿宋" w:hAnsi="仿宋" w:cs="宋体" w:hint="eastAsia"/>
                <w:color w:val="000000"/>
                <w:kern w:val="0"/>
                <w:sz w:val="22"/>
              </w:rPr>
              <w:t>10</w:t>
            </w:r>
          </w:p>
        </w:tc>
        <w:tc>
          <w:tcPr>
            <w:tcW w:w="1393" w:type="dxa"/>
            <w:shd w:val="clear" w:color="auto" w:fill="auto"/>
            <w:vAlign w:val="center"/>
          </w:tcPr>
          <w:p w:rsidR="008217B1" w:rsidRDefault="008217B1" w:rsidP="008217B1">
            <w:pPr>
              <w:widowControl/>
              <w:spacing w:line="240" w:lineRule="auto"/>
              <w:ind w:firstLineChars="0" w:firstLine="0"/>
              <w:jc w:val="center"/>
              <w:rPr>
                <w:rFonts w:ascii="仿宋" w:hAnsi="仿宋" w:cs="宋体"/>
                <w:color w:val="000000"/>
                <w:kern w:val="0"/>
                <w:sz w:val="22"/>
              </w:rPr>
            </w:pPr>
            <w:r w:rsidRPr="009C6E19">
              <w:rPr>
                <w:rFonts w:ascii="仿宋" w:hAnsi="仿宋" w:cs="宋体" w:hint="eastAsia"/>
                <w:color w:val="000000"/>
                <w:kern w:val="0"/>
                <w:sz w:val="22"/>
              </w:rPr>
              <w:t>安全仓储与科技司</w:t>
            </w:r>
          </w:p>
        </w:tc>
        <w:tc>
          <w:tcPr>
            <w:tcW w:w="1867" w:type="dxa"/>
            <w:shd w:val="clear" w:color="auto" w:fill="auto"/>
            <w:vAlign w:val="center"/>
          </w:tcPr>
          <w:p w:rsidR="008217B1" w:rsidRPr="003C2C94" w:rsidRDefault="008217B1" w:rsidP="008217B1">
            <w:pPr>
              <w:widowControl/>
              <w:spacing w:line="240" w:lineRule="auto"/>
              <w:ind w:firstLineChars="0" w:firstLine="0"/>
              <w:jc w:val="center"/>
              <w:rPr>
                <w:rFonts w:ascii="仿宋" w:hAnsi="仿宋" w:cs="宋体"/>
                <w:color w:val="000000"/>
                <w:kern w:val="0"/>
                <w:sz w:val="22"/>
              </w:rPr>
            </w:pPr>
            <w:r w:rsidRPr="009C6E19">
              <w:rPr>
                <w:rFonts w:ascii="仿宋" w:hAnsi="仿宋" w:cs="宋体" w:hint="eastAsia"/>
                <w:color w:val="000000"/>
                <w:kern w:val="0"/>
                <w:sz w:val="22"/>
              </w:rPr>
              <w:t>农户储粮</w:t>
            </w:r>
          </w:p>
        </w:tc>
        <w:tc>
          <w:tcPr>
            <w:tcW w:w="2410" w:type="dxa"/>
            <w:shd w:val="clear" w:color="auto" w:fill="auto"/>
            <w:vAlign w:val="center"/>
          </w:tcPr>
          <w:p w:rsidR="008217B1" w:rsidRDefault="008217B1" w:rsidP="008217B1">
            <w:pPr>
              <w:widowControl/>
              <w:spacing w:line="240" w:lineRule="auto"/>
              <w:ind w:firstLineChars="0" w:firstLine="0"/>
              <w:jc w:val="center"/>
              <w:rPr>
                <w:rFonts w:ascii="仿宋" w:hAnsi="仿宋" w:cs="宋体"/>
                <w:color w:val="000000"/>
                <w:kern w:val="0"/>
                <w:sz w:val="22"/>
              </w:rPr>
            </w:pPr>
            <w:r w:rsidRPr="009C6E19">
              <w:rPr>
                <w:rFonts w:ascii="仿宋" w:hAnsi="仿宋" w:cs="宋体" w:hint="eastAsia"/>
                <w:color w:val="000000"/>
                <w:kern w:val="0"/>
                <w:sz w:val="22"/>
              </w:rPr>
              <w:t>结合“优质粮食工程”配置或自</w:t>
            </w:r>
            <w:r w:rsidR="00C45450">
              <w:rPr>
                <w:rFonts w:ascii="仿宋" w:hAnsi="仿宋" w:cs="宋体" w:hint="eastAsia"/>
                <w:color w:val="000000"/>
                <w:kern w:val="0"/>
                <w:sz w:val="22"/>
              </w:rPr>
              <w:t>建的科学储粮装具数量、储粮量、减少损失量等数据统计及关联性分析</w:t>
            </w:r>
          </w:p>
        </w:tc>
        <w:tc>
          <w:tcPr>
            <w:tcW w:w="2976" w:type="dxa"/>
            <w:shd w:val="clear" w:color="auto" w:fill="auto"/>
            <w:vAlign w:val="center"/>
          </w:tcPr>
          <w:p w:rsidR="008217B1" w:rsidRDefault="008217B1" w:rsidP="008217B1">
            <w:pPr>
              <w:widowControl/>
              <w:spacing w:line="240" w:lineRule="auto"/>
              <w:ind w:firstLineChars="0" w:firstLine="0"/>
              <w:jc w:val="center"/>
              <w:rPr>
                <w:rFonts w:ascii="仿宋" w:hAnsi="仿宋" w:cs="宋体"/>
                <w:color w:val="000000"/>
                <w:kern w:val="0"/>
                <w:sz w:val="22"/>
              </w:rPr>
            </w:pPr>
            <w:r w:rsidRPr="009C6E19">
              <w:rPr>
                <w:rFonts w:ascii="仿宋" w:hAnsi="仿宋" w:cs="宋体" w:hint="eastAsia"/>
                <w:color w:val="000000"/>
                <w:kern w:val="0"/>
                <w:sz w:val="22"/>
              </w:rPr>
              <w:t>《关于加快推进农业供给侧结构性改革大力发展粮食产业经济的意见》（国办发〔2017〕78号）；《关于在流通领域实施“优质粮食工程”的通知》（财建〔2017〕290号）；《关于印发“优质粮食工程”实施方案的通知》（国粮财〔2017〕180号）；《粮食行业“十三五”发展规划纲要》（发改粮食〔2016〕2178</w:t>
            </w:r>
            <w:r w:rsidR="00C45450">
              <w:rPr>
                <w:rFonts w:ascii="仿宋" w:hAnsi="仿宋" w:cs="宋体" w:hint="eastAsia"/>
                <w:color w:val="000000"/>
                <w:kern w:val="0"/>
                <w:sz w:val="22"/>
              </w:rPr>
              <w:t>号）</w:t>
            </w:r>
          </w:p>
        </w:tc>
        <w:tc>
          <w:tcPr>
            <w:tcW w:w="1843" w:type="dxa"/>
            <w:shd w:val="clear" w:color="auto" w:fill="auto"/>
            <w:vAlign w:val="center"/>
          </w:tcPr>
          <w:p w:rsidR="008217B1" w:rsidRDefault="008217B1" w:rsidP="008217B1">
            <w:pPr>
              <w:widowControl/>
              <w:spacing w:line="240" w:lineRule="auto"/>
              <w:ind w:firstLineChars="0" w:firstLine="0"/>
              <w:jc w:val="center"/>
              <w:rPr>
                <w:rFonts w:ascii="仿宋" w:hAnsi="仿宋" w:cs="宋体"/>
                <w:color w:val="000000"/>
                <w:kern w:val="0"/>
                <w:sz w:val="22"/>
              </w:rPr>
            </w:pPr>
            <w:r w:rsidRPr="009C6E19">
              <w:rPr>
                <w:rFonts w:ascii="仿宋" w:hAnsi="仿宋" w:cs="宋体" w:hint="eastAsia"/>
                <w:color w:val="000000"/>
                <w:kern w:val="0"/>
                <w:sz w:val="22"/>
              </w:rPr>
              <w:t>结构化数据（数据库）</w:t>
            </w:r>
          </w:p>
        </w:tc>
        <w:tc>
          <w:tcPr>
            <w:tcW w:w="709" w:type="dxa"/>
            <w:shd w:val="clear" w:color="auto" w:fill="auto"/>
            <w:vAlign w:val="center"/>
          </w:tcPr>
          <w:p w:rsidR="008217B1" w:rsidRDefault="008217B1" w:rsidP="008217B1">
            <w:pPr>
              <w:widowControl/>
              <w:spacing w:line="240" w:lineRule="auto"/>
              <w:ind w:firstLineChars="0" w:firstLine="0"/>
              <w:jc w:val="center"/>
              <w:rPr>
                <w:rFonts w:ascii="仿宋" w:hAnsi="仿宋" w:cs="宋体"/>
                <w:color w:val="000000"/>
                <w:kern w:val="0"/>
                <w:sz w:val="22"/>
              </w:rPr>
            </w:pPr>
            <w:r w:rsidRPr="009C6E19">
              <w:rPr>
                <w:rFonts w:ascii="仿宋" w:hAnsi="仿宋" w:cs="宋体" w:hint="eastAsia"/>
                <w:color w:val="000000"/>
                <w:kern w:val="0"/>
                <w:sz w:val="22"/>
              </w:rPr>
              <w:t>不开放</w:t>
            </w:r>
          </w:p>
        </w:tc>
        <w:tc>
          <w:tcPr>
            <w:tcW w:w="709" w:type="dxa"/>
            <w:shd w:val="clear" w:color="auto" w:fill="auto"/>
            <w:vAlign w:val="center"/>
          </w:tcPr>
          <w:p w:rsidR="008217B1" w:rsidRDefault="008217B1" w:rsidP="008217B1">
            <w:pPr>
              <w:widowControl/>
              <w:spacing w:line="240" w:lineRule="auto"/>
              <w:ind w:firstLineChars="0" w:firstLine="0"/>
              <w:jc w:val="center"/>
              <w:rPr>
                <w:rFonts w:ascii="仿宋" w:hAnsi="仿宋" w:cs="宋体"/>
                <w:color w:val="000000"/>
                <w:kern w:val="0"/>
                <w:sz w:val="22"/>
              </w:rPr>
            </w:pPr>
            <w:r w:rsidRPr="009C6E19">
              <w:rPr>
                <w:rFonts w:ascii="仿宋" w:hAnsi="仿宋" w:cs="宋体" w:hint="eastAsia"/>
                <w:color w:val="000000"/>
                <w:kern w:val="0"/>
                <w:sz w:val="22"/>
              </w:rPr>
              <w:t>否</w:t>
            </w:r>
          </w:p>
        </w:tc>
        <w:tc>
          <w:tcPr>
            <w:tcW w:w="1417" w:type="dxa"/>
            <w:shd w:val="clear" w:color="auto" w:fill="auto"/>
            <w:vAlign w:val="center"/>
          </w:tcPr>
          <w:p w:rsidR="008217B1" w:rsidDel="002B2AC2" w:rsidRDefault="00C45450" w:rsidP="008217B1">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各省级粮食行政管理部门仓储管理相关处室</w:t>
            </w:r>
          </w:p>
        </w:tc>
        <w:tc>
          <w:tcPr>
            <w:tcW w:w="709" w:type="dxa"/>
            <w:shd w:val="clear" w:color="auto" w:fill="auto"/>
            <w:vAlign w:val="center"/>
          </w:tcPr>
          <w:p w:rsidR="008217B1" w:rsidRDefault="008217B1" w:rsidP="008217B1">
            <w:pPr>
              <w:widowControl/>
              <w:spacing w:line="240" w:lineRule="auto"/>
              <w:ind w:firstLineChars="0" w:firstLine="0"/>
              <w:jc w:val="center"/>
              <w:rPr>
                <w:rFonts w:ascii="仿宋" w:hAnsi="仿宋" w:cs="宋体"/>
                <w:color w:val="000000"/>
                <w:kern w:val="0"/>
                <w:sz w:val="22"/>
              </w:rPr>
            </w:pPr>
            <w:r w:rsidRPr="009C6E19">
              <w:rPr>
                <w:rFonts w:ascii="仿宋" w:hAnsi="仿宋" w:cs="宋体" w:hint="eastAsia"/>
                <w:color w:val="000000"/>
                <w:kern w:val="0"/>
                <w:sz w:val="22"/>
              </w:rPr>
              <w:t>每季度</w:t>
            </w:r>
          </w:p>
        </w:tc>
      </w:tr>
      <w:tr w:rsidR="00FF60F3" w:rsidTr="003C6F1F">
        <w:tc>
          <w:tcPr>
            <w:tcW w:w="568"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11</w:t>
            </w:r>
          </w:p>
        </w:tc>
        <w:tc>
          <w:tcPr>
            <w:tcW w:w="139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安全仓储与科技司</w:t>
            </w:r>
          </w:p>
        </w:tc>
        <w:tc>
          <w:tcPr>
            <w:tcW w:w="1867"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粮食产后服务</w:t>
            </w:r>
          </w:p>
        </w:tc>
        <w:tc>
          <w:tcPr>
            <w:tcW w:w="2410" w:type="dxa"/>
            <w:shd w:val="clear" w:color="auto" w:fill="auto"/>
            <w:vAlign w:val="center"/>
          </w:tcPr>
          <w:p w:rsidR="00FF60F3" w:rsidRDefault="00DD63E9" w:rsidP="000D0C32">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结合“优质粮食工程”建设的粮食产后服务中心</w:t>
            </w:r>
            <w:r w:rsidR="00D24E67">
              <w:rPr>
                <w:rFonts w:ascii="仿宋" w:hAnsi="仿宋" w:cs="宋体"/>
                <w:color w:val="000000"/>
                <w:kern w:val="0"/>
                <w:sz w:val="22"/>
              </w:rPr>
              <w:t>名录</w:t>
            </w:r>
            <w:r>
              <w:rPr>
                <w:rFonts w:ascii="仿宋" w:hAnsi="仿宋" w:cs="宋体" w:hint="eastAsia"/>
                <w:color w:val="000000"/>
                <w:kern w:val="0"/>
                <w:sz w:val="22"/>
              </w:rPr>
              <w:t>、设备设施机具品目、数量、型号</w:t>
            </w:r>
            <w:r w:rsidR="00E7009F">
              <w:rPr>
                <w:rFonts w:ascii="仿宋" w:hAnsi="仿宋" w:cs="宋体" w:hint="eastAsia"/>
                <w:color w:val="000000"/>
                <w:kern w:val="0"/>
                <w:sz w:val="22"/>
              </w:rPr>
              <w:t>、</w:t>
            </w:r>
            <w:r>
              <w:rPr>
                <w:rFonts w:ascii="仿宋" w:hAnsi="仿宋" w:cs="宋体" w:hint="eastAsia"/>
                <w:color w:val="000000"/>
                <w:kern w:val="0"/>
                <w:sz w:val="22"/>
              </w:rPr>
              <w:t>分档名称</w:t>
            </w:r>
            <w:r w:rsidR="00E7009F">
              <w:rPr>
                <w:rFonts w:ascii="仿宋" w:hAnsi="仿宋" w:cs="宋体" w:hint="eastAsia"/>
                <w:color w:val="000000"/>
                <w:kern w:val="0"/>
                <w:sz w:val="22"/>
              </w:rPr>
              <w:t>、</w:t>
            </w:r>
            <w:r>
              <w:rPr>
                <w:rFonts w:ascii="仿宋" w:hAnsi="仿宋" w:cs="宋体" w:hint="eastAsia"/>
                <w:color w:val="000000"/>
                <w:kern w:val="0"/>
                <w:sz w:val="22"/>
              </w:rPr>
              <w:t>产品名称</w:t>
            </w:r>
            <w:r w:rsidR="00E7009F">
              <w:rPr>
                <w:rFonts w:ascii="仿宋" w:hAnsi="仿宋" w:cs="宋体" w:hint="eastAsia"/>
                <w:color w:val="000000"/>
                <w:kern w:val="0"/>
                <w:sz w:val="22"/>
              </w:rPr>
              <w:t>、</w:t>
            </w:r>
            <w:r>
              <w:rPr>
                <w:rFonts w:ascii="仿宋" w:hAnsi="仿宋" w:cs="宋体" w:hint="eastAsia"/>
                <w:color w:val="000000"/>
                <w:kern w:val="0"/>
                <w:sz w:val="22"/>
              </w:rPr>
              <w:lastRenderedPageBreak/>
              <w:t>机具型号，享受农机补贴额</w:t>
            </w:r>
            <w:r w:rsidR="00E7009F">
              <w:rPr>
                <w:rFonts w:ascii="仿宋" w:hAnsi="仿宋" w:cs="宋体" w:hint="eastAsia"/>
                <w:color w:val="000000"/>
                <w:kern w:val="0"/>
                <w:sz w:val="22"/>
              </w:rPr>
              <w:t>、</w:t>
            </w:r>
            <w:r>
              <w:rPr>
                <w:rFonts w:ascii="仿宋" w:hAnsi="仿宋" w:cs="宋体" w:hint="eastAsia"/>
                <w:color w:val="000000"/>
                <w:kern w:val="0"/>
                <w:sz w:val="22"/>
              </w:rPr>
              <w:t>总投资额</w:t>
            </w:r>
            <w:r w:rsidR="00E7009F">
              <w:rPr>
                <w:rFonts w:ascii="仿宋" w:hAnsi="仿宋" w:cs="宋体" w:hint="eastAsia"/>
                <w:color w:val="000000"/>
                <w:kern w:val="0"/>
                <w:sz w:val="22"/>
              </w:rPr>
              <w:t>、</w:t>
            </w:r>
            <w:r>
              <w:rPr>
                <w:rFonts w:ascii="仿宋" w:hAnsi="仿宋" w:cs="宋体" w:hint="eastAsia"/>
                <w:color w:val="000000"/>
                <w:kern w:val="0"/>
                <w:sz w:val="22"/>
              </w:rPr>
              <w:t>日烘干能力、日处理量、年烘干量、简易仓储设施情况等数据统计及</w:t>
            </w:r>
            <w:r w:rsidR="00C45450">
              <w:rPr>
                <w:rFonts w:ascii="仿宋" w:hAnsi="仿宋" w:cs="宋体" w:hint="eastAsia"/>
                <w:color w:val="000000"/>
                <w:kern w:val="0"/>
                <w:sz w:val="22"/>
              </w:rPr>
              <w:t>关联性分析</w:t>
            </w:r>
          </w:p>
        </w:tc>
        <w:tc>
          <w:tcPr>
            <w:tcW w:w="2976" w:type="dxa"/>
            <w:shd w:val="clear" w:color="auto" w:fill="auto"/>
            <w:vAlign w:val="center"/>
          </w:tcPr>
          <w:p w:rsidR="00FF60F3" w:rsidRDefault="00AB083B" w:rsidP="00AB083B">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lastRenderedPageBreak/>
              <w:t>《</w:t>
            </w:r>
            <w:r w:rsidR="00DD63E9">
              <w:rPr>
                <w:rFonts w:ascii="仿宋" w:hAnsi="仿宋" w:cs="宋体" w:hint="eastAsia"/>
                <w:color w:val="000000"/>
                <w:kern w:val="0"/>
                <w:sz w:val="22"/>
              </w:rPr>
              <w:t>关于加快推进农业供给侧结构性改革大力发展粮食产业经济的意见</w:t>
            </w:r>
            <w:r>
              <w:rPr>
                <w:rFonts w:ascii="仿宋" w:hAnsi="仿宋" w:cs="宋体" w:hint="eastAsia"/>
                <w:color w:val="000000"/>
                <w:kern w:val="0"/>
                <w:sz w:val="22"/>
              </w:rPr>
              <w:t>》</w:t>
            </w:r>
            <w:r w:rsidR="00DD63E9">
              <w:rPr>
                <w:rFonts w:ascii="仿宋" w:hAnsi="仿宋" w:cs="宋体" w:hint="eastAsia"/>
                <w:color w:val="000000"/>
                <w:kern w:val="0"/>
                <w:sz w:val="22"/>
              </w:rPr>
              <w:t>（国办发〔2017〕78号）；</w:t>
            </w:r>
            <w:r>
              <w:rPr>
                <w:rFonts w:ascii="仿宋" w:hAnsi="仿宋" w:cs="宋体" w:hint="eastAsia"/>
                <w:color w:val="000000"/>
                <w:kern w:val="0"/>
                <w:sz w:val="22"/>
              </w:rPr>
              <w:t>《</w:t>
            </w:r>
            <w:r w:rsidR="00DD63E9">
              <w:rPr>
                <w:rFonts w:ascii="仿宋" w:hAnsi="仿宋" w:cs="宋体" w:hint="eastAsia"/>
                <w:color w:val="000000"/>
                <w:kern w:val="0"/>
                <w:sz w:val="22"/>
              </w:rPr>
              <w:t>关于在流通领域实施“优质粮食工</w:t>
            </w:r>
            <w:r w:rsidR="00DD63E9">
              <w:rPr>
                <w:rFonts w:ascii="仿宋" w:hAnsi="仿宋" w:cs="宋体" w:hint="eastAsia"/>
                <w:color w:val="000000"/>
                <w:kern w:val="0"/>
                <w:sz w:val="22"/>
              </w:rPr>
              <w:lastRenderedPageBreak/>
              <w:t>程”的通知</w:t>
            </w:r>
            <w:r>
              <w:rPr>
                <w:rFonts w:ascii="仿宋" w:hAnsi="仿宋" w:cs="宋体" w:hint="eastAsia"/>
                <w:color w:val="000000"/>
                <w:kern w:val="0"/>
                <w:sz w:val="22"/>
              </w:rPr>
              <w:t>》</w:t>
            </w:r>
            <w:r w:rsidR="00DD63E9">
              <w:rPr>
                <w:rFonts w:ascii="仿宋" w:hAnsi="仿宋" w:cs="宋体" w:hint="eastAsia"/>
                <w:color w:val="000000"/>
                <w:kern w:val="0"/>
                <w:sz w:val="22"/>
              </w:rPr>
              <w:t>（财建〔2017〕290号）；</w:t>
            </w:r>
            <w:r>
              <w:rPr>
                <w:rFonts w:ascii="仿宋" w:hAnsi="仿宋" w:cs="宋体" w:hint="eastAsia"/>
                <w:color w:val="000000"/>
                <w:kern w:val="0"/>
                <w:sz w:val="22"/>
              </w:rPr>
              <w:t>《</w:t>
            </w:r>
            <w:r w:rsidR="00DD63E9">
              <w:rPr>
                <w:rFonts w:ascii="仿宋" w:hAnsi="仿宋" w:cs="宋体" w:hint="eastAsia"/>
                <w:color w:val="000000"/>
                <w:kern w:val="0"/>
                <w:sz w:val="22"/>
              </w:rPr>
              <w:t>关于印发“优质粮食工程”实施方案的通知</w:t>
            </w:r>
            <w:r>
              <w:rPr>
                <w:rFonts w:ascii="仿宋" w:hAnsi="仿宋" w:cs="宋体" w:hint="eastAsia"/>
                <w:color w:val="000000"/>
                <w:kern w:val="0"/>
                <w:sz w:val="22"/>
              </w:rPr>
              <w:t>》</w:t>
            </w:r>
            <w:r w:rsidR="00DD63E9">
              <w:rPr>
                <w:rFonts w:ascii="仿宋" w:hAnsi="仿宋" w:cs="宋体" w:hint="eastAsia"/>
                <w:color w:val="000000"/>
                <w:kern w:val="0"/>
                <w:sz w:val="22"/>
              </w:rPr>
              <w:t>（国粮财〔2017〕180号）；</w:t>
            </w:r>
            <w:r>
              <w:rPr>
                <w:rFonts w:ascii="仿宋" w:hAnsi="仿宋" w:cs="宋体" w:hint="eastAsia"/>
                <w:color w:val="000000"/>
                <w:kern w:val="0"/>
                <w:sz w:val="22"/>
              </w:rPr>
              <w:t>《</w:t>
            </w:r>
            <w:r w:rsidR="00DD63E9">
              <w:rPr>
                <w:rFonts w:ascii="仿宋" w:hAnsi="仿宋" w:cs="宋体" w:hint="eastAsia"/>
                <w:color w:val="000000"/>
                <w:kern w:val="0"/>
                <w:sz w:val="22"/>
              </w:rPr>
              <w:t>粮食行业“十三五”发展规划纲要</w:t>
            </w:r>
            <w:r>
              <w:rPr>
                <w:rFonts w:ascii="仿宋" w:hAnsi="仿宋" w:cs="宋体" w:hint="eastAsia"/>
                <w:color w:val="000000"/>
                <w:kern w:val="0"/>
                <w:sz w:val="22"/>
              </w:rPr>
              <w:t>》</w:t>
            </w:r>
            <w:r w:rsidR="00DD63E9">
              <w:rPr>
                <w:rFonts w:ascii="仿宋" w:hAnsi="仿宋" w:cs="宋体" w:hint="eastAsia"/>
                <w:color w:val="000000"/>
                <w:kern w:val="0"/>
                <w:sz w:val="22"/>
              </w:rPr>
              <w:t>（发改粮食〔2016〕2178</w:t>
            </w:r>
            <w:r w:rsidR="00C45450">
              <w:rPr>
                <w:rFonts w:ascii="仿宋" w:hAnsi="仿宋" w:cs="宋体" w:hint="eastAsia"/>
                <w:color w:val="000000"/>
                <w:kern w:val="0"/>
                <w:sz w:val="22"/>
              </w:rPr>
              <w:t>号）</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lastRenderedPageBreak/>
              <w:t>结构化数据（数据库）</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不开放</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否</w:t>
            </w:r>
          </w:p>
        </w:tc>
        <w:tc>
          <w:tcPr>
            <w:tcW w:w="1417" w:type="dxa"/>
            <w:shd w:val="clear" w:color="auto" w:fill="auto"/>
            <w:vAlign w:val="center"/>
          </w:tcPr>
          <w:p w:rsidR="00FF60F3" w:rsidRDefault="002B2AC2">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各省级粮食行政管理部门</w:t>
            </w:r>
            <w:r w:rsidR="00C45450">
              <w:rPr>
                <w:rFonts w:ascii="仿宋" w:hAnsi="仿宋" w:cs="宋体" w:hint="eastAsia"/>
                <w:color w:val="000000"/>
                <w:kern w:val="0"/>
                <w:sz w:val="22"/>
              </w:rPr>
              <w:t>仓储管理处、产业发展处相关处</w:t>
            </w:r>
            <w:r w:rsidR="00C45450">
              <w:rPr>
                <w:rFonts w:ascii="仿宋" w:hAnsi="仿宋" w:cs="宋体" w:hint="eastAsia"/>
                <w:color w:val="000000"/>
                <w:kern w:val="0"/>
                <w:sz w:val="22"/>
              </w:rPr>
              <w:lastRenderedPageBreak/>
              <w:t>室</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lastRenderedPageBreak/>
              <w:t>每季度</w:t>
            </w:r>
          </w:p>
        </w:tc>
      </w:tr>
      <w:tr w:rsidR="00FF60F3" w:rsidTr="00C45450">
        <w:tc>
          <w:tcPr>
            <w:tcW w:w="568"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1</w:t>
            </w:r>
            <w:r w:rsidR="006D6542">
              <w:rPr>
                <w:rFonts w:ascii="仿宋" w:hAnsi="仿宋" w:cs="宋体"/>
                <w:color w:val="000000"/>
                <w:kern w:val="0"/>
                <w:sz w:val="22"/>
              </w:rPr>
              <w:t>2</w:t>
            </w:r>
          </w:p>
        </w:tc>
        <w:tc>
          <w:tcPr>
            <w:tcW w:w="139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军粮供应服务中心</w:t>
            </w:r>
          </w:p>
        </w:tc>
        <w:tc>
          <w:tcPr>
            <w:tcW w:w="1867"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宏观调控</w:t>
            </w:r>
          </w:p>
        </w:tc>
        <w:tc>
          <w:tcPr>
            <w:tcW w:w="2410"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应急体系建设、成品粮储备工程</w:t>
            </w:r>
          </w:p>
        </w:tc>
        <w:tc>
          <w:tcPr>
            <w:tcW w:w="2976"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　</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　</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　</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否　</w:t>
            </w:r>
          </w:p>
        </w:tc>
        <w:tc>
          <w:tcPr>
            <w:tcW w:w="1417" w:type="dxa"/>
            <w:shd w:val="clear" w:color="auto" w:fill="auto"/>
            <w:vAlign w:val="center"/>
          </w:tcPr>
          <w:p w:rsidR="00FF60F3" w:rsidRDefault="00137A2D">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各省级粮食行政管理部门</w:t>
            </w:r>
            <w:r w:rsidR="00DD63E9">
              <w:rPr>
                <w:rFonts w:ascii="仿宋" w:hAnsi="仿宋" w:cs="宋体" w:hint="eastAsia"/>
                <w:color w:val="000000"/>
                <w:kern w:val="0"/>
                <w:sz w:val="22"/>
              </w:rPr>
              <w:t>调控处</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每年</w:t>
            </w:r>
          </w:p>
        </w:tc>
      </w:tr>
      <w:tr w:rsidR="00FF60F3" w:rsidTr="00C45450">
        <w:tc>
          <w:tcPr>
            <w:tcW w:w="568" w:type="dxa"/>
            <w:shd w:val="clear" w:color="auto" w:fill="auto"/>
            <w:vAlign w:val="center"/>
          </w:tcPr>
          <w:p w:rsidR="00FF60F3" w:rsidRDefault="006D6542">
            <w:pPr>
              <w:widowControl/>
              <w:spacing w:line="240" w:lineRule="auto"/>
              <w:ind w:firstLineChars="0" w:firstLine="0"/>
              <w:jc w:val="center"/>
              <w:rPr>
                <w:rFonts w:ascii="仿宋" w:hAnsi="仿宋" w:cs="宋体"/>
                <w:color w:val="000000"/>
                <w:kern w:val="0"/>
                <w:sz w:val="22"/>
              </w:rPr>
            </w:pPr>
            <w:r>
              <w:rPr>
                <w:rFonts w:ascii="仿宋" w:hAnsi="仿宋" w:cs="宋体"/>
                <w:color w:val="000000"/>
                <w:kern w:val="0"/>
                <w:sz w:val="22"/>
              </w:rPr>
              <w:t>13</w:t>
            </w:r>
          </w:p>
        </w:tc>
        <w:tc>
          <w:tcPr>
            <w:tcW w:w="139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军粮供应服务中心</w:t>
            </w:r>
          </w:p>
        </w:tc>
        <w:tc>
          <w:tcPr>
            <w:tcW w:w="1867"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价格监测与分析数据</w:t>
            </w:r>
          </w:p>
        </w:tc>
        <w:tc>
          <w:tcPr>
            <w:tcW w:w="2410"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价格数据、报表分析</w:t>
            </w:r>
          </w:p>
        </w:tc>
        <w:tc>
          <w:tcPr>
            <w:tcW w:w="2976"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　</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　</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　</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否　</w:t>
            </w:r>
          </w:p>
        </w:tc>
        <w:tc>
          <w:tcPr>
            <w:tcW w:w="1417" w:type="dxa"/>
            <w:shd w:val="clear" w:color="auto" w:fill="auto"/>
            <w:vAlign w:val="center"/>
          </w:tcPr>
          <w:p w:rsidR="00FF60F3" w:rsidRDefault="00137A2D">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各省级粮食行政管理部门</w:t>
            </w:r>
            <w:r w:rsidR="00DD63E9">
              <w:rPr>
                <w:rFonts w:ascii="仿宋" w:hAnsi="仿宋" w:cs="宋体" w:hint="eastAsia"/>
                <w:color w:val="000000"/>
                <w:kern w:val="0"/>
                <w:sz w:val="22"/>
              </w:rPr>
              <w:t>调控处</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每月</w:t>
            </w:r>
          </w:p>
        </w:tc>
      </w:tr>
      <w:tr w:rsidR="00FF60F3" w:rsidTr="00C45450">
        <w:tc>
          <w:tcPr>
            <w:tcW w:w="568" w:type="dxa"/>
            <w:shd w:val="clear" w:color="auto" w:fill="auto"/>
            <w:vAlign w:val="center"/>
          </w:tcPr>
          <w:p w:rsidR="00FF60F3" w:rsidRDefault="006D6542">
            <w:pPr>
              <w:widowControl/>
              <w:spacing w:line="240" w:lineRule="auto"/>
              <w:ind w:firstLineChars="0" w:firstLine="0"/>
              <w:jc w:val="center"/>
              <w:rPr>
                <w:rFonts w:ascii="仿宋" w:hAnsi="仿宋" w:cs="宋体"/>
                <w:color w:val="000000"/>
                <w:kern w:val="0"/>
                <w:sz w:val="22"/>
              </w:rPr>
            </w:pPr>
            <w:r>
              <w:rPr>
                <w:rFonts w:ascii="仿宋" w:hAnsi="仿宋" w:cs="宋体"/>
                <w:color w:val="000000"/>
                <w:kern w:val="0"/>
                <w:sz w:val="22"/>
              </w:rPr>
              <w:t>14</w:t>
            </w:r>
          </w:p>
        </w:tc>
        <w:tc>
          <w:tcPr>
            <w:tcW w:w="139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军粮供应服务中心</w:t>
            </w:r>
          </w:p>
        </w:tc>
        <w:tc>
          <w:tcPr>
            <w:tcW w:w="1867"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质量安全</w:t>
            </w:r>
          </w:p>
        </w:tc>
        <w:tc>
          <w:tcPr>
            <w:tcW w:w="2410"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质检体系建设、质量应急</w:t>
            </w:r>
          </w:p>
        </w:tc>
        <w:tc>
          <w:tcPr>
            <w:tcW w:w="2976"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　</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　</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　</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否　</w:t>
            </w:r>
          </w:p>
        </w:tc>
        <w:tc>
          <w:tcPr>
            <w:tcW w:w="1417" w:type="dxa"/>
            <w:shd w:val="clear" w:color="auto" w:fill="auto"/>
            <w:vAlign w:val="center"/>
          </w:tcPr>
          <w:p w:rsidR="00FF60F3" w:rsidRDefault="00137A2D">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各省级粮食行政管理部门</w:t>
            </w:r>
            <w:r w:rsidR="00DD63E9">
              <w:rPr>
                <w:rFonts w:ascii="仿宋" w:hAnsi="仿宋" w:cs="宋体" w:hint="eastAsia"/>
                <w:color w:val="000000"/>
                <w:kern w:val="0"/>
                <w:sz w:val="22"/>
              </w:rPr>
              <w:t>质检中心</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每月</w:t>
            </w:r>
          </w:p>
        </w:tc>
      </w:tr>
      <w:tr w:rsidR="00FF60F3" w:rsidTr="00C45450">
        <w:tc>
          <w:tcPr>
            <w:tcW w:w="568" w:type="dxa"/>
            <w:shd w:val="clear" w:color="auto" w:fill="auto"/>
            <w:vAlign w:val="center"/>
          </w:tcPr>
          <w:p w:rsidR="00FF60F3" w:rsidRDefault="006D6542">
            <w:pPr>
              <w:widowControl/>
              <w:spacing w:line="240" w:lineRule="auto"/>
              <w:ind w:firstLineChars="0" w:firstLine="0"/>
              <w:jc w:val="center"/>
              <w:rPr>
                <w:rFonts w:ascii="仿宋" w:hAnsi="仿宋" w:cs="宋体"/>
                <w:color w:val="000000"/>
                <w:kern w:val="0"/>
                <w:sz w:val="22"/>
              </w:rPr>
            </w:pPr>
            <w:r>
              <w:rPr>
                <w:rFonts w:ascii="仿宋" w:hAnsi="仿宋" w:cs="宋体"/>
                <w:color w:val="000000"/>
                <w:kern w:val="0"/>
                <w:sz w:val="22"/>
              </w:rPr>
              <w:t>15</w:t>
            </w:r>
          </w:p>
        </w:tc>
        <w:tc>
          <w:tcPr>
            <w:tcW w:w="139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军粮供应服务中心</w:t>
            </w:r>
          </w:p>
        </w:tc>
        <w:tc>
          <w:tcPr>
            <w:tcW w:w="1867"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粮食应急保供信息系统</w:t>
            </w:r>
          </w:p>
        </w:tc>
        <w:tc>
          <w:tcPr>
            <w:tcW w:w="2410"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粮食应急保障、应急资源展示、成品粮应急</w:t>
            </w:r>
          </w:p>
        </w:tc>
        <w:tc>
          <w:tcPr>
            <w:tcW w:w="2976"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　</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　</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　</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否　</w:t>
            </w:r>
          </w:p>
        </w:tc>
        <w:tc>
          <w:tcPr>
            <w:tcW w:w="1417" w:type="dxa"/>
            <w:shd w:val="clear" w:color="auto" w:fill="auto"/>
            <w:vAlign w:val="center"/>
          </w:tcPr>
          <w:p w:rsidR="00FF60F3" w:rsidRDefault="00137A2D">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各省级粮食行政管理部门</w:t>
            </w:r>
            <w:r w:rsidR="00DD63E9">
              <w:rPr>
                <w:rFonts w:ascii="仿宋" w:hAnsi="仿宋" w:cs="宋体" w:hint="eastAsia"/>
                <w:color w:val="000000"/>
                <w:kern w:val="0"/>
                <w:sz w:val="22"/>
              </w:rPr>
              <w:t>调控处</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每月</w:t>
            </w:r>
          </w:p>
        </w:tc>
      </w:tr>
      <w:tr w:rsidR="00FF60F3" w:rsidTr="00C45450">
        <w:tc>
          <w:tcPr>
            <w:tcW w:w="568" w:type="dxa"/>
            <w:shd w:val="clear" w:color="auto" w:fill="auto"/>
            <w:vAlign w:val="center"/>
          </w:tcPr>
          <w:p w:rsidR="00FF60F3" w:rsidRDefault="006D6542">
            <w:pPr>
              <w:widowControl/>
              <w:spacing w:line="240" w:lineRule="auto"/>
              <w:ind w:firstLineChars="0" w:firstLine="0"/>
              <w:jc w:val="center"/>
              <w:rPr>
                <w:rFonts w:ascii="仿宋" w:hAnsi="仿宋" w:cs="宋体"/>
                <w:color w:val="000000"/>
                <w:kern w:val="0"/>
                <w:sz w:val="22"/>
              </w:rPr>
            </w:pPr>
            <w:r>
              <w:rPr>
                <w:rFonts w:ascii="仿宋" w:hAnsi="仿宋" w:cs="宋体"/>
                <w:color w:val="000000"/>
                <w:kern w:val="0"/>
                <w:sz w:val="22"/>
              </w:rPr>
              <w:t>16</w:t>
            </w:r>
          </w:p>
        </w:tc>
        <w:tc>
          <w:tcPr>
            <w:tcW w:w="139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军粮供应服务中心</w:t>
            </w:r>
          </w:p>
        </w:tc>
        <w:tc>
          <w:tcPr>
            <w:tcW w:w="1867"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军粮供应管理</w:t>
            </w:r>
          </w:p>
        </w:tc>
        <w:tc>
          <w:tcPr>
            <w:tcW w:w="2410"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供应站点管理、信息报送管理、统计报表管理</w:t>
            </w:r>
          </w:p>
        </w:tc>
        <w:tc>
          <w:tcPr>
            <w:tcW w:w="2976"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　</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　</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不开放</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是</w:t>
            </w:r>
          </w:p>
        </w:tc>
        <w:tc>
          <w:tcPr>
            <w:tcW w:w="1417" w:type="dxa"/>
            <w:shd w:val="clear" w:color="auto" w:fill="auto"/>
            <w:vAlign w:val="center"/>
          </w:tcPr>
          <w:p w:rsidR="00FF60F3" w:rsidRDefault="00137A2D">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各省级粮食行政管理部门</w:t>
            </w:r>
            <w:r w:rsidR="00DD63E9">
              <w:rPr>
                <w:rFonts w:ascii="仿宋" w:hAnsi="仿宋" w:cs="宋体" w:hint="eastAsia"/>
                <w:color w:val="000000"/>
                <w:kern w:val="0"/>
                <w:sz w:val="22"/>
              </w:rPr>
              <w:t>军粮中心</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每月</w:t>
            </w:r>
          </w:p>
        </w:tc>
      </w:tr>
      <w:tr w:rsidR="00FF60F3" w:rsidTr="00C45450">
        <w:tc>
          <w:tcPr>
            <w:tcW w:w="568" w:type="dxa"/>
            <w:shd w:val="clear" w:color="auto" w:fill="auto"/>
            <w:vAlign w:val="center"/>
          </w:tcPr>
          <w:p w:rsidR="00FF60F3" w:rsidRDefault="006D6542">
            <w:pPr>
              <w:widowControl/>
              <w:spacing w:line="240" w:lineRule="auto"/>
              <w:ind w:firstLineChars="0" w:firstLine="0"/>
              <w:jc w:val="center"/>
              <w:rPr>
                <w:rFonts w:ascii="仿宋" w:hAnsi="仿宋" w:cs="宋体"/>
                <w:color w:val="000000"/>
                <w:kern w:val="0"/>
                <w:sz w:val="22"/>
              </w:rPr>
            </w:pPr>
            <w:r>
              <w:rPr>
                <w:rFonts w:ascii="仿宋" w:hAnsi="仿宋" w:cs="宋体"/>
                <w:color w:val="000000"/>
                <w:kern w:val="0"/>
                <w:sz w:val="22"/>
              </w:rPr>
              <w:t>17</w:t>
            </w:r>
          </w:p>
        </w:tc>
        <w:tc>
          <w:tcPr>
            <w:tcW w:w="139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军粮供应服务中心</w:t>
            </w:r>
          </w:p>
        </w:tc>
        <w:tc>
          <w:tcPr>
            <w:tcW w:w="1867"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产业发展</w:t>
            </w:r>
          </w:p>
        </w:tc>
        <w:tc>
          <w:tcPr>
            <w:tcW w:w="2410"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放心粮油工程</w:t>
            </w:r>
          </w:p>
        </w:tc>
        <w:tc>
          <w:tcPr>
            <w:tcW w:w="2976"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　</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　</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　</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 xml:space="preserve">否　</w:t>
            </w:r>
          </w:p>
        </w:tc>
        <w:tc>
          <w:tcPr>
            <w:tcW w:w="1417" w:type="dxa"/>
            <w:shd w:val="clear" w:color="auto" w:fill="auto"/>
            <w:vAlign w:val="center"/>
          </w:tcPr>
          <w:p w:rsidR="00FF60F3" w:rsidRDefault="006B57DD">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各省级粮食行政管理部门</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每年</w:t>
            </w:r>
          </w:p>
        </w:tc>
      </w:tr>
      <w:tr w:rsidR="00FF60F3" w:rsidTr="00C45450">
        <w:tc>
          <w:tcPr>
            <w:tcW w:w="568" w:type="dxa"/>
            <w:shd w:val="clear" w:color="auto" w:fill="auto"/>
            <w:vAlign w:val="center"/>
          </w:tcPr>
          <w:p w:rsidR="00FF60F3" w:rsidRDefault="006D6542">
            <w:pPr>
              <w:widowControl/>
              <w:spacing w:line="240" w:lineRule="auto"/>
              <w:ind w:firstLineChars="0" w:firstLine="0"/>
              <w:jc w:val="center"/>
              <w:rPr>
                <w:rFonts w:ascii="仿宋" w:hAnsi="仿宋" w:cs="宋体"/>
                <w:color w:val="000000"/>
                <w:kern w:val="0"/>
                <w:sz w:val="22"/>
              </w:rPr>
            </w:pPr>
            <w:r>
              <w:rPr>
                <w:rFonts w:ascii="仿宋" w:hAnsi="仿宋" w:cs="宋体"/>
                <w:color w:val="000000"/>
                <w:kern w:val="0"/>
                <w:sz w:val="22"/>
              </w:rPr>
              <w:t>18</w:t>
            </w:r>
          </w:p>
        </w:tc>
        <w:tc>
          <w:tcPr>
            <w:tcW w:w="139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标准质量中</w:t>
            </w:r>
            <w:r>
              <w:rPr>
                <w:rFonts w:ascii="仿宋" w:hAnsi="仿宋" w:cs="宋体" w:hint="eastAsia"/>
                <w:color w:val="000000"/>
                <w:kern w:val="0"/>
                <w:sz w:val="22"/>
              </w:rPr>
              <w:lastRenderedPageBreak/>
              <w:t>心</w:t>
            </w:r>
          </w:p>
        </w:tc>
        <w:tc>
          <w:tcPr>
            <w:tcW w:w="1867"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lastRenderedPageBreak/>
              <w:t>质量安全</w:t>
            </w:r>
          </w:p>
        </w:tc>
        <w:tc>
          <w:tcPr>
            <w:tcW w:w="2410" w:type="dxa"/>
            <w:shd w:val="clear" w:color="auto" w:fill="auto"/>
            <w:vAlign w:val="center"/>
          </w:tcPr>
          <w:p w:rsidR="00FF60F3" w:rsidRDefault="00DD63E9" w:rsidP="003B694F">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包括质检体系建设，质</w:t>
            </w:r>
            <w:r>
              <w:rPr>
                <w:rFonts w:ascii="仿宋" w:hAnsi="仿宋" w:cs="宋体" w:hint="eastAsia"/>
                <w:color w:val="000000"/>
                <w:kern w:val="0"/>
                <w:sz w:val="22"/>
              </w:rPr>
              <w:lastRenderedPageBreak/>
              <w:t>量应急，新收获粮食以及库存粮食质量抽查、地方储备粮质检</w:t>
            </w:r>
          </w:p>
        </w:tc>
        <w:tc>
          <w:tcPr>
            <w:tcW w:w="2976" w:type="dxa"/>
            <w:shd w:val="clear" w:color="auto" w:fill="auto"/>
            <w:vAlign w:val="center"/>
          </w:tcPr>
          <w:p w:rsidR="00FF60F3" w:rsidRDefault="00DD76D3" w:rsidP="00DD76D3">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lastRenderedPageBreak/>
              <w:t>《</w:t>
            </w:r>
            <w:r w:rsidR="00DD63E9">
              <w:rPr>
                <w:rFonts w:ascii="仿宋" w:hAnsi="仿宋" w:cs="宋体" w:hint="eastAsia"/>
                <w:color w:val="000000"/>
                <w:kern w:val="0"/>
                <w:sz w:val="22"/>
              </w:rPr>
              <w:t>粮食行业信息化“十三五</w:t>
            </w:r>
            <w:r>
              <w:rPr>
                <w:rFonts w:ascii="仿宋" w:hAnsi="仿宋" w:cs="宋体" w:hint="eastAsia"/>
                <w:color w:val="000000"/>
                <w:kern w:val="0"/>
                <w:sz w:val="22"/>
              </w:rPr>
              <w:t>”</w:t>
            </w:r>
            <w:r w:rsidR="00DD63E9">
              <w:rPr>
                <w:rFonts w:ascii="仿宋" w:hAnsi="仿宋" w:cs="宋体" w:hint="eastAsia"/>
                <w:color w:val="000000"/>
                <w:kern w:val="0"/>
                <w:sz w:val="22"/>
              </w:rPr>
              <w:lastRenderedPageBreak/>
              <w:t>发展规划</w:t>
            </w:r>
            <w:r>
              <w:rPr>
                <w:rFonts w:ascii="仿宋" w:hAnsi="仿宋" w:cs="宋体" w:hint="eastAsia"/>
                <w:color w:val="000000"/>
                <w:kern w:val="0"/>
                <w:sz w:val="22"/>
              </w:rPr>
              <w:t>》（</w:t>
            </w:r>
            <w:r w:rsidR="001E1560" w:rsidRPr="001E1560">
              <w:rPr>
                <w:rFonts w:ascii="仿宋" w:hAnsi="仿宋" w:cs="宋体" w:hint="eastAsia"/>
                <w:color w:val="000000"/>
                <w:kern w:val="0"/>
                <w:sz w:val="22"/>
              </w:rPr>
              <w:t>国粮财</w:t>
            </w:r>
            <w:r>
              <w:rPr>
                <w:rFonts w:ascii="仿宋" w:hAnsi="仿宋" w:cs="宋体" w:hint="eastAsia"/>
                <w:color w:val="000000"/>
                <w:kern w:val="0"/>
                <w:sz w:val="22"/>
              </w:rPr>
              <w:t>〔201</w:t>
            </w:r>
            <w:r>
              <w:rPr>
                <w:rFonts w:ascii="仿宋" w:hAnsi="仿宋" w:cs="宋体"/>
                <w:color w:val="000000"/>
                <w:kern w:val="0"/>
                <w:sz w:val="22"/>
              </w:rPr>
              <w:t>6</w:t>
            </w:r>
            <w:r>
              <w:rPr>
                <w:rFonts w:ascii="仿宋" w:hAnsi="仿宋" w:cs="宋体" w:hint="eastAsia"/>
                <w:color w:val="000000"/>
                <w:kern w:val="0"/>
                <w:sz w:val="22"/>
              </w:rPr>
              <w:t>〕</w:t>
            </w:r>
            <w:r>
              <w:rPr>
                <w:rFonts w:ascii="仿宋" w:hAnsi="仿宋" w:cs="宋体"/>
                <w:color w:val="000000"/>
                <w:kern w:val="0"/>
                <w:sz w:val="22"/>
              </w:rPr>
              <w:t>281</w:t>
            </w:r>
            <w:r>
              <w:rPr>
                <w:rFonts w:ascii="仿宋" w:hAnsi="仿宋" w:cs="宋体" w:hint="eastAsia"/>
                <w:color w:val="000000"/>
                <w:kern w:val="0"/>
                <w:sz w:val="22"/>
              </w:rPr>
              <w:t>号）</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lastRenderedPageBreak/>
              <w:t>结构化数据（数</w:t>
            </w:r>
            <w:r>
              <w:rPr>
                <w:rFonts w:ascii="仿宋" w:hAnsi="仿宋" w:cs="宋体" w:hint="eastAsia"/>
                <w:color w:val="000000"/>
                <w:kern w:val="0"/>
                <w:sz w:val="22"/>
              </w:rPr>
              <w:lastRenderedPageBreak/>
              <w:t>据库）</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lastRenderedPageBreak/>
              <w:t>不开</w:t>
            </w:r>
            <w:r>
              <w:rPr>
                <w:rFonts w:ascii="仿宋" w:hAnsi="仿宋" w:cs="宋体" w:hint="eastAsia"/>
                <w:color w:val="000000"/>
                <w:kern w:val="0"/>
                <w:sz w:val="22"/>
              </w:rPr>
              <w:lastRenderedPageBreak/>
              <w:t>放</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lastRenderedPageBreak/>
              <w:t>否</w:t>
            </w:r>
          </w:p>
        </w:tc>
        <w:tc>
          <w:tcPr>
            <w:tcW w:w="1417" w:type="dxa"/>
            <w:shd w:val="clear" w:color="auto" w:fill="auto"/>
            <w:vAlign w:val="center"/>
          </w:tcPr>
          <w:p w:rsidR="00FF60F3" w:rsidRDefault="00137A2D">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各省级粮食</w:t>
            </w:r>
            <w:r>
              <w:rPr>
                <w:rFonts w:ascii="仿宋" w:hAnsi="仿宋" w:cs="宋体" w:hint="eastAsia"/>
                <w:color w:val="000000"/>
                <w:kern w:val="0"/>
                <w:sz w:val="22"/>
              </w:rPr>
              <w:lastRenderedPageBreak/>
              <w:t>行政管理部门</w:t>
            </w:r>
            <w:r w:rsidR="00DD63E9">
              <w:rPr>
                <w:rFonts w:ascii="仿宋" w:hAnsi="仿宋" w:cs="宋体" w:hint="eastAsia"/>
                <w:color w:val="000000"/>
                <w:kern w:val="0"/>
                <w:sz w:val="22"/>
              </w:rPr>
              <w:t>粮食质检站</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lastRenderedPageBreak/>
              <w:t>每年</w:t>
            </w:r>
          </w:p>
        </w:tc>
      </w:tr>
      <w:tr w:rsidR="00FF60F3" w:rsidTr="00C45450">
        <w:trPr>
          <w:trHeight w:val="1181"/>
        </w:trPr>
        <w:tc>
          <w:tcPr>
            <w:tcW w:w="568" w:type="dxa"/>
            <w:shd w:val="clear" w:color="auto" w:fill="auto"/>
            <w:vAlign w:val="center"/>
          </w:tcPr>
          <w:p w:rsidR="00FF60F3" w:rsidRDefault="006D6542">
            <w:pPr>
              <w:widowControl/>
              <w:spacing w:line="240" w:lineRule="auto"/>
              <w:ind w:firstLineChars="0" w:firstLine="0"/>
              <w:jc w:val="center"/>
              <w:rPr>
                <w:rFonts w:ascii="仿宋" w:hAnsi="仿宋" w:cs="宋体"/>
                <w:color w:val="000000"/>
                <w:kern w:val="0"/>
                <w:sz w:val="22"/>
              </w:rPr>
            </w:pPr>
            <w:r>
              <w:rPr>
                <w:rFonts w:ascii="仿宋" w:hAnsi="仿宋" w:cs="宋体"/>
                <w:color w:val="000000"/>
                <w:kern w:val="0"/>
                <w:sz w:val="22"/>
              </w:rPr>
              <w:t>19</w:t>
            </w:r>
          </w:p>
        </w:tc>
        <w:tc>
          <w:tcPr>
            <w:tcW w:w="139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标准质量中心</w:t>
            </w:r>
          </w:p>
        </w:tc>
        <w:tc>
          <w:tcPr>
            <w:tcW w:w="1867"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品质</w:t>
            </w:r>
            <w:r>
              <w:rPr>
                <w:rFonts w:ascii="仿宋" w:hAnsi="仿宋" w:cs="宋体"/>
                <w:color w:val="000000"/>
                <w:kern w:val="0"/>
                <w:sz w:val="22"/>
              </w:rPr>
              <w:t>测报</w:t>
            </w:r>
          </w:p>
        </w:tc>
        <w:tc>
          <w:tcPr>
            <w:tcW w:w="2410"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地方储备粮质检,省级质量调查品质测报、预报，包括各省</w:t>
            </w:r>
            <w:r w:rsidR="003B694F">
              <w:rPr>
                <w:rFonts w:ascii="仿宋" w:hAnsi="仿宋" w:cs="宋体" w:hint="eastAsia"/>
                <w:color w:val="000000"/>
                <w:kern w:val="0"/>
                <w:sz w:val="22"/>
              </w:rPr>
              <w:t>级粮食行政管理部门</w:t>
            </w:r>
            <w:r>
              <w:rPr>
                <w:rFonts w:ascii="仿宋" w:hAnsi="仿宋" w:cs="宋体" w:hint="eastAsia"/>
                <w:color w:val="000000"/>
                <w:kern w:val="0"/>
                <w:sz w:val="22"/>
              </w:rPr>
              <w:t>汇总数据</w:t>
            </w:r>
          </w:p>
        </w:tc>
        <w:tc>
          <w:tcPr>
            <w:tcW w:w="2976" w:type="dxa"/>
            <w:shd w:val="clear" w:color="auto" w:fill="auto"/>
            <w:vAlign w:val="center"/>
          </w:tcPr>
          <w:p w:rsidR="00FF60F3" w:rsidRDefault="00AA6506">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《粮食行业信息化“十三五”发展规划》（</w:t>
            </w:r>
            <w:r w:rsidR="001E1560" w:rsidRPr="001E1560">
              <w:rPr>
                <w:rFonts w:ascii="仿宋" w:hAnsi="仿宋" w:cs="宋体" w:hint="eastAsia"/>
                <w:color w:val="000000"/>
                <w:kern w:val="0"/>
                <w:sz w:val="22"/>
              </w:rPr>
              <w:t>国粮财</w:t>
            </w:r>
            <w:r>
              <w:rPr>
                <w:rFonts w:ascii="仿宋" w:hAnsi="仿宋" w:cs="宋体" w:hint="eastAsia"/>
                <w:color w:val="000000"/>
                <w:kern w:val="0"/>
                <w:sz w:val="22"/>
              </w:rPr>
              <w:t>〔201</w:t>
            </w:r>
            <w:r>
              <w:rPr>
                <w:rFonts w:ascii="仿宋" w:hAnsi="仿宋" w:cs="宋体"/>
                <w:color w:val="000000"/>
                <w:kern w:val="0"/>
                <w:sz w:val="22"/>
              </w:rPr>
              <w:t>6</w:t>
            </w:r>
            <w:r>
              <w:rPr>
                <w:rFonts w:ascii="仿宋" w:hAnsi="仿宋" w:cs="宋体" w:hint="eastAsia"/>
                <w:color w:val="000000"/>
                <w:kern w:val="0"/>
                <w:sz w:val="22"/>
              </w:rPr>
              <w:t>〕</w:t>
            </w:r>
            <w:r>
              <w:rPr>
                <w:rFonts w:ascii="仿宋" w:hAnsi="仿宋" w:cs="宋体"/>
                <w:color w:val="000000"/>
                <w:kern w:val="0"/>
                <w:sz w:val="22"/>
              </w:rPr>
              <w:t>281</w:t>
            </w:r>
            <w:r>
              <w:rPr>
                <w:rFonts w:ascii="仿宋" w:hAnsi="仿宋" w:cs="宋体" w:hint="eastAsia"/>
                <w:color w:val="000000"/>
                <w:kern w:val="0"/>
                <w:sz w:val="22"/>
              </w:rPr>
              <w:t>号）</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结构化数据（数据库）</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不开放</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否</w:t>
            </w:r>
          </w:p>
        </w:tc>
        <w:tc>
          <w:tcPr>
            <w:tcW w:w="1417" w:type="dxa"/>
            <w:shd w:val="clear" w:color="auto" w:fill="auto"/>
            <w:vAlign w:val="center"/>
          </w:tcPr>
          <w:p w:rsidR="00FF60F3" w:rsidRDefault="006B57DD" w:rsidP="006B57DD">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相关</w:t>
            </w:r>
            <w:r w:rsidR="00C45450">
              <w:rPr>
                <w:rFonts w:ascii="仿宋" w:hAnsi="仿宋" w:cs="宋体" w:hint="eastAsia"/>
                <w:color w:val="000000"/>
                <w:kern w:val="0"/>
                <w:sz w:val="22"/>
              </w:rPr>
              <w:t>省级粮食行政管理部门</w:t>
            </w:r>
          </w:p>
        </w:tc>
        <w:tc>
          <w:tcPr>
            <w:tcW w:w="709" w:type="dxa"/>
            <w:shd w:val="clear" w:color="auto" w:fill="auto"/>
            <w:vAlign w:val="center"/>
          </w:tcPr>
          <w:p w:rsidR="00FF60F3" w:rsidRDefault="00FF60F3">
            <w:pPr>
              <w:widowControl/>
              <w:spacing w:line="240" w:lineRule="auto"/>
              <w:ind w:firstLineChars="0" w:firstLine="0"/>
              <w:jc w:val="center"/>
              <w:rPr>
                <w:rFonts w:ascii="仿宋" w:hAnsi="仿宋" w:cs="宋体"/>
                <w:color w:val="000000"/>
                <w:kern w:val="0"/>
                <w:sz w:val="22"/>
              </w:rPr>
            </w:pPr>
          </w:p>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实时</w:t>
            </w:r>
          </w:p>
        </w:tc>
      </w:tr>
      <w:tr w:rsidR="00FF60F3" w:rsidTr="00C45450">
        <w:tc>
          <w:tcPr>
            <w:tcW w:w="568" w:type="dxa"/>
            <w:shd w:val="clear" w:color="auto" w:fill="auto"/>
            <w:vAlign w:val="center"/>
          </w:tcPr>
          <w:p w:rsidR="00FF60F3" w:rsidRDefault="006D6542">
            <w:pPr>
              <w:widowControl/>
              <w:spacing w:line="240" w:lineRule="auto"/>
              <w:ind w:firstLineChars="0" w:firstLine="0"/>
              <w:jc w:val="center"/>
              <w:rPr>
                <w:rFonts w:ascii="仿宋" w:hAnsi="仿宋" w:cs="宋体"/>
                <w:color w:val="000000"/>
                <w:kern w:val="0"/>
                <w:sz w:val="22"/>
              </w:rPr>
            </w:pPr>
            <w:r>
              <w:rPr>
                <w:rFonts w:ascii="仿宋" w:hAnsi="仿宋" w:cs="宋体"/>
                <w:color w:val="000000"/>
                <w:kern w:val="0"/>
                <w:sz w:val="22"/>
              </w:rPr>
              <w:t>20</w:t>
            </w:r>
          </w:p>
        </w:tc>
        <w:tc>
          <w:tcPr>
            <w:tcW w:w="139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标准质量中心</w:t>
            </w:r>
          </w:p>
        </w:tc>
        <w:tc>
          <w:tcPr>
            <w:tcW w:w="1867"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储备粮管理</w:t>
            </w:r>
          </w:p>
        </w:tc>
        <w:tc>
          <w:tcPr>
            <w:tcW w:w="2410"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库存质量分析、库存统计</w:t>
            </w:r>
          </w:p>
        </w:tc>
        <w:tc>
          <w:tcPr>
            <w:tcW w:w="2976" w:type="dxa"/>
            <w:shd w:val="clear" w:color="auto" w:fill="auto"/>
            <w:vAlign w:val="center"/>
          </w:tcPr>
          <w:p w:rsidR="00FF60F3" w:rsidRDefault="00AA6506">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《粮食行业信息化“十三五”发展规划》（</w:t>
            </w:r>
            <w:r w:rsidR="001E1560" w:rsidRPr="001E1560">
              <w:rPr>
                <w:rFonts w:ascii="仿宋" w:hAnsi="仿宋" w:cs="宋体" w:hint="eastAsia"/>
                <w:color w:val="000000"/>
                <w:kern w:val="0"/>
                <w:sz w:val="22"/>
              </w:rPr>
              <w:t>国粮财</w:t>
            </w:r>
            <w:r>
              <w:rPr>
                <w:rFonts w:ascii="仿宋" w:hAnsi="仿宋" w:cs="宋体" w:hint="eastAsia"/>
                <w:color w:val="000000"/>
                <w:kern w:val="0"/>
                <w:sz w:val="22"/>
              </w:rPr>
              <w:t>〔201</w:t>
            </w:r>
            <w:r>
              <w:rPr>
                <w:rFonts w:ascii="仿宋" w:hAnsi="仿宋" w:cs="宋体"/>
                <w:color w:val="000000"/>
                <w:kern w:val="0"/>
                <w:sz w:val="22"/>
              </w:rPr>
              <w:t>6</w:t>
            </w:r>
            <w:r>
              <w:rPr>
                <w:rFonts w:ascii="仿宋" w:hAnsi="仿宋" w:cs="宋体" w:hint="eastAsia"/>
                <w:color w:val="000000"/>
                <w:kern w:val="0"/>
                <w:sz w:val="22"/>
              </w:rPr>
              <w:t>〕</w:t>
            </w:r>
            <w:r>
              <w:rPr>
                <w:rFonts w:ascii="仿宋" w:hAnsi="仿宋" w:cs="宋体"/>
                <w:color w:val="000000"/>
                <w:kern w:val="0"/>
                <w:sz w:val="22"/>
              </w:rPr>
              <w:t>281</w:t>
            </w:r>
            <w:r>
              <w:rPr>
                <w:rFonts w:ascii="仿宋" w:hAnsi="仿宋" w:cs="宋体" w:hint="eastAsia"/>
                <w:color w:val="000000"/>
                <w:kern w:val="0"/>
                <w:sz w:val="22"/>
              </w:rPr>
              <w:t>号）</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结构化数据（数据库）</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不开放</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是</w:t>
            </w:r>
          </w:p>
        </w:tc>
        <w:tc>
          <w:tcPr>
            <w:tcW w:w="1417" w:type="dxa"/>
            <w:shd w:val="clear" w:color="auto" w:fill="auto"/>
            <w:vAlign w:val="center"/>
          </w:tcPr>
          <w:p w:rsidR="00FF60F3" w:rsidRDefault="006B57DD">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相关省级粮食行政管理部门</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实时</w:t>
            </w:r>
          </w:p>
        </w:tc>
      </w:tr>
      <w:tr w:rsidR="00FF60F3" w:rsidTr="00C45450">
        <w:tc>
          <w:tcPr>
            <w:tcW w:w="568" w:type="dxa"/>
            <w:shd w:val="clear" w:color="auto" w:fill="auto"/>
            <w:vAlign w:val="center"/>
          </w:tcPr>
          <w:p w:rsidR="00FF60F3" w:rsidRDefault="006D6542">
            <w:pPr>
              <w:widowControl/>
              <w:spacing w:line="240" w:lineRule="auto"/>
              <w:ind w:firstLineChars="0" w:firstLine="0"/>
              <w:jc w:val="center"/>
              <w:rPr>
                <w:rFonts w:ascii="仿宋" w:hAnsi="仿宋" w:cs="宋体"/>
                <w:color w:val="000000"/>
                <w:kern w:val="0"/>
                <w:sz w:val="22"/>
              </w:rPr>
            </w:pPr>
            <w:r>
              <w:rPr>
                <w:rFonts w:ascii="仿宋" w:hAnsi="仿宋" w:cs="宋体"/>
                <w:color w:val="000000"/>
                <w:kern w:val="0"/>
                <w:sz w:val="22"/>
              </w:rPr>
              <w:t>21</w:t>
            </w:r>
          </w:p>
        </w:tc>
        <w:tc>
          <w:tcPr>
            <w:tcW w:w="139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标准质量中心</w:t>
            </w:r>
          </w:p>
        </w:tc>
        <w:tc>
          <w:tcPr>
            <w:tcW w:w="1867"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产业发展</w:t>
            </w:r>
          </w:p>
        </w:tc>
        <w:tc>
          <w:tcPr>
            <w:tcW w:w="2410"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放心粮油工程</w:t>
            </w:r>
          </w:p>
        </w:tc>
        <w:tc>
          <w:tcPr>
            <w:tcW w:w="2976" w:type="dxa"/>
            <w:shd w:val="clear" w:color="auto" w:fill="auto"/>
            <w:vAlign w:val="center"/>
          </w:tcPr>
          <w:p w:rsidR="00FF60F3" w:rsidRDefault="00AA6506">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《粮食行业信息化“十三五”发展规划》（</w:t>
            </w:r>
            <w:r w:rsidR="001E1560" w:rsidRPr="001E1560">
              <w:rPr>
                <w:rFonts w:ascii="仿宋" w:hAnsi="仿宋" w:cs="宋体" w:hint="eastAsia"/>
                <w:color w:val="000000"/>
                <w:kern w:val="0"/>
                <w:sz w:val="22"/>
              </w:rPr>
              <w:t>国粮财</w:t>
            </w:r>
            <w:r>
              <w:rPr>
                <w:rFonts w:ascii="仿宋" w:hAnsi="仿宋" w:cs="宋体" w:hint="eastAsia"/>
                <w:color w:val="000000"/>
                <w:kern w:val="0"/>
                <w:sz w:val="22"/>
              </w:rPr>
              <w:t>〔201</w:t>
            </w:r>
            <w:r>
              <w:rPr>
                <w:rFonts w:ascii="仿宋" w:hAnsi="仿宋" w:cs="宋体"/>
                <w:color w:val="000000"/>
                <w:kern w:val="0"/>
                <w:sz w:val="22"/>
              </w:rPr>
              <w:t>6</w:t>
            </w:r>
            <w:r>
              <w:rPr>
                <w:rFonts w:ascii="仿宋" w:hAnsi="仿宋" w:cs="宋体" w:hint="eastAsia"/>
                <w:color w:val="000000"/>
                <w:kern w:val="0"/>
                <w:sz w:val="22"/>
              </w:rPr>
              <w:t>〕</w:t>
            </w:r>
            <w:r>
              <w:rPr>
                <w:rFonts w:ascii="仿宋" w:hAnsi="仿宋" w:cs="宋体"/>
                <w:color w:val="000000"/>
                <w:kern w:val="0"/>
                <w:sz w:val="22"/>
              </w:rPr>
              <w:t>281</w:t>
            </w:r>
            <w:r>
              <w:rPr>
                <w:rFonts w:ascii="仿宋" w:hAnsi="仿宋" w:cs="宋体" w:hint="eastAsia"/>
                <w:color w:val="000000"/>
                <w:kern w:val="0"/>
                <w:sz w:val="22"/>
              </w:rPr>
              <w:t>号）</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结构化数据（数据库）</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不开放</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否</w:t>
            </w:r>
          </w:p>
        </w:tc>
        <w:tc>
          <w:tcPr>
            <w:tcW w:w="1417" w:type="dxa"/>
            <w:shd w:val="clear" w:color="auto" w:fill="auto"/>
            <w:vAlign w:val="center"/>
          </w:tcPr>
          <w:p w:rsidR="00FF60F3" w:rsidRDefault="006B57DD">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各省级粮食行政管理部门</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每年</w:t>
            </w:r>
          </w:p>
        </w:tc>
      </w:tr>
      <w:tr w:rsidR="00FF60F3" w:rsidTr="00C45450">
        <w:tc>
          <w:tcPr>
            <w:tcW w:w="568" w:type="dxa"/>
            <w:shd w:val="clear" w:color="auto" w:fill="auto"/>
            <w:vAlign w:val="center"/>
          </w:tcPr>
          <w:p w:rsidR="00FF60F3" w:rsidRDefault="006D6542">
            <w:pPr>
              <w:widowControl/>
              <w:spacing w:line="240" w:lineRule="auto"/>
              <w:ind w:firstLineChars="0" w:firstLine="0"/>
              <w:jc w:val="center"/>
              <w:rPr>
                <w:rFonts w:ascii="仿宋" w:hAnsi="仿宋" w:cs="宋体"/>
                <w:color w:val="000000"/>
                <w:kern w:val="0"/>
                <w:sz w:val="22"/>
              </w:rPr>
            </w:pPr>
            <w:r>
              <w:rPr>
                <w:rFonts w:ascii="仿宋" w:hAnsi="仿宋" w:cs="宋体"/>
                <w:color w:val="000000"/>
                <w:kern w:val="0"/>
                <w:sz w:val="22"/>
              </w:rPr>
              <w:t>22</w:t>
            </w:r>
          </w:p>
        </w:tc>
        <w:tc>
          <w:tcPr>
            <w:tcW w:w="139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标准质量中心</w:t>
            </w:r>
          </w:p>
        </w:tc>
        <w:tc>
          <w:tcPr>
            <w:tcW w:w="1867"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成品粮原粮应急</w:t>
            </w:r>
          </w:p>
        </w:tc>
        <w:tc>
          <w:tcPr>
            <w:tcW w:w="2410"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成品粮应急、原粮应急流程</w:t>
            </w:r>
          </w:p>
        </w:tc>
        <w:tc>
          <w:tcPr>
            <w:tcW w:w="2976" w:type="dxa"/>
            <w:shd w:val="clear" w:color="auto" w:fill="auto"/>
            <w:vAlign w:val="center"/>
          </w:tcPr>
          <w:p w:rsidR="00FF60F3" w:rsidRDefault="00AA6506">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《粮食行业信息化“十三五”发展规划》（</w:t>
            </w:r>
            <w:r w:rsidR="001E1560" w:rsidRPr="001E1560">
              <w:rPr>
                <w:rFonts w:ascii="仿宋" w:hAnsi="仿宋" w:cs="宋体" w:hint="eastAsia"/>
                <w:color w:val="000000"/>
                <w:kern w:val="0"/>
                <w:sz w:val="22"/>
              </w:rPr>
              <w:t>国粮财</w:t>
            </w:r>
            <w:r>
              <w:rPr>
                <w:rFonts w:ascii="仿宋" w:hAnsi="仿宋" w:cs="宋体" w:hint="eastAsia"/>
                <w:color w:val="000000"/>
                <w:kern w:val="0"/>
                <w:sz w:val="22"/>
              </w:rPr>
              <w:t>〔201</w:t>
            </w:r>
            <w:r>
              <w:rPr>
                <w:rFonts w:ascii="仿宋" w:hAnsi="仿宋" w:cs="宋体"/>
                <w:color w:val="000000"/>
                <w:kern w:val="0"/>
                <w:sz w:val="22"/>
              </w:rPr>
              <w:t>6</w:t>
            </w:r>
            <w:r>
              <w:rPr>
                <w:rFonts w:ascii="仿宋" w:hAnsi="仿宋" w:cs="宋体" w:hint="eastAsia"/>
                <w:color w:val="000000"/>
                <w:kern w:val="0"/>
                <w:sz w:val="22"/>
              </w:rPr>
              <w:t>〕</w:t>
            </w:r>
            <w:r>
              <w:rPr>
                <w:rFonts w:ascii="仿宋" w:hAnsi="仿宋" w:cs="宋体"/>
                <w:color w:val="000000"/>
                <w:kern w:val="0"/>
                <w:sz w:val="22"/>
              </w:rPr>
              <w:t>281</w:t>
            </w:r>
            <w:r>
              <w:rPr>
                <w:rFonts w:ascii="仿宋" w:hAnsi="仿宋" w:cs="宋体" w:hint="eastAsia"/>
                <w:color w:val="000000"/>
                <w:kern w:val="0"/>
                <w:sz w:val="22"/>
              </w:rPr>
              <w:t>号）</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结构化数据（数据库）</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不开放</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否</w:t>
            </w:r>
          </w:p>
        </w:tc>
        <w:tc>
          <w:tcPr>
            <w:tcW w:w="1417" w:type="dxa"/>
            <w:shd w:val="clear" w:color="auto" w:fill="auto"/>
            <w:vAlign w:val="center"/>
          </w:tcPr>
          <w:p w:rsidR="00FF60F3" w:rsidRDefault="006B57DD">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各省级粮食行政管理部门</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实时</w:t>
            </w:r>
          </w:p>
        </w:tc>
      </w:tr>
      <w:tr w:rsidR="00FF60F3" w:rsidTr="00C45450">
        <w:tc>
          <w:tcPr>
            <w:tcW w:w="568" w:type="dxa"/>
            <w:shd w:val="clear" w:color="auto" w:fill="auto"/>
            <w:vAlign w:val="center"/>
          </w:tcPr>
          <w:p w:rsidR="00FF60F3" w:rsidRDefault="006D6542">
            <w:pPr>
              <w:widowControl/>
              <w:spacing w:line="240" w:lineRule="auto"/>
              <w:ind w:firstLineChars="0" w:firstLine="0"/>
              <w:jc w:val="center"/>
              <w:rPr>
                <w:rFonts w:ascii="仿宋" w:hAnsi="仿宋" w:cs="宋体"/>
                <w:color w:val="000000"/>
                <w:kern w:val="0"/>
                <w:sz w:val="22"/>
              </w:rPr>
            </w:pPr>
            <w:r>
              <w:rPr>
                <w:rFonts w:ascii="仿宋" w:hAnsi="仿宋" w:cs="宋体"/>
                <w:color w:val="000000"/>
                <w:kern w:val="0"/>
                <w:sz w:val="22"/>
              </w:rPr>
              <w:t>23</w:t>
            </w:r>
          </w:p>
        </w:tc>
        <w:tc>
          <w:tcPr>
            <w:tcW w:w="139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标准质量中心</w:t>
            </w:r>
          </w:p>
        </w:tc>
        <w:tc>
          <w:tcPr>
            <w:tcW w:w="1867"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放心粮油</w:t>
            </w:r>
          </w:p>
        </w:tc>
        <w:tc>
          <w:tcPr>
            <w:tcW w:w="2410"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放心粮油</w:t>
            </w:r>
          </w:p>
        </w:tc>
        <w:tc>
          <w:tcPr>
            <w:tcW w:w="2976" w:type="dxa"/>
            <w:shd w:val="clear" w:color="auto" w:fill="auto"/>
            <w:vAlign w:val="center"/>
          </w:tcPr>
          <w:p w:rsidR="00FF60F3" w:rsidRDefault="00AA6506">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《粮食行业信息化“十三五”发展规划》（</w:t>
            </w:r>
            <w:r w:rsidR="001E1560" w:rsidRPr="001E1560">
              <w:rPr>
                <w:rFonts w:ascii="仿宋" w:hAnsi="仿宋" w:cs="宋体" w:hint="eastAsia"/>
                <w:color w:val="000000"/>
                <w:kern w:val="0"/>
                <w:sz w:val="22"/>
              </w:rPr>
              <w:t>国粮财</w:t>
            </w:r>
            <w:r>
              <w:rPr>
                <w:rFonts w:ascii="仿宋" w:hAnsi="仿宋" w:cs="宋体" w:hint="eastAsia"/>
                <w:color w:val="000000"/>
                <w:kern w:val="0"/>
                <w:sz w:val="22"/>
              </w:rPr>
              <w:t>〔201</w:t>
            </w:r>
            <w:r>
              <w:rPr>
                <w:rFonts w:ascii="仿宋" w:hAnsi="仿宋" w:cs="宋体"/>
                <w:color w:val="000000"/>
                <w:kern w:val="0"/>
                <w:sz w:val="22"/>
              </w:rPr>
              <w:t>6</w:t>
            </w:r>
            <w:r>
              <w:rPr>
                <w:rFonts w:ascii="仿宋" w:hAnsi="仿宋" w:cs="宋体" w:hint="eastAsia"/>
                <w:color w:val="000000"/>
                <w:kern w:val="0"/>
                <w:sz w:val="22"/>
              </w:rPr>
              <w:t>〕</w:t>
            </w:r>
            <w:r>
              <w:rPr>
                <w:rFonts w:ascii="仿宋" w:hAnsi="仿宋" w:cs="宋体"/>
                <w:color w:val="000000"/>
                <w:kern w:val="0"/>
                <w:sz w:val="22"/>
              </w:rPr>
              <w:t>281</w:t>
            </w:r>
            <w:r>
              <w:rPr>
                <w:rFonts w:ascii="仿宋" w:hAnsi="仿宋" w:cs="宋体" w:hint="eastAsia"/>
                <w:color w:val="000000"/>
                <w:kern w:val="0"/>
                <w:sz w:val="22"/>
              </w:rPr>
              <w:t>号）</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结构化数据（数据库）</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不开放</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否</w:t>
            </w:r>
          </w:p>
        </w:tc>
        <w:tc>
          <w:tcPr>
            <w:tcW w:w="1417" w:type="dxa"/>
            <w:shd w:val="clear" w:color="auto" w:fill="auto"/>
            <w:vAlign w:val="center"/>
          </w:tcPr>
          <w:p w:rsidR="00FF60F3" w:rsidRDefault="006B57DD">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相关省级粮食行政管理部门</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实时</w:t>
            </w:r>
          </w:p>
        </w:tc>
      </w:tr>
      <w:tr w:rsidR="00FF60F3" w:rsidTr="00C45450">
        <w:tc>
          <w:tcPr>
            <w:tcW w:w="568" w:type="dxa"/>
            <w:shd w:val="clear" w:color="auto" w:fill="auto"/>
            <w:vAlign w:val="center"/>
          </w:tcPr>
          <w:p w:rsidR="00FF60F3" w:rsidRDefault="006D6542">
            <w:pPr>
              <w:widowControl/>
              <w:spacing w:line="240" w:lineRule="auto"/>
              <w:ind w:firstLineChars="0" w:firstLine="0"/>
              <w:jc w:val="center"/>
              <w:rPr>
                <w:rFonts w:ascii="仿宋" w:hAnsi="仿宋" w:cs="宋体"/>
                <w:color w:val="000000"/>
                <w:kern w:val="0"/>
                <w:sz w:val="22"/>
              </w:rPr>
            </w:pPr>
            <w:r>
              <w:rPr>
                <w:rFonts w:ascii="仿宋" w:hAnsi="仿宋" w:cs="宋体"/>
                <w:color w:val="000000"/>
                <w:kern w:val="0"/>
                <w:sz w:val="22"/>
              </w:rPr>
              <w:t>24</w:t>
            </w:r>
          </w:p>
        </w:tc>
        <w:tc>
          <w:tcPr>
            <w:tcW w:w="139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标准质量中心</w:t>
            </w:r>
          </w:p>
        </w:tc>
        <w:tc>
          <w:tcPr>
            <w:tcW w:w="1867"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粮油仓储单位备案管理</w:t>
            </w:r>
          </w:p>
        </w:tc>
        <w:tc>
          <w:tcPr>
            <w:tcW w:w="2410"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备案统计、地图展示</w:t>
            </w:r>
          </w:p>
        </w:tc>
        <w:tc>
          <w:tcPr>
            <w:tcW w:w="2976" w:type="dxa"/>
            <w:shd w:val="clear" w:color="auto" w:fill="auto"/>
            <w:vAlign w:val="center"/>
          </w:tcPr>
          <w:p w:rsidR="00FF60F3" w:rsidRDefault="00AA6506">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《粮食行业信息化“十三五”发展规划》（</w:t>
            </w:r>
            <w:r w:rsidR="001E1560" w:rsidRPr="001E1560">
              <w:rPr>
                <w:rFonts w:ascii="仿宋" w:hAnsi="仿宋" w:cs="宋体" w:hint="eastAsia"/>
                <w:color w:val="000000"/>
                <w:kern w:val="0"/>
                <w:sz w:val="22"/>
              </w:rPr>
              <w:t>国粮财</w:t>
            </w:r>
            <w:r>
              <w:rPr>
                <w:rFonts w:ascii="仿宋" w:hAnsi="仿宋" w:cs="宋体" w:hint="eastAsia"/>
                <w:color w:val="000000"/>
                <w:kern w:val="0"/>
                <w:sz w:val="22"/>
              </w:rPr>
              <w:t>〔201</w:t>
            </w:r>
            <w:r>
              <w:rPr>
                <w:rFonts w:ascii="仿宋" w:hAnsi="仿宋" w:cs="宋体"/>
                <w:color w:val="000000"/>
                <w:kern w:val="0"/>
                <w:sz w:val="22"/>
              </w:rPr>
              <w:t>6</w:t>
            </w:r>
            <w:r>
              <w:rPr>
                <w:rFonts w:ascii="仿宋" w:hAnsi="仿宋" w:cs="宋体" w:hint="eastAsia"/>
                <w:color w:val="000000"/>
                <w:kern w:val="0"/>
                <w:sz w:val="22"/>
              </w:rPr>
              <w:t>〕</w:t>
            </w:r>
            <w:r>
              <w:rPr>
                <w:rFonts w:ascii="仿宋" w:hAnsi="仿宋" w:cs="宋体"/>
                <w:color w:val="000000"/>
                <w:kern w:val="0"/>
                <w:sz w:val="22"/>
              </w:rPr>
              <w:t>281</w:t>
            </w:r>
            <w:r>
              <w:rPr>
                <w:rFonts w:ascii="仿宋" w:hAnsi="仿宋" w:cs="宋体" w:hint="eastAsia"/>
                <w:color w:val="000000"/>
                <w:kern w:val="0"/>
                <w:sz w:val="22"/>
              </w:rPr>
              <w:t>号）</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结构化数据（数据库）</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不开放</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否</w:t>
            </w:r>
          </w:p>
        </w:tc>
        <w:tc>
          <w:tcPr>
            <w:tcW w:w="1417" w:type="dxa"/>
            <w:shd w:val="clear" w:color="auto" w:fill="auto"/>
            <w:vAlign w:val="center"/>
          </w:tcPr>
          <w:p w:rsidR="00FF60F3" w:rsidRDefault="006B57DD">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相关省级粮食行政管理部门</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实时</w:t>
            </w:r>
          </w:p>
        </w:tc>
      </w:tr>
      <w:tr w:rsidR="00FF60F3" w:rsidTr="00C45450">
        <w:tc>
          <w:tcPr>
            <w:tcW w:w="568" w:type="dxa"/>
            <w:shd w:val="clear" w:color="auto" w:fill="auto"/>
            <w:vAlign w:val="center"/>
          </w:tcPr>
          <w:p w:rsidR="00FF60F3" w:rsidRDefault="006D6542">
            <w:pPr>
              <w:widowControl/>
              <w:spacing w:line="240" w:lineRule="auto"/>
              <w:ind w:firstLineChars="0" w:firstLine="0"/>
              <w:jc w:val="center"/>
              <w:rPr>
                <w:rFonts w:ascii="仿宋" w:hAnsi="仿宋" w:cs="宋体"/>
                <w:color w:val="000000"/>
                <w:kern w:val="0"/>
                <w:sz w:val="22"/>
              </w:rPr>
            </w:pPr>
            <w:r>
              <w:rPr>
                <w:rFonts w:ascii="仿宋" w:hAnsi="仿宋" w:cs="宋体"/>
                <w:color w:val="000000"/>
                <w:kern w:val="0"/>
                <w:sz w:val="22"/>
              </w:rPr>
              <w:t>25</w:t>
            </w:r>
          </w:p>
        </w:tc>
        <w:tc>
          <w:tcPr>
            <w:tcW w:w="139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标准质量中心</w:t>
            </w:r>
          </w:p>
        </w:tc>
        <w:tc>
          <w:tcPr>
            <w:tcW w:w="1867"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库存识别代码</w:t>
            </w:r>
          </w:p>
        </w:tc>
        <w:tc>
          <w:tcPr>
            <w:tcW w:w="2410"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识别代码明细查询、省内流向图</w:t>
            </w:r>
          </w:p>
        </w:tc>
        <w:tc>
          <w:tcPr>
            <w:tcW w:w="2976" w:type="dxa"/>
            <w:shd w:val="clear" w:color="auto" w:fill="auto"/>
            <w:vAlign w:val="center"/>
          </w:tcPr>
          <w:p w:rsidR="00FF60F3" w:rsidRDefault="00AA6506">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《粮食行业信息化“十三五”发展规划》（</w:t>
            </w:r>
            <w:r w:rsidR="001E1560" w:rsidRPr="001E1560">
              <w:rPr>
                <w:rFonts w:ascii="仿宋" w:hAnsi="仿宋" w:cs="宋体" w:hint="eastAsia"/>
                <w:color w:val="000000"/>
                <w:kern w:val="0"/>
                <w:sz w:val="22"/>
              </w:rPr>
              <w:t>国粮财</w:t>
            </w:r>
            <w:r>
              <w:rPr>
                <w:rFonts w:ascii="仿宋" w:hAnsi="仿宋" w:cs="宋体" w:hint="eastAsia"/>
                <w:color w:val="000000"/>
                <w:kern w:val="0"/>
                <w:sz w:val="22"/>
              </w:rPr>
              <w:t>〔201</w:t>
            </w:r>
            <w:r>
              <w:rPr>
                <w:rFonts w:ascii="仿宋" w:hAnsi="仿宋" w:cs="宋体"/>
                <w:color w:val="000000"/>
                <w:kern w:val="0"/>
                <w:sz w:val="22"/>
              </w:rPr>
              <w:t>6</w:t>
            </w:r>
            <w:r>
              <w:rPr>
                <w:rFonts w:ascii="仿宋" w:hAnsi="仿宋" w:cs="宋体" w:hint="eastAsia"/>
                <w:color w:val="000000"/>
                <w:kern w:val="0"/>
                <w:sz w:val="22"/>
              </w:rPr>
              <w:t>〕</w:t>
            </w:r>
            <w:r>
              <w:rPr>
                <w:rFonts w:ascii="仿宋" w:hAnsi="仿宋" w:cs="宋体"/>
                <w:color w:val="000000"/>
                <w:kern w:val="0"/>
                <w:sz w:val="22"/>
              </w:rPr>
              <w:t>281</w:t>
            </w:r>
            <w:r>
              <w:rPr>
                <w:rFonts w:ascii="仿宋" w:hAnsi="仿宋" w:cs="宋体" w:hint="eastAsia"/>
                <w:color w:val="000000"/>
                <w:kern w:val="0"/>
                <w:sz w:val="22"/>
              </w:rPr>
              <w:t>号）</w:t>
            </w:r>
          </w:p>
        </w:tc>
        <w:tc>
          <w:tcPr>
            <w:tcW w:w="1843"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结构化数据（数据库）</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不开放</w:t>
            </w:r>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否</w:t>
            </w:r>
          </w:p>
        </w:tc>
        <w:tc>
          <w:tcPr>
            <w:tcW w:w="1417" w:type="dxa"/>
            <w:shd w:val="clear" w:color="auto" w:fill="auto"/>
            <w:vAlign w:val="center"/>
          </w:tcPr>
          <w:p w:rsidR="00FF60F3" w:rsidRDefault="006B57DD" w:rsidP="00C45450">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各省级粮食行政管理部门</w:t>
            </w:r>
            <w:bookmarkStart w:id="5" w:name="_GoBack"/>
            <w:bookmarkEnd w:id="5"/>
          </w:p>
        </w:tc>
        <w:tc>
          <w:tcPr>
            <w:tcW w:w="709" w:type="dxa"/>
            <w:shd w:val="clear" w:color="auto" w:fill="auto"/>
            <w:vAlign w:val="center"/>
          </w:tcPr>
          <w:p w:rsidR="00FF60F3" w:rsidRDefault="00DD63E9">
            <w:pPr>
              <w:widowControl/>
              <w:spacing w:line="240" w:lineRule="auto"/>
              <w:ind w:firstLineChars="0" w:firstLine="0"/>
              <w:jc w:val="center"/>
              <w:rPr>
                <w:rFonts w:ascii="仿宋" w:hAnsi="仿宋" w:cs="宋体"/>
                <w:color w:val="000000"/>
                <w:kern w:val="0"/>
                <w:sz w:val="22"/>
              </w:rPr>
            </w:pPr>
            <w:r>
              <w:rPr>
                <w:rFonts w:ascii="仿宋" w:hAnsi="仿宋" w:cs="宋体" w:hint="eastAsia"/>
                <w:color w:val="000000"/>
                <w:kern w:val="0"/>
                <w:sz w:val="22"/>
              </w:rPr>
              <w:t>实时</w:t>
            </w:r>
          </w:p>
        </w:tc>
      </w:tr>
    </w:tbl>
    <w:p w:rsidR="00FF60F3" w:rsidRDefault="00FF60F3">
      <w:pPr>
        <w:tabs>
          <w:tab w:val="center" w:pos="6979"/>
        </w:tabs>
        <w:ind w:firstLineChars="0" w:firstLine="0"/>
        <w:jc w:val="left"/>
        <w:rPr>
          <w:rFonts w:ascii="仿宋" w:hAnsi="仿宋"/>
          <w:b/>
        </w:rPr>
        <w:sectPr w:rsidR="00FF60F3">
          <w:pgSz w:w="16838" w:h="11906" w:orient="landscape"/>
          <w:pgMar w:top="1797" w:right="1440" w:bottom="1797" w:left="1440" w:header="851" w:footer="992" w:gutter="0"/>
          <w:cols w:space="425"/>
          <w:docGrid w:linePitch="326"/>
        </w:sectPr>
      </w:pPr>
    </w:p>
    <w:p w:rsidR="00FF60F3" w:rsidRDefault="00DD63E9">
      <w:pPr>
        <w:ind w:firstLine="480"/>
        <w:rPr>
          <w:rFonts w:ascii="仿宋" w:hAnsi="仿宋"/>
        </w:rPr>
      </w:pPr>
      <w:r>
        <w:rPr>
          <w:rFonts w:ascii="仿宋" w:hAnsi="仿宋" w:hint="eastAsia"/>
        </w:rPr>
        <w:lastRenderedPageBreak/>
        <w:t>通过上表梳理后可以看出，各司局单位需省级平台上传的数据需求包括质量安全、粮食应急保供、产业发展、仓储管理、储备粮管理、宏观调控、价格监测、安全生产、政策法规管理、军粮供应管理和出入库管理等方面的数据信息，具体如下表所示：</w:t>
      </w:r>
    </w:p>
    <w:p w:rsidR="00FF60F3" w:rsidRDefault="00DD63E9">
      <w:pPr>
        <w:ind w:firstLine="562"/>
        <w:jc w:val="center"/>
        <w:rPr>
          <w:rFonts w:ascii="仿宋" w:hAnsi="仿宋"/>
          <w:b/>
          <w:bCs/>
          <w:sz w:val="28"/>
          <w:szCs w:val="24"/>
        </w:rPr>
      </w:pPr>
      <w:r>
        <w:rPr>
          <w:rFonts w:ascii="仿宋" w:hAnsi="仿宋" w:hint="eastAsia"/>
          <w:b/>
          <w:bCs/>
          <w:sz w:val="28"/>
          <w:szCs w:val="24"/>
        </w:rPr>
        <w:t>梳理后的各司局单位的数据需求</w:t>
      </w:r>
    </w:p>
    <w:tbl>
      <w:tblPr>
        <w:tblStyle w:val="afffe"/>
        <w:tblW w:w="9186" w:type="dxa"/>
        <w:tblInd w:w="-289" w:type="dxa"/>
        <w:tblLayout w:type="fixed"/>
        <w:tblLook w:val="04A0" w:firstRow="1" w:lastRow="0" w:firstColumn="1" w:lastColumn="0" w:noHBand="0" w:noVBand="1"/>
      </w:tblPr>
      <w:tblGrid>
        <w:gridCol w:w="728"/>
        <w:gridCol w:w="1749"/>
        <w:gridCol w:w="1747"/>
        <w:gridCol w:w="2552"/>
        <w:gridCol w:w="852"/>
        <w:gridCol w:w="1558"/>
      </w:tblGrid>
      <w:tr w:rsidR="00FF60F3">
        <w:trPr>
          <w:trHeight w:val="632"/>
          <w:tblHeader/>
        </w:trPr>
        <w:tc>
          <w:tcPr>
            <w:tcW w:w="728" w:type="dxa"/>
            <w:shd w:val="clear" w:color="auto" w:fill="BFBFBF" w:themeFill="background1" w:themeFillShade="BF"/>
            <w:vAlign w:val="center"/>
          </w:tcPr>
          <w:p w:rsidR="00FF60F3" w:rsidRDefault="00DD63E9">
            <w:pPr>
              <w:spacing w:line="240" w:lineRule="auto"/>
              <w:ind w:firstLineChars="0" w:firstLine="0"/>
              <w:jc w:val="center"/>
              <w:rPr>
                <w:rFonts w:ascii="仿宋" w:hAnsi="仿宋"/>
                <w:b/>
              </w:rPr>
            </w:pPr>
            <w:r>
              <w:rPr>
                <w:rFonts w:ascii="仿宋" w:hAnsi="仿宋"/>
                <w:b/>
              </w:rPr>
              <w:t>序号</w:t>
            </w:r>
          </w:p>
        </w:tc>
        <w:tc>
          <w:tcPr>
            <w:tcW w:w="1749" w:type="dxa"/>
            <w:shd w:val="clear" w:color="auto" w:fill="BFBFBF" w:themeFill="background1" w:themeFillShade="BF"/>
            <w:vAlign w:val="center"/>
          </w:tcPr>
          <w:p w:rsidR="00FF60F3" w:rsidRDefault="00DD63E9">
            <w:pPr>
              <w:spacing w:line="240" w:lineRule="auto"/>
              <w:ind w:firstLineChars="0" w:firstLine="0"/>
              <w:jc w:val="center"/>
              <w:rPr>
                <w:rFonts w:ascii="仿宋" w:hAnsi="仿宋"/>
                <w:b/>
              </w:rPr>
            </w:pPr>
            <w:r>
              <w:rPr>
                <w:rFonts w:ascii="仿宋" w:hAnsi="仿宋"/>
                <w:b/>
              </w:rPr>
              <w:t>数据资源名称</w:t>
            </w:r>
          </w:p>
        </w:tc>
        <w:tc>
          <w:tcPr>
            <w:tcW w:w="1747" w:type="dxa"/>
            <w:shd w:val="clear" w:color="auto" w:fill="BFBFBF" w:themeFill="background1" w:themeFillShade="BF"/>
            <w:vAlign w:val="center"/>
          </w:tcPr>
          <w:p w:rsidR="00FF60F3" w:rsidRDefault="00DD63E9">
            <w:pPr>
              <w:spacing w:line="240" w:lineRule="auto"/>
              <w:ind w:firstLineChars="0" w:firstLine="0"/>
              <w:jc w:val="center"/>
              <w:rPr>
                <w:rFonts w:ascii="仿宋" w:hAnsi="仿宋"/>
                <w:b/>
              </w:rPr>
            </w:pPr>
            <w:r>
              <w:rPr>
                <w:rFonts w:ascii="仿宋" w:hAnsi="仿宋"/>
                <w:b/>
              </w:rPr>
              <w:t>资源需求方</w:t>
            </w:r>
          </w:p>
        </w:tc>
        <w:tc>
          <w:tcPr>
            <w:tcW w:w="2552" w:type="dxa"/>
            <w:shd w:val="clear" w:color="auto" w:fill="BFBFBF" w:themeFill="background1" w:themeFillShade="BF"/>
            <w:vAlign w:val="center"/>
          </w:tcPr>
          <w:p w:rsidR="00FF60F3" w:rsidRDefault="00DD63E9">
            <w:pPr>
              <w:spacing w:line="240" w:lineRule="auto"/>
              <w:ind w:firstLineChars="0" w:firstLine="0"/>
              <w:jc w:val="center"/>
              <w:rPr>
                <w:rFonts w:ascii="仿宋" w:hAnsi="仿宋"/>
                <w:b/>
              </w:rPr>
            </w:pPr>
            <w:r>
              <w:rPr>
                <w:rFonts w:ascii="仿宋" w:hAnsi="仿宋"/>
                <w:b/>
              </w:rPr>
              <w:t>数据资源</w:t>
            </w:r>
            <w:r>
              <w:rPr>
                <w:rFonts w:ascii="仿宋" w:hAnsi="仿宋" w:hint="eastAsia"/>
                <w:b/>
              </w:rPr>
              <w:t>需求</w:t>
            </w:r>
            <w:r>
              <w:rPr>
                <w:rFonts w:ascii="仿宋" w:hAnsi="仿宋"/>
                <w:b/>
              </w:rPr>
              <w:t>依据</w:t>
            </w:r>
          </w:p>
        </w:tc>
        <w:tc>
          <w:tcPr>
            <w:tcW w:w="852" w:type="dxa"/>
            <w:shd w:val="clear" w:color="auto" w:fill="BFBFBF" w:themeFill="background1" w:themeFillShade="BF"/>
            <w:vAlign w:val="center"/>
          </w:tcPr>
          <w:p w:rsidR="00FF60F3" w:rsidRDefault="00DD63E9">
            <w:pPr>
              <w:spacing w:line="240" w:lineRule="auto"/>
              <w:ind w:firstLineChars="0" w:firstLine="0"/>
              <w:jc w:val="center"/>
              <w:rPr>
                <w:rFonts w:ascii="仿宋" w:hAnsi="仿宋"/>
                <w:b/>
              </w:rPr>
            </w:pPr>
            <w:r>
              <w:rPr>
                <w:rFonts w:ascii="仿宋" w:hAnsi="仿宋"/>
                <w:b/>
              </w:rPr>
              <w:t>是否</w:t>
            </w:r>
            <w:r>
              <w:rPr>
                <w:rFonts w:ascii="仿宋" w:hAnsi="仿宋" w:hint="eastAsia"/>
                <w:b/>
              </w:rPr>
              <w:t>必选</w:t>
            </w:r>
          </w:p>
        </w:tc>
        <w:tc>
          <w:tcPr>
            <w:tcW w:w="1558" w:type="dxa"/>
            <w:shd w:val="clear" w:color="auto" w:fill="BFBFBF" w:themeFill="background1" w:themeFillShade="BF"/>
            <w:vAlign w:val="center"/>
          </w:tcPr>
          <w:p w:rsidR="00FF60F3" w:rsidRDefault="00DD63E9">
            <w:pPr>
              <w:spacing w:line="240" w:lineRule="auto"/>
              <w:ind w:firstLineChars="0" w:firstLine="0"/>
              <w:jc w:val="center"/>
              <w:rPr>
                <w:rFonts w:ascii="仿宋" w:hAnsi="仿宋"/>
                <w:b/>
              </w:rPr>
            </w:pPr>
            <w:r>
              <w:rPr>
                <w:rFonts w:ascii="仿宋" w:hAnsi="仿宋"/>
                <w:b/>
              </w:rPr>
              <w:t>对应</w:t>
            </w:r>
            <w:r>
              <w:rPr>
                <w:rFonts w:ascii="仿宋" w:hAnsi="仿宋" w:hint="eastAsia"/>
                <w:b/>
              </w:rPr>
              <w:t>数据规范中的</w:t>
            </w:r>
            <w:r>
              <w:rPr>
                <w:rFonts w:ascii="仿宋" w:hAnsi="仿宋"/>
                <w:b/>
              </w:rPr>
              <w:t>表</w:t>
            </w:r>
          </w:p>
        </w:tc>
      </w:tr>
      <w:tr w:rsidR="00FF60F3">
        <w:tc>
          <w:tcPr>
            <w:tcW w:w="728" w:type="dxa"/>
            <w:vAlign w:val="center"/>
          </w:tcPr>
          <w:p w:rsidR="00FF60F3" w:rsidRDefault="00DD63E9">
            <w:pPr>
              <w:ind w:firstLineChars="0" w:firstLine="0"/>
              <w:jc w:val="center"/>
              <w:rPr>
                <w:rFonts w:ascii="仿宋" w:hAnsi="仿宋"/>
              </w:rPr>
            </w:pPr>
            <w:r>
              <w:rPr>
                <w:rFonts w:ascii="仿宋" w:hAnsi="仿宋" w:hint="eastAsia"/>
              </w:rPr>
              <w:t>1</w:t>
            </w:r>
          </w:p>
        </w:tc>
        <w:tc>
          <w:tcPr>
            <w:tcW w:w="1749" w:type="dxa"/>
            <w:vAlign w:val="center"/>
          </w:tcPr>
          <w:p w:rsidR="00FF60F3" w:rsidRDefault="00DD63E9">
            <w:pPr>
              <w:ind w:firstLineChars="0" w:firstLine="0"/>
              <w:rPr>
                <w:rFonts w:ascii="仿宋" w:hAnsi="仿宋"/>
              </w:rPr>
            </w:pPr>
            <w:r>
              <w:rPr>
                <w:rFonts w:ascii="仿宋" w:hAnsi="仿宋"/>
              </w:rPr>
              <w:t>储备计划数据</w:t>
            </w:r>
          </w:p>
        </w:tc>
        <w:tc>
          <w:tcPr>
            <w:tcW w:w="1747" w:type="dxa"/>
            <w:vAlign w:val="center"/>
          </w:tcPr>
          <w:p w:rsidR="00FF60F3" w:rsidRDefault="00DD63E9">
            <w:pPr>
              <w:ind w:firstLineChars="0" w:firstLine="0"/>
              <w:rPr>
                <w:rFonts w:ascii="仿宋" w:hAnsi="仿宋"/>
              </w:rPr>
            </w:pPr>
            <w:r>
              <w:rPr>
                <w:rFonts w:ascii="仿宋" w:hAnsi="仿宋"/>
              </w:rPr>
              <w:t>粮食储备司</w:t>
            </w:r>
          </w:p>
        </w:tc>
        <w:tc>
          <w:tcPr>
            <w:tcW w:w="2552" w:type="dxa"/>
            <w:vAlign w:val="center"/>
          </w:tcPr>
          <w:p w:rsidR="00FF60F3" w:rsidRDefault="00DD63E9">
            <w:pPr>
              <w:ind w:firstLineChars="0" w:firstLine="0"/>
              <w:rPr>
                <w:rFonts w:ascii="仿宋" w:hAnsi="仿宋"/>
              </w:rPr>
            </w:pPr>
            <w:r>
              <w:rPr>
                <w:rFonts w:ascii="仿宋" w:hAnsi="仿宋" w:hint="eastAsia"/>
              </w:rPr>
              <w:t>《粮食流通管理条例》、地方储备管理有关规定</w:t>
            </w:r>
          </w:p>
        </w:tc>
        <w:tc>
          <w:tcPr>
            <w:tcW w:w="852" w:type="dxa"/>
            <w:vAlign w:val="center"/>
          </w:tcPr>
          <w:p w:rsidR="00FF60F3" w:rsidRDefault="00DD63E9">
            <w:pPr>
              <w:ind w:firstLineChars="0" w:firstLine="0"/>
              <w:jc w:val="center"/>
              <w:rPr>
                <w:rFonts w:ascii="仿宋" w:hAnsi="仿宋"/>
              </w:rPr>
            </w:pPr>
            <w:r>
              <w:rPr>
                <w:rFonts w:ascii="仿宋" w:hAnsi="仿宋" w:hint="eastAsia"/>
              </w:rPr>
              <w:t>是</w:t>
            </w:r>
          </w:p>
        </w:tc>
        <w:tc>
          <w:tcPr>
            <w:tcW w:w="1558" w:type="dxa"/>
            <w:vAlign w:val="center"/>
          </w:tcPr>
          <w:p w:rsidR="00FF60F3" w:rsidRDefault="00DD63E9">
            <w:pPr>
              <w:ind w:firstLineChars="0" w:firstLine="0"/>
              <w:rPr>
                <w:rFonts w:ascii="仿宋" w:hAnsi="仿宋"/>
              </w:rPr>
            </w:pPr>
            <w:r>
              <w:rPr>
                <w:rFonts w:ascii="仿宋" w:hAnsi="仿宋" w:hint="eastAsia"/>
              </w:rPr>
              <w:t>表1-1</w:t>
            </w:r>
            <w:r w:rsidR="000A46CC">
              <w:rPr>
                <w:rFonts w:ascii="仿宋" w:hAnsi="仿宋"/>
              </w:rPr>
              <w:t>3</w:t>
            </w:r>
          </w:p>
        </w:tc>
      </w:tr>
      <w:tr w:rsidR="00FF60F3">
        <w:tc>
          <w:tcPr>
            <w:tcW w:w="728" w:type="dxa"/>
            <w:vAlign w:val="center"/>
          </w:tcPr>
          <w:p w:rsidR="00FF60F3" w:rsidRDefault="00DD63E9">
            <w:pPr>
              <w:ind w:firstLineChars="0" w:firstLine="0"/>
              <w:jc w:val="center"/>
              <w:rPr>
                <w:rFonts w:ascii="仿宋" w:hAnsi="仿宋"/>
              </w:rPr>
            </w:pPr>
            <w:r>
              <w:rPr>
                <w:rFonts w:ascii="仿宋" w:hAnsi="仿宋" w:hint="eastAsia"/>
              </w:rPr>
              <w:t>2</w:t>
            </w:r>
          </w:p>
        </w:tc>
        <w:tc>
          <w:tcPr>
            <w:tcW w:w="1749" w:type="dxa"/>
            <w:vAlign w:val="center"/>
          </w:tcPr>
          <w:p w:rsidR="00FF60F3" w:rsidRDefault="00DD63E9">
            <w:pPr>
              <w:ind w:firstLineChars="0" w:firstLine="0"/>
              <w:rPr>
                <w:rFonts w:ascii="仿宋" w:hAnsi="仿宋"/>
              </w:rPr>
            </w:pPr>
            <w:r>
              <w:rPr>
                <w:rFonts w:ascii="仿宋" w:hAnsi="仿宋"/>
              </w:rPr>
              <w:t>地方储备年度轮换计划数据</w:t>
            </w:r>
          </w:p>
        </w:tc>
        <w:tc>
          <w:tcPr>
            <w:tcW w:w="1747" w:type="dxa"/>
            <w:vAlign w:val="center"/>
          </w:tcPr>
          <w:p w:rsidR="00FF60F3" w:rsidRDefault="00DD63E9">
            <w:pPr>
              <w:ind w:firstLineChars="0" w:firstLine="0"/>
              <w:rPr>
                <w:rFonts w:ascii="仿宋" w:hAnsi="仿宋"/>
              </w:rPr>
            </w:pPr>
            <w:r>
              <w:rPr>
                <w:rFonts w:ascii="仿宋" w:hAnsi="仿宋"/>
              </w:rPr>
              <w:t>粮食储备司</w:t>
            </w:r>
          </w:p>
        </w:tc>
        <w:tc>
          <w:tcPr>
            <w:tcW w:w="2552" w:type="dxa"/>
            <w:vAlign w:val="center"/>
          </w:tcPr>
          <w:p w:rsidR="00FF60F3" w:rsidRDefault="00DD63E9">
            <w:pPr>
              <w:ind w:firstLineChars="0" w:firstLine="0"/>
              <w:rPr>
                <w:rFonts w:ascii="仿宋" w:hAnsi="仿宋"/>
              </w:rPr>
            </w:pPr>
            <w:r>
              <w:rPr>
                <w:rFonts w:ascii="仿宋" w:hAnsi="仿宋" w:hint="eastAsia"/>
              </w:rPr>
              <w:t>《粮食流通管理条例》、地方储备管理有关规定</w:t>
            </w:r>
          </w:p>
        </w:tc>
        <w:tc>
          <w:tcPr>
            <w:tcW w:w="852" w:type="dxa"/>
            <w:vAlign w:val="center"/>
          </w:tcPr>
          <w:p w:rsidR="00FF60F3" w:rsidRDefault="00DD63E9">
            <w:pPr>
              <w:ind w:firstLineChars="0" w:firstLine="0"/>
              <w:jc w:val="center"/>
              <w:rPr>
                <w:rFonts w:ascii="仿宋" w:hAnsi="仿宋"/>
              </w:rPr>
            </w:pPr>
            <w:r>
              <w:rPr>
                <w:rFonts w:ascii="仿宋" w:hAnsi="仿宋" w:hint="eastAsia"/>
              </w:rPr>
              <w:t>是</w:t>
            </w:r>
          </w:p>
        </w:tc>
        <w:tc>
          <w:tcPr>
            <w:tcW w:w="1558" w:type="dxa"/>
            <w:vAlign w:val="center"/>
          </w:tcPr>
          <w:p w:rsidR="00FF60F3" w:rsidRDefault="00DD63E9">
            <w:pPr>
              <w:ind w:firstLineChars="0" w:firstLine="0"/>
              <w:rPr>
                <w:rFonts w:ascii="仿宋" w:hAnsi="仿宋"/>
              </w:rPr>
            </w:pPr>
            <w:r>
              <w:rPr>
                <w:rFonts w:ascii="仿宋" w:hAnsi="仿宋" w:hint="eastAsia"/>
              </w:rPr>
              <w:t>表1-1</w:t>
            </w:r>
            <w:r w:rsidR="000A46CC">
              <w:rPr>
                <w:rFonts w:ascii="仿宋" w:hAnsi="仿宋"/>
              </w:rPr>
              <w:t>4</w:t>
            </w:r>
          </w:p>
        </w:tc>
      </w:tr>
      <w:tr w:rsidR="00FF60F3">
        <w:tc>
          <w:tcPr>
            <w:tcW w:w="728" w:type="dxa"/>
            <w:vAlign w:val="center"/>
          </w:tcPr>
          <w:p w:rsidR="00FF60F3" w:rsidRDefault="00DD63E9">
            <w:pPr>
              <w:ind w:firstLineChars="0" w:firstLine="0"/>
              <w:jc w:val="center"/>
              <w:rPr>
                <w:rFonts w:ascii="仿宋" w:hAnsi="仿宋"/>
              </w:rPr>
            </w:pPr>
            <w:r>
              <w:rPr>
                <w:rFonts w:ascii="仿宋" w:hAnsi="仿宋" w:hint="eastAsia"/>
              </w:rPr>
              <w:t>3</w:t>
            </w:r>
          </w:p>
        </w:tc>
        <w:tc>
          <w:tcPr>
            <w:tcW w:w="1749" w:type="dxa"/>
            <w:vAlign w:val="center"/>
          </w:tcPr>
          <w:p w:rsidR="00FF60F3" w:rsidRDefault="00DD63E9">
            <w:pPr>
              <w:ind w:firstLineChars="0" w:firstLine="0"/>
              <w:rPr>
                <w:rFonts w:ascii="仿宋" w:hAnsi="仿宋"/>
              </w:rPr>
            </w:pPr>
            <w:r>
              <w:rPr>
                <w:rFonts w:ascii="仿宋" w:hAnsi="仿宋"/>
              </w:rPr>
              <w:t>法律法规数据</w:t>
            </w:r>
          </w:p>
        </w:tc>
        <w:tc>
          <w:tcPr>
            <w:tcW w:w="1747" w:type="dxa"/>
            <w:vAlign w:val="center"/>
          </w:tcPr>
          <w:p w:rsidR="00FF60F3" w:rsidRDefault="00DD63E9">
            <w:pPr>
              <w:ind w:firstLineChars="0" w:firstLine="0"/>
              <w:rPr>
                <w:rFonts w:ascii="仿宋" w:hAnsi="仿宋"/>
              </w:rPr>
            </w:pPr>
            <w:r>
              <w:rPr>
                <w:rFonts w:ascii="仿宋" w:hAnsi="仿宋"/>
              </w:rPr>
              <w:t>法规体改司</w:t>
            </w:r>
          </w:p>
        </w:tc>
        <w:tc>
          <w:tcPr>
            <w:tcW w:w="2552" w:type="dxa"/>
            <w:vAlign w:val="center"/>
          </w:tcPr>
          <w:p w:rsidR="00FF60F3" w:rsidRDefault="001C0FCF">
            <w:pPr>
              <w:ind w:firstLineChars="0" w:firstLine="0"/>
              <w:rPr>
                <w:rFonts w:ascii="仿宋" w:hAnsi="仿宋"/>
              </w:rPr>
            </w:pPr>
            <w:r>
              <w:rPr>
                <w:rFonts w:ascii="仿宋" w:hAnsi="仿宋" w:hint="eastAsia"/>
              </w:rPr>
              <w:t>《政务信息资源共享管理暂行办法》（国发〔2016〕</w:t>
            </w:r>
            <w:r>
              <w:rPr>
                <w:rFonts w:ascii="仿宋" w:hAnsi="仿宋"/>
              </w:rPr>
              <w:t>51</w:t>
            </w:r>
            <w:r>
              <w:rPr>
                <w:rFonts w:ascii="仿宋" w:hAnsi="仿宋" w:hint="eastAsia"/>
              </w:rPr>
              <w:t>号）</w:t>
            </w:r>
          </w:p>
        </w:tc>
        <w:tc>
          <w:tcPr>
            <w:tcW w:w="852" w:type="dxa"/>
            <w:vAlign w:val="center"/>
          </w:tcPr>
          <w:p w:rsidR="00FF60F3" w:rsidRDefault="00DD63E9">
            <w:pPr>
              <w:ind w:firstLineChars="0" w:firstLine="0"/>
              <w:jc w:val="center"/>
              <w:rPr>
                <w:rFonts w:ascii="仿宋" w:hAnsi="仿宋"/>
              </w:rPr>
            </w:pPr>
            <w:r>
              <w:rPr>
                <w:rFonts w:ascii="仿宋" w:hAnsi="仿宋" w:hint="eastAsia"/>
              </w:rPr>
              <w:t>否</w:t>
            </w:r>
          </w:p>
        </w:tc>
        <w:tc>
          <w:tcPr>
            <w:tcW w:w="1558" w:type="dxa"/>
            <w:vAlign w:val="center"/>
          </w:tcPr>
          <w:p w:rsidR="00FF60F3" w:rsidRDefault="00DD63E9">
            <w:pPr>
              <w:ind w:firstLineChars="0" w:firstLine="0"/>
              <w:rPr>
                <w:rFonts w:ascii="仿宋" w:hAnsi="仿宋"/>
              </w:rPr>
            </w:pPr>
            <w:r>
              <w:rPr>
                <w:rFonts w:ascii="仿宋" w:hAnsi="仿宋" w:hint="eastAsia"/>
              </w:rPr>
              <w:t>表1-</w:t>
            </w:r>
            <w:r w:rsidR="000A46CC">
              <w:rPr>
                <w:rFonts w:ascii="仿宋" w:hAnsi="仿宋"/>
              </w:rPr>
              <w:t>51</w:t>
            </w:r>
          </w:p>
        </w:tc>
      </w:tr>
      <w:tr w:rsidR="00FF60F3">
        <w:tc>
          <w:tcPr>
            <w:tcW w:w="728" w:type="dxa"/>
            <w:vAlign w:val="center"/>
          </w:tcPr>
          <w:p w:rsidR="00FF60F3" w:rsidRDefault="00DD63E9">
            <w:pPr>
              <w:ind w:firstLineChars="0" w:firstLine="0"/>
              <w:jc w:val="center"/>
              <w:rPr>
                <w:rFonts w:ascii="仿宋" w:hAnsi="仿宋"/>
              </w:rPr>
            </w:pPr>
            <w:r>
              <w:rPr>
                <w:rFonts w:ascii="仿宋" w:hAnsi="仿宋" w:hint="eastAsia"/>
              </w:rPr>
              <w:t>4</w:t>
            </w:r>
          </w:p>
        </w:tc>
        <w:tc>
          <w:tcPr>
            <w:tcW w:w="1749" w:type="dxa"/>
            <w:vAlign w:val="center"/>
          </w:tcPr>
          <w:p w:rsidR="00FF60F3" w:rsidRDefault="00DD63E9">
            <w:pPr>
              <w:ind w:firstLineChars="0" w:firstLine="0"/>
              <w:rPr>
                <w:rFonts w:ascii="仿宋" w:hAnsi="仿宋"/>
              </w:rPr>
            </w:pPr>
            <w:r>
              <w:rPr>
                <w:rFonts w:ascii="仿宋" w:hAnsi="仿宋"/>
              </w:rPr>
              <w:t>仓储单位备案数据</w:t>
            </w:r>
          </w:p>
        </w:tc>
        <w:tc>
          <w:tcPr>
            <w:tcW w:w="1747" w:type="dxa"/>
            <w:vAlign w:val="center"/>
          </w:tcPr>
          <w:p w:rsidR="00FF60F3" w:rsidRDefault="00DD63E9">
            <w:pPr>
              <w:ind w:firstLineChars="0" w:firstLine="0"/>
              <w:rPr>
                <w:rFonts w:ascii="仿宋" w:hAnsi="仿宋"/>
              </w:rPr>
            </w:pPr>
            <w:r>
              <w:rPr>
                <w:rFonts w:ascii="仿宋" w:hAnsi="仿宋"/>
              </w:rPr>
              <w:t>安全仓储与科技司</w:t>
            </w:r>
            <w:r>
              <w:rPr>
                <w:rFonts w:ascii="仿宋" w:hAnsi="仿宋" w:hint="eastAsia"/>
              </w:rPr>
              <w:t>、标准质量中心</w:t>
            </w:r>
          </w:p>
        </w:tc>
        <w:tc>
          <w:tcPr>
            <w:tcW w:w="2552" w:type="dxa"/>
            <w:vAlign w:val="center"/>
          </w:tcPr>
          <w:p w:rsidR="00FF60F3" w:rsidRPr="00984392" w:rsidRDefault="00DD63E9" w:rsidP="00A35ABF">
            <w:pPr>
              <w:ind w:firstLineChars="0" w:firstLine="0"/>
              <w:rPr>
                <w:rFonts w:ascii="仿宋" w:hAnsi="仿宋"/>
                <w:szCs w:val="24"/>
              </w:rPr>
            </w:pPr>
            <w:r w:rsidRPr="006B517D">
              <w:rPr>
                <w:rFonts w:ascii="仿宋" w:hAnsi="仿宋" w:hint="eastAsia"/>
                <w:szCs w:val="24"/>
              </w:rPr>
              <w:t>《粮油仓储管理办法》第二章第六条</w:t>
            </w:r>
            <w:r w:rsidRPr="00984392">
              <w:rPr>
                <w:rFonts w:ascii="仿宋" w:hAnsi="仿宋" w:hint="eastAsia"/>
                <w:szCs w:val="24"/>
              </w:rPr>
              <w:t>、</w:t>
            </w:r>
            <w:r w:rsidR="003B2AF3" w:rsidRPr="008A3C1A">
              <w:rPr>
                <w:rFonts w:ascii="仿宋" w:hAnsi="仿宋" w:cs="宋体" w:hint="eastAsia"/>
                <w:color w:val="000000"/>
                <w:kern w:val="0"/>
                <w:szCs w:val="24"/>
              </w:rPr>
              <w:t>《粮食行业信息化“十三五”发展规划》（</w:t>
            </w:r>
            <w:r w:rsidR="00A83058" w:rsidRPr="008A3C1A">
              <w:rPr>
                <w:rFonts w:ascii="仿宋" w:hAnsi="仿宋" w:cs="宋体" w:hint="eastAsia"/>
                <w:color w:val="000000"/>
                <w:kern w:val="0"/>
                <w:szCs w:val="24"/>
              </w:rPr>
              <w:t>国粮财</w:t>
            </w:r>
            <w:r w:rsidR="003B2AF3" w:rsidRPr="008A3C1A">
              <w:rPr>
                <w:rFonts w:ascii="仿宋" w:hAnsi="仿宋" w:cs="宋体" w:hint="eastAsia"/>
                <w:color w:val="000000"/>
                <w:kern w:val="0"/>
                <w:szCs w:val="24"/>
              </w:rPr>
              <w:t>〔201</w:t>
            </w:r>
            <w:r w:rsidR="003B2AF3" w:rsidRPr="008A3C1A">
              <w:rPr>
                <w:rFonts w:ascii="仿宋" w:hAnsi="仿宋" w:cs="宋体"/>
                <w:color w:val="000000"/>
                <w:kern w:val="0"/>
                <w:szCs w:val="24"/>
              </w:rPr>
              <w:t>6</w:t>
            </w:r>
            <w:r w:rsidR="003B2AF3" w:rsidRPr="008A3C1A">
              <w:rPr>
                <w:rFonts w:ascii="仿宋" w:hAnsi="仿宋" w:cs="宋体" w:hint="eastAsia"/>
                <w:color w:val="000000"/>
                <w:kern w:val="0"/>
                <w:szCs w:val="24"/>
              </w:rPr>
              <w:t>〕</w:t>
            </w:r>
            <w:r w:rsidR="003B2AF3" w:rsidRPr="008A3C1A">
              <w:rPr>
                <w:rFonts w:ascii="仿宋" w:hAnsi="仿宋" w:cs="宋体"/>
                <w:color w:val="000000"/>
                <w:kern w:val="0"/>
                <w:szCs w:val="24"/>
              </w:rPr>
              <w:t>281</w:t>
            </w:r>
            <w:r w:rsidR="003B2AF3" w:rsidRPr="008A3C1A">
              <w:rPr>
                <w:rFonts w:ascii="仿宋" w:hAnsi="仿宋" w:cs="宋体" w:hint="eastAsia"/>
                <w:color w:val="000000"/>
                <w:kern w:val="0"/>
                <w:szCs w:val="24"/>
              </w:rPr>
              <w:t>号）</w:t>
            </w:r>
            <w:r w:rsidRPr="00984392">
              <w:rPr>
                <w:rFonts w:ascii="仿宋" w:hAnsi="仿宋" w:hint="eastAsia"/>
                <w:szCs w:val="24"/>
              </w:rPr>
              <w:t>、《政务信息系统整合共享实施方案》（国办发</w:t>
            </w:r>
            <w:r w:rsidR="00A35ABF" w:rsidRPr="008A3C1A">
              <w:rPr>
                <w:rFonts w:ascii="仿宋" w:hAnsi="仿宋" w:cs="宋体" w:hint="eastAsia"/>
                <w:color w:val="000000"/>
                <w:kern w:val="0"/>
                <w:szCs w:val="24"/>
              </w:rPr>
              <w:t>〔201</w:t>
            </w:r>
            <w:r w:rsidR="00A35ABF" w:rsidRPr="008A3C1A">
              <w:rPr>
                <w:rFonts w:ascii="仿宋" w:hAnsi="仿宋" w:cs="宋体"/>
                <w:color w:val="000000"/>
                <w:kern w:val="0"/>
                <w:szCs w:val="24"/>
              </w:rPr>
              <w:t>7</w:t>
            </w:r>
            <w:r w:rsidR="00A35ABF" w:rsidRPr="008A3C1A">
              <w:rPr>
                <w:rFonts w:ascii="仿宋" w:hAnsi="仿宋" w:cs="宋体" w:hint="eastAsia"/>
                <w:color w:val="000000"/>
                <w:kern w:val="0"/>
                <w:szCs w:val="24"/>
              </w:rPr>
              <w:t>〕</w:t>
            </w:r>
            <w:r w:rsidR="00A35ABF" w:rsidRPr="008A3C1A">
              <w:rPr>
                <w:rFonts w:ascii="仿宋" w:hAnsi="仿宋" w:cs="宋体"/>
                <w:color w:val="000000"/>
                <w:kern w:val="0"/>
                <w:szCs w:val="24"/>
              </w:rPr>
              <w:t>39</w:t>
            </w:r>
            <w:r w:rsidRPr="006B517D">
              <w:rPr>
                <w:rFonts w:ascii="仿宋" w:hAnsi="仿宋" w:hint="eastAsia"/>
                <w:szCs w:val="24"/>
              </w:rPr>
              <w:t>号）</w:t>
            </w:r>
          </w:p>
        </w:tc>
        <w:tc>
          <w:tcPr>
            <w:tcW w:w="852" w:type="dxa"/>
            <w:vAlign w:val="center"/>
          </w:tcPr>
          <w:p w:rsidR="00FF60F3" w:rsidRDefault="00DD63E9">
            <w:pPr>
              <w:ind w:firstLineChars="0" w:firstLine="0"/>
              <w:jc w:val="center"/>
              <w:rPr>
                <w:rFonts w:ascii="仿宋" w:hAnsi="仿宋"/>
              </w:rPr>
            </w:pPr>
            <w:r>
              <w:rPr>
                <w:rFonts w:ascii="仿宋" w:hAnsi="仿宋" w:hint="eastAsia"/>
              </w:rPr>
              <w:t>是</w:t>
            </w:r>
          </w:p>
        </w:tc>
        <w:tc>
          <w:tcPr>
            <w:tcW w:w="1558" w:type="dxa"/>
            <w:vAlign w:val="center"/>
          </w:tcPr>
          <w:p w:rsidR="00FF60F3" w:rsidRDefault="00DD63E9">
            <w:pPr>
              <w:ind w:firstLineChars="0" w:firstLine="0"/>
              <w:rPr>
                <w:rFonts w:ascii="仿宋" w:hAnsi="仿宋"/>
              </w:rPr>
            </w:pPr>
            <w:r>
              <w:rPr>
                <w:rFonts w:ascii="仿宋" w:hAnsi="仿宋" w:hint="eastAsia"/>
              </w:rPr>
              <w:t>表1-1；</w:t>
            </w:r>
          </w:p>
          <w:p w:rsidR="00FF60F3" w:rsidRDefault="00DD63E9">
            <w:pPr>
              <w:ind w:firstLineChars="0" w:firstLine="0"/>
              <w:rPr>
                <w:rFonts w:ascii="仿宋" w:hAnsi="仿宋"/>
              </w:rPr>
            </w:pPr>
            <w:r>
              <w:rPr>
                <w:rFonts w:ascii="仿宋" w:hAnsi="仿宋" w:hint="eastAsia"/>
              </w:rPr>
              <w:t>表1-2；</w:t>
            </w:r>
          </w:p>
          <w:p w:rsidR="00FF60F3" w:rsidRDefault="00DD63E9">
            <w:pPr>
              <w:ind w:firstLineChars="0" w:firstLine="0"/>
              <w:rPr>
                <w:rFonts w:ascii="仿宋" w:hAnsi="仿宋"/>
              </w:rPr>
            </w:pPr>
            <w:r>
              <w:rPr>
                <w:rFonts w:ascii="仿宋" w:hAnsi="仿宋" w:hint="eastAsia"/>
              </w:rPr>
              <w:t>表1-3；</w:t>
            </w:r>
          </w:p>
          <w:p w:rsidR="00FF60F3" w:rsidRDefault="00DD63E9">
            <w:pPr>
              <w:ind w:firstLineChars="0" w:firstLine="0"/>
              <w:rPr>
                <w:rFonts w:ascii="仿宋" w:hAnsi="仿宋"/>
              </w:rPr>
            </w:pPr>
            <w:r>
              <w:rPr>
                <w:rFonts w:ascii="仿宋" w:hAnsi="仿宋" w:hint="eastAsia"/>
              </w:rPr>
              <w:t>表1-4；</w:t>
            </w:r>
          </w:p>
          <w:p w:rsidR="00FF60F3" w:rsidRDefault="00DD63E9">
            <w:pPr>
              <w:ind w:firstLineChars="0" w:firstLine="0"/>
              <w:rPr>
                <w:rFonts w:ascii="仿宋" w:hAnsi="仿宋"/>
              </w:rPr>
            </w:pPr>
            <w:r>
              <w:rPr>
                <w:rFonts w:ascii="仿宋" w:hAnsi="仿宋" w:hint="eastAsia"/>
              </w:rPr>
              <w:t>表1-5；</w:t>
            </w:r>
          </w:p>
          <w:p w:rsidR="00FF60F3" w:rsidRDefault="00DD63E9">
            <w:pPr>
              <w:ind w:firstLineChars="0" w:firstLine="0"/>
              <w:rPr>
                <w:rFonts w:ascii="仿宋" w:hAnsi="仿宋"/>
              </w:rPr>
            </w:pPr>
            <w:r>
              <w:rPr>
                <w:rFonts w:ascii="仿宋" w:hAnsi="仿宋" w:hint="eastAsia"/>
              </w:rPr>
              <w:t>表1-6；</w:t>
            </w:r>
          </w:p>
          <w:p w:rsidR="00FF60F3" w:rsidRDefault="00DD63E9">
            <w:pPr>
              <w:ind w:firstLineChars="0" w:firstLine="0"/>
              <w:rPr>
                <w:rFonts w:ascii="仿宋" w:hAnsi="仿宋"/>
              </w:rPr>
            </w:pPr>
            <w:r>
              <w:rPr>
                <w:rFonts w:ascii="仿宋" w:hAnsi="仿宋" w:hint="eastAsia"/>
              </w:rPr>
              <w:t>表1-</w:t>
            </w:r>
            <w:r>
              <w:rPr>
                <w:rFonts w:ascii="仿宋" w:hAnsi="仿宋"/>
              </w:rPr>
              <w:t>7</w:t>
            </w:r>
            <w:r>
              <w:rPr>
                <w:rFonts w:ascii="仿宋" w:hAnsi="仿宋" w:hint="eastAsia"/>
              </w:rPr>
              <w:t>；</w:t>
            </w:r>
          </w:p>
          <w:p w:rsidR="00FF60F3" w:rsidRDefault="00DD63E9">
            <w:pPr>
              <w:ind w:firstLineChars="0" w:firstLine="0"/>
              <w:rPr>
                <w:rFonts w:ascii="仿宋" w:hAnsi="仿宋"/>
              </w:rPr>
            </w:pPr>
            <w:r>
              <w:rPr>
                <w:rFonts w:ascii="仿宋" w:hAnsi="仿宋" w:hint="eastAsia"/>
              </w:rPr>
              <w:t>表1-</w:t>
            </w:r>
            <w:r>
              <w:rPr>
                <w:rFonts w:ascii="仿宋" w:hAnsi="仿宋"/>
              </w:rPr>
              <w:t>8</w:t>
            </w:r>
          </w:p>
        </w:tc>
      </w:tr>
      <w:tr w:rsidR="00FF60F3">
        <w:tc>
          <w:tcPr>
            <w:tcW w:w="728" w:type="dxa"/>
            <w:vAlign w:val="center"/>
          </w:tcPr>
          <w:p w:rsidR="00FF60F3" w:rsidRDefault="00DD63E9">
            <w:pPr>
              <w:ind w:firstLineChars="0" w:firstLine="0"/>
              <w:jc w:val="center"/>
              <w:rPr>
                <w:rFonts w:ascii="仿宋" w:hAnsi="仿宋"/>
              </w:rPr>
            </w:pPr>
            <w:r>
              <w:rPr>
                <w:rFonts w:ascii="仿宋" w:hAnsi="仿宋" w:hint="eastAsia"/>
              </w:rPr>
              <w:t>5</w:t>
            </w:r>
          </w:p>
        </w:tc>
        <w:tc>
          <w:tcPr>
            <w:tcW w:w="1749" w:type="dxa"/>
            <w:vAlign w:val="center"/>
          </w:tcPr>
          <w:p w:rsidR="00FF60F3" w:rsidRDefault="00DD63E9">
            <w:pPr>
              <w:ind w:firstLineChars="0" w:firstLine="0"/>
              <w:rPr>
                <w:rFonts w:ascii="仿宋" w:hAnsi="仿宋"/>
              </w:rPr>
            </w:pPr>
            <w:r>
              <w:rPr>
                <w:rFonts w:ascii="仿宋" w:hAnsi="仿宋"/>
              </w:rPr>
              <w:t>科学储粮数据</w:t>
            </w:r>
          </w:p>
        </w:tc>
        <w:tc>
          <w:tcPr>
            <w:tcW w:w="1747" w:type="dxa"/>
            <w:vAlign w:val="center"/>
          </w:tcPr>
          <w:p w:rsidR="00FF60F3" w:rsidRDefault="00DD63E9">
            <w:pPr>
              <w:ind w:firstLineChars="0" w:firstLine="0"/>
              <w:rPr>
                <w:rFonts w:ascii="仿宋" w:hAnsi="仿宋"/>
              </w:rPr>
            </w:pPr>
            <w:r>
              <w:rPr>
                <w:rFonts w:ascii="仿宋" w:hAnsi="仿宋" w:hint="eastAsia"/>
              </w:rPr>
              <w:t>安全仓储与科技司</w:t>
            </w:r>
          </w:p>
        </w:tc>
        <w:tc>
          <w:tcPr>
            <w:tcW w:w="2552" w:type="dxa"/>
            <w:vAlign w:val="center"/>
          </w:tcPr>
          <w:p w:rsidR="00FF60F3" w:rsidRDefault="00FF60F3">
            <w:pPr>
              <w:ind w:firstLineChars="0" w:firstLine="0"/>
              <w:rPr>
                <w:rFonts w:ascii="仿宋" w:hAnsi="仿宋"/>
              </w:rPr>
            </w:pPr>
          </w:p>
        </w:tc>
        <w:tc>
          <w:tcPr>
            <w:tcW w:w="852" w:type="dxa"/>
            <w:vAlign w:val="center"/>
          </w:tcPr>
          <w:p w:rsidR="00FF60F3" w:rsidRDefault="00DD63E9">
            <w:pPr>
              <w:ind w:firstLineChars="0" w:firstLine="0"/>
              <w:jc w:val="center"/>
              <w:rPr>
                <w:rFonts w:ascii="仿宋" w:hAnsi="仿宋"/>
              </w:rPr>
            </w:pPr>
            <w:r>
              <w:rPr>
                <w:rFonts w:ascii="仿宋" w:hAnsi="仿宋" w:hint="eastAsia"/>
              </w:rPr>
              <w:t>否</w:t>
            </w:r>
          </w:p>
        </w:tc>
        <w:tc>
          <w:tcPr>
            <w:tcW w:w="1558" w:type="dxa"/>
            <w:vAlign w:val="center"/>
          </w:tcPr>
          <w:p w:rsidR="00FF60F3" w:rsidRDefault="00DD63E9">
            <w:pPr>
              <w:ind w:firstLineChars="0" w:firstLine="0"/>
              <w:rPr>
                <w:rFonts w:ascii="仿宋" w:hAnsi="仿宋"/>
              </w:rPr>
            </w:pPr>
            <w:r>
              <w:rPr>
                <w:rFonts w:ascii="仿宋" w:hAnsi="仿宋" w:hint="eastAsia"/>
              </w:rPr>
              <w:t>表1-1</w:t>
            </w:r>
            <w:r w:rsidR="00B97FC5">
              <w:rPr>
                <w:rFonts w:ascii="仿宋" w:hAnsi="仿宋"/>
              </w:rPr>
              <w:t>9</w:t>
            </w:r>
            <w:r>
              <w:rPr>
                <w:rFonts w:ascii="仿宋" w:hAnsi="仿宋" w:hint="eastAsia"/>
              </w:rPr>
              <w:t>；</w:t>
            </w:r>
          </w:p>
          <w:p w:rsidR="00FF60F3" w:rsidRDefault="00DD63E9">
            <w:pPr>
              <w:ind w:firstLineChars="0" w:firstLine="0"/>
              <w:rPr>
                <w:rFonts w:ascii="仿宋" w:hAnsi="仿宋"/>
              </w:rPr>
            </w:pPr>
            <w:r>
              <w:rPr>
                <w:rFonts w:ascii="仿宋" w:hAnsi="仿宋" w:hint="eastAsia"/>
              </w:rPr>
              <w:t>表1-</w:t>
            </w:r>
            <w:r w:rsidR="00B97FC5">
              <w:rPr>
                <w:rFonts w:ascii="仿宋" w:hAnsi="仿宋"/>
              </w:rPr>
              <w:t>20</w:t>
            </w:r>
          </w:p>
        </w:tc>
      </w:tr>
      <w:tr w:rsidR="00FF60F3">
        <w:tc>
          <w:tcPr>
            <w:tcW w:w="728" w:type="dxa"/>
            <w:vAlign w:val="center"/>
          </w:tcPr>
          <w:p w:rsidR="00FF60F3" w:rsidRDefault="00DD63E9">
            <w:pPr>
              <w:ind w:firstLineChars="0" w:firstLine="0"/>
              <w:jc w:val="center"/>
              <w:rPr>
                <w:rFonts w:ascii="仿宋" w:hAnsi="仿宋"/>
              </w:rPr>
            </w:pPr>
            <w:r>
              <w:rPr>
                <w:rFonts w:ascii="仿宋" w:hAnsi="仿宋" w:hint="eastAsia"/>
              </w:rPr>
              <w:t>6</w:t>
            </w:r>
          </w:p>
        </w:tc>
        <w:tc>
          <w:tcPr>
            <w:tcW w:w="1749" w:type="dxa"/>
            <w:vAlign w:val="center"/>
          </w:tcPr>
          <w:p w:rsidR="00FF60F3" w:rsidRDefault="00DD63E9">
            <w:pPr>
              <w:ind w:firstLineChars="0" w:firstLine="0"/>
              <w:rPr>
                <w:rFonts w:ascii="仿宋" w:hAnsi="仿宋"/>
              </w:rPr>
            </w:pPr>
            <w:r>
              <w:rPr>
                <w:rFonts w:ascii="仿宋" w:hAnsi="仿宋"/>
              </w:rPr>
              <w:t>安全生产数据</w:t>
            </w:r>
          </w:p>
        </w:tc>
        <w:tc>
          <w:tcPr>
            <w:tcW w:w="1747" w:type="dxa"/>
            <w:vAlign w:val="center"/>
          </w:tcPr>
          <w:p w:rsidR="00FF60F3" w:rsidRDefault="00DD63E9">
            <w:pPr>
              <w:ind w:firstLineChars="0" w:firstLine="0"/>
              <w:rPr>
                <w:rFonts w:ascii="仿宋" w:hAnsi="仿宋"/>
              </w:rPr>
            </w:pPr>
            <w:r>
              <w:rPr>
                <w:rFonts w:ascii="仿宋" w:hAnsi="仿宋" w:hint="eastAsia"/>
              </w:rPr>
              <w:t>安全仓储与科技司</w:t>
            </w:r>
          </w:p>
        </w:tc>
        <w:tc>
          <w:tcPr>
            <w:tcW w:w="2552" w:type="dxa"/>
            <w:vAlign w:val="center"/>
          </w:tcPr>
          <w:p w:rsidR="00FF60F3" w:rsidRDefault="00DD63E9">
            <w:pPr>
              <w:ind w:firstLineChars="0" w:firstLine="0"/>
              <w:rPr>
                <w:rFonts w:ascii="仿宋" w:hAnsi="仿宋"/>
              </w:rPr>
            </w:pPr>
            <w:r>
              <w:rPr>
                <w:rFonts w:ascii="仿宋" w:hAnsi="仿宋" w:hint="eastAsia"/>
              </w:rPr>
              <w:t>《政务信息系统整合共享实施方案》（国办发</w:t>
            </w:r>
            <w:r w:rsidR="00551BA0">
              <w:rPr>
                <w:rFonts w:ascii="仿宋" w:hAnsi="仿宋" w:cs="宋体" w:hint="eastAsia"/>
                <w:color w:val="000000"/>
                <w:kern w:val="0"/>
                <w:sz w:val="22"/>
              </w:rPr>
              <w:t>〔201</w:t>
            </w:r>
            <w:r w:rsidR="00551BA0">
              <w:rPr>
                <w:rFonts w:ascii="仿宋" w:hAnsi="仿宋" w:cs="宋体"/>
                <w:color w:val="000000"/>
                <w:kern w:val="0"/>
                <w:sz w:val="22"/>
              </w:rPr>
              <w:t>7</w:t>
            </w:r>
            <w:r w:rsidR="00551BA0">
              <w:rPr>
                <w:rFonts w:ascii="仿宋" w:hAnsi="仿宋" w:cs="宋体" w:hint="eastAsia"/>
                <w:color w:val="000000"/>
                <w:kern w:val="0"/>
                <w:sz w:val="22"/>
              </w:rPr>
              <w:t>〕</w:t>
            </w:r>
            <w:r w:rsidR="00551BA0">
              <w:rPr>
                <w:rFonts w:ascii="仿宋" w:hAnsi="仿宋" w:cs="宋体"/>
                <w:color w:val="000000"/>
                <w:kern w:val="0"/>
                <w:sz w:val="22"/>
              </w:rPr>
              <w:t>39</w:t>
            </w:r>
            <w:r>
              <w:rPr>
                <w:rFonts w:ascii="仿宋" w:hAnsi="仿宋" w:hint="eastAsia"/>
              </w:rPr>
              <w:t>号）</w:t>
            </w:r>
          </w:p>
        </w:tc>
        <w:tc>
          <w:tcPr>
            <w:tcW w:w="852" w:type="dxa"/>
            <w:vAlign w:val="center"/>
          </w:tcPr>
          <w:p w:rsidR="00FF60F3" w:rsidRDefault="00DD63E9">
            <w:pPr>
              <w:ind w:firstLineChars="0" w:firstLine="0"/>
              <w:jc w:val="center"/>
              <w:rPr>
                <w:rFonts w:ascii="仿宋" w:hAnsi="仿宋"/>
              </w:rPr>
            </w:pPr>
            <w:r>
              <w:rPr>
                <w:rFonts w:ascii="仿宋" w:hAnsi="仿宋" w:hint="eastAsia"/>
              </w:rPr>
              <w:t>是</w:t>
            </w:r>
          </w:p>
        </w:tc>
        <w:tc>
          <w:tcPr>
            <w:tcW w:w="1558" w:type="dxa"/>
            <w:vAlign w:val="center"/>
          </w:tcPr>
          <w:p w:rsidR="00FF60F3" w:rsidRDefault="00DD63E9">
            <w:pPr>
              <w:ind w:firstLineChars="0" w:firstLine="0"/>
              <w:rPr>
                <w:rFonts w:ascii="仿宋" w:hAnsi="仿宋"/>
              </w:rPr>
            </w:pPr>
            <w:r>
              <w:rPr>
                <w:rFonts w:ascii="仿宋" w:hAnsi="仿宋" w:hint="eastAsia"/>
              </w:rPr>
              <w:t>表1-3</w:t>
            </w:r>
            <w:r w:rsidR="00B97FC5">
              <w:rPr>
                <w:rFonts w:ascii="仿宋" w:hAnsi="仿宋"/>
              </w:rPr>
              <w:t>8</w:t>
            </w:r>
            <w:r>
              <w:rPr>
                <w:rFonts w:ascii="仿宋" w:hAnsi="仿宋" w:hint="eastAsia"/>
              </w:rPr>
              <w:t>；</w:t>
            </w:r>
          </w:p>
          <w:p w:rsidR="00FF60F3" w:rsidRDefault="00DD63E9">
            <w:pPr>
              <w:ind w:firstLineChars="0" w:firstLine="0"/>
              <w:rPr>
                <w:rFonts w:ascii="仿宋" w:hAnsi="仿宋"/>
              </w:rPr>
            </w:pPr>
            <w:r>
              <w:rPr>
                <w:rFonts w:ascii="仿宋" w:hAnsi="仿宋"/>
              </w:rPr>
              <w:t>表1-3</w:t>
            </w:r>
            <w:r w:rsidR="00B97FC5">
              <w:rPr>
                <w:rFonts w:ascii="仿宋" w:hAnsi="仿宋"/>
              </w:rPr>
              <w:t>9</w:t>
            </w:r>
            <w:r>
              <w:rPr>
                <w:rFonts w:ascii="仿宋" w:hAnsi="仿宋" w:hint="eastAsia"/>
              </w:rPr>
              <w:t>；</w:t>
            </w:r>
          </w:p>
          <w:p w:rsidR="00FF60F3" w:rsidRDefault="00DD63E9">
            <w:pPr>
              <w:ind w:firstLineChars="0" w:firstLine="0"/>
              <w:rPr>
                <w:rFonts w:ascii="仿宋" w:hAnsi="仿宋"/>
              </w:rPr>
            </w:pPr>
            <w:r>
              <w:rPr>
                <w:rFonts w:ascii="仿宋" w:hAnsi="仿宋"/>
              </w:rPr>
              <w:t>表1-</w:t>
            </w:r>
            <w:r w:rsidR="00B97FC5">
              <w:rPr>
                <w:rFonts w:ascii="仿宋" w:hAnsi="仿宋"/>
              </w:rPr>
              <w:t>40</w:t>
            </w:r>
            <w:r>
              <w:rPr>
                <w:rFonts w:ascii="仿宋" w:hAnsi="仿宋" w:hint="eastAsia"/>
              </w:rPr>
              <w:t>；</w:t>
            </w:r>
          </w:p>
          <w:p w:rsidR="00FF60F3" w:rsidRDefault="00DD63E9">
            <w:pPr>
              <w:ind w:firstLineChars="0" w:firstLine="0"/>
              <w:rPr>
                <w:rFonts w:ascii="仿宋" w:hAnsi="仿宋"/>
              </w:rPr>
            </w:pPr>
            <w:r>
              <w:rPr>
                <w:rFonts w:ascii="仿宋" w:hAnsi="仿宋"/>
              </w:rPr>
              <w:lastRenderedPageBreak/>
              <w:t>表1-</w:t>
            </w:r>
            <w:r w:rsidR="00B97FC5">
              <w:rPr>
                <w:rFonts w:ascii="仿宋" w:hAnsi="仿宋"/>
              </w:rPr>
              <w:t>41</w:t>
            </w:r>
            <w:r>
              <w:rPr>
                <w:rFonts w:ascii="仿宋" w:hAnsi="仿宋" w:hint="eastAsia"/>
              </w:rPr>
              <w:t>；</w:t>
            </w:r>
          </w:p>
          <w:p w:rsidR="00FF60F3" w:rsidRDefault="00DD63E9">
            <w:pPr>
              <w:ind w:firstLineChars="0" w:firstLine="0"/>
              <w:rPr>
                <w:rFonts w:ascii="仿宋" w:hAnsi="仿宋"/>
              </w:rPr>
            </w:pPr>
            <w:r>
              <w:rPr>
                <w:rFonts w:ascii="仿宋" w:hAnsi="仿宋"/>
              </w:rPr>
              <w:t>表1-</w:t>
            </w:r>
            <w:r w:rsidR="00B97FC5">
              <w:rPr>
                <w:rFonts w:ascii="仿宋" w:hAnsi="仿宋"/>
              </w:rPr>
              <w:t>42</w:t>
            </w:r>
            <w:r>
              <w:rPr>
                <w:rFonts w:ascii="仿宋" w:hAnsi="仿宋" w:hint="eastAsia"/>
              </w:rPr>
              <w:t>；</w:t>
            </w:r>
          </w:p>
          <w:p w:rsidR="00FF60F3" w:rsidRDefault="00DD63E9">
            <w:pPr>
              <w:ind w:firstLineChars="0" w:firstLine="0"/>
              <w:rPr>
                <w:rFonts w:ascii="仿宋" w:hAnsi="仿宋"/>
              </w:rPr>
            </w:pPr>
            <w:r>
              <w:rPr>
                <w:rFonts w:ascii="仿宋" w:hAnsi="仿宋"/>
              </w:rPr>
              <w:t>表1-4</w:t>
            </w:r>
            <w:r w:rsidR="00B97FC5">
              <w:rPr>
                <w:rFonts w:ascii="仿宋" w:hAnsi="仿宋"/>
              </w:rPr>
              <w:t>3</w:t>
            </w:r>
            <w:r>
              <w:rPr>
                <w:rFonts w:ascii="仿宋" w:hAnsi="仿宋" w:hint="eastAsia"/>
              </w:rPr>
              <w:t>；</w:t>
            </w:r>
          </w:p>
          <w:p w:rsidR="00FF60F3" w:rsidRDefault="00DD63E9">
            <w:pPr>
              <w:ind w:firstLineChars="0" w:firstLine="0"/>
              <w:rPr>
                <w:rFonts w:ascii="仿宋" w:hAnsi="仿宋"/>
              </w:rPr>
            </w:pPr>
            <w:r>
              <w:rPr>
                <w:rFonts w:ascii="仿宋" w:hAnsi="仿宋"/>
              </w:rPr>
              <w:t>表1-4</w:t>
            </w:r>
            <w:r w:rsidR="00B97FC5">
              <w:rPr>
                <w:rFonts w:ascii="仿宋" w:hAnsi="仿宋"/>
              </w:rPr>
              <w:t>4</w:t>
            </w:r>
          </w:p>
        </w:tc>
      </w:tr>
      <w:tr w:rsidR="00FF60F3">
        <w:tc>
          <w:tcPr>
            <w:tcW w:w="728" w:type="dxa"/>
            <w:vAlign w:val="center"/>
          </w:tcPr>
          <w:p w:rsidR="00FF60F3" w:rsidRDefault="00DD63E9">
            <w:pPr>
              <w:ind w:firstLineChars="0" w:firstLine="0"/>
              <w:jc w:val="center"/>
              <w:rPr>
                <w:rFonts w:ascii="仿宋" w:hAnsi="仿宋"/>
              </w:rPr>
            </w:pPr>
            <w:r>
              <w:rPr>
                <w:rFonts w:ascii="仿宋" w:hAnsi="仿宋" w:hint="eastAsia"/>
              </w:rPr>
              <w:lastRenderedPageBreak/>
              <w:t>7</w:t>
            </w:r>
          </w:p>
        </w:tc>
        <w:tc>
          <w:tcPr>
            <w:tcW w:w="1749" w:type="dxa"/>
            <w:vAlign w:val="center"/>
          </w:tcPr>
          <w:p w:rsidR="00FF60F3" w:rsidRDefault="00DD63E9">
            <w:pPr>
              <w:ind w:firstLineChars="0" w:firstLine="0"/>
              <w:rPr>
                <w:rFonts w:ascii="仿宋" w:hAnsi="仿宋"/>
              </w:rPr>
            </w:pPr>
            <w:r>
              <w:rPr>
                <w:rFonts w:ascii="仿宋" w:hAnsi="仿宋" w:hint="eastAsia"/>
              </w:rPr>
              <w:t>粮油产业发展数据</w:t>
            </w:r>
          </w:p>
        </w:tc>
        <w:tc>
          <w:tcPr>
            <w:tcW w:w="1747" w:type="dxa"/>
            <w:vAlign w:val="center"/>
          </w:tcPr>
          <w:p w:rsidR="00FF60F3" w:rsidRDefault="00DD63E9">
            <w:pPr>
              <w:ind w:firstLineChars="0" w:firstLine="0"/>
              <w:rPr>
                <w:rFonts w:ascii="仿宋" w:hAnsi="仿宋"/>
              </w:rPr>
            </w:pPr>
            <w:r>
              <w:rPr>
                <w:rFonts w:ascii="仿宋" w:hAnsi="仿宋" w:hint="eastAsia"/>
              </w:rPr>
              <w:t>安全仓储与科技司、军粮供应服务中心、标准质量中心</w:t>
            </w:r>
          </w:p>
        </w:tc>
        <w:tc>
          <w:tcPr>
            <w:tcW w:w="2552" w:type="dxa"/>
            <w:vAlign w:val="center"/>
          </w:tcPr>
          <w:p w:rsidR="00FF60F3" w:rsidRDefault="00ED5088" w:rsidP="006000E3">
            <w:pPr>
              <w:ind w:firstLineChars="0" w:firstLine="0"/>
              <w:rPr>
                <w:rFonts w:ascii="仿宋" w:hAnsi="仿宋"/>
              </w:rPr>
            </w:pPr>
            <w:r>
              <w:rPr>
                <w:rFonts w:ascii="仿宋" w:hAnsi="仿宋" w:hint="eastAsia"/>
              </w:rPr>
              <w:t>《</w:t>
            </w:r>
            <w:r w:rsidR="00DD63E9">
              <w:rPr>
                <w:rFonts w:ascii="仿宋" w:hAnsi="仿宋" w:hint="eastAsia"/>
              </w:rPr>
              <w:t>关于加快推进农业供给侧结构性改革大力发展粮食产业经济的意见</w:t>
            </w:r>
            <w:r>
              <w:rPr>
                <w:rFonts w:ascii="仿宋" w:hAnsi="仿宋" w:hint="eastAsia"/>
              </w:rPr>
              <w:t>》</w:t>
            </w:r>
            <w:r w:rsidR="00DD63E9">
              <w:rPr>
                <w:rFonts w:ascii="仿宋" w:hAnsi="仿宋" w:hint="eastAsia"/>
              </w:rPr>
              <w:t>（国办发〔2017〕78号）；</w:t>
            </w:r>
            <w:r w:rsidR="00054231">
              <w:rPr>
                <w:rFonts w:ascii="仿宋" w:hAnsi="仿宋" w:hint="eastAsia"/>
              </w:rPr>
              <w:t>《</w:t>
            </w:r>
            <w:r w:rsidR="00DD63E9">
              <w:rPr>
                <w:rFonts w:ascii="仿宋" w:hAnsi="仿宋" w:hint="eastAsia"/>
              </w:rPr>
              <w:t>粮油加工业“十三五”发展规划</w:t>
            </w:r>
            <w:r w:rsidR="00631994" w:rsidRPr="00631994">
              <w:rPr>
                <w:rFonts w:ascii="仿宋" w:hAnsi="仿宋" w:hint="eastAsia"/>
              </w:rPr>
              <w:t>》</w:t>
            </w:r>
            <w:r w:rsidR="00DD63E9">
              <w:rPr>
                <w:rFonts w:ascii="仿宋" w:hAnsi="仿宋" w:hint="eastAsia"/>
              </w:rPr>
              <w:t>（国粮储〔2016〕278号）；</w:t>
            </w:r>
            <w:r w:rsidR="006000E3">
              <w:rPr>
                <w:rFonts w:ascii="仿宋" w:hAnsi="仿宋" w:hint="eastAsia"/>
              </w:rPr>
              <w:t>《</w:t>
            </w:r>
            <w:r w:rsidR="00DD63E9">
              <w:rPr>
                <w:rFonts w:ascii="仿宋" w:hAnsi="仿宋" w:hint="eastAsia"/>
              </w:rPr>
              <w:t>粮食行业“十三五”发展规划纲要</w:t>
            </w:r>
            <w:r w:rsidR="006000E3">
              <w:rPr>
                <w:rFonts w:ascii="仿宋" w:hAnsi="仿宋" w:hint="eastAsia"/>
              </w:rPr>
              <w:t>》</w:t>
            </w:r>
            <w:r w:rsidR="00DD63E9">
              <w:rPr>
                <w:rFonts w:ascii="仿宋" w:hAnsi="仿宋" w:hint="eastAsia"/>
              </w:rPr>
              <w:t>（发改粮食〔2016〕2178</w:t>
            </w:r>
            <w:r w:rsidR="00D210B5">
              <w:rPr>
                <w:rFonts w:ascii="仿宋" w:hAnsi="仿宋" w:hint="eastAsia"/>
              </w:rPr>
              <w:t>号）</w:t>
            </w:r>
          </w:p>
        </w:tc>
        <w:tc>
          <w:tcPr>
            <w:tcW w:w="852" w:type="dxa"/>
            <w:vAlign w:val="center"/>
          </w:tcPr>
          <w:p w:rsidR="00FF60F3" w:rsidRDefault="00DD63E9">
            <w:pPr>
              <w:ind w:firstLineChars="0" w:firstLine="0"/>
              <w:jc w:val="center"/>
              <w:rPr>
                <w:rFonts w:ascii="仿宋" w:hAnsi="仿宋"/>
              </w:rPr>
            </w:pPr>
            <w:r>
              <w:rPr>
                <w:rFonts w:ascii="仿宋" w:hAnsi="仿宋" w:hint="eastAsia"/>
              </w:rPr>
              <w:t>是</w:t>
            </w:r>
          </w:p>
        </w:tc>
        <w:tc>
          <w:tcPr>
            <w:tcW w:w="1558" w:type="dxa"/>
            <w:vAlign w:val="center"/>
          </w:tcPr>
          <w:p w:rsidR="00FF60F3" w:rsidRDefault="00DD63E9">
            <w:pPr>
              <w:ind w:firstLineChars="0" w:firstLine="0"/>
              <w:rPr>
                <w:rFonts w:ascii="仿宋" w:hAnsi="仿宋"/>
              </w:rPr>
            </w:pPr>
            <w:r>
              <w:rPr>
                <w:rFonts w:ascii="仿宋" w:hAnsi="仿宋" w:hint="eastAsia"/>
              </w:rPr>
              <w:t>表1-</w:t>
            </w:r>
            <w:r>
              <w:rPr>
                <w:rFonts w:ascii="仿宋" w:hAnsi="仿宋"/>
              </w:rPr>
              <w:t>4</w:t>
            </w:r>
            <w:r w:rsidR="00B97FC5">
              <w:rPr>
                <w:rFonts w:ascii="仿宋" w:hAnsi="仿宋"/>
              </w:rPr>
              <w:t>8</w:t>
            </w:r>
            <w:r>
              <w:rPr>
                <w:rFonts w:ascii="仿宋" w:hAnsi="仿宋" w:hint="eastAsia"/>
              </w:rPr>
              <w:t>；</w:t>
            </w:r>
          </w:p>
          <w:p w:rsidR="00FF60F3" w:rsidRDefault="00DD63E9">
            <w:pPr>
              <w:ind w:firstLineChars="0" w:firstLine="0"/>
              <w:rPr>
                <w:rFonts w:ascii="仿宋" w:hAnsi="仿宋"/>
              </w:rPr>
            </w:pPr>
            <w:r>
              <w:rPr>
                <w:rFonts w:ascii="仿宋" w:hAnsi="仿宋" w:hint="eastAsia"/>
              </w:rPr>
              <w:t>表1-</w:t>
            </w:r>
            <w:r>
              <w:rPr>
                <w:rFonts w:ascii="仿宋" w:hAnsi="仿宋"/>
              </w:rPr>
              <w:t>4</w:t>
            </w:r>
            <w:r w:rsidR="00B97FC5">
              <w:rPr>
                <w:rFonts w:ascii="仿宋" w:hAnsi="仿宋"/>
              </w:rPr>
              <w:t>9</w:t>
            </w:r>
          </w:p>
        </w:tc>
      </w:tr>
      <w:tr w:rsidR="00FF60F3">
        <w:tc>
          <w:tcPr>
            <w:tcW w:w="728" w:type="dxa"/>
            <w:vAlign w:val="center"/>
          </w:tcPr>
          <w:p w:rsidR="00FF60F3" w:rsidRDefault="00DD63E9">
            <w:pPr>
              <w:ind w:firstLineChars="0" w:firstLine="0"/>
              <w:jc w:val="center"/>
              <w:rPr>
                <w:rFonts w:ascii="仿宋" w:hAnsi="仿宋"/>
              </w:rPr>
            </w:pPr>
            <w:r>
              <w:rPr>
                <w:rFonts w:ascii="仿宋" w:hAnsi="仿宋"/>
              </w:rPr>
              <w:t>8</w:t>
            </w:r>
          </w:p>
        </w:tc>
        <w:tc>
          <w:tcPr>
            <w:tcW w:w="1749" w:type="dxa"/>
            <w:vAlign w:val="center"/>
          </w:tcPr>
          <w:p w:rsidR="00FF60F3" w:rsidRDefault="00DD63E9">
            <w:pPr>
              <w:ind w:firstLineChars="0" w:firstLine="0"/>
              <w:rPr>
                <w:rFonts w:ascii="仿宋" w:hAnsi="仿宋"/>
              </w:rPr>
            </w:pPr>
            <w:r>
              <w:rPr>
                <w:rFonts w:ascii="仿宋" w:hAnsi="仿宋" w:hint="eastAsia"/>
              </w:rPr>
              <w:t>宏观调控数据</w:t>
            </w:r>
          </w:p>
        </w:tc>
        <w:tc>
          <w:tcPr>
            <w:tcW w:w="1747" w:type="dxa"/>
            <w:vAlign w:val="center"/>
          </w:tcPr>
          <w:p w:rsidR="00FF60F3" w:rsidRDefault="00DD63E9">
            <w:pPr>
              <w:ind w:firstLineChars="0" w:firstLine="0"/>
              <w:rPr>
                <w:rFonts w:ascii="仿宋" w:hAnsi="仿宋"/>
              </w:rPr>
            </w:pPr>
            <w:r>
              <w:rPr>
                <w:rFonts w:ascii="仿宋" w:hAnsi="仿宋" w:hint="eastAsia"/>
              </w:rPr>
              <w:t>军粮供应服务中心</w:t>
            </w:r>
          </w:p>
        </w:tc>
        <w:tc>
          <w:tcPr>
            <w:tcW w:w="2552" w:type="dxa"/>
            <w:vAlign w:val="center"/>
          </w:tcPr>
          <w:p w:rsidR="00FF60F3" w:rsidRDefault="004112DE" w:rsidP="004112DE">
            <w:pPr>
              <w:ind w:firstLineChars="0" w:firstLine="0"/>
              <w:rPr>
                <w:rFonts w:ascii="仿宋" w:hAnsi="仿宋"/>
              </w:rPr>
            </w:pPr>
            <w:r>
              <w:rPr>
                <w:rFonts w:ascii="仿宋" w:hAnsi="仿宋" w:hint="eastAsia"/>
              </w:rPr>
              <w:t>《</w:t>
            </w:r>
            <w:r w:rsidR="00DD63E9">
              <w:rPr>
                <w:rFonts w:ascii="仿宋" w:hAnsi="仿宋" w:hint="eastAsia"/>
              </w:rPr>
              <w:t>政务信息资源共享管理暂行办法</w:t>
            </w:r>
            <w:r>
              <w:rPr>
                <w:rFonts w:ascii="仿宋" w:hAnsi="仿宋" w:hint="eastAsia"/>
              </w:rPr>
              <w:t>》（国发〔2016〕</w:t>
            </w:r>
            <w:r>
              <w:rPr>
                <w:rFonts w:ascii="仿宋" w:hAnsi="仿宋"/>
              </w:rPr>
              <w:t>51</w:t>
            </w:r>
            <w:r>
              <w:rPr>
                <w:rFonts w:ascii="仿宋" w:hAnsi="仿宋" w:hint="eastAsia"/>
              </w:rPr>
              <w:t>号）</w:t>
            </w:r>
            <w:r w:rsidR="00DD63E9">
              <w:rPr>
                <w:rFonts w:ascii="仿宋" w:hAnsi="仿宋" w:hint="eastAsia"/>
              </w:rPr>
              <w:t>、</w:t>
            </w:r>
            <w:r w:rsidR="00117DC8">
              <w:rPr>
                <w:rFonts w:ascii="仿宋" w:hAnsi="仿宋" w:hint="eastAsia"/>
              </w:rPr>
              <w:t>军粮</w:t>
            </w:r>
            <w:r w:rsidR="00257D2D">
              <w:rPr>
                <w:rFonts w:ascii="仿宋" w:hAnsi="仿宋" w:hint="eastAsia"/>
              </w:rPr>
              <w:t>供应服务</w:t>
            </w:r>
            <w:r w:rsidR="00117DC8">
              <w:rPr>
                <w:rFonts w:ascii="仿宋" w:hAnsi="仿宋" w:hint="eastAsia"/>
              </w:rPr>
              <w:t>中心职能</w:t>
            </w:r>
          </w:p>
        </w:tc>
        <w:tc>
          <w:tcPr>
            <w:tcW w:w="852" w:type="dxa"/>
            <w:vAlign w:val="center"/>
          </w:tcPr>
          <w:p w:rsidR="00FF60F3" w:rsidRDefault="00DD63E9">
            <w:pPr>
              <w:ind w:firstLineChars="0" w:firstLine="0"/>
              <w:jc w:val="center"/>
              <w:rPr>
                <w:rFonts w:ascii="仿宋" w:hAnsi="仿宋"/>
              </w:rPr>
            </w:pPr>
            <w:r>
              <w:rPr>
                <w:rFonts w:ascii="仿宋" w:hAnsi="仿宋" w:hint="eastAsia"/>
              </w:rPr>
              <w:t>否</w:t>
            </w:r>
          </w:p>
        </w:tc>
        <w:tc>
          <w:tcPr>
            <w:tcW w:w="1558" w:type="dxa"/>
            <w:vAlign w:val="center"/>
          </w:tcPr>
          <w:p w:rsidR="00FF60F3" w:rsidRDefault="00DD63E9">
            <w:pPr>
              <w:ind w:firstLineChars="0" w:firstLine="0"/>
              <w:rPr>
                <w:rFonts w:ascii="仿宋" w:hAnsi="仿宋"/>
              </w:rPr>
            </w:pPr>
            <w:r>
              <w:rPr>
                <w:rFonts w:ascii="仿宋" w:hAnsi="仿宋" w:hint="eastAsia"/>
              </w:rPr>
              <w:t>表1-1</w:t>
            </w:r>
            <w:r w:rsidR="00F51C27">
              <w:rPr>
                <w:rFonts w:ascii="仿宋" w:hAnsi="仿宋"/>
              </w:rPr>
              <w:t>3</w:t>
            </w:r>
            <w:r>
              <w:rPr>
                <w:rFonts w:ascii="仿宋" w:hAnsi="仿宋" w:hint="eastAsia"/>
              </w:rPr>
              <w:t>；</w:t>
            </w:r>
          </w:p>
          <w:p w:rsidR="00FF60F3" w:rsidRDefault="00DD63E9">
            <w:pPr>
              <w:ind w:firstLineChars="0" w:firstLine="0"/>
              <w:rPr>
                <w:rFonts w:ascii="仿宋" w:hAnsi="仿宋"/>
              </w:rPr>
            </w:pPr>
            <w:r>
              <w:rPr>
                <w:rFonts w:ascii="仿宋" w:hAnsi="仿宋" w:hint="eastAsia"/>
              </w:rPr>
              <w:t>表1-1</w:t>
            </w:r>
            <w:r w:rsidR="00F51C27">
              <w:rPr>
                <w:rFonts w:ascii="仿宋" w:hAnsi="仿宋"/>
              </w:rPr>
              <w:t>4</w:t>
            </w:r>
          </w:p>
        </w:tc>
      </w:tr>
      <w:tr w:rsidR="00FF60F3">
        <w:tc>
          <w:tcPr>
            <w:tcW w:w="728" w:type="dxa"/>
            <w:vAlign w:val="center"/>
          </w:tcPr>
          <w:p w:rsidR="00FF60F3" w:rsidRDefault="00DD63E9">
            <w:pPr>
              <w:ind w:firstLineChars="0" w:firstLine="0"/>
              <w:jc w:val="center"/>
              <w:rPr>
                <w:rFonts w:ascii="仿宋" w:hAnsi="仿宋"/>
              </w:rPr>
            </w:pPr>
            <w:r>
              <w:rPr>
                <w:rFonts w:ascii="仿宋" w:hAnsi="仿宋"/>
              </w:rPr>
              <w:t>9</w:t>
            </w:r>
          </w:p>
        </w:tc>
        <w:tc>
          <w:tcPr>
            <w:tcW w:w="1749" w:type="dxa"/>
            <w:vAlign w:val="center"/>
          </w:tcPr>
          <w:p w:rsidR="00FF60F3" w:rsidRDefault="00DD63E9">
            <w:pPr>
              <w:ind w:firstLineChars="0" w:firstLine="0"/>
              <w:rPr>
                <w:rFonts w:ascii="仿宋" w:hAnsi="仿宋"/>
              </w:rPr>
            </w:pPr>
            <w:r>
              <w:rPr>
                <w:rFonts w:ascii="仿宋" w:hAnsi="仿宋"/>
              </w:rPr>
              <w:t>价格监测数据</w:t>
            </w:r>
          </w:p>
        </w:tc>
        <w:tc>
          <w:tcPr>
            <w:tcW w:w="1747" w:type="dxa"/>
            <w:vAlign w:val="center"/>
          </w:tcPr>
          <w:p w:rsidR="00FF60F3" w:rsidRDefault="00DD63E9">
            <w:pPr>
              <w:ind w:firstLineChars="0" w:firstLine="0"/>
              <w:rPr>
                <w:rFonts w:ascii="仿宋" w:hAnsi="仿宋"/>
              </w:rPr>
            </w:pPr>
            <w:r>
              <w:rPr>
                <w:rFonts w:ascii="仿宋" w:hAnsi="仿宋" w:hint="eastAsia"/>
              </w:rPr>
              <w:t>军粮供应服务中心</w:t>
            </w:r>
          </w:p>
        </w:tc>
        <w:tc>
          <w:tcPr>
            <w:tcW w:w="2552" w:type="dxa"/>
            <w:vAlign w:val="center"/>
          </w:tcPr>
          <w:p w:rsidR="00FF60F3" w:rsidRDefault="00257D2D" w:rsidP="00257D2D">
            <w:pPr>
              <w:ind w:firstLineChars="0" w:firstLine="0"/>
              <w:rPr>
                <w:rFonts w:ascii="仿宋" w:hAnsi="仿宋"/>
              </w:rPr>
            </w:pPr>
            <w:r>
              <w:rPr>
                <w:rFonts w:ascii="仿宋" w:hAnsi="仿宋" w:hint="eastAsia"/>
              </w:rPr>
              <w:t>《</w:t>
            </w:r>
            <w:r w:rsidR="00DD63E9">
              <w:rPr>
                <w:rFonts w:ascii="仿宋" w:hAnsi="仿宋" w:hint="eastAsia"/>
              </w:rPr>
              <w:t>政务信息资源共享管理暂行办法</w:t>
            </w:r>
            <w:r>
              <w:rPr>
                <w:rFonts w:ascii="仿宋" w:hAnsi="仿宋" w:hint="eastAsia"/>
              </w:rPr>
              <w:t>》（国发〔2016〕</w:t>
            </w:r>
            <w:r>
              <w:rPr>
                <w:rFonts w:ascii="仿宋" w:hAnsi="仿宋"/>
              </w:rPr>
              <w:t>51</w:t>
            </w:r>
            <w:r>
              <w:rPr>
                <w:rFonts w:ascii="仿宋" w:hAnsi="仿宋" w:hint="eastAsia"/>
              </w:rPr>
              <w:t>号）</w:t>
            </w:r>
            <w:r w:rsidR="00DD63E9">
              <w:rPr>
                <w:rFonts w:ascii="仿宋" w:hAnsi="仿宋" w:hint="eastAsia"/>
              </w:rPr>
              <w:t>、</w:t>
            </w:r>
            <w:r>
              <w:rPr>
                <w:rFonts w:ascii="仿宋" w:hAnsi="仿宋" w:hint="eastAsia"/>
              </w:rPr>
              <w:t>军粮供应服务中心职能</w:t>
            </w:r>
          </w:p>
        </w:tc>
        <w:tc>
          <w:tcPr>
            <w:tcW w:w="852" w:type="dxa"/>
            <w:vAlign w:val="center"/>
          </w:tcPr>
          <w:p w:rsidR="00FF60F3" w:rsidRDefault="00DD63E9">
            <w:pPr>
              <w:ind w:firstLineChars="0" w:firstLine="0"/>
              <w:jc w:val="center"/>
              <w:rPr>
                <w:rFonts w:ascii="仿宋" w:hAnsi="仿宋"/>
              </w:rPr>
            </w:pPr>
            <w:r>
              <w:rPr>
                <w:rFonts w:ascii="仿宋" w:hAnsi="仿宋" w:hint="eastAsia"/>
              </w:rPr>
              <w:t>是</w:t>
            </w:r>
          </w:p>
        </w:tc>
        <w:tc>
          <w:tcPr>
            <w:tcW w:w="1558" w:type="dxa"/>
            <w:vAlign w:val="center"/>
          </w:tcPr>
          <w:p w:rsidR="00FF60F3" w:rsidRDefault="00DD63E9">
            <w:pPr>
              <w:ind w:firstLineChars="0" w:firstLine="0"/>
              <w:rPr>
                <w:rFonts w:ascii="仿宋" w:hAnsi="仿宋"/>
              </w:rPr>
            </w:pPr>
            <w:r>
              <w:rPr>
                <w:rFonts w:ascii="仿宋" w:hAnsi="仿宋" w:hint="eastAsia"/>
              </w:rPr>
              <w:t>表1-</w:t>
            </w:r>
            <w:r w:rsidR="00F51C27">
              <w:rPr>
                <w:rFonts w:ascii="仿宋" w:hAnsi="仿宋"/>
              </w:rPr>
              <w:t>22</w:t>
            </w:r>
          </w:p>
        </w:tc>
      </w:tr>
      <w:tr w:rsidR="00FF60F3">
        <w:tc>
          <w:tcPr>
            <w:tcW w:w="728" w:type="dxa"/>
            <w:vAlign w:val="center"/>
          </w:tcPr>
          <w:p w:rsidR="00FF60F3" w:rsidRDefault="00DD63E9">
            <w:pPr>
              <w:ind w:firstLineChars="0" w:firstLine="0"/>
              <w:jc w:val="center"/>
              <w:rPr>
                <w:rFonts w:ascii="仿宋" w:hAnsi="仿宋"/>
              </w:rPr>
            </w:pPr>
            <w:r>
              <w:rPr>
                <w:rFonts w:ascii="仿宋" w:hAnsi="仿宋" w:hint="eastAsia"/>
              </w:rPr>
              <w:t>1</w:t>
            </w:r>
            <w:r>
              <w:rPr>
                <w:rFonts w:ascii="仿宋" w:hAnsi="仿宋"/>
              </w:rPr>
              <w:t>0</w:t>
            </w:r>
          </w:p>
        </w:tc>
        <w:tc>
          <w:tcPr>
            <w:tcW w:w="1749" w:type="dxa"/>
            <w:vAlign w:val="center"/>
          </w:tcPr>
          <w:p w:rsidR="00FF60F3" w:rsidRDefault="00DD63E9">
            <w:pPr>
              <w:ind w:firstLineChars="0" w:firstLine="0"/>
              <w:rPr>
                <w:rFonts w:ascii="仿宋" w:hAnsi="仿宋"/>
              </w:rPr>
            </w:pPr>
            <w:r>
              <w:rPr>
                <w:rFonts w:ascii="仿宋" w:hAnsi="仿宋"/>
              </w:rPr>
              <w:t>质量安全数据</w:t>
            </w:r>
          </w:p>
        </w:tc>
        <w:tc>
          <w:tcPr>
            <w:tcW w:w="1747" w:type="dxa"/>
            <w:vAlign w:val="center"/>
          </w:tcPr>
          <w:p w:rsidR="00FF60F3" w:rsidRDefault="00DD63E9">
            <w:pPr>
              <w:ind w:firstLineChars="0" w:firstLine="0"/>
              <w:rPr>
                <w:rFonts w:ascii="仿宋" w:hAnsi="仿宋"/>
              </w:rPr>
            </w:pPr>
            <w:r>
              <w:rPr>
                <w:rFonts w:ascii="仿宋" w:hAnsi="仿宋" w:hint="eastAsia"/>
              </w:rPr>
              <w:t>军粮供应服务中心、标准质量中心</w:t>
            </w:r>
          </w:p>
        </w:tc>
        <w:tc>
          <w:tcPr>
            <w:tcW w:w="2552" w:type="dxa"/>
            <w:vAlign w:val="center"/>
          </w:tcPr>
          <w:p w:rsidR="00FF60F3" w:rsidRDefault="00B919BC">
            <w:pPr>
              <w:ind w:firstLineChars="0" w:firstLine="0"/>
              <w:rPr>
                <w:rFonts w:ascii="仿宋" w:hAnsi="仿宋"/>
              </w:rPr>
            </w:pPr>
            <w:r w:rsidRPr="00FF1E58">
              <w:rPr>
                <w:rFonts w:ascii="仿宋" w:hAnsi="仿宋" w:cs="宋体" w:hint="eastAsia"/>
                <w:color w:val="000000"/>
                <w:kern w:val="0"/>
                <w:szCs w:val="24"/>
              </w:rPr>
              <w:t>《粮食行业信息化“十三五”发展规划》（国粮财〔201</w:t>
            </w:r>
            <w:r w:rsidRPr="00FF1E58">
              <w:rPr>
                <w:rFonts w:ascii="仿宋" w:hAnsi="仿宋" w:cs="宋体"/>
                <w:color w:val="000000"/>
                <w:kern w:val="0"/>
                <w:szCs w:val="24"/>
              </w:rPr>
              <w:t>6</w:t>
            </w:r>
            <w:r w:rsidRPr="00FF1E58">
              <w:rPr>
                <w:rFonts w:ascii="仿宋" w:hAnsi="仿宋" w:cs="宋体" w:hint="eastAsia"/>
                <w:color w:val="000000"/>
                <w:kern w:val="0"/>
                <w:szCs w:val="24"/>
              </w:rPr>
              <w:t>〕</w:t>
            </w:r>
            <w:r w:rsidRPr="00FF1E58">
              <w:rPr>
                <w:rFonts w:ascii="仿宋" w:hAnsi="仿宋" w:cs="宋体"/>
                <w:color w:val="000000"/>
                <w:kern w:val="0"/>
                <w:szCs w:val="24"/>
              </w:rPr>
              <w:t>281</w:t>
            </w:r>
            <w:r w:rsidRPr="00FF1E58">
              <w:rPr>
                <w:rFonts w:ascii="仿宋" w:hAnsi="仿宋" w:cs="宋体" w:hint="eastAsia"/>
                <w:color w:val="000000"/>
                <w:kern w:val="0"/>
                <w:szCs w:val="24"/>
              </w:rPr>
              <w:t>号）</w:t>
            </w:r>
            <w:r>
              <w:rPr>
                <w:rFonts w:ascii="仿宋" w:hAnsi="仿宋" w:hint="eastAsia"/>
                <w:szCs w:val="24"/>
              </w:rPr>
              <w:t>、</w:t>
            </w:r>
            <w:r>
              <w:rPr>
                <w:rFonts w:ascii="仿宋" w:hAnsi="仿宋" w:hint="eastAsia"/>
              </w:rPr>
              <w:t>《政务信息资源共享</w:t>
            </w:r>
            <w:r>
              <w:rPr>
                <w:rFonts w:ascii="仿宋" w:hAnsi="仿宋" w:hint="eastAsia"/>
              </w:rPr>
              <w:lastRenderedPageBreak/>
              <w:t>管理暂行办法》（国发〔2016〕</w:t>
            </w:r>
            <w:r>
              <w:rPr>
                <w:rFonts w:ascii="仿宋" w:hAnsi="仿宋"/>
              </w:rPr>
              <w:t>51</w:t>
            </w:r>
            <w:r>
              <w:rPr>
                <w:rFonts w:ascii="仿宋" w:hAnsi="仿宋" w:hint="eastAsia"/>
              </w:rPr>
              <w:t>号）</w:t>
            </w:r>
          </w:p>
        </w:tc>
        <w:tc>
          <w:tcPr>
            <w:tcW w:w="852" w:type="dxa"/>
            <w:vAlign w:val="center"/>
          </w:tcPr>
          <w:p w:rsidR="00FF60F3" w:rsidRDefault="00DD63E9">
            <w:pPr>
              <w:ind w:firstLineChars="0" w:firstLine="0"/>
              <w:jc w:val="center"/>
              <w:rPr>
                <w:rFonts w:ascii="仿宋" w:hAnsi="仿宋"/>
              </w:rPr>
            </w:pPr>
            <w:r>
              <w:rPr>
                <w:rFonts w:ascii="仿宋" w:hAnsi="仿宋" w:hint="eastAsia"/>
              </w:rPr>
              <w:lastRenderedPageBreak/>
              <w:t>是</w:t>
            </w:r>
          </w:p>
        </w:tc>
        <w:tc>
          <w:tcPr>
            <w:tcW w:w="1558" w:type="dxa"/>
            <w:vAlign w:val="center"/>
          </w:tcPr>
          <w:p w:rsidR="00FF60F3" w:rsidRDefault="00DD63E9">
            <w:pPr>
              <w:ind w:firstLineChars="0" w:firstLine="0"/>
              <w:rPr>
                <w:rFonts w:ascii="仿宋" w:hAnsi="仿宋"/>
              </w:rPr>
            </w:pPr>
            <w:r>
              <w:rPr>
                <w:rFonts w:ascii="仿宋" w:hAnsi="仿宋" w:hint="eastAsia"/>
              </w:rPr>
              <w:t>表1-2</w:t>
            </w:r>
            <w:r w:rsidR="00F51C27">
              <w:rPr>
                <w:rFonts w:ascii="仿宋" w:hAnsi="仿宋"/>
              </w:rPr>
              <w:t>3</w:t>
            </w:r>
            <w:r>
              <w:rPr>
                <w:rFonts w:ascii="仿宋" w:hAnsi="仿宋" w:hint="eastAsia"/>
              </w:rPr>
              <w:t>；</w:t>
            </w:r>
          </w:p>
          <w:p w:rsidR="00FF60F3" w:rsidRDefault="00DD63E9">
            <w:pPr>
              <w:ind w:firstLineChars="0" w:firstLine="0"/>
              <w:rPr>
                <w:rFonts w:ascii="仿宋" w:hAnsi="仿宋"/>
              </w:rPr>
            </w:pPr>
            <w:r>
              <w:rPr>
                <w:rFonts w:ascii="仿宋" w:hAnsi="仿宋" w:hint="eastAsia"/>
              </w:rPr>
              <w:t>表1-2</w:t>
            </w:r>
            <w:r w:rsidR="00F51C27">
              <w:rPr>
                <w:rFonts w:ascii="仿宋" w:hAnsi="仿宋"/>
              </w:rPr>
              <w:t>4</w:t>
            </w:r>
          </w:p>
        </w:tc>
      </w:tr>
      <w:tr w:rsidR="00FF60F3">
        <w:tc>
          <w:tcPr>
            <w:tcW w:w="728" w:type="dxa"/>
            <w:vAlign w:val="center"/>
          </w:tcPr>
          <w:p w:rsidR="00FF60F3" w:rsidRDefault="00DD63E9">
            <w:pPr>
              <w:ind w:firstLineChars="0" w:firstLine="0"/>
              <w:jc w:val="center"/>
              <w:rPr>
                <w:rFonts w:ascii="仿宋" w:hAnsi="仿宋"/>
              </w:rPr>
            </w:pPr>
            <w:r>
              <w:rPr>
                <w:rFonts w:ascii="仿宋" w:hAnsi="仿宋" w:hint="eastAsia"/>
              </w:rPr>
              <w:t>1</w:t>
            </w:r>
            <w:r>
              <w:rPr>
                <w:rFonts w:ascii="仿宋" w:hAnsi="仿宋"/>
              </w:rPr>
              <w:t>1</w:t>
            </w:r>
          </w:p>
        </w:tc>
        <w:tc>
          <w:tcPr>
            <w:tcW w:w="1749" w:type="dxa"/>
            <w:vAlign w:val="center"/>
          </w:tcPr>
          <w:p w:rsidR="00FF60F3" w:rsidRDefault="00DD63E9">
            <w:pPr>
              <w:ind w:firstLineChars="0" w:firstLine="0"/>
              <w:rPr>
                <w:rFonts w:ascii="仿宋" w:hAnsi="仿宋"/>
              </w:rPr>
            </w:pPr>
            <w:r>
              <w:rPr>
                <w:rFonts w:ascii="仿宋" w:hAnsi="仿宋"/>
              </w:rPr>
              <w:t>军粮供应数据</w:t>
            </w:r>
          </w:p>
        </w:tc>
        <w:tc>
          <w:tcPr>
            <w:tcW w:w="1747" w:type="dxa"/>
            <w:vAlign w:val="center"/>
          </w:tcPr>
          <w:p w:rsidR="00FF60F3" w:rsidRDefault="00DD63E9">
            <w:pPr>
              <w:ind w:firstLineChars="0" w:firstLine="0"/>
              <w:rPr>
                <w:rFonts w:ascii="仿宋" w:hAnsi="仿宋"/>
              </w:rPr>
            </w:pPr>
            <w:r>
              <w:rPr>
                <w:rFonts w:ascii="仿宋" w:hAnsi="仿宋" w:hint="eastAsia"/>
              </w:rPr>
              <w:t>军粮供应服务中心</w:t>
            </w:r>
          </w:p>
        </w:tc>
        <w:tc>
          <w:tcPr>
            <w:tcW w:w="2552" w:type="dxa"/>
            <w:vAlign w:val="center"/>
          </w:tcPr>
          <w:p w:rsidR="00FF60F3" w:rsidRDefault="00FF60F3">
            <w:pPr>
              <w:ind w:firstLineChars="0" w:firstLine="0"/>
              <w:rPr>
                <w:rFonts w:ascii="仿宋" w:hAnsi="仿宋"/>
              </w:rPr>
            </w:pPr>
          </w:p>
        </w:tc>
        <w:tc>
          <w:tcPr>
            <w:tcW w:w="852" w:type="dxa"/>
            <w:vAlign w:val="center"/>
          </w:tcPr>
          <w:p w:rsidR="00FF60F3" w:rsidRDefault="00DD63E9">
            <w:pPr>
              <w:ind w:firstLineChars="0" w:firstLine="0"/>
              <w:jc w:val="center"/>
              <w:rPr>
                <w:rFonts w:ascii="仿宋" w:hAnsi="仿宋"/>
              </w:rPr>
            </w:pPr>
            <w:r>
              <w:rPr>
                <w:rFonts w:ascii="仿宋" w:hAnsi="仿宋"/>
              </w:rPr>
              <w:t>是</w:t>
            </w:r>
          </w:p>
        </w:tc>
        <w:tc>
          <w:tcPr>
            <w:tcW w:w="1558" w:type="dxa"/>
            <w:vAlign w:val="center"/>
          </w:tcPr>
          <w:p w:rsidR="00FF60F3" w:rsidRDefault="00FF60F3" w:rsidP="001A4E82">
            <w:pPr>
              <w:ind w:firstLineChars="0" w:firstLine="0"/>
              <w:rPr>
                <w:rFonts w:ascii="仿宋" w:hAnsi="仿宋"/>
              </w:rPr>
            </w:pPr>
          </w:p>
        </w:tc>
      </w:tr>
      <w:tr w:rsidR="00FF60F3">
        <w:tc>
          <w:tcPr>
            <w:tcW w:w="728" w:type="dxa"/>
            <w:vAlign w:val="center"/>
          </w:tcPr>
          <w:p w:rsidR="00FF60F3" w:rsidRDefault="00DD63E9">
            <w:pPr>
              <w:ind w:firstLineChars="0" w:firstLine="0"/>
              <w:jc w:val="center"/>
              <w:rPr>
                <w:rFonts w:ascii="仿宋" w:hAnsi="仿宋"/>
              </w:rPr>
            </w:pPr>
            <w:r>
              <w:rPr>
                <w:rFonts w:ascii="仿宋" w:hAnsi="仿宋" w:hint="eastAsia"/>
              </w:rPr>
              <w:t>1</w:t>
            </w:r>
            <w:r>
              <w:rPr>
                <w:rFonts w:ascii="仿宋" w:hAnsi="仿宋"/>
              </w:rPr>
              <w:t>2</w:t>
            </w:r>
          </w:p>
        </w:tc>
        <w:tc>
          <w:tcPr>
            <w:tcW w:w="1749" w:type="dxa"/>
            <w:vAlign w:val="center"/>
          </w:tcPr>
          <w:p w:rsidR="00FF60F3" w:rsidRDefault="00DD63E9">
            <w:pPr>
              <w:ind w:firstLineChars="0" w:firstLine="0"/>
              <w:rPr>
                <w:rFonts w:ascii="仿宋" w:hAnsi="仿宋"/>
              </w:rPr>
            </w:pPr>
            <w:r>
              <w:rPr>
                <w:rFonts w:ascii="仿宋" w:hAnsi="仿宋"/>
              </w:rPr>
              <w:t>储备粮</w:t>
            </w:r>
            <w:r>
              <w:rPr>
                <w:rFonts w:ascii="仿宋" w:hAnsi="仿宋" w:hint="eastAsia"/>
              </w:rPr>
              <w:t>库存数据</w:t>
            </w:r>
          </w:p>
        </w:tc>
        <w:tc>
          <w:tcPr>
            <w:tcW w:w="1747" w:type="dxa"/>
            <w:vAlign w:val="center"/>
          </w:tcPr>
          <w:p w:rsidR="00FF60F3" w:rsidRDefault="00DD63E9">
            <w:pPr>
              <w:ind w:firstLineChars="0" w:firstLine="0"/>
              <w:rPr>
                <w:rFonts w:ascii="仿宋" w:hAnsi="仿宋"/>
              </w:rPr>
            </w:pPr>
            <w:r>
              <w:rPr>
                <w:rFonts w:ascii="仿宋" w:hAnsi="仿宋" w:hint="eastAsia"/>
              </w:rPr>
              <w:t>标准质量中心</w:t>
            </w:r>
          </w:p>
        </w:tc>
        <w:tc>
          <w:tcPr>
            <w:tcW w:w="2552" w:type="dxa"/>
            <w:vAlign w:val="center"/>
          </w:tcPr>
          <w:p w:rsidR="00FF60F3" w:rsidRDefault="005A0FC4" w:rsidP="005A0FC4">
            <w:pPr>
              <w:ind w:firstLineChars="0" w:firstLine="0"/>
              <w:rPr>
                <w:rFonts w:ascii="仿宋" w:hAnsi="仿宋"/>
              </w:rPr>
            </w:pPr>
            <w:r>
              <w:rPr>
                <w:rFonts w:ascii="仿宋" w:hAnsi="仿宋" w:hint="eastAsia"/>
              </w:rPr>
              <w:t>《</w:t>
            </w:r>
            <w:r w:rsidR="00DD63E9">
              <w:rPr>
                <w:rFonts w:ascii="仿宋" w:hAnsi="仿宋" w:hint="eastAsia"/>
              </w:rPr>
              <w:t>粮油加工业“十三五”发展规划</w:t>
            </w:r>
            <w:r>
              <w:rPr>
                <w:rFonts w:ascii="仿宋" w:hAnsi="仿宋" w:hint="eastAsia"/>
              </w:rPr>
              <w:t>》</w:t>
            </w:r>
            <w:r w:rsidR="00DD63E9">
              <w:rPr>
                <w:rFonts w:ascii="仿宋" w:hAnsi="仿宋" w:hint="eastAsia"/>
              </w:rPr>
              <w:t>（国粮储〔2016〕278号）</w:t>
            </w:r>
          </w:p>
        </w:tc>
        <w:tc>
          <w:tcPr>
            <w:tcW w:w="852" w:type="dxa"/>
            <w:vAlign w:val="center"/>
          </w:tcPr>
          <w:p w:rsidR="00FF60F3" w:rsidRDefault="00DD63E9">
            <w:pPr>
              <w:ind w:firstLineChars="0" w:firstLine="0"/>
              <w:jc w:val="center"/>
              <w:rPr>
                <w:rFonts w:ascii="仿宋" w:hAnsi="仿宋"/>
              </w:rPr>
            </w:pPr>
            <w:r>
              <w:rPr>
                <w:rFonts w:ascii="仿宋" w:hAnsi="仿宋" w:hint="eastAsia"/>
              </w:rPr>
              <w:t>是</w:t>
            </w:r>
          </w:p>
        </w:tc>
        <w:tc>
          <w:tcPr>
            <w:tcW w:w="1558" w:type="dxa"/>
            <w:vAlign w:val="center"/>
          </w:tcPr>
          <w:p w:rsidR="00FF60F3" w:rsidRDefault="00DD63E9">
            <w:pPr>
              <w:ind w:firstLineChars="0" w:firstLine="0"/>
              <w:rPr>
                <w:rFonts w:ascii="仿宋" w:hAnsi="仿宋"/>
              </w:rPr>
            </w:pPr>
            <w:r>
              <w:rPr>
                <w:rFonts w:ascii="仿宋" w:hAnsi="仿宋" w:hint="eastAsia"/>
              </w:rPr>
              <w:t>表1-1</w:t>
            </w:r>
            <w:r w:rsidR="00F51C27">
              <w:rPr>
                <w:rFonts w:ascii="仿宋" w:hAnsi="仿宋"/>
              </w:rPr>
              <w:t>6</w:t>
            </w:r>
          </w:p>
        </w:tc>
      </w:tr>
      <w:tr w:rsidR="00FF60F3">
        <w:tc>
          <w:tcPr>
            <w:tcW w:w="728" w:type="dxa"/>
            <w:vAlign w:val="center"/>
          </w:tcPr>
          <w:p w:rsidR="00FF60F3" w:rsidRDefault="00DD63E9">
            <w:pPr>
              <w:ind w:firstLineChars="0" w:firstLine="0"/>
              <w:jc w:val="center"/>
              <w:rPr>
                <w:rFonts w:ascii="仿宋" w:hAnsi="仿宋"/>
              </w:rPr>
            </w:pPr>
            <w:r>
              <w:rPr>
                <w:rFonts w:ascii="仿宋" w:hAnsi="仿宋" w:hint="eastAsia"/>
              </w:rPr>
              <w:t>1</w:t>
            </w:r>
            <w:r>
              <w:rPr>
                <w:rFonts w:ascii="仿宋" w:hAnsi="仿宋"/>
              </w:rPr>
              <w:t>3</w:t>
            </w:r>
          </w:p>
        </w:tc>
        <w:tc>
          <w:tcPr>
            <w:tcW w:w="1749" w:type="dxa"/>
            <w:vAlign w:val="center"/>
          </w:tcPr>
          <w:p w:rsidR="00FF60F3" w:rsidRDefault="00DD63E9">
            <w:pPr>
              <w:ind w:firstLineChars="0" w:firstLine="0"/>
              <w:rPr>
                <w:rFonts w:ascii="仿宋" w:hAnsi="仿宋"/>
              </w:rPr>
            </w:pPr>
            <w:r>
              <w:rPr>
                <w:rFonts w:ascii="仿宋" w:hAnsi="仿宋"/>
              </w:rPr>
              <w:t>应急保供数据</w:t>
            </w:r>
          </w:p>
        </w:tc>
        <w:tc>
          <w:tcPr>
            <w:tcW w:w="1747" w:type="dxa"/>
            <w:vAlign w:val="center"/>
          </w:tcPr>
          <w:p w:rsidR="00FF60F3" w:rsidRDefault="00DD63E9">
            <w:pPr>
              <w:ind w:firstLineChars="0" w:firstLine="0"/>
              <w:rPr>
                <w:rFonts w:ascii="仿宋" w:hAnsi="仿宋"/>
              </w:rPr>
            </w:pPr>
            <w:r>
              <w:rPr>
                <w:rFonts w:ascii="仿宋" w:hAnsi="仿宋" w:hint="eastAsia"/>
              </w:rPr>
              <w:t>标准质量中心</w:t>
            </w:r>
          </w:p>
        </w:tc>
        <w:tc>
          <w:tcPr>
            <w:tcW w:w="2552" w:type="dxa"/>
            <w:vAlign w:val="center"/>
          </w:tcPr>
          <w:p w:rsidR="00FF60F3" w:rsidRDefault="00CE3058" w:rsidP="00D73186">
            <w:pPr>
              <w:ind w:firstLineChars="0" w:firstLine="0"/>
              <w:rPr>
                <w:rFonts w:ascii="仿宋" w:hAnsi="仿宋"/>
              </w:rPr>
            </w:pPr>
            <w:r w:rsidRPr="00FF1E58">
              <w:rPr>
                <w:rFonts w:ascii="仿宋" w:hAnsi="仿宋" w:cs="宋体" w:hint="eastAsia"/>
                <w:color w:val="000000"/>
                <w:kern w:val="0"/>
                <w:szCs w:val="24"/>
              </w:rPr>
              <w:t>《粮食行业信息化“十三五”发展规划》（国粮财〔201</w:t>
            </w:r>
            <w:r w:rsidRPr="00FF1E58">
              <w:rPr>
                <w:rFonts w:ascii="仿宋" w:hAnsi="仿宋" w:cs="宋体"/>
                <w:color w:val="000000"/>
                <w:kern w:val="0"/>
                <w:szCs w:val="24"/>
              </w:rPr>
              <w:t>6</w:t>
            </w:r>
            <w:r w:rsidRPr="00FF1E58">
              <w:rPr>
                <w:rFonts w:ascii="仿宋" w:hAnsi="仿宋" w:cs="宋体" w:hint="eastAsia"/>
                <w:color w:val="000000"/>
                <w:kern w:val="0"/>
                <w:szCs w:val="24"/>
              </w:rPr>
              <w:t>〕</w:t>
            </w:r>
            <w:r w:rsidRPr="00FF1E58">
              <w:rPr>
                <w:rFonts w:ascii="仿宋" w:hAnsi="仿宋" w:cs="宋体"/>
                <w:color w:val="000000"/>
                <w:kern w:val="0"/>
                <w:szCs w:val="24"/>
              </w:rPr>
              <w:t>281</w:t>
            </w:r>
            <w:r w:rsidRPr="00FF1E58">
              <w:rPr>
                <w:rFonts w:ascii="仿宋" w:hAnsi="仿宋" w:cs="宋体" w:hint="eastAsia"/>
                <w:color w:val="000000"/>
                <w:kern w:val="0"/>
                <w:szCs w:val="24"/>
              </w:rPr>
              <w:t>号）</w:t>
            </w:r>
            <w:r>
              <w:rPr>
                <w:rFonts w:ascii="仿宋" w:hAnsi="仿宋" w:hint="eastAsia"/>
                <w:szCs w:val="24"/>
              </w:rPr>
              <w:t>、</w:t>
            </w:r>
            <w:r w:rsidR="00622579">
              <w:rPr>
                <w:rFonts w:ascii="仿宋" w:hAnsi="仿宋" w:hint="eastAsia"/>
              </w:rPr>
              <w:t>《政务信息资源共享管理暂行办法》（国发〔2016〕</w:t>
            </w:r>
            <w:r w:rsidR="00622579">
              <w:rPr>
                <w:rFonts w:ascii="仿宋" w:hAnsi="仿宋"/>
              </w:rPr>
              <w:t>51</w:t>
            </w:r>
            <w:r w:rsidR="00622579">
              <w:rPr>
                <w:rFonts w:ascii="仿宋" w:hAnsi="仿宋" w:hint="eastAsia"/>
              </w:rPr>
              <w:t>号）</w:t>
            </w:r>
            <w:r w:rsidR="00B919BC">
              <w:rPr>
                <w:rFonts w:ascii="仿宋" w:hAnsi="仿宋" w:hint="eastAsia"/>
              </w:rPr>
              <w:t>、</w:t>
            </w:r>
            <w:r w:rsidR="00D73186">
              <w:rPr>
                <w:rFonts w:ascii="仿宋" w:hAnsi="仿宋" w:hint="eastAsia"/>
              </w:rPr>
              <w:t>标准质量中心职能</w:t>
            </w:r>
          </w:p>
        </w:tc>
        <w:tc>
          <w:tcPr>
            <w:tcW w:w="852" w:type="dxa"/>
            <w:vAlign w:val="center"/>
          </w:tcPr>
          <w:p w:rsidR="00FF60F3" w:rsidRDefault="00DD63E9">
            <w:pPr>
              <w:ind w:firstLineChars="0" w:firstLine="0"/>
              <w:jc w:val="center"/>
              <w:rPr>
                <w:rFonts w:ascii="仿宋" w:hAnsi="仿宋"/>
              </w:rPr>
            </w:pPr>
            <w:r>
              <w:rPr>
                <w:rFonts w:ascii="仿宋" w:hAnsi="仿宋" w:hint="eastAsia"/>
              </w:rPr>
              <w:t>是</w:t>
            </w:r>
          </w:p>
        </w:tc>
        <w:tc>
          <w:tcPr>
            <w:tcW w:w="1558" w:type="dxa"/>
            <w:vAlign w:val="center"/>
          </w:tcPr>
          <w:p w:rsidR="00FF60F3" w:rsidRDefault="00DD63E9">
            <w:pPr>
              <w:ind w:firstLineChars="0" w:firstLine="0"/>
              <w:rPr>
                <w:rFonts w:ascii="仿宋" w:hAnsi="仿宋"/>
              </w:rPr>
            </w:pPr>
            <w:r>
              <w:rPr>
                <w:rFonts w:ascii="仿宋" w:hAnsi="仿宋" w:hint="eastAsia"/>
              </w:rPr>
              <w:t>表1-2</w:t>
            </w:r>
            <w:r w:rsidR="002E5854">
              <w:rPr>
                <w:rFonts w:ascii="仿宋" w:hAnsi="仿宋"/>
              </w:rPr>
              <w:t>5</w:t>
            </w:r>
            <w:r>
              <w:rPr>
                <w:rFonts w:ascii="仿宋" w:hAnsi="仿宋" w:hint="eastAsia"/>
              </w:rPr>
              <w:t>；</w:t>
            </w:r>
          </w:p>
          <w:p w:rsidR="00FF60F3" w:rsidRDefault="00DD63E9">
            <w:pPr>
              <w:ind w:firstLineChars="0" w:firstLine="0"/>
              <w:rPr>
                <w:rFonts w:ascii="仿宋" w:hAnsi="仿宋"/>
              </w:rPr>
            </w:pPr>
            <w:r>
              <w:rPr>
                <w:rFonts w:ascii="仿宋" w:hAnsi="仿宋" w:hint="eastAsia"/>
              </w:rPr>
              <w:t>表1-2</w:t>
            </w:r>
            <w:r w:rsidR="002E5854">
              <w:rPr>
                <w:rFonts w:ascii="仿宋" w:hAnsi="仿宋"/>
              </w:rPr>
              <w:t>6</w:t>
            </w:r>
            <w:r>
              <w:rPr>
                <w:rFonts w:ascii="仿宋" w:hAnsi="仿宋" w:hint="eastAsia"/>
              </w:rPr>
              <w:t>；</w:t>
            </w:r>
          </w:p>
          <w:p w:rsidR="00FF60F3" w:rsidRDefault="00DD63E9">
            <w:pPr>
              <w:ind w:firstLineChars="0" w:firstLine="0"/>
              <w:rPr>
                <w:rFonts w:ascii="仿宋" w:hAnsi="仿宋"/>
              </w:rPr>
            </w:pPr>
            <w:r>
              <w:rPr>
                <w:rFonts w:ascii="仿宋" w:hAnsi="仿宋" w:hint="eastAsia"/>
              </w:rPr>
              <w:t>表1-2</w:t>
            </w:r>
            <w:r w:rsidR="002E5854">
              <w:rPr>
                <w:rFonts w:ascii="仿宋" w:hAnsi="仿宋"/>
              </w:rPr>
              <w:t>7</w:t>
            </w:r>
            <w:r>
              <w:rPr>
                <w:rFonts w:ascii="仿宋" w:hAnsi="仿宋" w:hint="eastAsia"/>
              </w:rPr>
              <w:t>；</w:t>
            </w:r>
          </w:p>
          <w:p w:rsidR="00FF60F3" w:rsidRDefault="00DD63E9">
            <w:pPr>
              <w:ind w:firstLineChars="0" w:firstLine="0"/>
              <w:rPr>
                <w:rFonts w:ascii="仿宋" w:hAnsi="仿宋"/>
              </w:rPr>
            </w:pPr>
            <w:r>
              <w:rPr>
                <w:rFonts w:ascii="仿宋" w:hAnsi="仿宋" w:hint="eastAsia"/>
              </w:rPr>
              <w:t>表1-2</w:t>
            </w:r>
            <w:r w:rsidR="002E5854">
              <w:rPr>
                <w:rFonts w:ascii="仿宋" w:hAnsi="仿宋"/>
              </w:rPr>
              <w:t>8</w:t>
            </w:r>
            <w:r>
              <w:rPr>
                <w:rFonts w:ascii="仿宋" w:hAnsi="仿宋" w:hint="eastAsia"/>
              </w:rPr>
              <w:t>；</w:t>
            </w:r>
          </w:p>
          <w:p w:rsidR="00FF60F3" w:rsidRDefault="00DD63E9">
            <w:pPr>
              <w:ind w:firstLineChars="0" w:firstLine="0"/>
              <w:rPr>
                <w:rFonts w:ascii="仿宋" w:hAnsi="仿宋"/>
              </w:rPr>
            </w:pPr>
            <w:r>
              <w:rPr>
                <w:rFonts w:ascii="仿宋" w:hAnsi="仿宋" w:hint="eastAsia"/>
              </w:rPr>
              <w:t>表1-2</w:t>
            </w:r>
            <w:r w:rsidR="002E5854">
              <w:rPr>
                <w:rFonts w:ascii="仿宋" w:hAnsi="仿宋"/>
              </w:rPr>
              <w:t>9</w:t>
            </w:r>
            <w:r>
              <w:rPr>
                <w:rFonts w:ascii="仿宋" w:hAnsi="仿宋" w:hint="eastAsia"/>
              </w:rPr>
              <w:t>；</w:t>
            </w:r>
          </w:p>
          <w:p w:rsidR="00FF60F3" w:rsidRDefault="00DD63E9">
            <w:pPr>
              <w:ind w:firstLineChars="0" w:firstLine="0"/>
              <w:rPr>
                <w:rFonts w:ascii="仿宋" w:hAnsi="仿宋"/>
              </w:rPr>
            </w:pPr>
            <w:r>
              <w:rPr>
                <w:rFonts w:ascii="仿宋" w:hAnsi="仿宋" w:hint="eastAsia"/>
              </w:rPr>
              <w:t>表1-</w:t>
            </w:r>
            <w:r w:rsidR="002E5854">
              <w:rPr>
                <w:rFonts w:ascii="仿宋" w:hAnsi="仿宋"/>
              </w:rPr>
              <w:t>30</w:t>
            </w:r>
          </w:p>
        </w:tc>
      </w:tr>
      <w:tr w:rsidR="00FF60F3">
        <w:tc>
          <w:tcPr>
            <w:tcW w:w="728" w:type="dxa"/>
            <w:vAlign w:val="center"/>
          </w:tcPr>
          <w:p w:rsidR="00FF60F3" w:rsidRDefault="00DD63E9">
            <w:pPr>
              <w:ind w:firstLineChars="0" w:firstLine="0"/>
              <w:jc w:val="center"/>
              <w:rPr>
                <w:rFonts w:ascii="仿宋" w:hAnsi="仿宋"/>
              </w:rPr>
            </w:pPr>
            <w:r>
              <w:rPr>
                <w:rFonts w:ascii="仿宋" w:hAnsi="仿宋" w:hint="eastAsia"/>
              </w:rPr>
              <w:t>1</w:t>
            </w:r>
            <w:r>
              <w:rPr>
                <w:rFonts w:ascii="仿宋" w:hAnsi="仿宋"/>
              </w:rPr>
              <w:t>4</w:t>
            </w:r>
          </w:p>
        </w:tc>
        <w:tc>
          <w:tcPr>
            <w:tcW w:w="1749" w:type="dxa"/>
            <w:vAlign w:val="center"/>
          </w:tcPr>
          <w:p w:rsidR="00FF60F3" w:rsidRDefault="00DD63E9">
            <w:pPr>
              <w:ind w:firstLineChars="0" w:firstLine="0"/>
              <w:rPr>
                <w:rFonts w:ascii="仿宋" w:hAnsi="仿宋"/>
              </w:rPr>
            </w:pPr>
            <w:r>
              <w:rPr>
                <w:rFonts w:ascii="仿宋" w:hAnsi="仿宋" w:hint="eastAsia"/>
              </w:rPr>
              <w:t>放心粮油数据</w:t>
            </w:r>
          </w:p>
        </w:tc>
        <w:tc>
          <w:tcPr>
            <w:tcW w:w="1747" w:type="dxa"/>
            <w:vAlign w:val="center"/>
          </w:tcPr>
          <w:p w:rsidR="00FF60F3" w:rsidRDefault="00DD63E9">
            <w:pPr>
              <w:ind w:firstLineChars="0" w:firstLine="0"/>
              <w:rPr>
                <w:rFonts w:ascii="仿宋" w:hAnsi="仿宋"/>
              </w:rPr>
            </w:pPr>
            <w:r>
              <w:rPr>
                <w:rFonts w:ascii="仿宋" w:hAnsi="仿宋" w:hint="eastAsia"/>
              </w:rPr>
              <w:t>标准质量中心</w:t>
            </w:r>
          </w:p>
        </w:tc>
        <w:tc>
          <w:tcPr>
            <w:tcW w:w="2552" w:type="dxa"/>
            <w:vAlign w:val="center"/>
          </w:tcPr>
          <w:p w:rsidR="00FF60F3" w:rsidRDefault="005F3AAF" w:rsidP="005F3AAF">
            <w:pPr>
              <w:ind w:firstLineChars="0" w:firstLine="0"/>
              <w:rPr>
                <w:rFonts w:ascii="仿宋" w:hAnsi="仿宋"/>
              </w:rPr>
            </w:pPr>
            <w:r>
              <w:rPr>
                <w:rFonts w:ascii="仿宋" w:hAnsi="仿宋" w:hint="eastAsia"/>
              </w:rPr>
              <w:t>《</w:t>
            </w:r>
            <w:r w:rsidR="00DD63E9">
              <w:rPr>
                <w:rFonts w:ascii="仿宋" w:hAnsi="仿宋" w:hint="eastAsia"/>
              </w:rPr>
              <w:t>粮油加工业“十三五”发展规划</w:t>
            </w:r>
            <w:r>
              <w:rPr>
                <w:rFonts w:ascii="仿宋" w:hAnsi="仿宋" w:hint="eastAsia"/>
              </w:rPr>
              <w:t>》</w:t>
            </w:r>
            <w:r w:rsidR="00DD63E9">
              <w:rPr>
                <w:rFonts w:ascii="仿宋" w:hAnsi="仿宋" w:hint="eastAsia"/>
              </w:rPr>
              <w:t>（国粮储〔2016〕278号）</w:t>
            </w:r>
          </w:p>
        </w:tc>
        <w:tc>
          <w:tcPr>
            <w:tcW w:w="852" w:type="dxa"/>
            <w:vAlign w:val="center"/>
          </w:tcPr>
          <w:p w:rsidR="00FF60F3" w:rsidRDefault="00DD63E9">
            <w:pPr>
              <w:ind w:firstLineChars="0" w:firstLine="0"/>
              <w:jc w:val="center"/>
              <w:rPr>
                <w:rFonts w:ascii="仿宋" w:hAnsi="仿宋"/>
              </w:rPr>
            </w:pPr>
            <w:r>
              <w:rPr>
                <w:rFonts w:ascii="仿宋" w:hAnsi="仿宋" w:hint="eastAsia"/>
              </w:rPr>
              <w:t>否</w:t>
            </w:r>
          </w:p>
        </w:tc>
        <w:tc>
          <w:tcPr>
            <w:tcW w:w="1558" w:type="dxa"/>
            <w:vAlign w:val="center"/>
          </w:tcPr>
          <w:p w:rsidR="00FF60F3" w:rsidRDefault="00DD63E9">
            <w:pPr>
              <w:ind w:firstLineChars="0" w:firstLine="0"/>
              <w:rPr>
                <w:rFonts w:ascii="仿宋" w:hAnsi="仿宋"/>
              </w:rPr>
            </w:pPr>
            <w:r>
              <w:rPr>
                <w:rFonts w:ascii="仿宋" w:hAnsi="仿宋" w:hint="eastAsia"/>
              </w:rPr>
              <w:t>表1-4</w:t>
            </w:r>
            <w:r w:rsidR="002E5854">
              <w:rPr>
                <w:rFonts w:ascii="仿宋" w:hAnsi="仿宋"/>
              </w:rPr>
              <w:t>7</w:t>
            </w:r>
          </w:p>
        </w:tc>
      </w:tr>
      <w:tr w:rsidR="00FF60F3">
        <w:tc>
          <w:tcPr>
            <w:tcW w:w="728" w:type="dxa"/>
            <w:vAlign w:val="center"/>
          </w:tcPr>
          <w:p w:rsidR="00FF60F3" w:rsidRDefault="00DD63E9">
            <w:pPr>
              <w:ind w:firstLineChars="0" w:firstLine="0"/>
              <w:jc w:val="center"/>
              <w:rPr>
                <w:rFonts w:ascii="仿宋" w:hAnsi="仿宋"/>
              </w:rPr>
            </w:pPr>
            <w:r>
              <w:rPr>
                <w:rFonts w:ascii="仿宋" w:hAnsi="仿宋" w:hint="eastAsia"/>
              </w:rPr>
              <w:t>1</w:t>
            </w:r>
            <w:r>
              <w:rPr>
                <w:rFonts w:ascii="仿宋" w:hAnsi="仿宋"/>
              </w:rPr>
              <w:t>5</w:t>
            </w:r>
          </w:p>
        </w:tc>
        <w:tc>
          <w:tcPr>
            <w:tcW w:w="1749" w:type="dxa"/>
            <w:vAlign w:val="center"/>
          </w:tcPr>
          <w:p w:rsidR="00FF60F3" w:rsidRDefault="00DD63E9">
            <w:pPr>
              <w:ind w:firstLineChars="0" w:firstLine="0"/>
              <w:rPr>
                <w:rFonts w:ascii="仿宋" w:hAnsi="仿宋"/>
              </w:rPr>
            </w:pPr>
            <w:r>
              <w:rPr>
                <w:rFonts w:ascii="仿宋" w:hAnsi="仿宋" w:hint="eastAsia"/>
              </w:rPr>
              <w:t>仓储管理数据</w:t>
            </w:r>
          </w:p>
        </w:tc>
        <w:tc>
          <w:tcPr>
            <w:tcW w:w="1747" w:type="dxa"/>
            <w:vAlign w:val="center"/>
          </w:tcPr>
          <w:p w:rsidR="00FF60F3" w:rsidRDefault="00DD63E9">
            <w:pPr>
              <w:ind w:firstLineChars="0" w:firstLine="0"/>
              <w:rPr>
                <w:rFonts w:ascii="仿宋" w:hAnsi="仿宋"/>
              </w:rPr>
            </w:pPr>
            <w:r>
              <w:rPr>
                <w:rFonts w:ascii="仿宋" w:hAnsi="仿宋" w:hint="eastAsia"/>
              </w:rPr>
              <w:t>安全仓储与科技司</w:t>
            </w:r>
          </w:p>
        </w:tc>
        <w:tc>
          <w:tcPr>
            <w:tcW w:w="2552" w:type="dxa"/>
            <w:vAlign w:val="center"/>
          </w:tcPr>
          <w:p w:rsidR="00FF60F3" w:rsidRDefault="00721DBD" w:rsidP="00721DBD">
            <w:pPr>
              <w:ind w:firstLineChars="0" w:firstLine="0"/>
              <w:rPr>
                <w:rFonts w:ascii="仿宋" w:hAnsi="仿宋"/>
              </w:rPr>
            </w:pPr>
            <w:r>
              <w:rPr>
                <w:rFonts w:ascii="仿宋" w:hAnsi="仿宋" w:hint="eastAsia"/>
              </w:rPr>
              <w:t>《</w:t>
            </w:r>
            <w:r w:rsidR="00DD63E9">
              <w:rPr>
                <w:rFonts w:ascii="仿宋" w:hAnsi="仿宋" w:hint="eastAsia"/>
              </w:rPr>
              <w:t>政务信息资源共享管理暂行办法</w:t>
            </w:r>
            <w:r>
              <w:rPr>
                <w:rFonts w:ascii="仿宋" w:hAnsi="仿宋" w:hint="eastAsia"/>
              </w:rPr>
              <w:t>》</w:t>
            </w:r>
            <w:r w:rsidR="00534E04">
              <w:rPr>
                <w:rFonts w:ascii="仿宋" w:hAnsi="仿宋" w:hint="eastAsia"/>
              </w:rPr>
              <w:t>（国发〔2016〕</w:t>
            </w:r>
            <w:r w:rsidR="00534E04">
              <w:rPr>
                <w:rFonts w:ascii="仿宋" w:hAnsi="仿宋"/>
              </w:rPr>
              <w:t>51</w:t>
            </w:r>
            <w:r w:rsidR="00534E04">
              <w:rPr>
                <w:rFonts w:ascii="仿宋" w:hAnsi="仿宋" w:hint="eastAsia"/>
              </w:rPr>
              <w:t>号）</w:t>
            </w:r>
            <w:r w:rsidR="00DD63E9">
              <w:rPr>
                <w:rFonts w:ascii="仿宋" w:hAnsi="仿宋" w:hint="eastAsia"/>
              </w:rPr>
              <w:t>、《政务信息系统整合共享实施方案》（国办发2017，39号）</w:t>
            </w:r>
            <w:r w:rsidR="00606430">
              <w:rPr>
                <w:rFonts w:ascii="仿宋" w:hAnsi="仿宋" w:hint="eastAsia"/>
              </w:rPr>
              <w:t>、安全仓储与科技司职能</w:t>
            </w:r>
          </w:p>
        </w:tc>
        <w:tc>
          <w:tcPr>
            <w:tcW w:w="852" w:type="dxa"/>
            <w:vAlign w:val="center"/>
          </w:tcPr>
          <w:p w:rsidR="00FF60F3" w:rsidRDefault="00DD63E9">
            <w:pPr>
              <w:ind w:firstLineChars="0" w:firstLine="0"/>
              <w:jc w:val="center"/>
              <w:rPr>
                <w:rFonts w:ascii="仿宋" w:hAnsi="仿宋"/>
              </w:rPr>
            </w:pPr>
            <w:r>
              <w:rPr>
                <w:rFonts w:ascii="仿宋" w:hAnsi="仿宋" w:hint="eastAsia"/>
              </w:rPr>
              <w:t>是</w:t>
            </w:r>
          </w:p>
        </w:tc>
        <w:tc>
          <w:tcPr>
            <w:tcW w:w="1558" w:type="dxa"/>
            <w:vAlign w:val="center"/>
          </w:tcPr>
          <w:p w:rsidR="00FF60F3" w:rsidRDefault="00DD63E9">
            <w:pPr>
              <w:ind w:firstLineChars="0" w:firstLine="0"/>
              <w:rPr>
                <w:rFonts w:ascii="仿宋" w:hAnsi="仿宋"/>
              </w:rPr>
            </w:pPr>
            <w:r>
              <w:rPr>
                <w:rFonts w:ascii="仿宋" w:hAnsi="仿宋" w:hint="eastAsia"/>
              </w:rPr>
              <w:t>表1-</w:t>
            </w:r>
            <w:r>
              <w:rPr>
                <w:rFonts w:ascii="仿宋" w:hAnsi="仿宋"/>
              </w:rPr>
              <w:t>1</w:t>
            </w:r>
            <w:r w:rsidR="002E5854">
              <w:rPr>
                <w:rFonts w:ascii="仿宋" w:hAnsi="仿宋"/>
              </w:rPr>
              <w:t>8</w:t>
            </w:r>
            <w:r>
              <w:rPr>
                <w:rFonts w:ascii="仿宋" w:hAnsi="仿宋" w:hint="eastAsia"/>
              </w:rPr>
              <w:t>；</w:t>
            </w:r>
          </w:p>
          <w:p w:rsidR="00FF60F3" w:rsidRDefault="00DD63E9">
            <w:pPr>
              <w:ind w:firstLineChars="0" w:firstLine="0"/>
              <w:rPr>
                <w:rFonts w:ascii="仿宋" w:hAnsi="仿宋"/>
              </w:rPr>
            </w:pPr>
            <w:r>
              <w:rPr>
                <w:rFonts w:ascii="仿宋" w:hAnsi="仿宋" w:hint="eastAsia"/>
              </w:rPr>
              <w:t>表1-</w:t>
            </w:r>
            <w:r>
              <w:rPr>
                <w:rFonts w:ascii="仿宋" w:hAnsi="仿宋"/>
              </w:rPr>
              <w:t>1</w:t>
            </w:r>
            <w:r w:rsidR="002E5854">
              <w:rPr>
                <w:rFonts w:ascii="仿宋" w:hAnsi="仿宋"/>
              </w:rPr>
              <w:t>9</w:t>
            </w:r>
            <w:r>
              <w:rPr>
                <w:rFonts w:ascii="仿宋" w:hAnsi="仿宋" w:hint="eastAsia"/>
              </w:rPr>
              <w:t>；</w:t>
            </w:r>
          </w:p>
          <w:p w:rsidR="00FF60F3" w:rsidRDefault="00DD63E9">
            <w:pPr>
              <w:ind w:firstLineChars="0" w:firstLine="0"/>
              <w:rPr>
                <w:rFonts w:ascii="仿宋" w:hAnsi="仿宋"/>
              </w:rPr>
            </w:pPr>
            <w:r>
              <w:rPr>
                <w:rFonts w:ascii="仿宋" w:hAnsi="仿宋" w:hint="eastAsia"/>
              </w:rPr>
              <w:t>表1-</w:t>
            </w:r>
            <w:r w:rsidR="002E5854">
              <w:rPr>
                <w:rFonts w:ascii="仿宋" w:hAnsi="仿宋"/>
              </w:rPr>
              <w:t>20</w:t>
            </w:r>
            <w:r>
              <w:rPr>
                <w:rFonts w:ascii="仿宋" w:hAnsi="仿宋" w:hint="eastAsia"/>
              </w:rPr>
              <w:t>；</w:t>
            </w:r>
          </w:p>
          <w:p w:rsidR="00FF60F3" w:rsidRDefault="00DD63E9">
            <w:pPr>
              <w:ind w:firstLineChars="0" w:firstLine="0"/>
              <w:rPr>
                <w:rFonts w:ascii="仿宋" w:hAnsi="仿宋"/>
              </w:rPr>
            </w:pPr>
            <w:r>
              <w:rPr>
                <w:rFonts w:ascii="仿宋" w:hAnsi="仿宋" w:hint="eastAsia"/>
              </w:rPr>
              <w:t>表1-</w:t>
            </w:r>
            <w:r w:rsidR="002E5854">
              <w:rPr>
                <w:rFonts w:ascii="仿宋" w:hAnsi="仿宋"/>
              </w:rPr>
              <w:t>21</w:t>
            </w:r>
          </w:p>
        </w:tc>
      </w:tr>
      <w:tr w:rsidR="00FF60F3">
        <w:tc>
          <w:tcPr>
            <w:tcW w:w="728" w:type="dxa"/>
            <w:vAlign w:val="center"/>
          </w:tcPr>
          <w:p w:rsidR="00FF60F3" w:rsidRDefault="00DD63E9">
            <w:pPr>
              <w:ind w:firstLineChars="0" w:firstLine="0"/>
              <w:jc w:val="center"/>
              <w:rPr>
                <w:rFonts w:ascii="仿宋" w:hAnsi="仿宋"/>
              </w:rPr>
            </w:pPr>
            <w:r>
              <w:rPr>
                <w:rFonts w:ascii="仿宋" w:hAnsi="仿宋" w:hint="eastAsia"/>
              </w:rPr>
              <w:t>1</w:t>
            </w:r>
            <w:r>
              <w:rPr>
                <w:rFonts w:ascii="仿宋" w:hAnsi="仿宋"/>
              </w:rPr>
              <w:t>6</w:t>
            </w:r>
          </w:p>
        </w:tc>
        <w:tc>
          <w:tcPr>
            <w:tcW w:w="1749" w:type="dxa"/>
            <w:vAlign w:val="center"/>
          </w:tcPr>
          <w:p w:rsidR="00FF60F3" w:rsidRDefault="00DD63E9">
            <w:pPr>
              <w:ind w:firstLineChars="0" w:firstLine="0"/>
              <w:rPr>
                <w:rFonts w:ascii="仿宋" w:hAnsi="仿宋"/>
              </w:rPr>
            </w:pPr>
            <w:r>
              <w:rPr>
                <w:rFonts w:ascii="仿宋" w:hAnsi="仿宋" w:hint="eastAsia"/>
              </w:rPr>
              <w:t>储备粮管理数据</w:t>
            </w:r>
          </w:p>
        </w:tc>
        <w:tc>
          <w:tcPr>
            <w:tcW w:w="1747" w:type="dxa"/>
            <w:vAlign w:val="center"/>
          </w:tcPr>
          <w:p w:rsidR="00FF60F3" w:rsidRDefault="00DD63E9">
            <w:pPr>
              <w:ind w:firstLineChars="0" w:firstLine="0"/>
              <w:rPr>
                <w:rFonts w:ascii="仿宋" w:hAnsi="仿宋"/>
              </w:rPr>
            </w:pPr>
            <w:r>
              <w:rPr>
                <w:rFonts w:ascii="仿宋" w:hAnsi="仿宋" w:hint="eastAsia"/>
              </w:rPr>
              <w:t>标准质量中心</w:t>
            </w:r>
          </w:p>
        </w:tc>
        <w:tc>
          <w:tcPr>
            <w:tcW w:w="2552" w:type="dxa"/>
            <w:vAlign w:val="center"/>
          </w:tcPr>
          <w:p w:rsidR="00FF60F3" w:rsidRDefault="00395303" w:rsidP="00C55622">
            <w:pPr>
              <w:ind w:firstLineChars="0" w:firstLine="0"/>
              <w:rPr>
                <w:rFonts w:ascii="仿宋" w:hAnsi="仿宋"/>
              </w:rPr>
            </w:pPr>
            <w:r w:rsidRPr="00FF1E58">
              <w:rPr>
                <w:rFonts w:ascii="仿宋" w:hAnsi="仿宋" w:cs="宋体" w:hint="eastAsia"/>
                <w:color w:val="000000"/>
                <w:kern w:val="0"/>
                <w:szCs w:val="24"/>
              </w:rPr>
              <w:t>《粮食行业信息化“十三五”发展规划》（国粮财〔201</w:t>
            </w:r>
            <w:r w:rsidRPr="00FF1E58">
              <w:rPr>
                <w:rFonts w:ascii="仿宋" w:hAnsi="仿宋" w:cs="宋体"/>
                <w:color w:val="000000"/>
                <w:kern w:val="0"/>
                <w:szCs w:val="24"/>
              </w:rPr>
              <w:t>6</w:t>
            </w:r>
            <w:r w:rsidRPr="00FF1E58">
              <w:rPr>
                <w:rFonts w:ascii="仿宋" w:hAnsi="仿宋" w:cs="宋体" w:hint="eastAsia"/>
                <w:color w:val="000000"/>
                <w:kern w:val="0"/>
                <w:szCs w:val="24"/>
              </w:rPr>
              <w:t>〕</w:t>
            </w:r>
            <w:r w:rsidRPr="00FF1E58">
              <w:rPr>
                <w:rFonts w:ascii="仿宋" w:hAnsi="仿宋" w:cs="宋体"/>
                <w:color w:val="000000"/>
                <w:kern w:val="0"/>
                <w:szCs w:val="24"/>
              </w:rPr>
              <w:t>281</w:t>
            </w:r>
            <w:r w:rsidRPr="00FF1E58">
              <w:rPr>
                <w:rFonts w:ascii="仿宋" w:hAnsi="仿宋" w:cs="宋体" w:hint="eastAsia"/>
                <w:color w:val="000000"/>
                <w:kern w:val="0"/>
                <w:szCs w:val="24"/>
              </w:rPr>
              <w:t>号）</w:t>
            </w:r>
            <w:r>
              <w:rPr>
                <w:rFonts w:ascii="仿宋" w:hAnsi="仿宋" w:hint="eastAsia"/>
                <w:szCs w:val="24"/>
              </w:rPr>
              <w:t>、</w:t>
            </w:r>
            <w:r w:rsidR="00E73795">
              <w:rPr>
                <w:rFonts w:ascii="仿宋" w:hAnsi="仿宋" w:hint="eastAsia"/>
              </w:rPr>
              <w:lastRenderedPageBreak/>
              <w:t>《政务信息资源共享管理暂行办法》（国发〔2016〕</w:t>
            </w:r>
            <w:r w:rsidR="00E73795">
              <w:rPr>
                <w:rFonts w:ascii="仿宋" w:hAnsi="仿宋"/>
              </w:rPr>
              <w:t>51</w:t>
            </w:r>
            <w:r w:rsidR="00E73795">
              <w:rPr>
                <w:rFonts w:ascii="仿宋" w:hAnsi="仿宋" w:hint="eastAsia"/>
              </w:rPr>
              <w:t>号）</w:t>
            </w:r>
          </w:p>
        </w:tc>
        <w:tc>
          <w:tcPr>
            <w:tcW w:w="852" w:type="dxa"/>
            <w:vAlign w:val="center"/>
          </w:tcPr>
          <w:p w:rsidR="00FF60F3" w:rsidRDefault="00DD63E9">
            <w:pPr>
              <w:ind w:firstLineChars="0" w:firstLine="0"/>
              <w:jc w:val="center"/>
              <w:rPr>
                <w:rFonts w:ascii="仿宋" w:hAnsi="仿宋"/>
              </w:rPr>
            </w:pPr>
            <w:r>
              <w:rPr>
                <w:rFonts w:ascii="仿宋" w:hAnsi="仿宋" w:hint="eastAsia"/>
              </w:rPr>
              <w:lastRenderedPageBreak/>
              <w:t>是</w:t>
            </w:r>
          </w:p>
        </w:tc>
        <w:tc>
          <w:tcPr>
            <w:tcW w:w="1558" w:type="dxa"/>
            <w:vAlign w:val="center"/>
          </w:tcPr>
          <w:p w:rsidR="00FF60F3" w:rsidRDefault="00DD63E9">
            <w:pPr>
              <w:ind w:firstLineChars="0" w:firstLine="0"/>
              <w:rPr>
                <w:rFonts w:ascii="仿宋" w:hAnsi="仿宋"/>
              </w:rPr>
            </w:pPr>
            <w:r>
              <w:rPr>
                <w:rFonts w:ascii="仿宋" w:hAnsi="仿宋" w:hint="eastAsia"/>
              </w:rPr>
              <w:t>表1-1</w:t>
            </w:r>
            <w:r w:rsidR="002E5854">
              <w:rPr>
                <w:rFonts w:ascii="仿宋" w:hAnsi="仿宋"/>
              </w:rPr>
              <w:t>6</w:t>
            </w:r>
            <w:r>
              <w:rPr>
                <w:rFonts w:ascii="仿宋" w:hAnsi="仿宋" w:hint="eastAsia"/>
              </w:rPr>
              <w:t>；</w:t>
            </w:r>
          </w:p>
          <w:p w:rsidR="00FF60F3" w:rsidRDefault="00DD63E9">
            <w:pPr>
              <w:ind w:firstLineChars="0" w:firstLine="0"/>
              <w:rPr>
                <w:rFonts w:ascii="仿宋" w:hAnsi="仿宋"/>
              </w:rPr>
            </w:pPr>
            <w:r>
              <w:rPr>
                <w:rFonts w:ascii="仿宋" w:hAnsi="仿宋" w:hint="eastAsia"/>
              </w:rPr>
              <w:t>表1-1</w:t>
            </w:r>
            <w:r w:rsidR="002E5854">
              <w:rPr>
                <w:rFonts w:ascii="仿宋" w:hAnsi="仿宋"/>
              </w:rPr>
              <w:t>7</w:t>
            </w:r>
            <w:r>
              <w:rPr>
                <w:rFonts w:ascii="仿宋" w:hAnsi="仿宋" w:hint="eastAsia"/>
              </w:rPr>
              <w:t>；</w:t>
            </w:r>
          </w:p>
          <w:p w:rsidR="00FF60F3" w:rsidRDefault="00DD63E9">
            <w:pPr>
              <w:ind w:firstLineChars="0" w:firstLine="0"/>
              <w:rPr>
                <w:rFonts w:ascii="仿宋" w:hAnsi="仿宋"/>
              </w:rPr>
            </w:pPr>
            <w:r>
              <w:rPr>
                <w:rFonts w:ascii="仿宋" w:hAnsi="仿宋" w:hint="eastAsia"/>
              </w:rPr>
              <w:t>表1-2</w:t>
            </w:r>
            <w:r w:rsidR="002E5854">
              <w:rPr>
                <w:rFonts w:ascii="仿宋" w:hAnsi="仿宋"/>
              </w:rPr>
              <w:t>3</w:t>
            </w:r>
            <w:r>
              <w:rPr>
                <w:rFonts w:ascii="仿宋" w:hAnsi="仿宋" w:hint="eastAsia"/>
              </w:rPr>
              <w:t>；</w:t>
            </w:r>
          </w:p>
          <w:p w:rsidR="00FF60F3" w:rsidRDefault="00DD63E9">
            <w:pPr>
              <w:ind w:firstLineChars="0" w:firstLine="0"/>
              <w:rPr>
                <w:rFonts w:ascii="仿宋" w:hAnsi="仿宋"/>
              </w:rPr>
            </w:pPr>
            <w:r>
              <w:rPr>
                <w:rFonts w:ascii="仿宋" w:hAnsi="仿宋" w:hint="eastAsia"/>
              </w:rPr>
              <w:lastRenderedPageBreak/>
              <w:t>表1-2</w:t>
            </w:r>
            <w:r w:rsidR="002E5854">
              <w:rPr>
                <w:rFonts w:ascii="仿宋" w:hAnsi="仿宋"/>
              </w:rPr>
              <w:t>4</w:t>
            </w:r>
          </w:p>
        </w:tc>
      </w:tr>
      <w:tr w:rsidR="00FF60F3">
        <w:tc>
          <w:tcPr>
            <w:tcW w:w="728" w:type="dxa"/>
            <w:vAlign w:val="center"/>
          </w:tcPr>
          <w:p w:rsidR="00FF60F3" w:rsidRDefault="00DD63E9">
            <w:pPr>
              <w:ind w:firstLineChars="0" w:firstLine="0"/>
              <w:jc w:val="center"/>
              <w:rPr>
                <w:rFonts w:ascii="仿宋" w:hAnsi="仿宋"/>
              </w:rPr>
            </w:pPr>
            <w:r>
              <w:rPr>
                <w:rFonts w:ascii="仿宋" w:hAnsi="仿宋" w:hint="eastAsia"/>
              </w:rPr>
              <w:lastRenderedPageBreak/>
              <w:t>合计</w:t>
            </w:r>
          </w:p>
        </w:tc>
        <w:tc>
          <w:tcPr>
            <w:tcW w:w="1749" w:type="dxa"/>
            <w:vAlign w:val="center"/>
          </w:tcPr>
          <w:p w:rsidR="00FF60F3" w:rsidRDefault="00DD63E9">
            <w:pPr>
              <w:ind w:firstLineChars="0" w:firstLine="0"/>
              <w:rPr>
                <w:rFonts w:ascii="仿宋" w:hAnsi="仿宋"/>
              </w:rPr>
            </w:pPr>
            <w:r>
              <w:rPr>
                <w:rFonts w:ascii="仿宋" w:hAnsi="仿宋" w:hint="eastAsia"/>
              </w:rPr>
              <w:t>1</w:t>
            </w:r>
            <w:r>
              <w:rPr>
                <w:rFonts w:ascii="仿宋" w:hAnsi="仿宋"/>
              </w:rPr>
              <w:t>6</w:t>
            </w:r>
            <w:r>
              <w:rPr>
                <w:rFonts w:ascii="仿宋" w:hAnsi="仿宋" w:hint="eastAsia"/>
              </w:rPr>
              <w:t>类业务数据</w:t>
            </w:r>
          </w:p>
        </w:tc>
        <w:tc>
          <w:tcPr>
            <w:tcW w:w="1747" w:type="dxa"/>
            <w:vAlign w:val="center"/>
          </w:tcPr>
          <w:p w:rsidR="00FF60F3" w:rsidRDefault="00DD63E9">
            <w:pPr>
              <w:ind w:firstLineChars="0" w:firstLine="0"/>
              <w:rPr>
                <w:rFonts w:ascii="仿宋" w:hAnsi="仿宋"/>
              </w:rPr>
            </w:pPr>
            <w:r>
              <w:rPr>
                <w:rFonts w:ascii="仿宋" w:hAnsi="仿宋" w:hint="eastAsia"/>
              </w:rPr>
              <w:t>6个司局单位</w:t>
            </w:r>
          </w:p>
        </w:tc>
        <w:tc>
          <w:tcPr>
            <w:tcW w:w="2552" w:type="dxa"/>
            <w:vAlign w:val="center"/>
          </w:tcPr>
          <w:p w:rsidR="00FF60F3" w:rsidRDefault="00FF60F3">
            <w:pPr>
              <w:ind w:firstLineChars="0" w:firstLine="0"/>
              <w:rPr>
                <w:rFonts w:ascii="仿宋" w:hAnsi="仿宋"/>
              </w:rPr>
            </w:pPr>
          </w:p>
        </w:tc>
        <w:tc>
          <w:tcPr>
            <w:tcW w:w="852" w:type="dxa"/>
            <w:vAlign w:val="center"/>
          </w:tcPr>
          <w:p w:rsidR="00FF60F3" w:rsidRDefault="00FF60F3">
            <w:pPr>
              <w:ind w:firstLineChars="0" w:firstLine="0"/>
              <w:jc w:val="center"/>
              <w:rPr>
                <w:rFonts w:ascii="仿宋" w:hAnsi="仿宋"/>
              </w:rPr>
            </w:pPr>
          </w:p>
        </w:tc>
        <w:tc>
          <w:tcPr>
            <w:tcW w:w="1558" w:type="dxa"/>
            <w:vAlign w:val="center"/>
          </w:tcPr>
          <w:p w:rsidR="00FF60F3" w:rsidRDefault="00DD63E9">
            <w:pPr>
              <w:ind w:firstLineChars="0" w:firstLine="0"/>
              <w:rPr>
                <w:rFonts w:ascii="仿宋" w:hAnsi="仿宋"/>
              </w:rPr>
            </w:pPr>
            <w:r>
              <w:rPr>
                <w:rFonts w:ascii="仿宋" w:hAnsi="仿宋" w:hint="eastAsia"/>
              </w:rPr>
              <w:t>3</w:t>
            </w:r>
            <w:r>
              <w:rPr>
                <w:rFonts w:ascii="仿宋" w:hAnsi="仿宋"/>
              </w:rPr>
              <w:t>6</w:t>
            </w:r>
            <w:r>
              <w:rPr>
                <w:rFonts w:ascii="仿宋" w:hAnsi="仿宋" w:hint="eastAsia"/>
              </w:rPr>
              <w:t>个表</w:t>
            </w:r>
          </w:p>
        </w:tc>
      </w:tr>
    </w:tbl>
    <w:p w:rsidR="00FF60F3" w:rsidRDefault="00FF60F3">
      <w:pPr>
        <w:ind w:firstLine="480"/>
        <w:rPr>
          <w:rFonts w:ascii="仿宋" w:hAnsi="仿宋"/>
        </w:rPr>
      </w:pPr>
    </w:p>
    <w:p w:rsidR="00FF60F3" w:rsidRDefault="00DD63E9">
      <w:pPr>
        <w:pStyle w:val="3"/>
        <w:ind w:left="993" w:hanging="993"/>
        <w:rPr>
          <w:sz w:val="28"/>
          <w:szCs w:val="28"/>
        </w:rPr>
      </w:pPr>
      <w:bookmarkStart w:id="6" w:name="_Toc532829086"/>
      <w:r>
        <w:rPr>
          <w:rFonts w:hint="eastAsia"/>
          <w:sz w:val="28"/>
          <w:szCs w:val="28"/>
        </w:rPr>
        <w:t>其</w:t>
      </w:r>
      <w:r w:rsidR="00641784">
        <w:rPr>
          <w:rFonts w:hint="eastAsia"/>
          <w:sz w:val="28"/>
          <w:szCs w:val="28"/>
        </w:rPr>
        <w:t>它</w:t>
      </w:r>
      <w:r>
        <w:rPr>
          <w:rFonts w:hint="eastAsia"/>
          <w:sz w:val="28"/>
          <w:szCs w:val="28"/>
        </w:rPr>
        <w:t>数据资源需求</w:t>
      </w:r>
      <w:bookmarkEnd w:id="6"/>
    </w:p>
    <w:p w:rsidR="00FF60F3" w:rsidRDefault="00DA500D">
      <w:pPr>
        <w:ind w:firstLine="480"/>
        <w:rPr>
          <w:rFonts w:ascii="仿宋" w:hAnsi="仿宋"/>
        </w:rPr>
      </w:pPr>
      <w:r>
        <w:rPr>
          <w:rFonts w:ascii="仿宋" w:hAnsi="仿宋" w:hint="eastAsia"/>
        </w:rPr>
        <w:t>按照国家粮食和物资储备局印发的《粮食行业省级平台建设技术指引（试行）》</w:t>
      </w:r>
      <w:r w:rsidR="009E14A0">
        <w:rPr>
          <w:rFonts w:ascii="仿宋" w:hAnsi="仿宋" w:hint="eastAsia"/>
        </w:rPr>
        <w:t>和国家粮食和物资储备管理平台数据资源中心建设要求</w:t>
      </w:r>
      <w:r w:rsidR="00DD63E9">
        <w:rPr>
          <w:rFonts w:ascii="仿宋" w:hAnsi="仿宋" w:hint="eastAsia"/>
        </w:rPr>
        <w:t>，需实现省级平台业务数据的接入，包含涉粮企业信息、储备计划数据、省级储备粮轮换计划信息、粮食库存数据、粮食出入库数据、粮情监测数据、通风作业数据、熏蒸作业数据、粮情检查数据、价格监测数据、质量管理数据、应急保障数据、监督检查数据、行政执法数据、粮油加工管理数据、安全生产数据、视频监控配置数据、信用管理数据、公共服务数据和政务办公数据等。</w:t>
      </w:r>
      <w:r w:rsidR="008A1DCB">
        <w:rPr>
          <w:rFonts w:ascii="仿宋" w:hAnsi="仿宋" w:hint="eastAsia"/>
        </w:rPr>
        <w:t>具体</w:t>
      </w:r>
      <w:r w:rsidR="00DD63E9">
        <w:rPr>
          <w:rFonts w:ascii="仿宋" w:hAnsi="仿宋" w:hint="eastAsia"/>
        </w:rPr>
        <w:t>如下表所示：</w:t>
      </w:r>
    </w:p>
    <w:p w:rsidR="00FF60F3" w:rsidRDefault="00DD63E9">
      <w:pPr>
        <w:ind w:firstLine="562"/>
        <w:jc w:val="center"/>
        <w:rPr>
          <w:rFonts w:ascii="仿宋" w:hAnsi="仿宋"/>
          <w:b/>
          <w:sz w:val="28"/>
        </w:rPr>
      </w:pPr>
      <w:r>
        <w:rPr>
          <w:rFonts w:ascii="仿宋" w:hAnsi="仿宋" w:hint="eastAsia"/>
          <w:b/>
          <w:sz w:val="28"/>
        </w:rPr>
        <w:t>其</w:t>
      </w:r>
      <w:r w:rsidR="00641784">
        <w:rPr>
          <w:rFonts w:ascii="仿宋" w:hAnsi="仿宋" w:hint="eastAsia"/>
          <w:b/>
          <w:sz w:val="28"/>
        </w:rPr>
        <w:t>它</w:t>
      </w:r>
      <w:r>
        <w:rPr>
          <w:rFonts w:ascii="仿宋" w:hAnsi="仿宋" w:hint="eastAsia"/>
          <w:b/>
          <w:sz w:val="28"/>
        </w:rPr>
        <w:t>数据资源需求表</w:t>
      </w:r>
    </w:p>
    <w:tbl>
      <w:tblPr>
        <w:tblStyle w:val="afffe"/>
        <w:tblW w:w="8939" w:type="dxa"/>
        <w:jc w:val="center"/>
        <w:tblLayout w:type="fixed"/>
        <w:tblLook w:val="04A0" w:firstRow="1" w:lastRow="0" w:firstColumn="1" w:lastColumn="0" w:noHBand="0" w:noVBand="1"/>
      </w:tblPr>
      <w:tblGrid>
        <w:gridCol w:w="552"/>
        <w:gridCol w:w="1194"/>
        <w:gridCol w:w="3182"/>
        <w:gridCol w:w="884"/>
        <w:gridCol w:w="859"/>
        <w:gridCol w:w="709"/>
        <w:gridCol w:w="709"/>
        <w:gridCol w:w="850"/>
      </w:tblGrid>
      <w:tr w:rsidR="00FF60F3">
        <w:trPr>
          <w:tblHeader/>
          <w:jc w:val="center"/>
        </w:trPr>
        <w:tc>
          <w:tcPr>
            <w:tcW w:w="552" w:type="dxa"/>
            <w:vAlign w:val="center"/>
          </w:tcPr>
          <w:p w:rsidR="00FF60F3" w:rsidRDefault="00DD63E9">
            <w:pPr>
              <w:spacing w:line="276" w:lineRule="auto"/>
              <w:ind w:firstLineChars="0" w:firstLine="0"/>
              <w:jc w:val="center"/>
              <w:rPr>
                <w:rFonts w:ascii="仿宋" w:hAnsi="仿宋"/>
                <w:b/>
              </w:rPr>
            </w:pPr>
            <w:r>
              <w:rPr>
                <w:rFonts w:ascii="仿宋" w:hAnsi="仿宋" w:hint="eastAsia"/>
                <w:b/>
              </w:rPr>
              <w:t>序号</w:t>
            </w:r>
          </w:p>
        </w:tc>
        <w:tc>
          <w:tcPr>
            <w:tcW w:w="1194" w:type="dxa"/>
            <w:vAlign w:val="center"/>
          </w:tcPr>
          <w:p w:rsidR="00FF60F3" w:rsidRDefault="00DD63E9">
            <w:pPr>
              <w:spacing w:line="276" w:lineRule="auto"/>
              <w:ind w:firstLineChars="0" w:firstLine="0"/>
              <w:jc w:val="center"/>
              <w:rPr>
                <w:rFonts w:ascii="仿宋" w:hAnsi="仿宋"/>
                <w:b/>
              </w:rPr>
            </w:pPr>
            <w:r>
              <w:rPr>
                <w:rFonts w:ascii="仿宋" w:hAnsi="仿宋" w:hint="eastAsia"/>
                <w:b/>
              </w:rPr>
              <w:t>数据资源名称</w:t>
            </w:r>
          </w:p>
        </w:tc>
        <w:tc>
          <w:tcPr>
            <w:tcW w:w="3182" w:type="dxa"/>
            <w:vAlign w:val="center"/>
          </w:tcPr>
          <w:p w:rsidR="00FF60F3" w:rsidRDefault="00DD63E9">
            <w:pPr>
              <w:spacing w:line="276" w:lineRule="auto"/>
              <w:ind w:firstLineChars="0" w:firstLine="0"/>
              <w:jc w:val="center"/>
              <w:rPr>
                <w:rFonts w:ascii="仿宋" w:hAnsi="仿宋"/>
                <w:b/>
              </w:rPr>
            </w:pPr>
            <w:r>
              <w:rPr>
                <w:rFonts w:ascii="仿宋" w:hAnsi="仿宋" w:hint="eastAsia"/>
                <w:b/>
              </w:rPr>
              <w:t>数据资源说明</w:t>
            </w:r>
          </w:p>
        </w:tc>
        <w:tc>
          <w:tcPr>
            <w:tcW w:w="884" w:type="dxa"/>
            <w:vAlign w:val="center"/>
          </w:tcPr>
          <w:p w:rsidR="00FF60F3" w:rsidRDefault="00DD63E9">
            <w:pPr>
              <w:spacing w:line="276" w:lineRule="auto"/>
              <w:ind w:firstLineChars="0" w:firstLine="0"/>
              <w:jc w:val="center"/>
              <w:rPr>
                <w:rFonts w:ascii="仿宋" w:hAnsi="仿宋"/>
                <w:b/>
              </w:rPr>
            </w:pPr>
            <w:r>
              <w:rPr>
                <w:rFonts w:ascii="仿宋" w:hAnsi="仿宋" w:hint="eastAsia"/>
                <w:b/>
              </w:rPr>
              <w:t>需求类型</w:t>
            </w:r>
          </w:p>
        </w:tc>
        <w:tc>
          <w:tcPr>
            <w:tcW w:w="859" w:type="dxa"/>
            <w:vAlign w:val="center"/>
          </w:tcPr>
          <w:p w:rsidR="00FF60F3" w:rsidRDefault="00DD63E9">
            <w:pPr>
              <w:spacing w:line="276" w:lineRule="auto"/>
              <w:ind w:firstLineChars="0" w:firstLine="0"/>
              <w:jc w:val="center"/>
              <w:rPr>
                <w:rFonts w:ascii="仿宋" w:hAnsi="仿宋"/>
                <w:b/>
              </w:rPr>
            </w:pPr>
            <w:r>
              <w:rPr>
                <w:rFonts w:ascii="仿宋" w:hAnsi="仿宋" w:hint="eastAsia"/>
                <w:b/>
              </w:rPr>
              <w:t>开放属性</w:t>
            </w:r>
          </w:p>
        </w:tc>
        <w:tc>
          <w:tcPr>
            <w:tcW w:w="709" w:type="dxa"/>
            <w:vAlign w:val="center"/>
          </w:tcPr>
          <w:p w:rsidR="00FF60F3" w:rsidRDefault="00DD63E9">
            <w:pPr>
              <w:spacing w:line="276" w:lineRule="auto"/>
              <w:ind w:firstLineChars="0" w:firstLine="0"/>
              <w:jc w:val="center"/>
              <w:rPr>
                <w:rFonts w:ascii="仿宋" w:hAnsi="仿宋"/>
                <w:b/>
              </w:rPr>
            </w:pPr>
            <w:r>
              <w:rPr>
                <w:rFonts w:ascii="仿宋" w:hAnsi="仿宋" w:hint="eastAsia"/>
                <w:b/>
              </w:rPr>
              <w:t>是否涉密</w:t>
            </w:r>
          </w:p>
        </w:tc>
        <w:tc>
          <w:tcPr>
            <w:tcW w:w="709" w:type="dxa"/>
            <w:vAlign w:val="center"/>
          </w:tcPr>
          <w:p w:rsidR="00FF60F3" w:rsidRDefault="00DD63E9">
            <w:pPr>
              <w:spacing w:line="276" w:lineRule="auto"/>
              <w:ind w:firstLineChars="0" w:firstLine="0"/>
              <w:jc w:val="center"/>
              <w:rPr>
                <w:rFonts w:ascii="仿宋" w:hAnsi="仿宋"/>
                <w:b/>
              </w:rPr>
            </w:pPr>
            <w:r>
              <w:rPr>
                <w:rFonts w:ascii="仿宋" w:hAnsi="仿宋" w:hint="eastAsia"/>
                <w:b/>
              </w:rPr>
              <w:t>更新频率</w:t>
            </w:r>
          </w:p>
        </w:tc>
        <w:tc>
          <w:tcPr>
            <w:tcW w:w="850" w:type="dxa"/>
          </w:tcPr>
          <w:p w:rsidR="00FF60F3" w:rsidRDefault="00DD63E9">
            <w:pPr>
              <w:spacing w:line="276" w:lineRule="auto"/>
              <w:ind w:firstLineChars="0" w:firstLine="0"/>
              <w:jc w:val="center"/>
              <w:rPr>
                <w:rFonts w:ascii="仿宋" w:hAnsi="仿宋"/>
                <w:b/>
              </w:rPr>
            </w:pPr>
            <w:r>
              <w:rPr>
                <w:rFonts w:ascii="仿宋" w:hAnsi="仿宋" w:hint="eastAsia"/>
                <w:b/>
              </w:rPr>
              <w:t>是否必选</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1</w:t>
            </w:r>
          </w:p>
        </w:tc>
        <w:tc>
          <w:tcPr>
            <w:tcW w:w="1194" w:type="dxa"/>
            <w:vAlign w:val="center"/>
          </w:tcPr>
          <w:p w:rsidR="00FF60F3" w:rsidRDefault="00DD63E9">
            <w:pPr>
              <w:ind w:firstLineChars="0" w:firstLine="0"/>
              <w:jc w:val="left"/>
              <w:rPr>
                <w:rFonts w:ascii="仿宋" w:hAnsi="仿宋"/>
              </w:rPr>
            </w:pPr>
            <w:r>
              <w:rPr>
                <w:rFonts w:ascii="仿宋" w:hAnsi="仿宋" w:hint="eastAsia"/>
              </w:rPr>
              <w:t>涉粮企业信息</w:t>
            </w:r>
          </w:p>
        </w:tc>
        <w:tc>
          <w:tcPr>
            <w:tcW w:w="3182" w:type="dxa"/>
            <w:vAlign w:val="center"/>
          </w:tcPr>
          <w:p w:rsidR="00FF60F3" w:rsidRDefault="00DD63E9" w:rsidP="003B3CA7">
            <w:pPr>
              <w:ind w:firstLineChars="0" w:firstLine="0"/>
              <w:rPr>
                <w:rFonts w:ascii="仿宋" w:hAnsi="仿宋"/>
              </w:rPr>
            </w:pPr>
            <w:r>
              <w:rPr>
                <w:rFonts w:ascii="仿宋" w:hAnsi="仿宋" w:hint="eastAsia"/>
              </w:rPr>
              <w:t>实现对全省各类涉粮主体</w:t>
            </w:r>
            <w:r w:rsidR="003F12F6">
              <w:rPr>
                <w:rFonts w:ascii="仿宋" w:hAnsi="仿宋" w:hint="eastAsia"/>
              </w:rPr>
              <w:t>和仓储设施设备</w:t>
            </w:r>
            <w:r>
              <w:rPr>
                <w:rFonts w:ascii="仿宋" w:hAnsi="仿宋" w:hint="eastAsia"/>
              </w:rPr>
              <w:t>的统筹集中监管，包括基本情况、库区、仓房、廒间、货位、油罐等</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月</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2</w:t>
            </w:r>
          </w:p>
        </w:tc>
        <w:tc>
          <w:tcPr>
            <w:tcW w:w="1194" w:type="dxa"/>
            <w:vAlign w:val="center"/>
          </w:tcPr>
          <w:p w:rsidR="00FF60F3" w:rsidRDefault="00DD63E9">
            <w:pPr>
              <w:ind w:firstLineChars="0" w:firstLine="0"/>
              <w:jc w:val="left"/>
              <w:rPr>
                <w:rFonts w:ascii="仿宋" w:hAnsi="仿宋"/>
              </w:rPr>
            </w:pPr>
            <w:r>
              <w:rPr>
                <w:rFonts w:ascii="仿宋" w:hAnsi="仿宋" w:hint="eastAsia"/>
              </w:rPr>
              <w:t>储备计划数据</w:t>
            </w:r>
          </w:p>
        </w:tc>
        <w:tc>
          <w:tcPr>
            <w:tcW w:w="3182" w:type="dxa"/>
            <w:vAlign w:val="center"/>
          </w:tcPr>
          <w:p w:rsidR="00FF60F3" w:rsidRDefault="00DD63E9" w:rsidP="003B3CA7">
            <w:pPr>
              <w:ind w:firstLineChars="0" w:firstLine="0"/>
              <w:rPr>
                <w:rFonts w:ascii="仿宋" w:hAnsi="仿宋"/>
              </w:rPr>
            </w:pPr>
            <w:r>
              <w:rPr>
                <w:rFonts w:ascii="仿宋" w:hAnsi="仿宋" w:hint="eastAsia"/>
              </w:rPr>
              <w:t>省级储备粮油、市级储备粮油等各级地方储备的规模、分布及规模增减计划等</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年</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3</w:t>
            </w:r>
          </w:p>
        </w:tc>
        <w:tc>
          <w:tcPr>
            <w:tcW w:w="1194" w:type="dxa"/>
            <w:vAlign w:val="center"/>
          </w:tcPr>
          <w:p w:rsidR="00FF60F3" w:rsidRDefault="00DD63E9">
            <w:pPr>
              <w:ind w:firstLineChars="0" w:firstLine="0"/>
              <w:jc w:val="left"/>
              <w:rPr>
                <w:rFonts w:ascii="仿宋" w:hAnsi="仿宋"/>
              </w:rPr>
            </w:pPr>
            <w:r>
              <w:rPr>
                <w:rFonts w:ascii="仿宋" w:hAnsi="仿宋" w:hint="eastAsia"/>
              </w:rPr>
              <w:t>省级储备粮轮换计划信息</w:t>
            </w:r>
          </w:p>
        </w:tc>
        <w:tc>
          <w:tcPr>
            <w:tcW w:w="3182" w:type="dxa"/>
            <w:vAlign w:val="center"/>
          </w:tcPr>
          <w:p w:rsidR="00FF60F3" w:rsidRDefault="00DD63E9">
            <w:pPr>
              <w:ind w:firstLineChars="0" w:firstLine="0"/>
              <w:rPr>
                <w:rFonts w:ascii="仿宋" w:hAnsi="仿宋"/>
              </w:rPr>
            </w:pPr>
            <w:r>
              <w:rPr>
                <w:rFonts w:ascii="仿宋" w:hAnsi="仿宋" w:hint="eastAsia"/>
              </w:rPr>
              <w:t>地方储备粮油轮换计划的申请、编制、下达、轮换进度</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月</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4</w:t>
            </w:r>
          </w:p>
        </w:tc>
        <w:tc>
          <w:tcPr>
            <w:tcW w:w="1194" w:type="dxa"/>
            <w:vAlign w:val="center"/>
          </w:tcPr>
          <w:p w:rsidR="00FF60F3" w:rsidRDefault="00DD63E9">
            <w:pPr>
              <w:ind w:firstLineChars="0" w:firstLine="0"/>
              <w:jc w:val="left"/>
              <w:rPr>
                <w:rFonts w:ascii="仿宋" w:hAnsi="仿宋"/>
              </w:rPr>
            </w:pPr>
            <w:r>
              <w:rPr>
                <w:rFonts w:ascii="仿宋" w:hAnsi="仿宋" w:hint="eastAsia"/>
              </w:rPr>
              <w:t>粮食库存数据</w:t>
            </w:r>
          </w:p>
        </w:tc>
        <w:tc>
          <w:tcPr>
            <w:tcW w:w="3182" w:type="dxa"/>
            <w:vAlign w:val="center"/>
          </w:tcPr>
          <w:p w:rsidR="00FF60F3" w:rsidRDefault="00DD63E9">
            <w:pPr>
              <w:ind w:firstLineChars="0" w:firstLine="0"/>
              <w:rPr>
                <w:rFonts w:ascii="仿宋" w:hAnsi="仿宋"/>
              </w:rPr>
            </w:pPr>
            <w:r>
              <w:rPr>
                <w:rFonts w:ascii="仿宋" w:hAnsi="仿宋" w:hint="eastAsia"/>
              </w:rPr>
              <w:t>全省、各地区、各粮库</w:t>
            </w:r>
            <w:r w:rsidR="00086052">
              <w:rPr>
                <w:rFonts w:ascii="仿宋" w:hAnsi="仿宋" w:hint="eastAsia"/>
              </w:rPr>
              <w:t>的</w:t>
            </w:r>
            <w:r>
              <w:rPr>
                <w:rFonts w:ascii="仿宋" w:hAnsi="仿宋" w:hint="eastAsia"/>
              </w:rPr>
              <w:t>品种、性质、等级等多维度库</w:t>
            </w:r>
            <w:r>
              <w:rPr>
                <w:rFonts w:ascii="仿宋" w:hAnsi="仿宋" w:hint="eastAsia"/>
              </w:rPr>
              <w:lastRenderedPageBreak/>
              <w:t>存数量</w:t>
            </w:r>
          </w:p>
        </w:tc>
        <w:tc>
          <w:tcPr>
            <w:tcW w:w="884" w:type="dxa"/>
            <w:vAlign w:val="center"/>
          </w:tcPr>
          <w:p w:rsidR="00FF60F3" w:rsidRDefault="00DD63E9">
            <w:pPr>
              <w:ind w:firstLineChars="0" w:firstLine="0"/>
              <w:jc w:val="left"/>
              <w:rPr>
                <w:rFonts w:ascii="仿宋" w:hAnsi="仿宋"/>
              </w:rPr>
            </w:pPr>
            <w:r>
              <w:rPr>
                <w:rFonts w:ascii="仿宋" w:hAnsi="仿宋" w:hint="eastAsia"/>
              </w:rPr>
              <w:lastRenderedPageBreak/>
              <w:t>结构化数</w:t>
            </w:r>
            <w:r>
              <w:rPr>
                <w:rFonts w:ascii="仿宋" w:hAnsi="仿宋" w:hint="eastAsia"/>
              </w:rPr>
              <w:lastRenderedPageBreak/>
              <w:t>据</w:t>
            </w:r>
          </w:p>
        </w:tc>
        <w:tc>
          <w:tcPr>
            <w:tcW w:w="859" w:type="dxa"/>
            <w:vAlign w:val="center"/>
          </w:tcPr>
          <w:p w:rsidR="00FF60F3" w:rsidRDefault="00DD63E9">
            <w:pPr>
              <w:ind w:firstLineChars="0" w:firstLine="0"/>
              <w:jc w:val="left"/>
              <w:rPr>
                <w:rFonts w:ascii="仿宋" w:hAnsi="仿宋"/>
              </w:rPr>
            </w:pPr>
            <w:r>
              <w:rPr>
                <w:rFonts w:ascii="仿宋" w:hAnsi="仿宋" w:hint="eastAsia"/>
              </w:rPr>
              <w:lastRenderedPageBreak/>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实时</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5</w:t>
            </w:r>
          </w:p>
        </w:tc>
        <w:tc>
          <w:tcPr>
            <w:tcW w:w="1194" w:type="dxa"/>
            <w:vAlign w:val="center"/>
          </w:tcPr>
          <w:p w:rsidR="00FF60F3" w:rsidRDefault="00DD63E9">
            <w:pPr>
              <w:ind w:firstLineChars="0" w:firstLine="0"/>
              <w:jc w:val="left"/>
              <w:rPr>
                <w:rFonts w:ascii="仿宋" w:hAnsi="仿宋"/>
              </w:rPr>
            </w:pPr>
            <w:r>
              <w:rPr>
                <w:rFonts w:ascii="仿宋" w:hAnsi="仿宋" w:hint="eastAsia"/>
              </w:rPr>
              <w:t>粮食出入库数据</w:t>
            </w:r>
          </w:p>
        </w:tc>
        <w:tc>
          <w:tcPr>
            <w:tcW w:w="3182" w:type="dxa"/>
            <w:vAlign w:val="center"/>
          </w:tcPr>
          <w:p w:rsidR="00FF60F3" w:rsidRDefault="00DD63E9" w:rsidP="00D858E7">
            <w:pPr>
              <w:ind w:firstLineChars="0" w:firstLine="0"/>
              <w:rPr>
                <w:rFonts w:ascii="仿宋" w:hAnsi="仿宋"/>
              </w:rPr>
            </w:pPr>
            <w:r>
              <w:rPr>
                <w:rFonts w:ascii="仿宋" w:hAnsi="仿宋" w:hint="eastAsia"/>
              </w:rPr>
              <w:t>各粮库中央储备、地方储备政策性粮、商品粮等所有性质和品种粮食的收购入库、轮换/销售出库的数量，购销结算价格、收购质量等</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实时</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6</w:t>
            </w:r>
          </w:p>
        </w:tc>
        <w:tc>
          <w:tcPr>
            <w:tcW w:w="1194" w:type="dxa"/>
            <w:vAlign w:val="center"/>
          </w:tcPr>
          <w:p w:rsidR="00FF60F3" w:rsidRDefault="00DD63E9">
            <w:pPr>
              <w:ind w:firstLineChars="0" w:firstLine="0"/>
              <w:jc w:val="left"/>
              <w:rPr>
                <w:rFonts w:ascii="仿宋" w:hAnsi="仿宋"/>
              </w:rPr>
            </w:pPr>
            <w:r>
              <w:rPr>
                <w:rFonts w:ascii="仿宋" w:hAnsi="仿宋" w:hint="eastAsia"/>
              </w:rPr>
              <w:t>粮情监测数据</w:t>
            </w:r>
          </w:p>
        </w:tc>
        <w:tc>
          <w:tcPr>
            <w:tcW w:w="3182" w:type="dxa"/>
            <w:vAlign w:val="center"/>
          </w:tcPr>
          <w:p w:rsidR="00FF60F3" w:rsidRDefault="00DD63E9">
            <w:pPr>
              <w:ind w:firstLineChars="0" w:firstLine="0"/>
              <w:rPr>
                <w:rFonts w:ascii="仿宋" w:hAnsi="仿宋"/>
              </w:rPr>
            </w:pPr>
            <w:r>
              <w:rPr>
                <w:rFonts w:ascii="仿宋" w:hAnsi="仿宋" w:hint="eastAsia"/>
              </w:rPr>
              <w:t>各粮库所有仓房的粮温、仓温、仓湿、气体浓度、害虫、库区气象等粮情数据</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实时</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7</w:t>
            </w:r>
          </w:p>
        </w:tc>
        <w:tc>
          <w:tcPr>
            <w:tcW w:w="1194" w:type="dxa"/>
            <w:vAlign w:val="center"/>
          </w:tcPr>
          <w:p w:rsidR="00FF60F3" w:rsidRDefault="00DD63E9">
            <w:pPr>
              <w:ind w:firstLineChars="0" w:firstLine="0"/>
              <w:jc w:val="left"/>
              <w:rPr>
                <w:rFonts w:ascii="仿宋" w:hAnsi="仿宋"/>
              </w:rPr>
            </w:pPr>
            <w:r>
              <w:rPr>
                <w:rFonts w:ascii="仿宋" w:hAnsi="仿宋" w:hint="eastAsia"/>
              </w:rPr>
              <w:t>通风作业数据</w:t>
            </w:r>
          </w:p>
        </w:tc>
        <w:tc>
          <w:tcPr>
            <w:tcW w:w="3182" w:type="dxa"/>
            <w:vAlign w:val="center"/>
          </w:tcPr>
          <w:p w:rsidR="00FF60F3" w:rsidRDefault="00DD63E9">
            <w:pPr>
              <w:ind w:firstLineChars="0" w:firstLine="0"/>
              <w:rPr>
                <w:rFonts w:ascii="仿宋" w:hAnsi="仿宋"/>
              </w:rPr>
            </w:pPr>
            <w:r>
              <w:rPr>
                <w:rFonts w:ascii="仿宋" w:hAnsi="仿宋" w:hint="eastAsia"/>
              </w:rPr>
              <w:t>采集各库点的通风作业记录、通风设备运行状态等，实现通风作业和设备运行状态的远程监管</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实时</w:t>
            </w:r>
          </w:p>
        </w:tc>
        <w:tc>
          <w:tcPr>
            <w:tcW w:w="850" w:type="dxa"/>
            <w:vAlign w:val="center"/>
          </w:tcPr>
          <w:p w:rsidR="00FF60F3" w:rsidRDefault="00DD63E9">
            <w:pPr>
              <w:ind w:firstLineChars="0" w:firstLine="0"/>
              <w:jc w:val="center"/>
              <w:rPr>
                <w:rFonts w:ascii="仿宋" w:hAnsi="仿宋"/>
              </w:rPr>
            </w:pPr>
            <w:r>
              <w:rPr>
                <w:rFonts w:ascii="仿宋" w:hAnsi="仿宋" w:hint="eastAsia"/>
              </w:rPr>
              <w:t>否</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8</w:t>
            </w:r>
          </w:p>
        </w:tc>
        <w:tc>
          <w:tcPr>
            <w:tcW w:w="1194" w:type="dxa"/>
            <w:vAlign w:val="center"/>
          </w:tcPr>
          <w:p w:rsidR="00FF60F3" w:rsidRDefault="00DD63E9">
            <w:pPr>
              <w:ind w:firstLineChars="0" w:firstLine="0"/>
              <w:jc w:val="left"/>
              <w:rPr>
                <w:rFonts w:ascii="仿宋" w:hAnsi="仿宋"/>
              </w:rPr>
            </w:pPr>
            <w:r>
              <w:rPr>
                <w:rFonts w:ascii="仿宋" w:hAnsi="仿宋" w:hint="eastAsia"/>
              </w:rPr>
              <w:t>熏蒸作业数据</w:t>
            </w:r>
          </w:p>
        </w:tc>
        <w:tc>
          <w:tcPr>
            <w:tcW w:w="3182" w:type="dxa"/>
            <w:vAlign w:val="center"/>
          </w:tcPr>
          <w:p w:rsidR="00FF60F3" w:rsidRDefault="00DD63E9">
            <w:pPr>
              <w:ind w:firstLineChars="0" w:firstLine="0"/>
              <w:rPr>
                <w:rFonts w:ascii="仿宋" w:hAnsi="仿宋"/>
              </w:rPr>
            </w:pPr>
            <w:r>
              <w:rPr>
                <w:rFonts w:ascii="仿宋" w:hAnsi="仿宋" w:hint="eastAsia"/>
              </w:rPr>
              <w:t>熏蒸作业备案情况、熏蒸药剂使用情况、熏蒸作业执行情况、磷化氢气体浓度变化、熏蒸时长、熏蒸能耗、熏蒸杀虫效果以及熏蒸安全事故等</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实时</w:t>
            </w:r>
          </w:p>
        </w:tc>
        <w:tc>
          <w:tcPr>
            <w:tcW w:w="850" w:type="dxa"/>
            <w:vAlign w:val="center"/>
          </w:tcPr>
          <w:p w:rsidR="00FF60F3" w:rsidRDefault="00DD63E9">
            <w:pPr>
              <w:ind w:firstLineChars="0" w:firstLine="0"/>
              <w:jc w:val="center"/>
              <w:rPr>
                <w:rFonts w:ascii="仿宋" w:hAnsi="仿宋"/>
              </w:rPr>
            </w:pPr>
            <w:r>
              <w:rPr>
                <w:rFonts w:ascii="仿宋" w:hAnsi="仿宋" w:hint="eastAsia"/>
              </w:rPr>
              <w:t>否</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9</w:t>
            </w:r>
          </w:p>
        </w:tc>
        <w:tc>
          <w:tcPr>
            <w:tcW w:w="1194" w:type="dxa"/>
            <w:vAlign w:val="center"/>
          </w:tcPr>
          <w:p w:rsidR="00FF60F3" w:rsidRDefault="00DD63E9">
            <w:pPr>
              <w:ind w:firstLineChars="0" w:firstLine="0"/>
              <w:jc w:val="left"/>
              <w:rPr>
                <w:rFonts w:ascii="仿宋" w:hAnsi="仿宋"/>
              </w:rPr>
            </w:pPr>
            <w:r>
              <w:rPr>
                <w:rFonts w:ascii="仿宋" w:hAnsi="仿宋" w:hint="eastAsia"/>
              </w:rPr>
              <w:t>粮情检查数据</w:t>
            </w:r>
          </w:p>
        </w:tc>
        <w:tc>
          <w:tcPr>
            <w:tcW w:w="3182" w:type="dxa"/>
            <w:vAlign w:val="center"/>
          </w:tcPr>
          <w:p w:rsidR="00FF60F3" w:rsidRDefault="00DD63E9">
            <w:pPr>
              <w:ind w:firstLineChars="0" w:firstLine="0"/>
              <w:rPr>
                <w:rFonts w:ascii="仿宋" w:hAnsi="仿宋"/>
              </w:rPr>
            </w:pPr>
            <w:r>
              <w:rPr>
                <w:rFonts w:ascii="仿宋" w:hAnsi="仿宋" w:hint="eastAsia"/>
              </w:rPr>
              <w:t>粮库上报的各个仓房、不同时间段的粮情检查报告，包括温湿度、水分、虫害、霉变等关键粮情信息</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月</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10</w:t>
            </w:r>
          </w:p>
        </w:tc>
        <w:tc>
          <w:tcPr>
            <w:tcW w:w="1194" w:type="dxa"/>
            <w:vAlign w:val="center"/>
          </w:tcPr>
          <w:p w:rsidR="00FF60F3" w:rsidRDefault="00DD63E9">
            <w:pPr>
              <w:ind w:firstLineChars="0" w:firstLine="0"/>
              <w:jc w:val="left"/>
              <w:rPr>
                <w:rFonts w:ascii="仿宋" w:hAnsi="仿宋"/>
              </w:rPr>
            </w:pPr>
            <w:r>
              <w:rPr>
                <w:rFonts w:ascii="仿宋" w:hAnsi="仿宋" w:hint="eastAsia"/>
              </w:rPr>
              <w:t>价格监测数据</w:t>
            </w:r>
          </w:p>
        </w:tc>
        <w:tc>
          <w:tcPr>
            <w:tcW w:w="3182" w:type="dxa"/>
            <w:vAlign w:val="center"/>
          </w:tcPr>
          <w:p w:rsidR="00FF60F3" w:rsidRDefault="00DD63E9">
            <w:pPr>
              <w:ind w:firstLineChars="0" w:firstLine="0"/>
              <w:rPr>
                <w:rFonts w:ascii="仿宋" w:hAnsi="仿宋"/>
              </w:rPr>
            </w:pPr>
            <w:r>
              <w:rPr>
                <w:rFonts w:ascii="仿宋" w:hAnsi="仿宋" w:hint="eastAsia"/>
              </w:rPr>
              <w:t>粮油批发、交易等市场价格行情、交易量的监测</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实时</w:t>
            </w:r>
          </w:p>
        </w:tc>
        <w:tc>
          <w:tcPr>
            <w:tcW w:w="850" w:type="dxa"/>
            <w:vAlign w:val="center"/>
          </w:tcPr>
          <w:p w:rsidR="00FF60F3" w:rsidRDefault="00D858E7">
            <w:pPr>
              <w:ind w:firstLineChars="0" w:firstLine="0"/>
              <w:jc w:val="center"/>
              <w:rPr>
                <w:rFonts w:ascii="仿宋" w:hAnsi="仿宋"/>
              </w:rPr>
            </w:pPr>
            <w:r>
              <w:rPr>
                <w:rFonts w:ascii="仿宋" w:hAnsi="仿宋" w:hint="eastAsia"/>
              </w:rPr>
              <w:t>否</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11</w:t>
            </w:r>
          </w:p>
        </w:tc>
        <w:tc>
          <w:tcPr>
            <w:tcW w:w="1194" w:type="dxa"/>
            <w:vAlign w:val="center"/>
          </w:tcPr>
          <w:p w:rsidR="00FF60F3" w:rsidRDefault="00DD63E9">
            <w:pPr>
              <w:ind w:firstLineChars="0" w:firstLine="0"/>
              <w:jc w:val="left"/>
              <w:rPr>
                <w:rFonts w:ascii="仿宋" w:hAnsi="仿宋"/>
              </w:rPr>
            </w:pPr>
            <w:r>
              <w:rPr>
                <w:rFonts w:ascii="仿宋" w:hAnsi="仿宋" w:hint="eastAsia"/>
              </w:rPr>
              <w:t>质量管理</w:t>
            </w:r>
            <w:r>
              <w:rPr>
                <w:rFonts w:ascii="仿宋" w:hAnsi="仿宋" w:hint="eastAsia"/>
              </w:rPr>
              <w:lastRenderedPageBreak/>
              <w:t>数据</w:t>
            </w:r>
          </w:p>
        </w:tc>
        <w:tc>
          <w:tcPr>
            <w:tcW w:w="3182" w:type="dxa"/>
            <w:vAlign w:val="center"/>
          </w:tcPr>
          <w:p w:rsidR="00FF60F3" w:rsidRDefault="00DD63E9">
            <w:pPr>
              <w:ind w:firstLineChars="0" w:firstLine="0"/>
              <w:rPr>
                <w:rFonts w:ascii="仿宋" w:hAnsi="仿宋"/>
              </w:rPr>
            </w:pPr>
            <w:r>
              <w:rPr>
                <w:rFonts w:ascii="仿宋" w:hAnsi="仿宋" w:hint="eastAsia"/>
              </w:rPr>
              <w:lastRenderedPageBreak/>
              <w:t>各库点粮食的入库、在库保</w:t>
            </w:r>
            <w:r>
              <w:rPr>
                <w:rFonts w:ascii="仿宋" w:hAnsi="仿宋" w:hint="eastAsia"/>
              </w:rPr>
              <w:lastRenderedPageBreak/>
              <w:t>管、出库等环节的质检数据和扦样数据</w:t>
            </w:r>
          </w:p>
        </w:tc>
        <w:tc>
          <w:tcPr>
            <w:tcW w:w="884" w:type="dxa"/>
            <w:vAlign w:val="center"/>
          </w:tcPr>
          <w:p w:rsidR="00FF60F3" w:rsidRDefault="00DD63E9">
            <w:pPr>
              <w:ind w:firstLineChars="0" w:firstLine="0"/>
              <w:jc w:val="left"/>
              <w:rPr>
                <w:rFonts w:ascii="仿宋" w:hAnsi="仿宋"/>
              </w:rPr>
            </w:pPr>
            <w:r>
              <w:rPr>
                <w:rFonts w:ascii="仿宋" w:hAnsi="仿宋" w:hint="eastAsia"/>
              </w:rPr>
              <w:lastRenderedPageBreak/>
              <w:t>结构</w:t>
            </w:r>
            <w:r>
              <w:rPr>
                <w:rFonts w:ascii="仿宋" w:hAnsi="仿宋" w:hint="eastAsia"/>
              </w:rPr>
              <w:lastRenderedPageBreak/>
              <w:t>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lastRenderedPageBreak/>
              <w:t>不开</w:t>
            </w:r>
            <w:r>
              <w:rPr>
                <w:rFonts w:ascii="仿宋" w:hAnsi="仿宋" w:hint="eastAsia"/>
              </w:rPr>
              <w:lastRenderedPageBreak/>
              <w:t>放</w:t>
            </w:r>
          </w:p>
        </w:tc>
        <w:tc>
          <w:tcPr>
            <w:tcW w:w="709" w:type="dxa"/>
            <w:vAlign w:val="center"/>
          </w:tcPr>
          <w:p w:rsidR="00FF60F3" w:rsidRDefault="00DD63E9">
            <w:pPr>
              <w:ind w:firstLineChars="0" w:firstLine="0"/>
              <w:jc w:val="left"/>
              <w:rPr>
                <w:rFonts w:ascii="仿宋" w:hAnsi="仿宋"/>
              </w:rPr>
            </w:pPr>
            <w:r>
              <w:rPr>
                <w:rFonts w:ascii="仿宋" w:hAnsi="仿宋" w:hint="eastAsia"/>
              </w:rPr>
              <w:lastRenderedPageBreak/>
              <w:t>是</w:t>
            </w:r>
          </w:p>
        </w:tc>
        <w:tc>
          <w:tcPr>
            <w:tcW w:w="709" w:type="dxa"/>
            <w:vAlign w:val="center"/>
          </w:tcPr>
          <w:p w:rsidR="00FF60F3" w:rsidRDefault="00DD63E9">
            <w:pPr>
              <w:ind w:firstLineChars="0" w:firstLine="0"/>
              <w:jc w:val="left"/>
              <w:rPr>
                <w:rFonts w:ascii="仿宋" w:hAnsi="仿宋"/>
              </w:rPr>
            </w:pPr>
            <w:r>
              <w:rPr>
                <w:rFonts w:ascii="仿宋" w:hAnsi="仿宋" w:hint="eastAsia"/>
              </w:rPr>
              <w:t>实时</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12</w:t>
            </w:r>
          </w:p>
        </w:tc>
        <w:tc>
          <w:tcPr>
            <w:tcW w:w="1194" w:type="dxa"/>
            <w:vAlign w:val="center"/>
          </w:tcPr>
          <w:p w:rsidR="00FF60F3" w:rsidRDefault="00DD63E9">
            <w:pPr>
              <w:ind w:firstLineChars="0" w:firstLine="0"/>
              <w:jc w:val="left"/>
              <w:rPr>
                <w:rFonts w:ascii="仿宋" w:hAnsi="仿宋"/>
              </w:rPr>
            </w:pPr>
            <w:r>
              <w:rPr>
                <w:rFonts w:ascii="仿宋" w:hAnsi="仿宋" w:hint="eastAsia"/>
              </w:rPr>
              <w:t>应急保障数据</w:t>
            </w:r>
          </w:p>
        </w:tc>
        <w:tc>
          <w:tcPr>
            <w:tcW w:w="3182" w:type="dxa"/>
            <w:vAlign w:val="center"/>
          </w:tcPr>
          <w:p w:rsidR="00FF60F3" w:rsidRDefault="00DD63E9">
            <w:pPr>
              <w:ind w:firstLineChars="0" w:firstLine="0"/>
              <w:rPr>
                <w:rFonts w:ascii="仿宋" w:hAnsi="仿宋"/>
              </w:rPr>
            </w:pPr>
            <w:r>
              <w:rPr>
                <w:rFonts w:ascii="仿宋" w:hAnsi="仿宋" w:hint="eastAsia"/>
              </w:rPr>
              <w:t>视频监控、应急人员、网点、车辆、运输网络、涉粮企业等在内的全省各类应急资源</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月</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13</w:t>
            </w:r>
          </w:p>
        </w:tc>
        <w:tc>
          <w:tcPr>
            <w:tcW w:w="1194" w:type="dxa"/>
            <w:vAlign w:val="center"/>
          </w:tcPr>
          <w:p w:rsidR="00FF60F3" w:rsidRDefault="00DD63E9">
            <w:pPr>
              <w:ind w:firstLineChars="0" w:firstLine="0"/>
              <w:jc w:val="left"/>
              <w:rPr>
                <w:rFonts w:ascii="仿宋" w:hAnsi="仿宋"/>
              </w:rPr>
            </w:pPr>
            <w:r>
              <w:rPr>
                <w:rFonts w:ascii="仿宋" w:hAnsi="仿宋" w:hint="eastAsia"/>
              </w:rPr>
              <w:t>监督检查数据</w:t>
            </w:r>
          </w:p>
        </w:tc>
        <w:tc>
          <w:tcPr>
            <w:tcW w:w="3182" w:type="dxa"/>
            <w:vAlign w:val="center"/>
          </w:tcPr>
          <w:p w:rsidR="00FF60F3" w:rsidRDefault="00DD63E9">
            <w:pPr>
              <w:ind w:firstLineChars="0" w:firstLine="0"/>
              <w:rPr>
                <w:rFonts w:ascii="仿宋" w:hAnsi="仿宋"/>
              </w:rPr>
            </w:pPr>
            <w:r>
              <w:rPr>
                <w:rFonts w:ascii="仿宋" w:hAnsi="仿宋" w:hint="eastAsia"/>
              </w:rPr>
              <w:t>监督检查机构信息</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月</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14</w:t>
            </w:r>
          </w:p>
        </w:tc>
        <w:tc>
          <w:tcPr>
            <w:tcW w:w="1194" w:type="dxa"/>
            <w:vAlign w:val="center"/>
          </w:tcPr>
          <w:p w:rsidR="00FF60F3" w:rsidRDefault="00DD63E9">
            <w:pPr>
              <w:ind w:firstLineChars="0" w:firstLine="0"/>
              <w:jc w:val="left"/>
              <w:rPr>
                <w:rFonts w:ascii="仿宋" w:hAnsi="仿宋"/>
              </w:rPr>
            </w:pPr>
            <w:r>
              <w:rPr>
                <w:rFonts w:ascii="仿宋" w:hAnsi="仿宋" w:hint="eastAsia"/>
              </w:rPr>
              <w:t>行政执法数据</w:t>
            </w:r>
          </w:p>
        </w:tc>
        <w:tc>
          <w:tcPr>
            <w:tcW w:w="3182" w:type="dxa"/>
            <w:vAlign w:val="center"/>
          </w:tcPr>
          <w:p w:rsidR="00FF60F3" w:rsidRDefault="00DD63E9">
            <w:pPr>
              <w:ind w:firstLineChars="0" w:firstLine="0"/>
              <w:rPr>
                <w:rFonts w:ascii="仿宋" w:hAnsi="仿宋"/>
              </w:rPr>
            </w:pPr>
            <w:r>
              <w:rPr>
                <w:rFonts w:ascii="仿宋" w:hAnsi="仿宋"/>
              </w:rPr>
              <w:t>执法资源</w:t>
            </w:r>
            <w:r>
              <w:rPr>
                <w:rFonts w:ascii="仿宋" w:hAnsi="仿宋" w:hint="eastAsia"/>
              </w:rPr>
              <w:t>、</w:t>
            </w:r>
            <w:r>
              <w:rPr>
                <w:rFonts w:ascii="仿宋" w:hAnsi="仿宋"/>
              </w:rPr>
              <w:t>执法流程</w:t>
            </w:r>
            <w:r>
              <w:rPr>
                <w:rFonts w:ascii="仿宋" w:hAnsi="仿宋" w:hint="eastAsia"/>
              </w:rPr>
              <w:t>、违法案件处理过程等信息</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月</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15</w:t>
            </w:r>
          </w:p>
        </w:tc>
        <w:tc>
          <w:tcPr>
            <w:tcW w:w="1194" w:type="dxa"/>
            <w:vAlign w:val="center"/>
          </w:tcPr>
          <w:p w:rsidR="00FF60F3" w:rsidRDefault="00DD63E9">
            <w:pPr>
              <w:ind w:firstLineChars="0" w:firstLine="0"/>
              <w:jc w:val="left"/>
              <w:rPr>
                <w:rFonts w:ascii="仿宋" w:hAnsi="仿宋"/>
              </w:rPr>
            </w:pPr>
            <w:r>
              <w:rPr>
                <w:rFonts w:ascii="仿宋" w:hAnsi="仿宋" w:hint="eastAsia"/>
              </w:rPr>
              <w:t>粮油加工管理数据</w:t>
            </w:r>
          </w:p>
        </w:tc>
        <w:tc>
          <w:tcPr>
            <w:tcW w:w="3182" w:type="dxa"/>
            <w:vAlign w:val="center"/>
          </w:tcPr>
          <w:p w:rsidR="00FF60F3" w:rsidRDefault="00DD63E9">
            <w:pPr>
              <w:ind w:firstLineChars="0" w:firstLine="0"/>
              <w:rPr>
                <w:rFonts w:ascii="仿宋" w:hAnsi="仿宋"/>
              </w:rPr>
            </w:pPr>
            <w:r>
              <w:rPr>
                <w:rFonts w:ascii="仿宋" w:hAnsi="仿宋" w:hint="eastAsia"/>
              </w:rPr>
              <w:t>各企业的加工产品种类、加工能力、产品质量情况、产品销量和价格、年产值、企业盈利和资产状况等</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每季度</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16</w:t>
            </w:r>
          </w:p>
        </w:tc>
        <w:tc>
          <w:tcPr>
            <w:tcW w:w="1194" w:type="dxa"/>
            <w:vAlign w:val="center"/>
          </w:tcPr>
          <w:p w:rsidR="00FF60F3" w:rsidRDefault="00DD63E9">
            <w:pPr>
              <w:ind w:firstLineChars="0" w:firstLine="0"/>
              <w:jc w:val="left"/>
              <w:rPr>
                <w:rFonts w:ascii="仿宋" w:hAnsi="仿宋"/>
              </w:rPr>
            </w:pPr>
            <w:r>
              <w:rPr>
                <w:rFonts w:ascii="仿宋" w:hAnsi="仿宋" w:hint="eastAsia"/>
              </w:rPr>
              <w:t>安全生产数据</w:t>
            </w:r>
          </w:p>
        </w:tc>
        <w:tc>
          <w:tcPr>
            <w:tcW w:w="3182" w:type="dxa"/>
            <w:vAlign w:val="center"/>
          </w:tcPr>
          <w:p w:rsidR="00FF60F3" w:rsidRDefault="00DD63E9">
            <w:pPr>
              <w:ind w:firstLineChars="0" w:firstLine="0"/>
              <w:rPr>
                <w:rFonts w:ascii="仿宋" w:hAnsi="仿宋"/>
              </w:rPr>
            </w:pPr>
            <w:r>
              <w:rPr>
                <w:rFonts w:ascii="仿宋" w:hAnsi="仿宋" w:hint="eastAsia"/>
              </w:rPr>
              <w:t>各粮库的日常安全生产作业数据</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每季度</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17</w:t>
            </w:r>
          </w:p>
        </w:tc>
        <w:tc>
          <w:tcPr>
            <w:tcW w:w="1194" w:type="dxa"/>
            <w:vAlign w:val="center"/>
          </w:tcPr>
          <w:p w:rsidR="00FF60F3" w:rsidRDefault="00DD63E9">
            <w:pPr>
              <w:ind w:firstLineChars="0" w:firstLine="0"/>
              <w:jc w:val="left"/>
              <w:rPr>
                <w:rFonts w:ascii="仿宋" w:hAnsi="仿宋"/>
              </w:rPr>
            </w:pPr>
            <w:r>
              <w:rPr>
                <w:rFonts w:ascii="仿宋" w:hAnsi="仿宋" w:hint="eastAsia"/>
              </w:rPr>
              <w:t>视频监控配置数据</w:t>
            </w:r>
          </w:p>
        </w:tc>
        <w:tc>
          <w:tcPr>
            <w:tcW w:w="3182" w:type="dxa"/>
            <w:vAlign w:val="center"/>
          </w:tcPr>
          <w:p w:rsidR="00FF60F3" w:rsidRDefault="00DD63E9">
            <w:pPr>
              <w:ind w:firstLineChars="0" w:firstLine="0"/>
              <w:rPr>
                <w:rFonts w:ascii="仿宋" w:hAnsi="仿宋"/>
              </w:rPr>
            </w:pPr>
            <w:r>
              <w:rPr>
                <w:rFonts w:ascii="仿宋" w:hAnsi="仿宋" w:hint="eastAsia"/>
              </w:rPr>
              <w:t>库区、作业区、仓房内外等位置的监控视频配置信息</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实时</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18</w:t>
            </w:r>
          </w:p>
        </w:tc>
        <w:tc>
          <w:tcPr>
            <w:tcW w:w="1194" w:type="dxa"/>
            <w:vAlign w:val="center"/>
          </w:tcPr>
          <w:p w:rsidR="00FF60F3" w:rsidRDefault="00DD63E9">
            <w:pPr>
              <w:ind w:firstLineChars="0" w:firstLine="0"/>
              <w:jc w:val="left"/>
              <w:rPr>
                <w:rFonts w:ascii="仿宋" w:hAnsi="仿宋"/>
              </w:rPr>
            </w:pPr>
            <w:r>
              <w:rPr>
                <w:rFonts w:ascii="仿宋" w:hAnsi="仿宋" w:hint="eastAsia"/>
              </w:rPr>
              <w:t>信用管理数据</w:t>
            </w:r>
          </w:p>
        </w:tc>
        <w:tc>
          <w:tcPr>
            <w:tcW w:w="3182" w:type="dxa"/>
            <w:vAlign w:val="center"/>
          </w:tcPr>
          <w:p w:rsidR="00FF60F3" w:rsidRDefault="00DD63E9">
            <w:pPr>
              <w:ind w:firstLineChars="0" w:firstLine="0"/>
              <w:rPr>
                <w:rFonts w:ascii="仿宋" w:hAnsi="仿宋"/>
              </w:rPr>
            </w:pPr>
            <w:r>
              <w:rPr>
                <w:rFonts w:ascii="仿宋" w:hAnsi="仿宋" w:hint="eastAsia"/>
              </w:rPr>
              <w:t>涉粮企业的信用等级、信用评价、违法失信记录、不良记录等信用情况</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月</w:t>
            </w:r>
          </w:p>
        </w:tc>
        <w:tc>
          <w:tcPr>
            <w:tcW w:w="850" w:type="dxa"/>
            <w:vAlign w:val="center"/>
          </w:tcPr>
          <w:p w:rsidR="00FF60F3" w:rsidRDefault="00DD63E9">
            <w:pPr>
              <w:ind w:firstLineChars="0" w:firstLine="0"/>
              <w:jc w:val="center"/>
              <w:rPr>
                <w:rFonts w:ascii="仿宋" w:hAnsi="仿宋"/>
              </w:rPr>
            </w:pPr>
            <w:r>
              <w:rPr>
                <w:rFonts w:ascii="仿宋" w:hAnsi="仿宋" w:hint="eastAsia"/>
              </w:rPr>
              <w:t xml:space="preserve"> 否</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19</w:t>
            </w:r>
          </w:p>
        </w:tc>
        <w:tc>
          <w:tcPr>
            <w:tcW w:w="1194" w:type="dxa"/>
            <w:vAlign w:val="center"/>
          </w:tcPr>
          <w:p w:rsidR="00FF60F3" w:rsidRDefault="00DD63E9">
            <w:pPr>
              <w:ind w:firstLineChars="0" w:firstLine="0"/>
              <w:jc w:val="left"/>
              <w:rPr>
                <w:rFonts w:ascii="仿宋" w:hAnsi="仿宋"/>
              </w:rPr>
            </w:pPr>
            <w:r>
              <w:rPr>
                <w:rFonts w:ascii="仿宋" w:hAnsi="仿宋" w:hint="eastAsia"/>
              </w:rPr>
              <w:t>公共服务数据</w:t>
            </w:r>
          </w:p>
        </w:tc>
        <w:tc>
          <w:tcPr>
            <w:tcW w:w="3182" w:type="dxa"/>
            <w:vAlign w:val="center"/>
          </w:tcPr>
          <w:p w:rsidR="00FF60F3" w:rsidRDefault="00DD63E9">
            <w:pPr>
              <w:ind w:firstLineChars="0" w:firstLine="0"/>
              <w:rPr>
                <w:rFonts w:ascii="仿宋" w:hAnsi="仿宋"/>
              </w:rPr>
            </w:pPr>
            <w:r>
              <w:rPr>
                <w:rFonts w:ascii="仿宋" w:hAnsi="仿宋" w:hint="eastAsia"/>
              </w:rPr>
              <w:t>面向社会公开的政策法规等信息</w:t>
            </w:r>
          </w:p>
        </w:tc>
        <w:tc>
          <w:tcPr>
            <w:tcW w:w="884" w:type="dxa"/>
            <w:vAlign w:val="center"/>
          </w:tcPr>
          <w:p w:rsidR="00FF60F3" w:rsidRDefault="00DD63E9">
            <w:pPr>
              <w:ind w:firstLineChars="0" w:firstLine="0"/>
              <w:jc w:val="left"/>
              <w:rPr>
                <w:rFonts w:ascii="仿宋" w:hAnsi="仿宋"/>
              </w:rPr>
            </w:pPr>
            <w:r>
              <w:rPr>
                <w:rFonts w:ascii="仿宋" w:hAnsi="仿宋" w:hint="eastAsia"/>
              </w:rPr>
              <w:t>非结构化数据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实时</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lastRenderedPageBreak/>
              <w:t>20</w:t>
            </w:r>
          </w:p>
        </w:tc>
        <w:tc>
          <w:tcPr>
            <w:tcW w:w="1194" w:type="dxa"/>
            <w:vAlign w:val="center"/>
          </w:tcPr>
          <w:p w:rsidR="00FF60F3" w:rsidRDefault="00DD63E9">
            <w:pPr>
              <w:ind w:firstLineChars="0" w:firstLine="0"/>
              <w:jc w:val="left"/>
              <w:rPr>
                <w:rFonts w:ascii="仿宋" w:hAnsi="仿宋"/>
              </w:rPr>
            </w:pPr>
            <w:r>
              <w:rPr>
                <w:rFonts w:ascii="仿宋" w:hAnsi="仿宋" w:hint="eastAsia"/>
              </w:rPr>
              <w:t>政务办公数据</w:t>
            </w:r>
          </w:p>
        </w:tc>
        <w:tc>
          <w:tcPr>
            <w:tcW w:w="3182" w:type="dxa"/>
            <w:vAlign w:val="center"/>
          </w:tcPr>
          <w:p w:rsidR="00FF60F3" w:rsidRDefault="00DD63E9">
            <w:pPr>
              <w:ind w:firstLineChars="0" w:firstLine="0"/>
              <w:rPr>
                <w:rFonts w:ascii="仿宋" w:hAnsi="仿宋"/>
              </w:rPr>
            </w:pPr>
            <w:r>
              <w:rPr>
                <w:rFonts w:ascii="仿宋" w:hAnsi="仿宋" w:hint="eastAsia"/>
              </w:rPr>
              <w:t>各类公文收发、各项行政审批事项数据</w:t>
            </w:r>
          </w:p>
        </w:tc>
        <w:tc>
          <w:tcPr>
            <w:tcW w:w="884" w:type="dxa"/>
            <w:vAlign w:val="center"/>
          </w:tcPr>
          <w:p w:rsidR="00FF60F3" w:rsidRDefault="00DD63E9">
            <w:pPr>
              <w:ind w:firstLineChars="0" w:firstLine="0"/>
              <w:jc w:val="left"/>
              <w:rPr>
                <w:rFonts w:ascii="仿宋" w:hAnsi="仿宋"/>
              </w:rPr>
            </w:pPr>
            <w:r>
              <w:rPr>
                <w:rFonts w:ascii="仿宋" w:hAnsi="仿宋" w:hint="eastAsia"/>
              </w:rPr>
              <w:t>非结构化数据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月</w:t>
            </w:r>
          </w:p>
        </w:tc>
        <w:tc>
          <w:tcPr>
            <w:tcW w:w="850" w:type="dxa"/>
            <w:vAlign w:val="center"/>
          </w:tcPr>
          <w:p w:rsidR="00FF60F3" w:rsidRDefault="00DD63E9">
            <w:pPr>
              <w:ind w:firstLineChars="0" w:firstLine="0"/>
              <w:jc w:val="center"/>
              <w:rPr>
                <w:rFonts w:ascii="仿宋" w:hAnsi="仿宋"/>
              </w:rPr>
            </w:pPr>
            <w:r>
              <w:rPr>
                <w:rFonts w:ascii="仿宋" w:hAnsi="仿宋" w:hint="eastAsia"/>
              </w:rPr>
              <w:t>否</w:t>
            </w:r>
          </w:p>
        </w:tc>
      </w:tr>
    </w:tbl>
    <w:p w:rsidR="00FF60F3" w:rsidRDefault="00DD63E9">
      <w:pPr>
        <w:pStyle w:val="3"/>
        <w:ind w:left="993" w:hanging="993"/>
        <w:rPr>
          <w:sz w:val="28"/>
          <w:szCs w:val="28"/>
        </w:rPr>
      </w:pPr>
      <w:bookmarkStart w:id="7" w:name="_Toc532829087"/>
      <w:r>
        <w:rPr>
          <w:rFonts w:hint="eastAsia"/>
          <w:sz w:val="28"/>
          <w:szCs w:val="28"/>
        </w:rPr>
        <w:t>数据资源需求汇总</w:t>
      </w:r>
      <w:bookmarkEnd w:id="7"/>
    </w:p>
    <w:p w:rsidR="00FF60F3" w:rsidRDefault="00DD63E9">
      <w:pPr>
        <w:ind w:firstLine="480"/>
        <w:rPr>
          <w:rFonts w:ascii="仿宋" w:hAnsi="仿宋"/>
          <w:szCs w:val="24"/>
        </w:rPr>
      </w:pPr>
      <w:r>
        <w:rPr>
          <w:rFonts w:ascii="仿宋" w:hAnsi="仿宋" w:hint="eastAsia"/>
          <w:szCs w:val="24"/>
        </w:rPr>
        <w:t>根据</w:t>
      </w:r>
      <w:r w:rsidR="00863699">
        <w:rPr>
          <w:rFonts w:ascii="仿宋" w:hAnsi="仿宋" w:hint="eastAsia"/>
          <w:szCs w:val="24"/>
        </w:rPr>
        <w:t>梳理后的1</w:t>
      </w:r>
      <w:r w:rsidR="00863699">
        <w:rPr>
          <w:rFonts w:ascii="仿宋" w:hAnsi="仿宋"/>
          <w:szCs w:val="24"/>
        </w:rPr>
        <w:t>6</w:t>
      </w:r>
      <w:r w:rsidR="00863699">
        <w:rPr>
          <w:rFonts w:ascii="仿宋" w:hAnsi="仿宋" w:hint="eastAsia"/>
          <w:szCs w:val="24"/>
        </w:rPr>
        <w:t>条</w:t>
      </w:r>
      <w:r>
        <w:rPr>
          <w:rFonts w:ascii="仿宋" w:hAnsi="仿宋" w:hint="eastAsia"/>
          <w:szCs w:val="24"/>
        </w:rPr>
        <w:t>各司局单位的</w:t>
      </w:r>
      <w:r w:rsidR="00604F47">
        <w:rPr>
          <w:rFonts w:ascii="仿宋" w:hAnsi="仿宋" w:hint="eastAsia"/>
          <w:szCs w:val="24"/>
        </w:rPr>
        <w:t>业务</w:t>
      </w:r>
      <w:r>
        <w:rPr>
          <w:rFonts w:ascii="仿宋" w:hAnsi="仿宋" w:hint="eastAsia"/>
          <w:szCs w:val="24"/>
        </w:rPr>
        <w:t>数据需求和</w:t>
      </w:r>
      <w:r w:rsidR="00195A1E">
        <w:rPr>
          <w:rFonts w:ascii="仿宋" w:hAnsi="仿宋" w:hint="eastAsia"/>
          <w:szCs w:val="24"/>
        </w:rPr>
        <w:t>20条其他数据资源需求，</w:t>
      </w:r>
      <w:r w:rsidR="0090299C">
        <w:rPr>
          <w:rFonts w:ascii="仿宋" w:hAnsi="仿宋" w:hint="eastAsia"/>
          <w:szCs w:val="24"/>
        </w:rPr>
        <w:t>经汇总</w:t>
      </w:r>
      <w:r>
        <w:rPr>
          <w:rFonts w:ascii="仿宋" w:hAnsi="仿宋" w:hint="eastAsia"/>
          <w:szCs w:val="24"/>
        </w:rPr>
        <w:t>，国家平台对省级平台的数据需求共2</w:t>
      </w:r>
      <w:r>
        <w:rPr>
          <w:rFonts w:ascii="仿宋" w:hAnsi="仿宋"/>
          <w:szCs w:val="24"/>
        </w:rPr>
        <w:t>2</w:t>
      </w:r>
      <w:r>
        <w:rPr>
          <w:rFonts w:ascii="仿宋" w:hAnsi="仿宋" w:hint="eastAsia"/>
          <w:szCs w:val="24"/>
        </w:rPr>
        <w:t>类，包括涉粮企业信息、储备计划数据、省级储备粮轮换计划信息、粮食库存数据、粮食出入库数据、粮情检测数据、通风作业数据、熏蒸作业数据、粮情检查数据、价格检测数据、</w:t>
      </w:r>
      <w:r w:rsidR="0090299C">
        <w:rPr>
          <w:rFonts w:ascii="仿宋" w:hAnsi="仿宋" w:hint="eastAsia"/>
          <w:szCs w:val="24"/>
        </w:rPr>
        <w:t>质检</w:t>
      </w:r>
      <w:r>
        <w:rPr>
          <w:rFonts w:ascii="仿宋" w:hAnsi="仿宋" w:hint="eastAsia"/>
          <w:szCs w:val="24"/>
        </w:rPr>
        <w:t>数据、应急保障数据、监督检查数据、行政执法数据、粮油加工管理数据、安全生产数据、视频监控配置数据、信用管理数据、放心粮油数据、粮食产业数据、公共服务数据、政务办公数据等，具体如下表所示：</w:t>
      </w:r>
    </w:p>
    <w:tbl>
      <w:tblPr>
        <w:tblStyle w:val="afffe"/>
        <w:tblW w:w="8939" w:type="dxa"/>
        <w:jc w:val="center"/>
        <w:tblLayout w:type="fixed"/>
        <w:tblLook w:val="04A0" w:firstRow="1" w:lastRow="0" w:firstColumn="1" w:lastColumn="0" w:noHBand="0" w:noVBand="1"/>
      </w:tblPr>
      <w:tblGrid>
        <w:gridCol w:w="552"/>
        <w:gridCol w:w="1194"/>
        <w:gridCol w:w="3182"/>
        <w:gridCol w:w="884"/>
        <w:gridCol w:w="859"/>
        <w:gridCol w:w="709"/>
        <w:gridCol w:w="709"/>
        <w:gridCol w:w="850"/>
      </w:tblGrid>
      <w:tr w:rsidR="00FF60F3">
        <w:trPr>
          <w:tblHeader/>
          <w:jc w:val="center"/>
        </w:trPr>
        <w:tc>
          <w:tcPr>
            <w:tcW w:w="552" w:type="dxa"/>
            <w:vAlign w:val="center"/>
          </w:tcPr>
          <w:p w:rsidR="00FF60F3" w:rsidRDefault="00DD63E9">
            <w:pPr>
              <w:spacing w:line="276" w:lineRule="auto"/>
              <w:ind w:firstLineChars="0" w:firstLine="0"/>
              <w:jc w:val="center"/>
              <w:rPr>
                <w:rFonts w:ascii="仿宋" w:hAnsi="仿宋"/>
                <w:b/>
              </w:rPr>
            </w:pPr>
            <w:r>
              <w:rPr>
                <w:rFonts w:ascii="仿宋" w:hAnsi="仿宋" w:hint="eastAsia"/>
                <w:b/>
              </w:rPr>
              <w:t>序号</w:t>
            </w:r>
          </w:p>
        </w:tc>
        <w:tc>
          <w:tcPr>
            <w:tcW w:w="1194" w:type="dxa"/>
            <w:vAlign w:val="center"/>
          </w:tcPr>
          <w:p w:rsidR="00FF60F3" w:rsidRDefault="00DD63E9">
            <w:pPr>
              <w:spacing w:line="276" w:lineRule="auto"/>
              <w:ind w:firstLineChars="0" w:firstLine="0"/>
              <w:jc w:val="center"/>
              <w:rPr>
                <w:rFonts w:ascii="仿宋" w:hAnsi="仿宋"/>
                <w:b/>
              </w:rPr>
            </w:pPr>
            <w:r>
              <w:rPr>
                <w:rFonts w:ascii="仿宋" w:hAnsi="仿宋" w:hint="eastAsia"/>
                <w:b/>
              </w:rPr>
              <w:t>数据资源名称</w:t>
            </w:r>
          </w:p>
        </w:tc>
        <w:tc>
          <w:tcPr>
            <w:tcW w:w="3182" w:type="dxa"/>
            <w:vAlign w:val="center"/>
          </w:tcPr>
          <w:p w:rsidR="00FF60F3" w:rsidRDefault="00DD63E9">
            <w:pPr>
              <w:spacing w:line="276" w:lineRule="auto"/>
              <w:ind w:firstLineChars="0" w:firstLine="0"/>
              <w:jc w:val="center"/>
              <w:rPr>
                <w:rFonts w:ascii="仿宋" w:hAnsi="仿宋"/>
                <w:b/>
              </w:rPr>
            </w:pPr>
            <w:r>
              <w:rPr>
                <w:rFonts w:ascii="仿宋" w:hAnsi="仿宋" w:hint="eastAsia"/>
                <w:b/>
              </w:rPr>
              <w:t>数据资源说明</w:t>
            </w:r>
          </w:p>
        </w:tc>
        <w:tc>
          <w:tcPr>
            <w:tcW w:w="884" w:type="dxa"/>
            <w:vAlign w:val="center"/>
          </w:tcPr>
          <w:p w:rsidR="00FF60F3" w:rsidRDefault="00DD63E9">
            <w:pPr>
              <w:spacing w:line="276" w:lineRule="auto"/>
              <w:ind w:firstLineChars="0" w:firstLine="0"/>
              <w:jc w:val="center"/>
              <w:rPr>
                <w:rFonts w:ascii="仿宋" w:hAnsi="仿宋"/>
                <w:b/>
              </w:rPr>
            </w:pPr>
            <w:r>
              <w:rPr>
                <w:rFonts w:ascii="仿宋" w:hAnsi="仿宋" w:hint="eastAsia"/>
                <w:b/>
              </w:rPr>
              <w:t>需求类型</w:t>
            </w:r>
          </w:p>
        </w:tc>
        <w:tc>
          <w:tcPr>
            <w:tcW w:w="859" w:type="dxa"/>
            <w:vAlign w:val="center"/>
          </w:tcPr>
          <w:p w:rsidR="00FF60F3" w:rsidRDefault="00DD63E9">
            <w:pPr>
              <w:spacing w:line="276" w:lineRule="auto"/>
              <w:ind w:firstLineChars="0" w:firstLine="0"/>
              <w:jc w:val="center"/>
              <w:rPr>
                <w:rFonts w:ascii="仿宋" w:hAnsi="仿宋"/>
                <w:b/>
              </w:rPr>
            </w:pPr>
            <w:r>
              <w:rPr>
                <w:rFonts w:ascii="仿宋" w:hAnsi="仿宋" w:hint="eastAsia"/>
                <w:b/>
              </w:rPr>
              <w:t>开放属性</w:t>
            </w:r>
          </w:p>
        </w:tc>
        <w:tc>
          <w:tcPr>
            <w:tcW w:w="709" w:type="dxa"/>
            <w:vAlign w:val="center"/>
          </w:tcPr>
          <w:p w:rsidR="00FF60F3" w:rsidRDefault="00DD63E9">
            <w:pPr>
              <w:spacing w:line="276" w:lineRule="auto"/>
              <w:ind w:firstLineChars="0" w:firstLine="0"/>
              <w:jc w:val="center"/>
              <w:rPr>
                <w:rFonts w:ascii="仿宋" w:hAnsi="仿宋"/>
                <w:b/>
              </w:rPr>
            </w:pPr>
            <w:r>
              <w:rPr>
                <w:rFonts w:ascii="仿宋" w:hAnsi="仿宋" w:hint="eastAsia"/>
                <w:b/>
              </w:rPr>
              <w:t>是否涉密</w:t>
            </w:r>
          </w:p>
        </w:tc>
        <w:tc>
          <w:tcPr>
            <w:tcW w:w="709" w:type="dxa"/>
            <w:vAlign w:val="center"/>
          </w:tcPr>
          <w:p w:rsidR="00FF60F3" w:rsidRDefault="00DD63E9">
            <w:pPr>
              <w:spacing w:line="276" w:lineRule="auto"/>
              <w:ind w:firstLineChars="0" w:firstLine="0"/>
              <w:jc w:val="center"/>
              <w:rPr>
                <w:rFonts w:ascii="仿宋" w:hAnsi="仿宋"/>
                <w:b/>
              </w:rPr>
            </w:pPr>
            <w:r>
              <w:rPr>
                <w:rFonts w:ascii="仿宋" w:hAnsi="仿宋" w:hint="eastAsia"/>
                <w:b/>
              </w:rPr>
              <w:t>更新频率</w:t>
            </w:r>
          </w:p>
        </w:tc>
        <w:tc>
          <w:tcPr>
            <w:tcW w:w="850" w:type="dxa"/>
          </w:tcPr>
          <w:p w:rsidR="00FF60F3" w:rsidRDefault="00DD63E9">
            <w:pPr>
              <w:spacing w:line="276" w:lineRule="auto"/>
              <w:ind w:firstLineChars="0" w:firstLine="0"/>
              <w:jc w:val="center"/>
              <w:rPr>
                <w:rFonts w:ascii="仿宋" w:hAnsi="仿宋"/>
                <w:b/>
              </w:rPr>
            </w:pPr>
            <w:r>
              <w:rPr>
                <w:rFonts w:ascii="仿宋" w:hAnsi="仿宋" w:hint="eastAsia"/>
                <w:b/>
              </w:rPr>
              <w:t>是否必选</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1</w:t>
            </w:r>
          </w:p>
        </w:tc>
        <w:tc>
          <w:tcPr>
            <w:tcW w:w="1194" w:type="dxa"/>
            <w:vAlign w:val="center"/>
          </w:tcPr>
          <w:p w:rsidR="00FF60F3" w:rsidRDefault="00DD63E9">
            <w:pPr>
              <w:ind w:firstLineChars="0" w:firstLine="0"/>
              <w:jc w:val="left"/>
              <w:rPr>
                <w:rFonts w:ascii="仿宋" w:hAnsi="仿宋"/>
              </w:rPr>
            </w:pPr>
            <w:r>
              <w:rPr>
                <w:rFonts w:ascii="仿宋" w:hAnsi="仿宋" w:hint="eastAsia"/>
              </w:rPr>
              <w:t>涉粮企业信息</w:t>
            </w:r>
          </w:p>
        </w:tc>
        <w:tc>
          <w:tcPr>
            <w:tcW w:w="3182" w:type="dxa"/>
            <w:vAlign w:val="center"/>
          </w:tcPr>
          <w:p w:rsidR="00FF60F3" w:rsidRDefault="00DD63E9" w:rsidP="00AD74FB">
            <w:pPr>
              <w:ind w:firstLineChars="0" w:firstLine="0"/>
              <w:rPr>
                <w:rFonts w:ascii="仿宋" w:hAnsi="仿宋"/>
              </w:rPr>
            </w:pPr>
            <w:r>
              <w:rPr>
                <w:rFonts w:ascii="仿宋" w:hAnsi="仿宋" w:hint="eastAsia"/>
              </w:rPr>
              <w:t>实现对全省各类涉粮主体</w:t>
            </w:r>
            <w:r w:rsidR="00DE1DC3">
              <w:rPr>
                <w:rFonts w:ascii="仿宋" w:hAnsi="仿宋" w:hint="eastAsia"/>
              </w:rPr>
              <w:t>和仓储设施设备</w:t>
            </w:r>
            <w:r>
              <w:rPr>
                <w:rFonts w:ascii="仿宋" w:hAnsi="仿宋" w:hint="eastAsia"/>
              </w:rPr>
              <w:t>的统筹集中监管，包括基本情况、库区、仓房、廒间、货位、油罐等</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月</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2</w:t>
            </w:r>
          </w:p>
        </w:tc>
        <w:tc>
          <w:tcPr>
            <w:tcW w:w="1194" w:type="dxa"/>
            <w:vAlign w:val="center"/>
          </w:tcPr>
          <w:p w:rsidR="00FF60F3" w:rsidRDefault="00DD63E9">
            <w:pPr>
              <w:ind w:firstLineChars="0" w:firstLine="0"/>
              <w:jc w:val="left"/>
              <w:rPr>
                <w:rFonts w:ascii="仿宋" w:hAnsi="仿宋"/>
              </w:rPr>
            </w:pPr>
            <w:r>
              <w:rPr>
                <w:rFonts w:ascii="仿宋" w:hAnsi="仿宋" w:hint="eastAsia"/>
              </w:rPr>
              <w:t>储备计划数据</w:t>
            </w:r>
          </w:p>
        </w:tc>
        <w:tc>
          <w:tcPr>
            <w:tcW w:w="3182" w:type="dxa"/>
            <w:vAlign w:val="center"/>
          </w:tcPr>
          <w:p w:rsidR="00FF60F3" w:rsidRDefault="00DD63E9" w:rsidP="00AD74FB">
            <w:pPr>
              <w:ind w:firstLineChars="0" w:firstLine="0"/>
              <w:rPr>
                <w:rFonts w:ascii="仿宋" w:hAnsi="仿宋"/>
              </w:rPr>
            </w:pPr>
            <w:r>
              <w:rPr>
                <w:rFonts w:ascii="仿宋" w:hAnsi="仿宋" w:hint="eastAsia"/>
              </w:rPr>
              <w:t>省级储备粮油、市级储备粮油等各级地方储备的规模、分布及规模增减计划等</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年</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3</w:t>
            </w:r>
          </w:p>
        </w:tc>
        <w:tc>
          <w:tcPr>
            <w:tcW w:w="1194" w:type="dxa"/>
            <w:vAlign w:val="center"/>
          </w:tcPr>
          <w:p w:rsidR="00FF60F3" w:rsidRDefault="00DD63E9">
            <w:pPr>
              <w:ind w:firstLineChars="0" w:firstLine="0"/>
              <w:jc w:val="left"/>
              <w:rPr>
                <w:rFonts w:ascii="仿宋" w:hAnsi="仿宋"/>
              </w:rPr>
            </w:pPr>
            <w:r>
              <w:rPr>
                <w:rFonts w:ascii="仿宋" w:hAnsi="仿宋" w:hint="eastAsia"/>
              </w:rPr>
              <w:t>省级储备粮轮换计划信息</w:t>
            </w:r>
          </w:p>
        </w:tc>
        <w:tc>
          <w:tcPr>
            <w:tcW w:w="3182" w:type="dxa"/>
            <w:vAlign w:val="center"/>
          </w:tcPr>
          <w:p w:rsidR="00FF60F3" w:rsidRDefault="00DD63E9">
            <w:pPr>
              <w:ind w:firstLineChars="0" w:firstLine="0"/>
              <w:rPr>
                <w:rFonts w:ascii="仿宋" w:hAnsi="仿宋"/>
              </w:rPr>
            </w:pPr>
            <w:r>
              <w:rPr>
                <w:rFonts w:ascii="仿宋" w:hAnsi="仿宋" w:hint="eastAsia"/>
              </w:rPr>
              <w:t>地方储备粮油轮换计划的申请、编制、下达、轮换进度</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月</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4</w:t>
            </w:r>
          </w:p>
        </w:tc>
        <w:tc>
          <w:tcPr>
            <w:tcW w:w="1194" w:type="dxa"/>
            <w:vAlign w:val="center"/>
          </w:tcPr>
          <w:p w:rsidR="00FF60F3" w:rsidRDefault="00DD63E9">
            <w:pPr>
              <w:ind w:firstLineChars="0" w:firstLine="0"/>
              <w:jc w:val="left"/>
              <w:rPr>
                <w:rFonts w:ascii="仿宋" w:hAnsi="仿宋"/>
              </w:rPr>
            </w:pPr>
            <w:r>
              <w:rPr>
                <w:rFonts w:ascii="仿宋" w:hAnsi="仿宋" w:hint="eastAsia"/>
              </w:rPr>
              <w:t>粮食库存数据</w:t>
            </w:r>
          </w:p>
        </w:tc>
        <w:tc>
          <w:tcPr>
            <w:tcW w:w="3182" w:type="dxa"/>
            <w:vAlign w:val="center"/>
          </w:tcPr>
          <w:p w:rsidR="00FF60F3" w:rsidRDefault="00DD63E9">
            <w:pPr>
              <w:ind w:firstLineChars="0" w:firstLine="0"/>
              <w:rPr>
                <w:rFonts w:ascii="仿宋" w:hAnsi="仿宋"/>
              </w:rPr>
            </w:pPr>
            <w:r>
              <w:rPr>
                <w:rFonts w:ascii="仿宋" w:hAnsi="仿宋" w:hint="eastAsia"/>
              </w:rPr>
              <w:t>全省、各地区、各粮库</w:t>
            </w:r>
            <w:r w:rsidR="00AD74FB">
              <w:rPr>
                <w:rFonts w:ascii="仿宋" w:hAnsi="仿宋" w:hint="eastAsia"/>
              </w:rPr>
              <w:t>的</w:t>
            </w:r>
            <w:r>
              <w:rPr>
                <w:rFonts w:ascii="仿宋" w:hAnsi="仿宋" w:hint="eastAsia"/>
              </w:rPr>
              <w:t>品种、性质、等级等多维度库存数量</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实时</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5</w:t>
            </w:r>
          </w:p>
        </w:tc>
        <w:tc>
          <w:tcPr>
            <w:tcW w:w="1194" w:type="dxa"/>
            <w:vAlign w:val="center"/>
          </w:tcPr>
          <w:p w:rsidR="00FF60F3" w:rsidRDefault="00DD63E9">
            <w:pPr>
              <w:ind w:firstLineChars="0" w:firstLine="0"/>
              <w:jc w:val="left"/>
              <w:rPr>
                <w:rFonts w:ascii="仿宋" w:hAnsi="仿宋"/>
              </w:rPr>
            </w:pPr>
            <w:r>
              <w:rPr>
                <w:rFonts w:ascii="仿宋" w:hAnsi="仿宋" w:hint="eastAsia"/>
              </w:rPr>
              <w:t>粮食出入</w:t>
            </w:r>
            <w:r>
              <w:rPr>
                <w:rFonts w:ascii="仿宋" w:hAnsi="仿宋" w:hint="eastAsia"/>
              </w:rPr>
              <w:lastRenderedPageBreak/>
              <w:t>库数据</w:t>
            </w:r>
          </w:p>
        </w:tc>
        <w:tc>
          <w:tcPr>
            <w:tcW w:w="3182" w:type="dxa"/>
            <w:vAlign w:val="center"/>
          </w:tcPr>
          <w:p w:rsidR="00FF60F3" w:rsidRDefault="00DD63E9" w:rsidP="008230C8">
            <w:pPr>
              <w:ind w:firstLineChars="0" w:firstLine="0"/>
              <w:rPr>
                <w:rFonts w:ascii="仿宋" w:hAnsi="仿宋"/>
              </w:rPr>
            </w:pPr>
            <w:r>
              <w:rPr>
                <w:rFonts w:ascii="仿宋" w:hAnsi="仿宋" w:hint="eastAsia"/>
              </w:rPr>
              <w:lastRenderedPageBreak/>
              <w:t>各粮库中央储备、地方储备</w:t>
            </w:r>
            <w:r>
              <w:rPr>
                <w:rFonts w:ascii="仿宋" w:hAnsi="仿宋" w:hint="eastAsia"/>
              </w:rPr>
              <w:lastRenderedPageBreak/>
              <w:t>政策性粮、商品粮等所有性质和品种粮食的收购入库、轮换/销售出库的数量，购销结算价格、收购质量等</w:t>
            </w:r>
          </w:p>
        </w:tc>
        <w:tc>
          <w:tcPr>
            <w:tcW w:w="884" w:type="dxa"/>
            <w:vAlign w:val="center"/>
          </w:tcPr>
          <w:p w:rsidR="00FF60F3" w:rsidRDefault="00DD63E9">
            <w:pPr>
              <w:ind w:firstLineChars="0" w:firstLine="0"/>
              <w:jc w:val="left"/>
              <w:rPr>
                <w:rFonts w:ascii="仿宋" w:hAnsi="仿宋"/>
              </w:rPr>
            </w:pPr>
            <w:r>
              <w:rPr>
                <w:rFonts w:ascii="仿宋" w:hAnsi="仿宋" w:hint="eastAsia"/>
              </w:rPr>
              <w:lastRenderedPageBreak/>
              <w:t>结构</w:t>
            </w:r>
            <w:r>
              <w:rPr>
                <w:rFonts w:ascii="仿宋" w:hAnsi="仿宋" w:hint="eastAsia"/>
              </w:rPr>
              <w:lastRenderedPageBreak/>
              <w:t>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lastRenderedPageBreak/>
              <w:t>不开</w:t>
            </w:r>
            <w:r>
              <w:rPr>
                <w:rFonts w:ascii="仿宋" w:hAnsi="仿宋" w:hint="eastAsia"/>
              </w:rPr>
              <w:lastRenderedPageBreak/>
              <w:t>放</w:t>
            </w:r>
          </w:p>
        </w:tc>
        <w:tc>
          <w:tcPr>
            <w:tcW w:w="709" w:type="dxa"/>
            <w:vAlign w:val="center"/>
          </w:tcPr>
          <w:p w:rsidR="00FF60F3" w:rsidRDefault="00DD63E9">
            <w:pPr>
              <w:ind w:firstLineChars="0" w:firstLine="0"/>
              <w:jc w:val="left"/>
              <w:rPr>
                <w:rFonts w:ascii="仿宋" w:hAnsi="仿宋"/>
              </w:rPr>
            </w:pPr>
            <w:r>
              <w:rPr>
                <w:rFonts w:ascii="仿宋" w:hAnsi="仿宋" w:hint="eastAsia"/>
              </w:rPr>
              <w:lastRenderedPageBreak/>
              <w:t>否</w:t>
            </w:r>
          </w:p>
        </w:tc>
        <w:tc>
          <w:tcPr>
            <w:tcW w:w="709" w:type="dxa"/>
            <w:vAlign w:val="center"/>
          </w:tcPr>
          <w:p w:rsidR="00FF60F3" w:rsidRDefault="00DD63E9">
            <w:pPr>
              <w:ind w:firstLineChars="0" w:firstLine="0"/>
              <w:jc w:val="left"/>
              <w:rPr>
                <w:rFonts w:ascii="仿宋" w:hAnsi="仿宋"/>
              </w:rPr>
            </w:pPr>
            <w:r>
              <w:rPr>
                <w:rFonts w:ascii="仿宋" w:hAnsi="仿宋" w:hint="eastAsia"/>
              </w:rPr>
              <w:t>实时</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6</w:t>
            </w:r>
          </w:p>
        </w:tc>
        <w:tc>
          <w:tcPr>
            <w:tcW w:w="1194" w:type="dxa"/>
            <w:vAlign w:val="center"/>
          </w:tcPr>
          <w:p w:rsidR="00FF60F3" w:rsidRDefault="00DD63E9">
            <w:pPr>
              <w:ind w:firstLineChars="0" w:firstLine="0"/>
              <w:jc w:val="left"/>
              <w:rPr>
                <w:rFonts w:ascii="仿宋" w:hAnsi="仿宋"/>
              </w:rPr>
            </w:pPr>
            <w:r>
              <w:rPr>
                <w:rFonts w:ascii="仿宋" w:hAnsi="仿宋" w:hint="eastAsia"/>
              </w:rPr>
              <w:t>粮情监测数据</w:t>
            </w:r>
          </w:p>
        </w:tc>
        <w:tc>
          <w:tcPr>
            <w:tcW w:w="3182" w:type="dxa"/>
            <w:vAlign w:val="center"/>
          </w:tcPr>
          <w:p w:rsidR="00FF60F3" w:rsidRDefault="00DD63E9">
            <w:pPr>
              <w:ind w:firstLineChars="0" w:firstLine="0"/>
              <w:rPr>
                <w:rFonts w:ascii="仿宋" w:hAnsi="仿宋"/>
              </w:rPr>
            </w:pPr>
            <w:r>
              <w:rPr>
                <w:rFonts w:ascii="仿宋" w:hAnsi="仿宋" w:hint="eastAsia"/>
              </w:rPr>
              <w:t>各粮库所有仓房的粮温、仓温、仓湿、气体浓度、害虫、库区气象等粮情数据</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实时</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7</w:t>
            </w:r>
          </w:p>
        </w:tc>
        <w:tc>
          <w:tcPr>
            <w:tcW w:w="1194" w:type="dxa"/>
            <w:vAlign w:val="center"/>
          </w:tcPr>
          <w:p w:rsidR="00FF60F3" w:rsidRDefault="00DD63E9">
            <w:pPr>
              <w:ind w:firstLineChars="0" w:firstLine="0"/>
              <w:jc w:val="left"/>
              <w:rPr>
                <w:rFonts w:ascii="仿宋" w:hAnsi="仿宋"/>
              </w:rPr>
            </w:pPr>
            <w:r>
              <w:rPr>
                <w:rFonts w:ascii="仿宋" w:hAnsi="仿宋" w:hint="eastAsia"/>
              </w:rPr>
              <w:t>通风作业数据</w:t>
            </w:r>
          </w:p>
        </w:tc>
        <w:tc>
          <w:tcPr>
            <w:tcW w:w="3182" w:type="dxa"/>
            <w:vAlign w:val="center"/>
          </w:tcPr>
          <w:p w:rsidR="00FF60F3" w:rsidRDefault="00DD63E9">
            <w:pPr>
              <w:ind w:firstLineChars="0" w:firstLine="0"/>
              <w:rPr>
                <w:rFonts w:ascii="仿宋" w:hAnsi="仿宋"/>
              </w:rPr>
            </w:pPr>
            <w:r>
              <w:rPr>
                <w:rFonts w:ascii="仿宋" w:hAnsi="仿宋" w:hint="eastAsia"/>
              </w:rPr>
              <w:t>采集各库点的通风作业记录、通风设备运行状态等，实现通风作业和设备运行状态的远程监管</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实时</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8</w:t>
            </w:r>
          </w:p>
        </w:tc>
        <w:tc>
          <w:tcPr>
            <w:tcW w:w="1194" w:type="dxa"/>
            <w:vAlign w:val="center"/>
          </w:tcPr>
          <w:p w:rsidR="00FF60F3" w:rsidRDefault="00DD63E9">
            <w:pPr>
              <w:ind w:firstLineChars="0" w:firstLine="0"/>
              <w:jc w:val="left"/>
              <w:rPr>
                <w:rFonts w:ascii="仿宋" w:hAnsi="仿宋"/>
              </w:rPr>
            </w:pPr>
            <w:r>
              <w:rPr>
                <w:rFonts w:ascii="仿宋" w:hAnsi="仿宋" w:hint="eastAsia"/>
              </w:rPr>
              <w:t>熏蒸作业数据</w:t>
            </w:r>
          </w:p>
        </w:tc>
        <w:tc>
          <w:tcPr>
            <w:tcW w:w="3182" w:type="dxa"/>
            <w:vAlign w:val="center"/>
          </w:tcPr>
          <w:p w:rsidR="00FF60F3" w:rsidRDefault="00DD63E9">
            <w:pPr>
              <w:ind w:firstLineChars="0" w:firstLine="0"/>
              <w:rPr>
                <w:rFonts w:ascii="仿宋" w:hAnsi="仿宋"/>
              </w:rPr>
            </w:pPr>
            <w:r>
              <w:rPr>
                <w:rFonts w:ascii="仿宋" w:hAnsi="仿宋" w:hint="eastAsia"/>
              </w:rPr>
              <w:t>熏蒸作业备案情况、熏蒸药剂使用情况、熏蒸作业执行情况、磷化氢气体浓度变化、熏蒸时长、熏蒸能耗、熏蒸杀虫效果以及熏蒸安全事故等</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实时</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9</w:t>
            </w:r>
          </w:p>
        </w:tc>
        <w:tc>
          <w:tcPr>
            <w:tcW w:w="1194" w:type="dxa"/>
            <w:vAlign w:val="center"/>
          </w:tcPr>
          <w:p w:rsidR="00FF60F3" w:rsidRDefault="00DD63E9">
            <w:pPr>
              <w:ind w:firstLineChars="0" w:firstLine="0"/>
              <w:jc w:val="left"/>
              <w:rPr>
                <w:rFonts w:ascii="仿宋" w:hAnsi="仿宋"/>
              </w:rPr>
            </w:pPr>
            <w:r>
              <w:rPr>
                <w:rFonts w:ascii="仿宋" w:hAnsi="仿宋" w:hint="eastAsia"/>
              </w:rPr>
              <w:t>粮情检查数据</w:t>
            </w:r>
          </w:p>
        </w:tc>
        <w:tc>
          <w:tcPr>
            <w:tcW w:w="3182" w:type="dxa"/>
            <w:vAlign w:val="center"/>
          </w:tcPr>
          <w:p w:rsidR="00FF60F3" w:rsidRDefault="00DD63E9">
            <w:pPr>
              <w:ind w:firstLineChars="0" w:firstLine="0"/>
              <w:rPr>
                <w:rFonts w:ascii="仿宋" w:hAnsi="仿宋"/>
              </w:rPr>
            </w:pPr>
            <w:r>
              <w:rPr>
                <w:rFonts w:ascii="仿宋" w:hAnsi="仿宋" w:hint="eastAsia"/>
              </w:rPr>
              <w:t>粮库上报的各个仓房、不同时间段的粮情检查报告，包括温湿度、水分、虫害、霉变等关键粮情信息</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月</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10</w:t>
            </w:r>
          </w:p>
        </w:tc>
        <w:tc>
          <w:tcPr>
            <w:tcW w:w="1194" w:type="dxa"/>
            <w:vAlign w:val="center"/>
          </w:tcPr>
          <w:p w:rsidR="00FF60F3" w:rsidRDefault="00DD63E9">
            <w:pPr>
              <w:ind w:firstLineChars="0" w:firstLine="0"/>
              <w:jc w:val="left"/>
              <w:rPr>
                <w:rFonts w:ascii="仿宋" w:hAnsi="仿宋"/>
              </w:rPr>
            </w:pPr>
            <w:r>
              <w:rPr>
                <w:rFonts w:ascii="仿宋" w:hAnsi="仿宋" w:hint="eastAsia"/>
              </w:rPr>
              <w:t>价格监测数据</w:t>
            </w:r>
          </w:p>
        </w:tc>
        <w:tc>
          <w:tcPr>
            <w:tcW w:w="3182" w:type="dxa"/>
            <w:vAlign w:val="center"/>
          </w:tcPr>
          <w:p w:rsidR="00FF60F3" w:rsidRDefault="00DD63E9">
            <w:pPr>
              <w:ind w:firstLineChars="0" w:firstLine="0"/>
              <w:rPr>
                <w:rFonts w:ascii="仿宋" w:hAnsi="仿宋"/>
              </w:rPr>
            </w:pPr>
            <w:r>
              <w:rPr>
                <w:rFonts w:ascii="仿宋" w:hAnsi="仿宋" w:hint="eastAsia"/>
              </w:rPr>
              <w:t>粮油批发、交易等市场价格行情、交易量的监测</w:t>
            </w:r>
            <w:r w:rsidR="00D210B5">
              <w:rPr>
                <w:rFonts w:ascii="仿宋" w:hAnsi="仿宋" w:hint="eastAsia"/>
              </w:rPr>
              <w:t>数据</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实时</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11</w:t>
            </w:r>
          </w:p>
        </w:tc>
        <w:tc>
          <w:tcPr>
            <w:tcW w:w="1194" w:type="dxa"/>
            <w:vAlign w:val="center"/>
          </w:tcPr>
          <w:p w:rsidR="00FF60F3" w:rsidRDefault="00DD63E9">
            <w:pPr>
              <w:ind w:firstLineChars="0" w:firstLine="0"/>
              <w:jc w:val="left"/>
              <w:rPr>
                <w:rFonts w:ascii="仿宋" w:hAnsi="仿宋"/>
              </w:rPr>
            </w:pPr>
            <w:r>
              <w:rPr>
                <w:rFonts w:ascii="仿宋" w:hAnsi="仿宋" w:hint="eastAsia"/>
              </w:rPr>
              <w:t>质检数据</w:t>
            </w:r>
          </w:p>
        </w:tc>
        <w:tc>
          <w:tcPr>
            <w:tcW w:w="3182" w:type="dxa"/>
            <w:vAlign w:val="center"/>
          </w:tcPr>
          <w:p w:rsidR="00FF60F3" w:rsidRDefault="00DD63E9">
            <w:pPr>
              <w:ind w:firstLineChars="0" w:firstLine="0"/>
              <w:rPr>
                <w:rFonts w:ascii="仿宋" w:hAnsi="仿宋"/>
              </w:rPr>
            </w:pPr>
            <w:r>
              <w:rPr>
                <w:rFonts w:ascii="仿宋" w:hAnsi="仿宋" w:hint="eastAsia"/>
              </w:rPr>
              <w:t>各库点粮食的入库、在库保管、出库等环节的质检数据和扦样数据</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是</w:t>
            </w:r>
          </w:p>
        </w:tc>
        <w:tc>
          <w:tcPr>
            <w:tcW w:w="709" w:type="dxa"/>
            <w:vAlign w:val="center"/>
          </w:tcPr>
          <w:p w:rsidR="00FF60F3" w:rsidRDefault="00DD63E9">
            <w:pPr>
              <w:ind w:firstLineChars="0" w:firstLine="0"/>
              <w:jc w:val="left"/>
              <w:rPr>
                <w:rFonts w:ascii="仿宋" w:hAnsi="仿宋"/>
              </w:rPr>
            </w:pPr>
            <w:r>
              <w:rPr>
                <w:rFonts w:ascii="仿宋" w:hAnsi="仿宋" w:hint="eastAsia"/>
              </w:rPr>
              <w:t>实时</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lastRenderedPageBreak/>
              <w:t>12</w:t>
            </w:r>
          </w:p>
        </w:tc>
        <w:tc>
          <w:tcPr>
            <w:tcW w:w="1194" w:type="dxa"/>
            <w:vAlign w:val="center"/>
          </w:tcPr>
          <w:p w:rsidR="00FF60F3" w:rsidRDefault="00DD63E9">
            <w:pPr>
              <w:ind w:firstLineChars="0" w:firstLine="0"/>
              <w:jc w:val="left"/>
              <w:rPr>
                <w:rFonts w:ascii="仿宋" w:hAnsi="仿宋"/>
              </w:rPr>
            </w:pPr>
            <w:r>
              <w:rPr>
                <w:rFonts w:ascii="仿宋" w:hAnsi="仿宋" w:hint="eastAsia"/>
              </w:rPr>
              <w:t>应急保障数据</w:t>
            </w:r>
          </w:p>
        </w:tc>
        <w:tc>
          <w:tcPr>
            <w:tcW w:w="3182" w:type="dxa"/>
            <w:vAlign w:val="center"/>
          </w:tcPr>
          <w:p w:rsidR="00FF60F3" w:rsidRDefault="00D210B5">
            <w:pPr>
              <w:ind w:firstLineChars="0" w:firstLine="0"/>
              <w:rPr>
                <w:rFonts w:ascii="仿宋" w:hAnsi="仿宋"/>
              </w:rPr>
            </w:pPr>
            <w:r>
              <w:rPr>
                <w:rFonts w:ascii="仿宋" w:hAnsi="仿宋" w:hint="eastAsia"/>
              </w:rPr>
              <w:t>应急人员、网点、车辆、运输网络、涉粮企业等</w:t>
            </w:r>
            <w:r w:rsidR="00DD63E9">
              <w:rPr>
                <w:rFonts w:ascii="仿宋" w:hAnsi="仿宋" w:hint="eastAsia"/>
              </w:rPr>
              <w:t>全省各类应急资源</w:t>
            </w:r>
            <w:r>
              <w:rPr>
                <w:rFonts w:ascii="仿宋" w:hAnsi="仿宋" w:hint="eastAsia"/>
              </w:rPr>
              <w:t>数据</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月</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13</w:t>
            </w:r>
          </w:p>
        </w:tc>
        <w:tc>
          <w:tcPr>
            <w:tcW w:w="1194" w:type="dxa"/>
            <w:vAlign w:val="center"/>
          </w:tcPr>
          <w:p w:rsidR="00FF60F3" w:rsidRDefault="00DD63E9">
            <w:pPr>
              <w:ind w:firstLineChars="0" w:firstLine="0"/>
              <w:jc w:val="left"/>
              <w:rPr>
                <w:rFonts w:ascii="仿宋" w:hAnsi="仿宋"/>
              </w:rPr>
            </w:pPr>
            <w:r>
              <w:rPr>
                <w:rFonts w:ascii="仿宋" w:hAnsi="仿宋" w:hint="eastAsia"/>
              </w:rPr>
              <w:t>监督检查数据</w:t>
            </w:r>
          </w:p>
        </w:tc>
        <w:tc>
          <w:tcPr>
            <w:tcW w:w="3182" w:type="dxa"/>
            <w:vAlign w:val="center"/>
          </w:tcPr>
          <w:p w:rsidR="00FF60F3" w:rsidRDefault="00DD63E9">
            <w:pPr>
              <w:ind w:firstLineChars="0" w:firstLine="0"/>
              <w:rPr>
                <w:rFonts w:ascii="仿宋" w:hAnsi="仿宋"/>
              </w:rPr>
            </w:pPr>
            <w:r>
              <w:rPr>
                <w:rFonts w:ascii="仿宋" w:hAnsi="仿宋" w:hint="eastAsia"/>
              </w:rPr>
              <w:t>监督检查机构信息</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月</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14</w:t>
            </w:r>
          </w:p>
        </w:tc>
        <w:tc>
          <w:tcPr>
            <w:tcW w:w="1194" w:type="dxa"/>
            <w:vAlign w:val="center"/>
          </w:tcPr>
          <w:p w:rsidR="00FF60F3" w:rsidRDefault="00DD63E9">
            <w:pPr>
              <w:ind w:firstLineChars="0" w:firstLine="0"/>
              <w:jc w:val="left"/>
              <w:rPr>
                <w:rFonts w:ascii="仿宋" w:hAnsi="仿宋"/>
              </w:rPr>
            </w:pPr>
            <w:r>
              <w:rPr>
                <w:rFonts w:ascii="仿宋" w:hAnsi="仿宋" w:hint="eastAsia"/>
              </w:rPr>
              <w:t>行政执法数据</w:t>
            </w:r>
          </w:p>
        </w:tc>
        <w:tc>
          <w:tcPr>
            <w:tcW w:w="3182" w:type="dxa"/>
            <w:vAlign w:val="center"/>
          </w:tcPr>
          <w:p w:rsidR="00FF60F3" w:rsidRDefault="00DD63E9">
            <w:pPr>
              <w:ind w:firstLineChars="0" w:firstLine="0"/>
              <w:rPr>
                <w:rFonts w:ascii="仿宋" w:hAnsi="仿宋"/>
              </w:rPr>
            </w:pPr>
            <w:r>
              <w:rPr>
                <w:rFonts w:ascii="仿宋" w:hAnsi="仿宋"/>
              </w:rPr>
              <w:t>执法资源</w:t>
            </w:r>
            <w:r>
              <w:rPr>
                <w:rFonts w:ascii="仿宋" w:hAnsi="仿宋" w:hint="eastAsia"/>
              </w:rPr>
              <w:t>、</w:t>
            </w:r>
            <w:r>
              <w:rPr>
                <w:rFonts w:ascii="仿宋" w:hAnsi="仿宋"/>
              </w:rPr>
              <w:t>执法流程</w:t>
            </w:r>
            <w:r>
              <w:rPr>
                <w:rFonts w:ascii="仿宋" w:hAnsi="仿宋" w:hint="eastAsia"/>
              </w:rPr>
              <w:t>、违法案件处理过程等信息</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月</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15</w:t>
            </w:r>
          </w:p>
        </w:tc>
        <w:tc>
          <w:tcPr>
            <w:tcW w:w="1194" w:type="dxa"/>
            <w:vAlign w:val="center"/>
          </w:tcPr>
          <w:p w:rsidR="00FF60F3" w:rsidRDefault="00DD63E9">
            <w:pPr>
              <w:ind w:firstLineChars="0" w:firstLine="0"/>
              <w:jc w:val="left"/>
              <w:rPr>
                <w:rFonts w:ascii="仿宋" w:hAnsi="仿宋"/>
              </w:rPr>
            </w:pPr>
            <w:r>
              <w:rPr>
                <w:rFonts w:ascii="仿宋" w:hAnsi="仿宋" w:hint="eastAsia"/>
              </w:rPr>
              <w:t>粮油加工管理数据</w:t>
            </w:r>
          </w:p>
        </w:tc>
        <w:tc>
          <w:tcPr>
            <w:tcW w:w="3182" w:type="dxa"/>
            <w:vAlign w:val="center"/>
          </w:tcPr>
          <w:p w:rsidR="00FF60F3" w:rsidRDefault="00DD63E9">
            <w:pPr>
              <w:ind w:firstLineChars="0" w:firstLine="0"/>
              <w:rPr>
                <w:rFonts w:ascii="仿宋" w:hAnsi="仿宋"/>
              </w:rPr>
            </w:pPr>
            <w:r>
              <w:rPr>
                <w:rFonts w:ascii="仿宋" w:hAnsi="仿宋" w:hint="eastAsia"/>
              </w:rPr>
              <w:t>各企业的加工产品种类、加工能力、产品质量情况、产品销量和价格、年产值、企业盈利和资产状况等</w:t>
            </w:r>
            <w:r w:rsidR="00D210B5">
              <w:rPr>
                <w:rFonts w:ascii="仿宋" w:hAnsi="仿宋" w:hint="eastAsia"/>
              </w:rPr>
              <w:t>信息</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每季度</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16</w:t>
            </w:r>
          </w:p>
        </w:tc>
        <w:tc>
          <w:tcPr>
            <w:tcW w:w="1194" w:type="dxa"/>
            <w:vAlign w:val="center"/>
          </w:tcPr>
          <w:p w:rsidR="00FF60F3" w:rsidRDefault="00DD63E9">
            <w:pPr>
              <w:ind w:firstLineChars="0" w:firstLine="0"/>
              <w:jc w:val="left"/>
              <w:rPr>
                <w:rFonts w:ascii="仿宋" w:hAnsi="仿宋"/>
              </w:rPr>
            </w:pPr>
            <w:r>
              <w:rPr>
                <w:rFonts w:ascii="仿宋" w:hAnsi="仿宋" w:hint="eastAsia"/>
              </w:rPr>
              <w:t>安全生产数据</w:t>
            </w:r>
          </w:p>
        </w:tc>
        <w:tc>
          <w:tcPr>
            <w:tcW w:w="3182" w:type="dxa"/>
            <w:vAlign w:val="center"/>
          </w:tcPr>
          <w:p w:rsidR="00FF60F3" w:rsidRDefault="00DD63E9">
            <w:pPr>
              <w:ind w:firstLineChars="0" w:firstLine="0"/>
              <w:rPr>
                <w:rFonts w:ascii="仿宋" w:hAnsi="仿宋"/>
              </w:rPr>
            </w:pPr>
            <w:r>
              <w:rPr>
                <w:rFonts w:ascii="仿宋" w:hAnsi="仿宋" w:hint="eastAsia"/>
              </w:rPr>
              <w:t>各粮库的日常安全生产作业数据</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每季度</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17</w:t>
            </w:r>
          </w:p>
        </w:tc>
        <w:tc>
          <w:tcPr>
            <w:tcW w:w="1194" w:type="dxa"/>
            <w:vAlign w:val="center"/>
          </w:tcPr>
          <w:p w:rsidR="00FF60F3" w:rsidRDefault="00DD63E9">
            <w:pPr>
              <w:ind w:firstLineChars="0" w:firstLine="0"/>
              <w:jc w:val="left"/>
              <w:rPr>
                <w:rFonts w:ascii="仿宋" w:hAnsi="仿宋"/>
              </w:rPr>
            </w:pPr>
            <w:r>
              <w:rPr>
                <w:rFonts w:ascii="仿宋" w:hAnsi="仿宋" w:hint="eastAsia"/>
              </w:rPr>
              <w:t>视频监控配置数据</w:t>
            </w:r>
          </w:p>
        </w:tc>
        <w:tc>
          <w:tcPr>
            <w:tcW w:w="3182" w:type="dxa"/>
            <w:vAlign w:val="center"/>
          </w:tcPr>
          <w:p w:rsidR="00FF60F3" w:rsidRDefault="00DD63E9">
            <w:pPr>
              <w:ind w:firstLineChars="0" w:firstLine="0"/>
              <w:rPr>
                <w:rFonts w:ascii="仿宋" w:hAnsi="仿宋"/>
              </w:rPr>
            </w:pPr>
            <w:r>
              <w:rPr>
                <w:rFonts w:ascii="仿宋" w:hAnsi="仿宋" w:hint="eastAsia"/>
              </w:rPr>
              <w:t>库区、作业区、仓房内外等位置的监控视频配置信息</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实时</w:t>
            </w:r>
          </w:p>
        </w:tc>
        <w:tc>
          <w:tcPr>
            <w:tcW w:w="850" w:type="dxa"/>
            <w:vAlign w:val="center"/>
          </w:tcPr>
          <w:p w:rsidR="00FF60F3" w:rsidRDefault="00DD63E9">
            <w:pPr>
              <w:ind w:firstLineChars="0" w:firstLine="0"/>
              <w:jc w:val="center"/>
              <w:rPr>
                <w:rFonts w:ascii="仿宋" w:hAnsi="仿宋"/>
              </w:rPr>
            </w:pPr>
            <w:r>
              <w:rPr>
                <w:rFonts w:ascii="仿宋" w:hAnsi="仿宋" w:hint="eastAsia"/>
              </w:rPr>
              <w:t>是</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18</w:t>
            </w:r>
          </w:p>
        </w:tc>
        <w:tc>
          <w:tcPr>
            <w:tcW w:w="1194" w:type="dxa"/>
            <w:vAlign w:val="center"/>
          </w:tcPr>
          <w:p w:rsidR="00FF60F3" w:rsidRDefault="00DD63E9">
            <w:pPr>
              <w:ind w:firstLineChars="0" w:firstLine="0"/>
              <w:jc w:val="left"/>
              <w:rPr>
                <w:rFonts w:ascii="仿宋" w:hAnsi="仿宋"/>
              </w:rPr>
            </w:pPr>
            <w:r>
              <w:rPr>
                <w:rFonts w:ascii="仿宋" w:hAnsi="仿宋" w:hint="eastAsia"/>
              </w:rPr>
              <w:t>信用管理数据</w:t>
            </w:r>
          </w:p>
        </w:tc>
        <w:tc>
          <w:tcPr>
            <w:tcW w:w="3182" w:type="dxa"/>
            <w:vAlign w:val="center"/>
          </w:tcPr>
          <w:p w:rsidR="00FF60F3" w:rsidRDefault="00DD63E9">
            <w:pPr>
              <w:ind w:firstLineChars="0" w:firstLine="0"/>
              <w:rPr>
                <w:rFonts w:ascii="仿宋" w:hAnsi="仿宋"/>
              </w:rPr>
            </w:pPr>
            <w:r>
              <w:rPr>
                <w:rFonts w:ascii="仿宋" w:hAnsi="仿宋" w:hint="eastAsia"/>
              </w:rPr>
              <w:t>涉粮企业的信用等级、信用评价、违法失信记录、不良记录等信用情况</w:t>
            </w:r>
            <w:r w:rsidR="00D210B5">
              <w:rPr>
                <w:rFonts w:ascii="仿宋" w:hAnsi="仿宋" w:hint="eastAsia"/>
              </w:rPr>
              <w:t>信息</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月</w:t>
            </w:r>
          </w:p>
        </w:tc>
        <w:tc>
          <w:tcPr>
            <w:tcW w:w="850" w:type="dxa"/>
            <w:vAlign w:val="center"/>
          </w:tcPr>
          <w:p w:rsidR="00FF60F3" w:rsidRDefault="00DD63E9">
            <w:pPr>
              <w:ind w:firstLineChars="0" w:firstLine="0"/>
              <w:jc w:val="center"/>
              <w:rPr>
                <w:rFonts w:ascii="仿宋" w:hAnsi="仿宋"/>
              </w:rPr>
            </w:pPr>
            <w:r>
              <w:rPr>
                <w:rFonts w:ascii="仿宋" w:hAnsi="仿宋" w:hint="eastAsia"/>
              </w:rPr>
              <w:t xml:space="preserve"> 否</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hint="eastAsia"/>
              </w:rPr>
              <w:t>19</w:t>
            </w:r>
          </w:p>
        </w:tc>
        <w:tc>
          <w:tcPr>
            <w:tcW w:w="1194" w:type="dxa"/>
            <w:vAlign w:val="center"/>
          </w:tcPr>
          <w:p w:rsidR="00FF60F3" w:rsidRDefault="00DD63E9">
            <w:pPr>
              <w:ind w:firstLineChars="0" w:firstLine="0"/>
              <w:jc w:val="left"/>
              <w:rPr>
                <w:rFonts w:ascii="仿宋" w:hAnsi="仿宋"/>
              </w:rPr>
            </w:pPr>
            <w:r>
              <w:rPr>
                <w:rFonts w:ascii="仿宋" w:hAnsi="仿宋" w:hint="eastAsia"/>
              </w:rPr>
              <w:t>放心粮油数据</w:t>
            </w:r>
          </w:p>
        </w:tc>
        <w:tc>
          <w:tcPr>
            <w:tcW w:w="3182" w:type="dxa"/>
            <w:vAlign w:val="center"/>
          </w:tcPr>
          <w:p w:rsidR="00FF60F3" w:rsidRDefault="00DD63E9">
            <w:pPr>
              <w:ind w:firstLineChars="0" w:firstLine="0"/>
              <w:rPr>
                <w:rFonts w:ascii="仿宋" w:hAnsi="仿宋"/>
              </w:rPr>
            </w:pPr>
            <w:r>
              <w:rPr>
                <w:rFonts w:ascii="仿宋" w:hAnsi="仿宋" w:hint="eastAsia"/>
              </w:rPr>
              <w:t>各省级平台下属放心粮油店的基本信息</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月</w:t>
            </w:r>
          </w:p>
        </w:tc>
        <w:tc>
          <w:tcPr>
            <w:tcW w:w="850" w:type="dxa"/>
            <w:vAlign w:val="center"/>
          </w:tcPr>
          <w:p w:rsidR="00FF60F3" w:rsidRDefault="00DD63E9">
            <w:pPr>
              <w:ind w:firstLineChars="0" w:firstLine="0"/>
              <w:jc w:val="center"/>
              <w:rPr>
                <w:rFonts w:ascii="仿宋" w:hAnsi="仿宋"/>
              </w:rPr>
            </w:pPr>
            <w:r>
              <w:rPr>
                <w:rFonts w:ascii="仿宋" w:hAnsi="仿宋" w:hint="eastAsia"/>
              </w:rPr>
              <w:t>否</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hint="eastAsia"/>
              </w:rPr>
              <w:t>20</w:t>
            </w:r>
          </w:p>
        </w:tc>
        <w:tc>
          <w:tcPr>
            <w:tcW w:w="1194" w:type="dxa"/>
            <w:vAlign w:val="center"/>
          </w:tcPr>
          <w:p w:rsidR="00FF60F3" w:rsidRDefault="00DD63E9">
            <w:pPr>
              <w:ind w:firstLineChars="0" w:firstLine="0"/>
              <w:jc w:val="left"/>
              <w:rPr>
                <w:rFonts w:ascii="仿宋" w:hAnsi="仿宋"/>
              </w:rPr>
            </w:pPr>
            <w:r>
              <w:rPr>
                <w:rFonts w:ascii="仿宋" w:hAnsi="仿宋" w:hint="eastAsia"/>
              </w:rPr>
              <w:t>粮食产业数据</w:t>
            </w:r>
          </w:p>
        </w:tc>
        <w:tc>
          <w:tcPr>
            <w:tcW w:w="3182" w:type="dxa"/>
            <w:vAlign w:val="center"/>
          </w:tcPr>
          <w:p w:rsidR="00FF60F3" w:rsidRDefault="00DD63E9">
            <w:pPr>
              <w:ind w:firstLineChars="0" w:firstLine="0"/>
              <w:rPr>
                <w:rFonts w:ascii="仿宋" w:hAnsi="仿宋"/>
              </w:rPr>
            </w:pPr>
            <w:r>
              <w:rPr>
                <w:rFonts w:ascii="仿宋" w:hAnsi="仿宋" w:hint="eastAsia"/>
              </w:rPr>
              <w:t>粮食产业发展和粮食产后服务等相关数据</w:t>
            </w:r>
          </w:p>
        </w:tc>
        <w:tc>
          <w:tcPr>
            <w:tcW w:w="884" w:type="dxa"/>
            <w:vAlign w:val="center"/>
          </w:tcPr>
          <w:p w:rsidR="00FF60F3" w:rsidRDefault="00DD63E9">
            <w:pPr>
              <w:ind w:firstLineChars="0" w:firstLine="0"/>
              <w:jc w:val="left"/>
              <w:rPr>
                <w:rFonts w:ascii="仿宋" w:hAnsi="仿宋"/>
              </w:rPr>
            </w:pPr>
            <w:r>
              <w:rPr>
                <w:rFonts w:ascii="仿宋" w:hAnsi="仿宋" w:hint="eastAsia"/>
              </w:rPr>
              <w:t>结构化数</w:t>
            </w:r>
            <w:r>
              <w:rPr>
                <w:rFonts w:ascii="仿宋" w:hAnsi="仿宋" w:hint="eastAsia"/>
              </w:rPr>
              <w:lastRenderedPageBreak/>
              <w:t>据</w:t>
            </w:r>
          </w:p>
        </w:tc>
        <w:tc>
          <w:tcPr>
            <w:tcW w:w="859" w:type="dxa"/>
            <w:vAlign w:val="center"/>
          </w:tcPr>
          <w:p w:rsidR="00FF60F3" w:rsidRDefault="00DD63E9">
            <w:pPr>
              <w:ind w:firstLineChars="0" w:firstLine="0"/>
              <w:jc w:val="left"/>
              <w:rPr>
                <w:rFonts w:ascii="仿宋" w:hAnsi="仿宋"/>
              </w:rPr>
            </w:pPr>
            <w:r>
              <w:rPr>
                <w:rFonts w:ascii="仿宋" w:hAnsi="仿宋" w:hint="eastAsia"/>
              </w:rPr>
              <w:lastRenderedPageBreak/>
              <w:t>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月</w:t>
            </w:r>
          </w:p>
        </w:tc>
        <w:tc>
          <w:tcPr>
            <w:tcW w:w="850" w:type="dxa"/>
            <w:vAlign w:val="center"/>
          </w:tcPr>
          <w:p w:rsidR="00FF60F3" w:rsidRDefault="00DD63E9">
            <w:pPr>
              <w:ind w:firstLineChars="0" w:firstLine="0"/>
              <w:jc w:val="center"/>
              <w:rPr>
                <w:rFonts w:ascii="仿宋" w:hAnsi="仿宋"/>
              </w:rPr>
            </w:pPr>
            <w:r>
              <w:rPr>
                <w:rFonts w:ascii="仿宋" w:hAnsi="仿宋" w:hint="eastAsia"/>
              </w:rPr>
              <w:t>否</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21</w:t>
            </w:r>
          </w:p>
        </w:tc>
        <w:tc>
          <w:tcPr>
            <w:tcW w:w="1194" w:type="dxa"/>
            <w:vAlign w:val="center"/>
          </w:tcPr>
          <w:p w:rsidR="00FF60F3" w:rsidRDefault="00DD63E9">
            <w:pPr>
              <w:ind w:firstLineChars="0" w:firstLine="0"/>
              <w:jc w:val="left"/>
              <w:rPr>
                <w:rFonts w:ascii="仿宋" w:hAnsi="仿宋"/>
              </w:rPr>
            </w:pPr>
            <w:r>
              <w:rPr>
                <w:rFonts w:ascii="仿宋" w:hAnsi="仿宋" w:hint="eastAsia"/>
              </w:rPr>
              <w:t>公共服务数据</w:t>
            </w:r>
          </w:p>
        </w:tc>
        <w:tc>
          <w:tcPr>
            <w:tcW w:w="3182" w:type="dxa"/>
            <w:vAlign w:val="center"/>
          </w:tcPr>
          <w:p w:rsidR="00FF60F3" w:rsidRDefault="00DD63E9">
            <w:pPr>
              <w:ind w:firstLineChars="0" w:firstLine="0"/>
              <w:rPr>
                <w:rFonts w:ascii="仿宋" w:hAnsi="仿宋"/>
              </w:rPr>
            </w:pPr>
            <w:r>
              <w:rPr>
                <w:rFonts w:ascii="仿宋" w:hAnsi="仿宋" w:hint="eastAsia"/>
              </w:rPr>
              <w:t>面向社会公开的政策法规等信息</w:t>
            </w:r>
          </w:p>
        </w:tc>
        <w:tc>
          <w:tcPr>
            <w:tcW w:w="884" w:type="dxa"/>
            <w:vAlign w:val="center"/>
          </w:tcPr>
          <w:p w:rsidR="00FF60F3" w:rsidRDefault="00DD63E9">
            <w:pPr>
              <w:ind w:firstLineChars="0" w:firstLine="0"/>
              <w:jc w:val="left"/>
              <w:rPr>
                <w:rFonts w:ascii="仿宋" w:hAnsi="仿宋"/>
              </w:rPr>
            </w:pPr>
            <w:r>
              <w:rPr>
                <w:rFonts w:ascii="仿宋" w:hAnsi="仿宋" w:hint="eastAsia"/>
              </w:rPr>
              <w:t>非结构化数据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实时</w:t>
            </w:r>
          </w:p>
        </w:tc>
        <w:tc>
          <w:tcPr>
            <w:tcW w:w="850" w:type="dxa"/>
            <w:vAlign w:val="center"/>
          </w:tcPr>
          <w:p w:rsidR="00FF60F3" w:rsidRDefault="00DD63E9">
            <w:pPr>
              <w:ind w:firstLineChars="0" w:firstLine="0"/>
              <w:jc w:val="center"/>
              <w:rPr>
                <w:rFonts w:ascii="仿宋" w:hAnsi="仿宋"/>
              </w:rPr>
            </w:pPr>
            <w:r>
              <w:rPr>
                <w:rFonts w:ascii="仿宋" w:hAnsi="仿宋" w:hint="eastAsia"/>
              </w:rPr>
              <w:t>否</w:t>
            </w:r>
          </w:p>
        </w:tc>
      </w:tr>
      <w:tr w:rsidR="00FF60F3">
        <w:trPr>
          <w:jc w:val="center"/>
        </w:trPr>
        <w:tc>
          <w:tcPr>
            <w:tcW w:w="552" w:type="dxa"/>
            <w:vAlign w:val="center"/>
          </w:tcPr>
          <w:p w:rsidR="00FF60F3" w:rsidRDefault="00DD63E9">
            <w:pPr>
              <w:ind w:firstLineChars="0" w:firstLine="0"/>
              <w:rPr>
                <w:rFonts w:ascii="仿宋" w:hAnsi="仿宋"/>
              </w:rPr>
            </w:pPr>
            <w:r>
              <w:rPr>
                <w:rFonts w:ascii="仿宋" w:hAnsi="仿宋"/>
              </w:rPr>
              <w:t>22</w:t>
            </w:r>
          </w:p>
        </w:tc>
        <w:tc>
          <w:tcPr>
            <w:tcW w:w="1194" w:type="dxa"/>
            <w:vAlign w:val="center"/>
          </w:tcPr>
          <w:p w:rsidR="00FF60F3" w:rsidRDefault="00DD63E9">
            <w:pPr>
              <w:ind w:firstLineChars="0" w:firstLine="0"/>
              <w:jc w:val="left"/>
              <w:rPr>
                <w:rFonts w:ascii="仿宋" w:hAnsi="仿宋"/>
              </w:rPr>
            </w:pPr>
            <w:r>
              <w:rPr>
                <w:rFonts w:ascii="仿宋" w:hAnsi="仿宋" w:hint="eastAsia"/>
              </w:rPr>
              <w:t>政务办公数据</w:t>
            </w:r>
          </w:p>
        </w:tc>
        <w:tc>
          <w:tcPr>
            <w:tcW w:w="3182" w:type="dxa"/>
            <w:vAlign w:val="center"/>
          </w:tcPr>
          <w:p w:rsidR="00FF60F3" w:rsidRDefault="00DD63E9">
            <w:pPr>
              <w:ind w:firstLineChars="0" w:firstLine="0"/>
              <w:rPr>
                <w:rFonts w:ascii="仿宋" w:hAnsi="仿宋"/>
              </w:rPr>
            </w:pPr>
            <w:r>
              <w:rPr>
                <w:rFonts w:ascii="仿宋" w:hAnsi="仿宋" w:hint="eastAsia"/>
              </w:rPr>
              <w:t>各类公文收发、各项行政审批事项数据</w:t>
            </w:r>
          </w:p>
        </w:tc>
        <w:tc>
          <w:tcPr>
            <w:tcW w:w="884" w:type="dxa"/>
            <w:vAlign w:val="center"/>
          </w:tcPr>
          <w:p w:rsidR="00FF60F3" w:rsidRDefault="00DD63E9">
            <w:pPr>
              <w:ind w:firstLineChars="0" w:firstLine="0"/>
              <w:jc w:val="left"/>
              <w:rPr>
                <w:rFonts w:ascii="仿宋" w:hAnsi="仿宋"/>
              </w:rPr>
            </w:pPr>
            <w:r>
              <w:rPr>
                <w:rFonts w:ascii="仿宋" w:hAnsi="仿宋" w:hint="eastAsia"/>
              </w:rPr>
              <w:t>非结构化数据</w:t>
            </w:r>
          </w:p>
        </w:tc>
        <w:tc>
          <w:tcPr>
            <w:tcW w:w="859" w:type="dxa"/>
            <w:vAlign w:val="center"/>
          </w:tcPr>
          <w:p w:rsidR="00FF60F3" w:rsidRDefault="00DD63E9">
            <w:pPr>
              <w:ind w:firstLineChars="0" w:firstLine="0"/>
              <w:jc w:val="left"/>
              <w:rPr>
                <w:rFonts w:ascii="仿宋" w:hAnsi="仿宋"/>
              </w:rPr>
            </w:pPr>
            <w:r>
              <w:rPr>
                <w:rFonts w:ascii="仿宋" w:hAnsi="仿宋" w:hint="eastAsia"/>
              </w:rPr>
              <w:t>不开放</w:t>
            </w:r>
          </w:p>
        </w:tc>
        <w:tc>
          <w:tcPr>
            <w:tcW w:w="709" w:type="dxa"/>
            <w:vAlign w:val="center"/>
          </w:tcPr>
          <w:p w:rsidR="00FF60F3" w:rsidRDefault="00DD63E9">
            <w:pPr>
              <w:ind w:firstLineChars="0" w:firstLine="0"/>
              <w:jc w:val="left"/>
              <w:rPr>
                <w:rFonts w:ascii="仿宋" w:hAnsi="仿宋"/>
              </w:rPr>
            </w:pPr>
            <w:r>
              <w:rPr>
                <w:rFonts w:ascii="仿宋" w:hAnsi="仿宋" w:hint="eastAsia"/>
              </w:rPr>
              <w:t>否</w:t>
            </w:r>
          </w:p>
        </w:tc>
        <w:tc>
          <w:tcPr>
            <w:tcW w:w="709" w:type="dxa"/>
            <w:vAlign w:val="center"/>
          </w:tcPr>
          <w:p w:rsidR="00FF60F3" w:rsidRDefault="00DD63E9">
            <w:pPr>
              <w:ind w:firstLineChars="0" w:firstLine="0"/>
              <w:jc w:val="left"/>
              <w:rPr>
                <w:rFonts w:ascii="仿宋" w:hAnsi="仿宋"/>
              </w:rPr>
            </w:pPr>
            <w:r>
              <w:rPr>
                <w:rFonts w:ascii="仿宋" w:hAnsi="仿宋" w:hint="eastAsia"/>
              </w:rPr>
              <w:t>月</w:t>
            </w:r>
          </w:p>
        </w:tc>
        <w:tc>
          <w:tcPr>
            <w:tcW w:w="850" w:type="dxa"/>
            <w:vAlign w:val="center"/>
          </w:tcPr>
          <w:p w:rsidR="00FF60F3" w:rsidRDefault="00DD63E9">
            <w:pPr>
              <w:ind w:firstLineChars="0" w:firstLine="0"/>
              <w:jc w:val="center"/>
              <w:rPr>
                <w:rFonts w:ascii="仿宋" w:hAnsi="仿宋"/>
              </w:rPr>
            </w:pPr>
            <w:r>
              <w:rPr>
                <w:rFonts w:ascii="仿宋" w:hAnsi="仿宋" w:hint="eastAsia"/>
              </w:rPr>
              <w:t>否</w:t>
            </w:r>
          </w:p>
        </w:tc>
      </w:tr>
    </w:tbl>
    <w:p w:rsidR="00FF60F3" w:rsidRDefault="00FF60F3">
      <w:pPr>
        <w:ind w:firstLine="480"/>
        <w:rPr>
          <w:rFonts w:ascii="仿宋" w:hAnsi="仿宋"/>
          <w:szCs w:val="24"/>
        </w:rPr>
      </w:pPr>
    </w:p>
    <w:p w:rsidR="00FF60F3" w:rsidRDefault="00DD63E9">
      <w:pPr>
        <w:pStyle w:val="2"/>
        <w:keepNext w:val="0"/>
        <w:keepLines w:val="0"/>
        <w:numPr>
          <w:ilvl w:val="1"/>
          <w:numId w:val="1"/>
        </w:numPr>
        <w:snapToGrid w:val="0"/>
        <w:ind w:left="709" w:firstLineChars="0" w:hanging="709"/>
        <w:rPr>
          <w:rFonts w:ascii="仿宋" w:eastAsia="仿宋" w:hAnsi="仿宋" w:cs="Times New Roman"/>
          <w:sz w:val="30"/>
          <w:szCs w:val="30"/>
        </w:rPr>
      </w:pPr>
      <w:bookmarkStart w:id="8" w:name="_Toc532829088"/>
      <w:r>
        <w:rPr>
          <w:rFonts w:ascii="仿宋" w:eastAsia="仿宋" w:hAnsi="仿宋" w:cs="Times New Roman" w:hint="eastAsia"/>
          <w:sz w:val="30"/>
          <w:szCs w:val="30"/>
        </w:rPr>
        <w:t>省级平台对国家平台的数据需求</w:t>
      </w:r>
      <w:bookmarkEnd w:id="8"/>
    </w:p>
    <w:p w:rsidR="00FF60F3" w:rsidRDefault="002539F0">
      <w:pPr>
        <w:ind w:firstLine="480"/>
        <w:rPr>
          <w:rFonts w:ascii="仿宋" w:hAnsi="仿宋"/>
        </w:rPr>
      </w:pPr>
      <w:r>
        <w:rPr>
          <w:rFonts w:ascii="仿宋" w:hAnsi="仿宋" w:hint="eastAsia"/>
        </w:rPr>
        <w:t>目前，国家粮食和物资储备管理平台向各省级平台共享的数据主要</w:t>
      </w:r>
      <w:r w:rsidR="0007695B">
        <w:rPr>
          <w:rFonts w:ascii="仿宋" w:hAnsi="仿宋" w:hint="eastAsia"/>
        </w:rPr>
        <w:t>来自国家粮油统计信息系统</w:t>
      </w:r>
      <w:r>
        <w:rPr>
          <w:rFonts w:ascii="仿宋" w:hAnsi="仿宋" w:hint="eastAsia"/>
        </w:rPr>
        <w:t>，</w:t>
      </w:r>
      <w:r w:rsidR="00DD63E9">
        <w:rPr>
          <w:rFonts w:ascii="仿宋" w:hAnsi="仿宋" w:hint="eastAsia"/>
        </w:rPr>
        <w:t>包括单位基本信息、粮油流通信息、加工转换信息、粮油流向信息、价格监测信息、仓储设施基本信息、粮油流通基础设施投资信息、人事信息、粮油科技信息、居民农户信息、规模库存信息、产量面积信息、收购价格信息、收购量和产量信息、产业经济信息、以及粮食机构和从业人员信息</w:t>
      </w:r>
      <w:r w:rsidR="00CC36B1">
        <w:rPr>
          <w:rFonts w:ascii="仿宋" w:hAnsi="仿宋" w:hint="eastAsia"/>
        </w:rPr>
        <w:t>，</w:t>
      </w:r>
      <w:r w:rsidR="00CC36B1">
        <w:rPr>
          <w:rFonts w:ascii="仿宋" w:hAnsi="仿宋"/>
        </w:rPr>
        <w:t>数据共享范围将随同国家平台建设及互通共享推进情况不断扩大</w:t>
      </w:r>
      <w:r w:rsidR="00D210B5">
        <w:rPr>
          <w:rFonts w:ascii="仿宋" w:hAnsi="仿宋" w:hint="eastAsia"/>
        </w:rPr>
        <w:t>。</w:t>
      </w:r>
    </w:p>
    <w:p w:rsidR="00FF60F3" w:rsidRDefault="00DD63E9">
      <w:pPr>
        <w:ind w:firstLine="562"/>
        <w:jc w:val="center"/>
        <w:rPr>
          <w:rFonts w:ascii="仿宋" w:hAnsi="仿宋" w:cs="Times New Roman"/>
          <w:b/>
          <w:sz w:val="28"/>
          <w:szCs w:val="28"/>
        </w:rPr>
      </w:pPr>
      <w:r>
        <w:rPr>
          <w:rFonts w:ascii="仿宋" w:hAnsi="仿宋" w:cs="Times New Roman" w:hint="eastAsia"/>
          <w:b/>
          <w:sz w:val="28"/>
          <w:szCs w:val="28"/>
        </w:rPr>
        <w:t>省级平台对国家平台的数据需求表</w:t>
      </w:r>
    </w:p>
    <w:tbl>
      <w:tblPr>
        <w:tblStyle w:val="afffe"/>
        <w:tblW w:w="10206" w:type="dxa"/>
        <w:jc w:val="center"/>
        <w:tblLayout w:type="fixed"/>
        <w:tblLook w:val="04A0" w:firstRow="1" w:lastRow="0" w:firstColumn="1" w:lastColumn="0" w:noHBand="0" w:noVBand="1"/>
      </w:tblPr>
      <w:tblGrid>
        <w:gridCol w:w="457"/>
        <w:gridCol w:w="1665"/>
        <w:gridCol w:w="2409"/>
        <w:gridCol w:w="2552"/>
        <w:gridCol w:w="992"/>
        <w:gridCol w:w="709"/>
        <w:gridCol w:w="709"/>
        <w:gridCol w:w="713"/>
      </w:tblGrid>
      <w:tr w:rsidR="00FF60F3">
        <w:trPr>
          <w:tblHeader/>
          <w:jc w:val="center"/>
        </w:trPr>
        <w:tc>
          <w:tcPr>
            <w:tcW w:w="457" w:type="dxa"/>
            <w:vAlign w:val="center"/>
          </w:tcPr>
          <w:p w:rsidR="00FF60F3" w:rsidRDefault="00DD63E9">
            <w:pPr>
              <w:spacing w:line="276" w:lineRule="auto"/>
              <w:ind w:firstLineChars="0" w:firstLine="0"/>
              <w:jc w:val="center"/>
              <w:rPr>
                <w:rFonts w:ascii="仿宋" w:hAnsi="仿宋"/>
                <w:b/>
              </w:rPr>
            </w:pPr>
            <w:r>
              <w:rPr>
                <w:rFonts w:ascii="仿宋" w:hAnsi="仿宋" w:hint="eastAsia"/>
                <w:b/>
              </w:rPr>
              <w:t>序号</w:t>
            </w:r>
          </w:p>
        </w:tc>
        <w:tc>
          <w:tcPr>
            <w:tcW w:w="1665" w:type="dxa"/>
            <w:vAlign w:val="center"/>
          </w:tcPr>
          <w:p w:rsidR="00FF60F3" w:rsidRDefault="00DD63E9">
            <w:pPr>
              <w:spacing w:line="276" w:lineRule="auto"/>
              <w:ind w:firstLineChars="0" w:firstLine="0"/>
              <w:jc w:val="center"/>
              <w:rPr>
                <w:rFonts w:ascii="仿宋" w:hAnsi="仿宋"/>
                <w:b/>
              </w:rPr>
            </w:pPr>
            <w:r>
              <w:rPr>
                <w:rFonts w:ascii="仿宋" w:hAnsi="仿宋" w:hint="eastAsia"/>
                <w:b/>
              </w:rPr>
              <w:t>数据资源名称</w:t>
            </w:r>
          </w:p>
        </w:tc>
        <w:tc>
          <w:tcPr>
            <w:tcW w:w="2409" w:type="dxa"/>
            <w:vAlign w:val="center"/>
          </w:tcPr>
          <w:p w:rsidR="00FF60F3" w:rsidRDefault="00DD63E9">
            <w:pPr>
              <w:spacing w:line="276" w:lineRule="auto"/>
              <w:ind w:firstLineChars="0" w:firstLine="0"/>
              <w:jc w:val="center"/>
              <w:rPr>
                <w:rFonts w:ascii="仿宋" w:hAnsi="仿宋"/>
                <w:b/>
              </w:rPr>
            </w:pPr>
            <w:r>
              <w:rPr>
                <w:rFonts w:ascii="仿宋" w:hAnsi="仿宋" w:hint="eastAsia"/>
                <w:b/>
              </w:rPr>
              <w:t>数据资源说明</w:t>
            </w:r>
          </w:p>
        </w:tc>
        <w:tc>
          <w:tcPr>
            <w:tcW w:w="2552" w:type="dxa"/>
            <w:vAlign w:val="center"/>
          </w:tcPr>
          <w:p w:rsidR="00FF60F3" w:rsidRDefault="00DD63E9">
            <w:pPr>
              <w:spacing w:line="276" w:lineRule="auto"/>
              <w:ind w:firstLineChars="0" w:firstLine="0"/>
              <w:jc w:val="center"/>
              <w:rPr>
                <w:rFonts w:ascii="仿宋" w:hAnsi="仿宋"/>
                <w:b/>
              </w:rPr>
            </w:pPr>
            <w:r>
              <w:rPr>
                <w:rFonts w:ascii="仿宋" w:hAnsi="仿宋" w:hint="eastAsia"/>
                <w:b/>
              </w:rPr>
              <w:t>国家平台共享数据的依据</w:t>
            </w:r>
          </w:p>
        </w:tc>
        <w:tc>
          <w:tcPr>
            <w:tcW w:w="992" w:type="dxa"/>
            <w:vAlign w:val="center"/>
          </w:tcPr>
          <w:p w:rsidR="00FF60F3" w:rsidRDefault="00DD63E9">
            <w:pPr>
              <w:spacing w:line="276" w:lineRule="auto"/>
              <w:ind w:firstLineChars="0" w:firstLine="0"/>
              <w:jc w:val="center"/>
              <w:rPr>
                <w:rFonts w:ascii="仿宋" w:hAnsi="仿宋"/>
                <w:b/>
              </w:rPr>
            </w:pPr>
            <w:r>
              <w:rPr>
                <w:rFonts w:ascii="仿宋" w:hAnsi="仿宋" w:hint="eastAsia"/>
                <w:b/>
              </w:rPr>
              <w:t>需求</w:t>
            </w:r>
          </w:p>
          <w:p w:rsidR="00FF60F3" w:rsidRDefault="00DD63E9">
            <w:pPr>
              <w:spacing w:line="276" w:lineRule="auto"/>
              <w:ind w:firstLineChars="0" w:firstLine="0"/>
              <w:jc w:val="center"/>
              <w:rPr>
                <w:rFonts w:ascii="仿宋" w:hAnsi="仿宋"/>
                <w:b/>
              </w:rPr>
            </w:pPr>
            <w:r>
              <w:rPr>
                <w:rFonts w:ascii="仿宋" w:hAnsi="仿宋" w:hint="eastAsia"/>
                <w:b/>
              </w:rPr>
              <w:t>类型</w:t>
            </w:r>
          </w:p>
        </w:tc>
        <w:tc>
          <w:tcPr>
            <w:tcW w:w="709" w:type="dxa"/>
            <w:vAlign w:val="center"/>
          </w:tcPr>
          <w:p w:rsidR="00FF60F3" w:rsidRDefault="00DD63E9">
            <w:pPr>
              <w:spacing w:line="276" w:lineRule="auto"/>
              <w:ind w:firstLineChars="0" w:firstLine="0"/>
              <w:jc w:val="center"/>
              <w:rPr>
                <w:rFonts w:ascii="仿宋" w:hAnsi="仿宋"/>
                <w:b/>
              </w:rPr>
            </w:pPr>
            <w:r>
              <w:rPr>
                <w:rFonts w:ascii="仿宋" w:hAnsi="仿宋" w:hint="eastAsia"/>
                <w:b/>
              </w:rPr>
              <w:t>开放属性</w:t>
            </w:r>
          </w:p>
        </w:tc>
        <w:tc>
          <w:tcPr>
            <w:tcW w:w="709" w:type="dxa"/>
            <w:vAlign w:val="center"/>
          </w:tcPr>
          <w:p w:rsidR="00FF60F3" w:rsidRDefault="00DD63E9">
            <w:pPr>
              <w:spacing w:line="276" w:lineRule="auto"/>
              <w:ind w:firstLineChars="0" w:firstLine="0"/>
              <w:jc w:val="center"/>
              <w:rPr>
                <w:rFonts w:ascii="仿宋" w:hAnsi="仿宋"/>
                <w:b/>
              </w:rPr>
            </w:pPr>
            <w:r>
              <w:rPr>
                <w:rFonts w:ascii="仿宋" w:hAnsi="仿宋" w:hint="eastAsia"/>
                <w:b/>
              </w:rPr>
              <w:t>是否涉密</w:t>
            </w:r>
          </w:p>
        </w:tc>
        <w:tc>
          <w:tcPr>
            <w:tcW w:w="713" w:type="dxa"/>
            <w:vAlign w:val="center"/>
          </w:tcPr>
          <w:p w:rsidR="00FF60F3" w:rsidRDefault="00DD63E9">
            <w:pPr>
              <w:spacing w:line="276" w:lineRule="auto"/>
              <w:ind w:firstLineChars="0" w:firstLine="0"/>
              <w:jc w:val="center"/>
              <w:rPr>
                <w:rFonts w:ascii="仿宋" w:hAnsi="仿宋"/>
                <w:b/>
              </w:rPr>
            </w:pPr>
            <w:r>
              <w:rPr>
                <w:rFonts w:ascii="仿宋" w:hAnsi="仿宋" w:hint="eastAsia"/>
                <w:b/>
              </w:rPr>
              <w:t>更新频率</w:t>
            </w:r>
          </w:p>
        </w:tc>
      </w:tr>
      <w:tr w:rsidR="00FF60F3">
        <w:trPr>
          <w:jc w:val="center"/>
        </w:trPr>
        <w:tc>
          <w:tcPr>
            <w:tcW w:w="457" w:type="dxa"/>
            <w:vAlign w:val="center"/>
          </w:tcPr>
          <w:p w:rsidR="00FF60F3" w:rsidRDefault="00DD63E9">
            <w:pPr>
              <w:ind w:firstLineChars="0" w:firstLine="0"/>
              <w:rPr>
                <w:rFonts w:ascii="仿宋" w:hAnsi="仿宋"/>
              </w:rPr>
            </w:pPr>
            <w:r>
              <w:rPr>
                <w:rFonts w:ascii="仿宋" w:hAnsi="仿宋"/>
              </w:rPr>
              <w:t>1</w:t>
            </w:r>
          </w:p>
        </w:tc>
        <w:tc>
          <w:tcPr>
            <w:tcW w:w="1665" w:type="dxa"/>
            <w:vAlign w:val="center"/>
          </w:tcPr>
          <w:p w:rsidR="00FF60F3" w:rsidRDefault="00DD63E9">
            <w:pPr>
              <w:ind w:firstLineChars="0" w:firstLine="0"/>
              <w:rPr>
                <w:rFonts w:ascii="仿宋" w:hAnsi="仿宋"/>
              </w:rPr>
            </w:pPr>
            <w:r>
              <w:rPr>
                <w:rFonts w:ascii="仿宋" w:hAnsi="仿宋" w:hint="eastAsia"/>
              </w:rPr>
              <w:t>单位基本信息</w:t>
            </w:r>
          </w:p>
        </w:tc>
        <w:tc>
          <w:tcPr>
            <w:tcW w:w="2409" w:type="dxa"/>
            <w:vAlign w:val="center"/>
          </w:tcPr>
          <w:p w:rsidR="00FF60F3" w:rsidRDefault="00DD63E9">
            <w:pPr>
              <w:ind w:firstLineChars="0" w:firstLine="0"/>
              <w:rPr>
                <w:rFonts w:ascii="仿宋" w:hAnsi="仿宋"/>
              </w:rPr>
            </w:pPr>
            <w:r>
              <w:rPr>
                <w:rFonts w:ascii="仿宋" w:hAnsi="仿宋" w:hint="eastAsia"/>
              </w:rPr>
              <w:t>涉粮单位的基本情况，包括主要经营类型、单位性质等</w:t>
            </w:r>
          </w:p>
        </w:tc>
        <w:tc>
          <w:tcPr>
            <w:tcW w:w="2552" w:type="dxa"/>
            <w:vAlign w:val="center"/>
          </w:tcPr>
          <w:p w:rsidR="00A6781E" w:rsidRDefault="00A6781E">
            <w:pPr>
              <w:ind w:firstLineChars="0" w:firstLine="0"/>
              <w:rPr>
                <w:rFonts w:ascii="仿宋" w:hAnsi="仿宋"/>
              </w:rPr>
            </w:pPr>
            <w:r>
              <w:rPr>
                <w:rFonts w:ascii="仿宋" w:hAnsi="仿宋"/>
              </w:rPr>
              <w:t>各省级粮食行政管理部门相关职能</w:t>
            </w:r>
          </w:p>
        </w:tc>
        <w:tc>
          <w:tcPr>
            <w:tcW w:w="992" w:type="dxa"/>
            <w:vAlign w:val="center"/>
          </w:tcPr>
          <w:p w:rsidR="00FF60F3" w:rsidRDefault="00DD63E9">
            <w:pPr>
              <w:ind w:firstLineChars="0" w:firstLine="0"/>
              <w:jc w:val="center"/>
              <w:rPr>
                <w:rFonts w:ascii="仿宋" w:hAnsi="仿宋"/>
              </w:rPr>
            </w:pPr>
            <w:r>
              <w:rPr>
                <w:rFonts w:ascii="仿宋" w:hAnsi="仿宋" w:hint="eastAsia"/>
              </w:rPr>
              <w:t>结构化数据</w:t>
            </w:r>
          </w:p>
        </w:tc>
        <w:tc>
          <w:tcPr>
            <w:tcW w:w="709" w:type="dxa"/>
            <w:vAlign w:val="center"/>
          </w:tcPr>
          <w:p w:rsidR="00FF60F3" w:rsidRDefault="00DD63E9">
            <w:pPr>
              <w:ind w:firstLineChars="0" w:firstLine="0"/>
              <w:rPr>
                <w:rFonts w:ascii="仿宋" w:hAnsi="仿宋"/>
              </w:rPr>
            </w:pPr>
            <w:r>
              <w:rPr>
                <w:rFonts w:ascii="仿宋" w:hAnsi="仿宋" w:hint="eastAsia"/>
              </w:rPr>
              <w:t>不开放</w:t>
            </w:r>
          </w:p>
        </w:tc>
        <w:tc>
          <w:tcPr>
            <w:tcW w:w="709" w:type="dxa"/>
            <w:vAlign w:val="center"/>
          </w:tcPr>
          <w:p w:rsidR="00FF60F3" w:rsidRDefault="00DD63E9">
            <w:pPr>
              <w:ind w:firstLineChars="0" w:firstLine="0"/>
              <w:rPr>
                <w:rFonts w:ascii="仿宋" w:hAnsi="仿宋"/>
              </w:rPr>
            </w:pPr>
            <w:r>
              <w:rPr>
                <w:rFonts w:ascii="仿宋" w:hAnsi="仿宋" w:hint="eastAsia"/>
              </w:rPr>
              <w:t>否</w:t>
            </w:r>
          </w:p>
        </w:tc>
        <w:tc>
          <w:tcPr>
            <w:tcW w:w="713" w:type="dxa"/>
            <w:vAlign w:val="center"/>
          </w:tcPr>
          <w:p w:rsidR="00FF60F3" w:rsidRDefault="00DD63E9">
            <w:pPr>
              <w:ind w:firstLineChars="0" w:firstLine="0"/>
              <w:rPr>
                <w:rFonts w:ascii="仿宋" w:hAnsi="仿宋"/>
              </w:rPr>
            </w:pPr>
            <w:r>
              <w:rPr>
                <w:rFonts w:ascii="仿宋" w:hAnsi="仿宋" w:hint="eastAsia"/>
              </w:rPr>
              <w:t>每月</w:t>
            </w:r>
          </w:p>
        </w:tc>
      </w:tr>
      <w:tr w:rsidR="00FF60F3">
        <w:trPr>
          <w:jc w:val="center"/>
        </w:trPr>
        <w:tc>
          <w:tcPr>
            <w:tcW w:w="457" w:type="dxa"/>
            <w:vAlign w:val="center"/>
          </w:tcPr>
          <w:p w:rsidR="00FF60F3" w:rsidRDefault="00DD63E9">
            <w:pPr>
              <w:ind w:firstLineChars="0" w:firstLine="0"/>
              <w:rPr>
                <w:rFonts w:ascii="仿宋" w:hAnsi="仿宋"/>
              </w:rPr>
            </w:pPr>
            <w:r>
              <w:rPr>
                <w:rFonts w:ascii="仿宋" w:hAnsi="仿宋"/>
              </w:rPr>
              <w:t>2</w:t>
            </w:r>
          </w:p>
        </w:tc>
        <w:tc>
          <w:tcPr>
            <w:tcW w:w="1665" w:type="dxa"/>
            <w:vAlign w:val="center"/>
          </w:tcPr>
          <w:p w:rsidR="00FF60F3" w:rsidRDefault="00DD63E9">
            <w:pPr>
              <w:ind w:firstLineChars="0" w:firstLine="0"/>
              <w:rPr>
                <w:rFonts w:ascii="仿宋" w:hAnsi="仿宋"/>
              </w:rPr>
            </w:pPr>
            <w:r>
              <w:rPr>
                <w:rFonts w:ascii="仿宋" w:hAnsi="仿宋" w:hint="eastAsia"/>
              </w:rPr>
              <w:t>粮油流通信息</w:t>
            </w:r>
          </w:p>
        </w:tc>
        <w:tc>
          <w:tcPr>
            <w:tcW w:w="2409" w:type="dxa"/>
            <w:vAlign w:val="center"/>
          </w:tcPr>
          <w:p w:rsidR="00FF60F3" w:rsidRDefault="00DD63E9">
            <w:pPr>
              <w:ind w:firstLineChars="0" w:firstLine="0"/>
              <w:rPr>
                <w:rFonts w:ascii="仿宋" w:hAnsi="仿宋"/>
              </w:rPr>
            </w:pPr>
            <w:r>
              <w:rPr>
                <w:rFonts w:ascii="仿宋" w:hAnsi="仿宋" w:hint="eastAsia"/>
              </w:rPr>
              <w:t>商品粮油、地方储备粮油、地方政策性粮油分品种流通情况</w:t>
            </w:r>
          </w:p>
        </w:tc>
        <w:tc>
          <w:tcPr>
            <w:tcW w:w="2552" w:type="dxa"/>
            <w:vAlign w:val="center"/>
          </w:tcPr>
          <w:p w:rsidR="00FF60F3" w:rsidRDefault="00A6781E">
            <w:pPr>
              <w:ind w:firstLineChars="0" w:firstLine="0"/>
              <w:rPr>
                <w:rFonts w:ascii="仿宋" w:hAnsi="仿宋"/>
              </w:rPr>
            </w:pPr>
            <w:r>
              <w:rPr>
                <w:rFonts w:ascii="仿宋" w:hAnsi="仿宋"/>
              </w:rPr>
              <w:t>各省级粮食行政管理部门相关职能</w:t>
            </w:r>
          </w:p>
        </w:tc>
        <w:tc>
          <w:tcPr>
            <w:tcW w:w="992" w:type="dxa"/>
            <w:vAlign w:val="center"/>
          </w:tcPr>
          <w:p w:rsidR="00FF60F3" w:rsidRDefault="00DD63E9">
            <w:pPr>
              <w:ind w:firstLineChars="0" w:firstLine="0"/>
              <w:rPr>
                <w:rFonts w:ascii="仿宋" w:hAnsi="仿宋"/>
              </w:rPr>
            </w:pPr>
            <w:r>
              <w:rPr>
                <w:rFonts w:ascii="仿宋" w:hAnsi="仿宋" w:hint="eastAsia"/>
              </w:rPr>
              <w:t>结构化数据</w:t>
            </w:r>
          </w:p>
        </w:tc>
        <w:tc>
          <w:tcPr>
            <w:tcW w:w="709" w:type="dxa"/>
            <w:vAlign w:val="center"/>
          </w:tcPr>
          <w:p w:rsidR="00FF60F3" w:rsidRDefault="00DD63E9">
            <w:pPr>
              <w:ind w:firstLineChars="0" w:firstLine="0"/>
              <w:rPr>
                <w:rFonts w:ascii="仿宋" w:hAnsi="仿宋"/>
              </w:rPr>
            </w:pPr>
            <w:r>
              <w:rPr>
                <w:rFonts w:ascii="仿宋" w:hAnsi="仿宋" w:hint="eastAsia"/>
              </w:rPr>
              <w:t>不开放</w:t>
            </w:r>
          </w:p>
        </w:tc>
        <w:tc>
          <w:tcPr>
            <w:tcW w:w="709" w:type="dxa"/>
            <w:vAlign w:val="center"/>
          </w:tcPr>
          <w:p w:rsidR="00FF60F3" w:rsidRDefault="00DD63E9">
            <w:pPr>
              <w:ind w:firstLineChars="0" w:firstLine="0"/>
              <w:rPr>
                <w:rFonts w:ascii="仿宋" w:hAnsi="仿宋"/>
              </w:rPr>
            </w:pPr>
            <w:r>
              <w:rPr>
                <w:rFonts w:ascii="仿宋" w:hAnsi="仿宋" w:hint="eastAsia"/>
              </w:rPr>
              <w:t>否</w:t>
            </w:r>
          </w:p>
        </w:tc>
        <w:tc>
          <w:tcPr>
            <w:tcW w:w="713" w:type="dxa"/>
            <w:vAlign w:val="center"/>
          </w:tcPr>
          <w:p w:rsidR="00FF60F3" w:rsidRDefault="00DD63E9">
            <w:pPr>
              <w:ind w:firstLineChars="0" w:firstLine="0"/>
              <w:rPr>
                <w:rFonts w:ascii="仿宋" w:hAnsi="仿宋"/>
              </w:rPr>
            </w:pPr>
            <w:r>
              <w:rPr>
                <w:rFonts w:ascii="仿宋" w:hAnsi="仿宋" w:hint="eastAsia"/>
              </w:rPr>
              <w:t>每月</w:t>
            </w:r>
          </w:p>
        </w:tc>
      </w:tr>
      <w:tr w:rsidR="00FF60F3">
        <w:trPr>
          <w:jc w:val="center"/>
        </w:trPr>
        <w:tc>
          <w:tcPr>
            <w:tcW w:w="457" w:type="dxa"/>
            <w:vAlign w:val="center"/>
          </w:tcPr>
          <w:p w:rsidR="00FF60F3" w:rsidRDefault="00DD63E9">
            <w:pPr>
              <w:ind w:firstLineChars="0" w:firstLine="0"/>
              <w:rPr>
                <w:rFonts w:ascii="仿宋" w:hAnsi="仿宋"/>
              </w:rPr>
            </w:pPr>
            <w:r>
              <w:rPr>
                <w:rFonts w:ascii="仿宋" w:hAnsi="仿宋"/>
              </w:rPr>
              <w:t>3</w:t>
            </w:r>
          </w:p>
        </w:tc>
        <w:tc>
          <w:tcPr>
            <w:tcW w:w="1665" w:type="dxa"/>
            <w:vAlign w:val="center"/>
          </w:tcPr>
          <w:p w:rsidR="00FF60F3" w:rsidRDefault="00DD63E9">
            <w:pPr>
              <w:ind w:firstLineChars="0" w:firstLine="0"/>
              <w:rPr>
                <w:rFonts w:ascii="仿宋" w:hAnsi="仿宋"/>
              </w:rPr>
            </w:pPr>
            <w:r>
              <w:rPr>
                <w:rFonts w:ascii="仿宋" w:hAnsi="仿宋" w:hint="eastAsia"/>
              </w:rPr>
              <w:t>加工转化信息</w:t>
            </w:r>
          </w:p>
        </w:tc>
        <w:tc>
          <w:tcPr>
            <w:tcW w:w="2409" w:type="dxa"/>
            <w:vAlign w:val="center"/>
          </w:tcPr>
          <w:p w:rsidR="00FF60F3" w:rsidRDefault="00DD63E9">
            <w:pPr>
              <w:ind w:firstLineChars="0" w:firstLine="0"/>
              <w:rPr>
                <w:rFonts w:ascii="仿宋" w:hAnsi="仿宋"/>
              </w:rPr>
            </w:pPr>
            <w:r>
              <w:rPr>
                <w:rFonts w:ascii="仿宋" w:hAnsi="仿宋" w:hint="eastAsia"/>
              </w:rPr>
              <w:t>加工转化企业基本情况</w:t>
            </w:r>
          </w:p>
        </w:tc>
        <w:tc>
          <w:tcPr>
            <w:tcW w:w="2552" w:type="dxa"/>
            <w:vAlign w:val="center"/>
          </w:tcPr>
          <w:p w:rsidR="00FF60F3" w:rsidRDefault="00A6781E">
            <w:pPr>
              <w:ind w:firstLineChars="0" w:firstLine="0"/>
              <w:rPr>
                <w:rFonts w:ascii="仿宋" w:hAnsi="仿宋"/>
              </w:rPr>
            </w:pPr>
            <w:r>
              <w:rPr>
                <w:rFonts w:ascii="仿宋" w:hAnsi="仿宋"/>
              </w:rPr>
              <w:t>各省级粮食行政管理部门相关职能</w:t>
            </w:r>
          </w:p>
        </w:tc>
        <w:tc>
          <w:tcPr>
            <w:tcW w:w="992" w:type="dxa"/>
            <w:vAlign w:val="center"/>
          </w:tcPr>
          <w:p w:rsidR="00FF60F3" w:rsidRDefault="00DD63E9">
            <w:pPr>
              <w:ind w:firstLineChars="0" w:firstLine="0"/>
              <w:rPr>
                <w:rFonts w:ascii="仿宋" w:hAnsi="仿宋"/>
              </w:rPr>
            </w:pPr>
            <w:r>
              <w:rPr>
                <w:rFonts w:ascii="仿宋" w:hAnsi="仿宋" w:hint="eastAsia"/>
              </w:rPr>
              <w:t>结构化数据</w:t>
            </w:r>
          </w:p>
        </w:tc>
        <w:tc>
          <w:tcPr>
            <w:tcW w:w="709" w:type="dxa"/>
            <w:vAlign w:val="center"/>
          </w:tcPr>
          <w:p w:rsidR="00FF60F3" w:rsidRDefault="00DD63E9">
            <w:pPr>
              <w:ind w:firstLineChars="0" w:firstLine="0"/>
              <w:rPr>
                <w:rFonts w:ascii="仿宋" w:hAnsi="仿宋"/>
              </w:rPr>
            </w:pPr>
            <w:r>
              <w:rPr>
                <w:rFonts w:ascii="仿宋" w:hAnsi="仿宋" w:hint="eastAsia"/>
              </w:rPr>
              <w:t>不开放</w:t>
            </w:r>
          </w:p>
        </w:tc>
        <w:tc>
          <w:tcPr>
            <w:tcW w:w="709" w:type="dxa"/>
            <w:vAlign w:val="center"/>
          </w:tcPr>
          <w:p w:rsidR="00FF60F3" w:rsidRDefault="00DD63E9">
            <w:pPr>
              <w:ind w:firstLineChars="0" w:firstLine="0"/>
              <w:rPr>
                <w:rFonts w:ascii="仿宋" w:hAnsi="仿宋"/>
              </w:rPr>
            </w:pPr>
            <w:r>
              <w:rPr>
                <w:rFonts w:ascii="仿宋" w:hAnsi="仿宋" w:hint="eastAsia"/>
              </w:rPr>
              <w:t>否</w:t>
            </w:r>
          </w:p>
        </w:tc>
        <w:tc>
          <w:tcPr>
            <w:tcW w:w="713" w:type="dxa"/>
            <w:vAlign w:val="center"/>
          </w:tcPr>
          <w:p w:rsidR="00FF60F3" w:rsidRDefault="00DD63E9">
            <w:pPr>
              <w:ind w:firstLineChars="0" w:firstLine="0"/>
              <w:rPr>
                <w:rFonts w:ascii="仿宋" w:hAnsi="仿宋"/>
              </w:rPr>
            </w:pPr>
            <w:r>
              <w:rPr>
                <w:rFonts w:ascii="仿宋" w:hAnsi="仿宋" w:hint="eastAsia"/>
              </w:rPr>
              <w:t>每年</w:t>
            </w:r>
          </w:p>
        </w:tc>
      </w:tr>
      <w:tr w:rsidR="00FF60F3">
        <w:trPr>
          <w:jc w:val="center"/>
        </w:trPr>
        <w:tc>
          <w:tcPr>
            <w:tcW w:w="457" w:type="dxa"/>
            <w:vAlign w:val="center"/>
          </w:tcPr>
          <w:p w:rsidR="00FF60F3" w:rsidRDefault="00DD63E9">
            <w:pPr>
              <w:ind w:firstLineChars="0" w:firstLine="0"/>
              <w:rPr>
                <w:rFonts w:ascii="仿宋" w:hAnsi="仿宋"/>
              </w:rPr>
            </w:pPr>
            <w:r>
              <w:rPr>
                <w:rFonts w:ascii="仿宋" w:hAnsi="仿宋"/>
              </w:rPr>
              <w:t>4</w:t>
            </w:r>
          </w:p>
        </w:tc>
        <w:tc>
          <w:tcPr>
            <w:tcW w:w="1665" w:type="dxa"/>
            <w:vAlign w:val="center"/>
          </w:tcPr>
          <w:p w:rsidR="00FF60F3" w:rsidRDefault="00DD63E9">
            <w:pPr>
              <w:ind w:firstLineChars="0" w:firstLine="0"/>
              <w:rPr>
                <w:rFonts w:ascii="仿宋" w:hAnsi="仿宋"/>
              </w:rPr>
            </w:pPr>
            <w:r>
              <w:rPr>
                <w:rFonts w:ascii="仿宋" w:hAnsi="仿宋" w:hint="eastAsia"/>
              </w:rPr>
              <w:t>粮油流向信息</w:t>
            </w:r>
          </w:p>
        </w:tc>
        <w:tc>
          <w:tcPr>
            <w:tcW w:w="2409" w:type="dxa"/>
            <w:vAlign w:val="center"/>
          </w:tcPr>
          <w:p w:rsidR="00FF60F3" w:rsidRDefault="00DD63E9">
            <w:pPr>
              <w:ind w:firstLineChars="0" w:firstLine="0"/>
              <w:rPr>
                <w:rFonts w:ascii="仿宋" w:hAnsi="仿宋"/>
              </w:rPr>
            </w:pPr>
            <w:r>
              <w:rPr>
                <w:rFonts w:ascii="仿宋" w:hAnsi="仿宋" w:hint="eastAsia"/>
              </w:rPr>
              <w:t>分品种的省外购进或</w:t>
            </w:r>
            <w:r>
              <w:rPr>
                <w:rFonts w:ascii="仿宋" w:hAnsi="仿宋" w:hint="eastAsia"/>
              </w:rPr>
              <w:lastRenderedPageBreak/>
              <w:t>销往省外情况</w:t>
            </w:r>
          </w:p>
        </w:tc>
        <w:tc>
          <w:tcPr>
            <w:tcW w:w="2552" w:type="dxa"/>
            <w:vAlign w:val="center"/>
          </w:tcPr>
          <w:p w:rsidR="00FF60F3" w:rsidRDefault="00A6781E">
            <w:pPr>
              <w:ind w:firstLineChars="0" w:firstLine="0"/>
              <w:rPr>
                <w:rFonts w:ascii="仿宋" w:hAnsi="仿宋"/>
              </w:rPr>
            </w:pPr>
            <w:r>
              <w:rPr>
                <w:rFonts w:ascii="仿宋" w:hAnsi="仿宋"/>
              </w:rPr>
              <w:lastRenderedPageBreak/>
              <w:t>各省级粮食行政管理</w:t>
            </w:r>
            <w:r>
              <w:rPr>
                <w:rFonts w:ascii="仿宋" w:hAnsi="仿宋"/>
              </w:rPr>
              <w:lastRenderedPageBreak/>
              <w:t>部门相关职能</w:t>
            </w:r>
          </w:p>
        </w:tc>
        <w:tc>
          <w:tcPr>
            <w:tcW w:w="992" w:type="dxa"/>
            <w:vAlign w:val="center"/>
          </w:tcPr>
          <w:p w:rsidR="00FF60F3" w:rsidRDefault="00DD63E9">
            <w:pPr>
              <w:ind w:firstLineChars="0" w:firstLine="0"/>
              <w:rPr>
                <w:rFonts w:ascii="仿宋" w:hAnsi="仿宋"/>
              </w:rPr>
            </w:pPr>
            <w:r>
              <w:rPr>
                <w:rFonts w:ascii="仿宋" w:hAnsi="仿宋" w:hint="eastAsia"/>
              </w:rPr>
              <w:lastRenderedPageBreak/>
              <w:t>结构化</w:t>
            </w:r>
            <w:r>
              <w:rPr>
                <w:rFonts w:ascii="仿宋" w:hAnsi="仿宋" w:hint="eastAsia"/>
              </w:rPr>
              <w:lastRenderedPageBreak/>
              <w:t>数据</w:t>
            </w:r>
          </w:p>
        </w:tc>
        <w:tc>
          <w:tcPr>
            <w:tcW w:w="709" w:type="dxa"/>
            <w:vAlign w:val="center"/>
          </w:tcPr>
          <w:p w:rsidR="00FF60F3" w:rsidRDefault="00DD63E9">
            <w:pPr>
              <w:ind w:firstLineChars="0" w:firstLine="0"/>
              <w:rPr>
                <w:rFonts w:ascii="仿宋" w:hAnsi="仿宋"/>
              </w:rPr>
            </w:pPr>
            <w:r>
              <w:rPr>
                <w:rFonts w:ascii="仿宋" w:hAnsi="仿宋" w:hint="eastAsia"/>
              </w:rPr>
              <w:lastRenderedPageBreak/>
              <w:t>不开</w:t>
            </w:r>
            <w:r>
              <w:rPr>
                <w:rFonts w:ascii="仿宋" w:hAnsi="仿宋" w:hint="eastAsia"/>
              </w:rPr>
              <w:lastRenderedPageBreak/>
              <w:t>放</w:t>
            </w:r>
          </w:p>
        </w:tc>
        <w:tc>
          <w:tcPr>
            <w:tcW w:w="709" w:type="dxa"/>
            <w:vAlign w:val="center"/>
          </w:tcPr>
          <w:p w:rsidR="00FF60F3" w:rsidRDefault="00DD63E9">
            <w:pPr>
              <w:ind w:firstLineChars="0" w:firstLine="0"/>
              <w:rPr>
                <w:rFonts w:ascii="仿宋" w:hAnsi="仿宋"/>
              </w:rPr>
            </w:pPr>
            <w:r>
              <w:rPr>
                <w:rFonts w:ascii="仿宋" w:hAnsi="仿宋" w:hint="eastAsia"/>
              </w:rPr>
              <w:lastRenderedPageBreak/>
              <w:t>否</w:t>
            </w:r>
          </w:p>
        </w:tc>
        <w:tc>
          <w:tcPr>
            <w:tcW w:w="713" w:type="dxa"/>
            <w:vAlign w:val="center"/>
          </w:tcPr>
          <w:p w:rsidR="00FF60F3" w:rsidRDefault="00DD63E9">
            <w:pPr>
              <w:ind w:firstLineChars="0" w:firstLine="0"/>
              <w:rPr>
                <w:rFonts w:ascii="仿宋" w:hAnsi="仿宋"/>
              </w:rPr>
            </w:pPr>
            <w:r>
              <w:rPr>
                <w:rFonts w:ascii="仿宋" w:hAnsi="仿宋" w:hint="eastAsia"/>
              </w:rPr>
              <w:t>每月</w:t>
            </w:r>
          </w:p>
        </w:tc>
      </w:tr>
      <w:tr w:rsidR="00FF60F3">
        <w:trPr>
          <w:jc w:val="center"/>
        </w:trPr>
        <w:tc>
          <w:tcPr>
            <w:tcW w:w="457" w:type="dxa"/>
            <w:vAlign w:val="center"/>
          </w:tcPr>
          <w:p w:rsidR="00FF60F3" w:rsidRDefault="00DD63E9">
            <w:pPr>
              <w:ind w:firstLineChars="0" w:firstLine="0"/>
              <w:rPr>
                <w:rFonts w:ascii="仿宋" w:hAnsi="仿宋"/>
              </w:rPr>
            </w:pPr>
            <w:r>
              <w:rPr>
                <w:rFonts w:ascii="仿宋" w:hAnsi="仿宋"/>
              </w:rPr>
              <w:t>5</w:t>
            </w:r>
          </w:p>
        </w:tc>
        <w:tc>
          <w:tcPr>
            <w:tcW w:w="1665" w:type="dxa"/>
            <w:vAlign w:val="center"/>
          </w:tcPr>
          <w:p w:rsidR="00FF60F3" w:rsidRDefault="00DD63E9">
            <w:pPr>
              <w:ind w:firstLineChars="0" w:firstLine="0"/>
              <w:rPr>
                <w:rFonts w:ascii="仿宋" w:hAnsi="仿宋"/>
              </w:rPr>
            </w:pPr>
            <w:r>
              <w:rPr>
                <w:rFonts w:ascii="仿宋" w:hAnsi="仿宋" w:hint="eastAsia"/>
              </w:rPr>
              <w:t>价格监测信息</w:t>
            </w:r>
          </w:p>
        </w:tc>
        <w:tc>
          <w:tcPr>
            <w:tcW w:w="2409" w:type="dxa"/>
            <w:vAlign w:val="center"/>
          </w:tcPr>
          <w:p w:rsidR="00FF60F3" w:rsidRDefault="00DD63E9">
            <w:pPr>
              <w:ind w:firstLineChars="0" w:firstLine="0"/>
              <w:rPr>
                <w:rFonts w:ascii="仿宋" w:hAnsi="仿宋"/>
              </w:rPr>
            </w:pPr>
            <w:r>
              <w:rPr>
                <w:rFonts w:ascii="仿宋" w:hAnsi="仿宋" w:hint="eastAsia"/>
              </w:rPr>
              <w:t>粮油批发、交易等市场价格行情、交易量的监测</w:t>
            </w:r>
          </w:p>
        </w:tc>
        <w:tc>
          <w:tcPr>
            <w:tcW w:w="2552" w:type="dxa"/>
            <w:vAlign w:val="center"/>
          </w:tcPr>
          <w:p w:rsidR="00FF60F3" w:rsidRDefault="00A6781E">
            <w:pPr>
              <w:ind w:firstLineChars="0" w:firstLine="0"/>
              <w:rPr>
                <w:rFonts w:ascii="仿宋" w:hAnsi="仿宋"/>
              </w:rPr>
            </w:pPr>
            <w:r>
              <w:rPr>
                <w:rFonts w:ascii="仿宋" w:hAnsi="仿宋"/>
              </w:rPr>
              <w:t>各省级粮食行政管理部门相关职能</w:t>
            </w:r>
          </w:p>
        </w:tc>
        <w:tc>
          <w:tcPr>
            <w:tcW w:w="992" w:type="dxa"/>
            <w:vAlign w:val="center"/>
          </w:tcPr>
          <w:p w:rsidR="00FF60F3" w:rsidRDefault="00DD63E9">
            <w:pPr>
              <w:ind w:firstLineChars="0" w:firstLine="0"/>
              <w:rPr>
                <w:rFonts w:ascii="仿宋" w:hAnsi="仿宋"/>
              </w:rPr>
            </w:pPr>
            <w:r>
              <w:rPr>
                <w:rFonts w:ascii="仿宋" w:hAnsi="仿宋" w:hint="eastAsia"/>
              </w:rPr>
              <w:t>结构化数据</w:t>
            </w:r>
          </w:p>
        </w:tc>
        <w:tc>
          <w:tcPr>
            <w:tcW w:w="709" w:type="dxa"/>
            <w:vAlign w:val="center"/>
          </w:tcPr>
          <w:p w:rsidR="00FF60F3" w:rsidRDefault="00DD63E9">
            <w:pPr>
              <w:ind w:firstLineChars="0" w:firstLine="0"/>
              <w:rPr>
                <w:rFonts w:ascii="仿宋" w:hAnsi="仿宋"/>
              </w:rPr>
            </w:pPr>
            <w:r>
              <w:rPr>
                <w:rFonts w:ascii="仿宋" w:hAnsi="仿宋" w:hint="eastAsia"/>
              </w:rPr>
              <w:t>不开放</w:t>
            </w:r>
          </w:p>
        </w:tc>
        <w:tc>
          <w:tcPr>
            <w:tcW w:w="709" w:type="dxa"/>
            <w:vAlign w:val="center"/>
          </w:tcPr>
          <w:p w:rsidR="00FF60F3" w:rsidRDefault="00DD63E9">
            <w:pPr>
              <w:ind w:firstLineChars="0" w:firstLine="0"/>
              <w:rPr>
                <w:rFonts w:ascii="仿宋" w:hAnsi="仿宋"/>
              </w:rPr>
            </w:pPr>
            <w:r>
              <w:rPr>
                <w:rFonts w:ascii="仿宋" w:hAnsi="仿宋" w:hint="eastAsia"/>
              </w:rPr>
              <w:t>否</w:t>
            </w:r>
          </w:p>
        </w:tc>
        <w:tc>
          <w:tcPr>
            <w:tcW w:w="713" w:type="dxa"/>
            <w:vAlign w:val="center"/>
          </w:tcPr>
          <w:p w:rsidR="00FF60F3" w:rsidRDefault="00DD63E9">
            <w:pPr>
              <w:ind w:firstLineChars="0" w:firstLine="0"/>
              <w:rPr>
                <w:rFonts w:ascii="仿宋" w:hAnsi="仿宋"/>
              </w:rPr>
            </w:pPr>
            <w:r>
              <w:rPr>
                <w:rFonts w:ascii="仿宋" w:hAnsi="仿宋" w:hint="eastAsia"/>
              </w:rPr>
              <w:t>每周</w:t>
            </w:r>
          </w:p>
        </w:tc>
      </w:tr>
      <w:tr w:rsidR="00FF60F3">
        <w:trPr>
          <w:jc w:val="center"/>
        </w:trPr>
        <w:tc>
          <w:tcPr>
            <w:tcW w:w="457" w:type="dxa"/>
            <w:vAlign w:val="center"/>
          </w:tcPr>
          <w:p w:rsidR="00FF60F3" w:rsidRDefault="00DD63E9">
            <w:pPr>
              <w:ind w:firstLineChars="0" w:firstLine="0"/>
              <w:rPr>
                <w:rFonts w:ascii="仿宋" w:hAnsi="仿宋"/>
              </w:rPr>
            </w:pPr>
            <w:r>
              <w:rPr>
                <w:rFonts w:ascii="仿宋" w:hAnsi="仿宋"/>
              </w:rPr>
              <w:t>6</w:t>
            </w:r>
          </w:p>
        </w:tc>
        <w:tc>
          <w:tcPr>
            <w:tcW w:w="1665" w:type="dxa"/>
            <w:vAlign w:val="center"/>
          </w:tcPr>
          <w:p w:rsidR="00FF60F3" w:rsidRDefault="00DD63E9">
            <w:pPr>
              <w:ind w:firstLineChars="0" w:firstLine="0"/>
              <w:rPr>
                <w:rFonts w:ascii="仿宋" w:hAnsi="仿宋"/>
              </w:rPr>
            </w:pPr>
            <w:r>
              <w:rPr>
                <w:rFonts w:ascii="仿宋" w:hAnsi="仿宋" w:hint="eastAsia"/>
              </w:rPr>
              <w:t>仓储设施基本信息</w:t>
            </w:r>
          </w:p>
        </w:tc>
        <w:tc>
          <w:tcPr>
            <w:tcW w:w="2409" w:type="dxa"/>
            <w:vAlign w:val="center"/>
          </w:tcPr>
          <w:p w:rsidR="00FF60F3" w:rsidRDefault="00DD63E9">
            <w:pPr>
              <w:ind w:firstLineChars="0" w:firstLine="0"/>
              <w:rPr>
                <w:rFonts w:ascii="仿宋" w:hAnsi="仿宋"/>
              </w:rPr>
            </w:pPr>
            <w:r>
              <w:rPr>
                <w:rFonts w:ascii="仿宋" w:hAnsi="仿宋" w:hint="eastAsia"/>
              </w:rPr>
              <w:t>仓储设施基本情况信息</w:t>
            </w:r>
          </w:p>
        </w:tc>
        <w:tc>
          <w:tcPr>
            <w:tcW w:w="2552" w:type="dxa"/>
            <w:vAlign w:val="center"/>
          </w:tcPr>
          <w:p w:rsidR="00FF60F3" w:rsidRDefault="00A6781E">
            <w:pPr>
              <w:ind w:firstLineChars="0" w:firstLine="0"/>
              <w:rPr>
                <w:rFonts w:ascii="仿宋" w:hAnsi="仿宋"/>
              </w:rPr>
            </w:pPr>
            <w:r>
              <w:rPr>
                <w:rFonts w:ascii="仿宋" w:hAnsi="仿宋"/>
              </w:rPr>
              <w:t>各省级粮食行政管理部门相关职能</w:t>
            </w:r>
          </w:p>
        </w:tc>
        <w:tc>
          <w:tcPr>
            <w:tcW w:w="992" w:type="dxa"/>
            <w:vAlign w:val="center"/>
          </w:tcPr>
          <w:p w:rsidR="00FF60F3" w:rsidRDefault="00DD63E9">
            <w:pPr>
              <w:ind w:firstLineChars="0" w:firstLine="0"/>
              <w:rPr>
                <w:rFonts w:ascii="仿宋" w:hAnsi="仿宋"/>
              </w:rPr>
            </w:pPr>
            <w:r>
              <w:rPr>
                <w:rFonts w:ascii="仿宋" w:hAnsi="仿宋" w:hint="eastAsia"/>
              </w:rPr>
              <w:t>结构化数据</w:t>
            </w:r>
          </w:p>
        </w:tc>
        <w:tc>
          <w:tcPr>
            <w:tcW w:w="709" w:type="dxa"/>
            <w:vAlign w:val="center"/>
          </w:tcPr>
          <w:p w:rsidR="00FF60F3" w:rsidRDefault="00DD63E9">
            <w:pPr>
              <w:ind w:firstLineChars="0" w:firstLine="0"/>
              <w:rPr>
                <w:rFonts w:ascii="仿宋" w:hAnsi="仿宋"/>
              </w:rPr>
            </w:pPr>
            <w:r>
              <w:rPr>
                <w:rFonts w:ascii="仿宋" w:hAnsi="仿宋" w:hint="eastAsia"/>
              </w:rPr>
              <w:t>不开放</w:t>
            </w:r>
          </w:p>
        </w:tc>
        <w:tc>
          <w:tcPr>
            <w:tcW w:w="709" w:type="dxa"/>
            <w:vAlign w:val="center"/>
          </w:tcPr>
          <w:p w:rsidR="00FF60F3" w:rsidRDefault="00DD63E9">
            <w:pPr>
              <w:ind w:firstLineChars="0" w:firstLine="0"/>
              <w:rPr>
                <w:rFonts w:ascii="仿宋" w:hAnsi="仿宋"/>
              </w:rPr>
            </w:pPr>
            <w:r>
              <w:rPr>
                <w:rFonts w:ascii="仿宋" w:hAnsi="仿宋" w:hint="eastAsia"/>
              </w:rPr>
              <w:t>否</w:t>
            </w:r>
          </w:p>
        </w:tc>
        <w:tc>
          <w:tcPr>
            <w:tcW w:w="713" w:type="dxa"/>
            <w:vAlign w:val="center"/>
          </w:tcPr>
          <w:p w:rsidR="00FF60F3" w:rsidRDefault="00DD63E9">
            <w:pPr>
              <w:ind w:firstLineChars="0" w:firstLine="0"/>
              <w:rPr>
                <w:rFonts w:ascii="仿宋" w:hAnsi="仿宋"/>
              </w:rPr>
            </w:pPr>
            <w:r>
              <w:rPr>
                <w:rFonts w:ascii="仿宋" w:hAnsi="仿宋" w:hint="eastAsia"/>
              </w:rPr>
              <w:t>每年</w:t>
            </w:r>
          </w:p>
        </w:tc>
      </w:tr>
      <w:tr w:rsidR="00FF60F3">
        <w:trPr>
          <w:jc w:val="center"/>
        </w:trPr>
        <w:tc>
          <w:tcPr>
            <w:tcW w:w="457" w:type="dxa"/>
            <w:vAlign w:val="center"/>
          </w:tcPr>
          <w:p w:rsidR="00FF60F3" w:rsidRDefault="00DD63E9">
            <w:pPr>
              <w:ind w:firstLineChars="0" w:firstLine="0"/>
              <w:rPr>
                <w:rFonts w:ascii="仿宋" w:hAnsi="仿宋"/>
              </w:rPr>
            </w:pPr>
            <w:r>
              <w:rPr>
                <w:rFonts w:ascii="仿宋" w:hAnsi="仿宋"/>
              </w:rPr>
              <w:t>7</w:t>
            </w:r>
          </w:p>
        </w:tc>
        <w:tc>
          <w:tcPr>
            <w:tcW w:w="1665" w:type="dxa"/>
            <w:vAlign w:val="center"/>
          </w:tcPr>
          <w:p w:rsidR="00FF60F3" w:rsidRDefault="00DD63E9">
            <w:pPr>
              <w:ind w:firstLineChars="0" w:firstLine="0"/>
              <w:rPr>
                <w:rFonts w:ascii="仿宋" w:hAnsi="仿宋"/>
              </w:rPr>
            </w:pPr>
            <w:r>
              <w:rPr>
                <w:rFonts w:ascii="仿宋" w:hAnsi="仿宋" w:hint="eastAsia"/>
              </w:rPr>
              <w:t>粮食流通基础设施投资信息</w:t>
            </w:r>
          </w:p>
        </w:tc>
        <w:tc>
          <w:tcPr>
            <w:tcW w:w="2409" w:type="dxa"/>
            <w:vAlign w:val="center"/>
          </w:tcPr>
          <w:p w:rsidR="00FF60F3" w:rsidRDefault="00DD63E9">
            <w:pPr>
              <w:ind w:firstLineChars="0" w:firstLine="0"/>
              <w:rPr>
                <w:rFonts w:ascii="仿宋" w:hAnsi="仿宋"/>
              </w:rPr>
            </w:pPr>
            <w:r>
              <w:rPr>
                <w:rFonts w:ascii="仿宋" w:hAnsi="仿宋" w:hint="eastAsia"/>
              </w:rPr>
              <w:t>粮食流通项目投资信息</w:t>
            </w:r>
          </w:p>
        </w:tc>
        <w:tc>
          <w:tcPr>
            <w:tcW w:w="2552" w:type="dxa"/>
            <w:vAlign w:val="center"/>
          </w:tcPr>
          <w:p w:rsidR="00FF60F3" w:rsidRDefault="00A6781E">
            <w:pPr>
              <w:ind w:firstLineChars="0" w:firstLine="0"/>
              <w:rPr>
                <w:rFonts w:ascii="仿宋" w:hAnsi="仿宋"/>
              </w:rPr>
            </w:pPr>
            <w:r>
              <w:rPr>
                <w:rFonts w:ascii="仿宋" w:hAnsi="仿宋"/>
              </w:rPr>
              <w:t>各省级粮食行政管理部门相关职能</w:t>
            </w:r>
          </w:p>
        </w:tc>
        <w:tc>
          <w:tcPr>
            <w:tcW w:w="992" w:type="dxa"/>
            <w:vAlign w:val="center"/>
          </w:tcPr>
          <w:p w:rsidR="00FF60F3" w:rsidRDefault="00DD63E9">
            <w:pPr>
              <w:ind w:firstLineChars="0" w:firstLine="0"/>
              <w:rPr>
                <w:rFonts w:ascii="仿宋" w:hAnsi="仿宋"/>
              </w:rPr>
            </w:pPr>
            <w:r>
              <w:rPr>
                <w:rFonts w:ascii="仿宋" w:hAnsi="仿宋" w:hint="eastAsia"/>
              </w:rPr>
              <w:t>结构化数据</w:t>
            </w:r>
          </w:p>
        </w:tc>
        <w:tc>
          <w:tcPr>
            <w:tcW w:w="709" w:type="dxa"/>
            <w:vAlign w:val="center"/>
          </w:tcPr>
          <w:p w:rsidR="00FF60F3" w:rsidRDefault="00DD63E9">
            <w:pPr>
              <w:ind w:firstLineChars="0" w:firstLine="0"/>
              <w:rPr>
                <w:rFonts w:ascii="仿宋" w:hAnsi="仿宋"/>
              </w:rPr>
            </w:pPr>
            <w:r>
              <w:rPr>
                <w:rFonts w:ascii="仿宋" w:hAnsi="仿宋" w:hint="eastAsia"/>
              </w:rPr>
              <w:t>不开放</w:t>
            </w:r>
          </w:p>
        </w:tc>
        <w:tc>
          <w:tcPr>
            <w:tcW w:w="709" w:type="dxa"/>
            <w:vAlign w:val="center"/>
          </w:tcPr>
          <w:p w:rsidR="00FF60F3" w:rsidRDefault="00DD63E9">
            <w:pPr>
              <w:ind w:firstLineChars="0" w:firstLine="0"/>
              <w:rPr>
                <w:rFonts w:ascii="仿宋" w:hAnsi="仿宋"/>
              </w:rPr>
            </w:pPr>
            <w:r>
              <w:rPr>
                <w:rFonts w:ascii="仿宋" w:hAnsi="仿宋" w:hint="eastAsia"/>
              </w:rPr>
              <w:t>否</w:t>
            </w:r>
          </w:p>
        </w:tc>
        <w:tc>
          <w:tcPr>
            <w:tcW w:w="713" w:type="dxa"/>
            <w:vAlign w:val="center"/>
          </w:tcPr>
          <w:p w:rsidR="00FF60F3" w:rsidRDefault="00DD63E9">
            <w:pPr>
              <w:ind w:firstLineChars="0" w:firstLine="0"/>
              <w:rPr>
                <w:rFonts w:ascii="仿宋" w:hAnsi="仿宋"/>
              </w:rPr>
            </w:pPr>
            <w:r>
              <w:rPr>
                <w:rFonts w:ascii="仿宋" w:hAnsi="仿宋" w:hint="eastAsia"/>
              </w:rPr>
              <w:t>每年</w:t>
            </w:r>
          </w:p>
        </w:tc>
      </w:tr>
      <w:tr w:rsidR="00FF60F3">
        <w:trPr>
          <w:jc w:val="center"/>
        </w:trPr>
        <w:tc>
          <w:tcPr>
            <w:tcW w:w="457" w:type="dxa"/>
            <w:vAlign w:val="center"/>
          </w:tcPr>
          <w:p w:rsidR="00FF60F3" w:rsidRDefault="00DD63E9">
            <w:pPr>
              <w:ind w:firstLineChars="0" w:firstLine="0"/>
              <w:rPr>
                <w:rFonts w:ascii="仿宋" w:hAnsi="仿宋"/>
              </w:rPr>
            </w:pPr>
            <w:r>
              <w:rPr>
                <w:rFonts w:ascii="仿宋" w:hAnsi="仿宋"/>
              </w:rPr>
              <w:t>8</w:t>
            </w:r>
          </w:p>
        </w:tc>
        <w:tc>
          <w:tcPr>
            <w:tcW w:w="1665" w:type="dxa"/>
            <w:vAlign w:val="center"/>
          </w:tcPr>
          <w:p w:rsidR="00FF60F3" w:rsidRDefault="00DD63E9">
            <w:pPr>
              <w:ind w:firstLineChars="0" w:firstLine="0"/>
              <w:rPr>
                <w:rFonts w:ascii="仿宋" w:hAnsi="仿宋"/>
              </w:rPr>
            </w:pPr>
            <w:r>
              <w:rPr>
                <w:rFonts w:ascii="仿宋" w:hAnsi="仿宋" w:hint="eastAsia"/>
              </w:rPr>
              <w:t>人事信息</w:t>
            </w:r>
          </w:p>
        </w:tc>
        <w:tc>
          <w:tcPr>
            <w:tcW w:w="2409" w:type="dxa"/>
            <w:vAlign w:val="center"/>
          </w:tcPr>
          <w:p w:rsidR="00FF60F3" w:rsidRDefault="00DD63E9">
            <w:pPr>
              <w:ind w:firstLineChars="0" w:firstLine="0"/>
              <w:rPr>
                <w:rFonts w:ascii="仿宋" w:hAnsi="仿宋"/>
              </w:rPr>
            </w:pPr>
            <w:r>
              <w:rPr>
                <w:rFonts w:ascii="仿宋" w:hAnsi="仿宋" w:hint="eastAsia"/>
              </w:rPr>
              <w:t>人员基本情况信息</w:t>
            </w:r>
          </w:p>
        </w:tc>
        <w:tc>
          <w:tcPr>
            <w:tcW w:w="2552" w:type="dxa"/>
            <w:vAlign w:val="center"/>
          </w:tcPr>
          <w:p w:rsidR="00FF60F3" w:rsidRDefault="00A6781E">
            <w:pPr>
              <w:ind w:firstLineChars="0" w:firstLine="0"/>
              <w:rPr>
                <w:rFonts w:ascii="仿宋" w:hAnsi="仿宋"/>
              </w:rPr>
            </w:pPr>
            <w:r>
              <w:rPr>
                <w:rFonts w:ascii="仿宋" w:hAnsi="仿宋"/>
              </w:rPr>
              <w:t>各省级粮食行政管理部门相关职能</w:t>
            </w:r>
          </w:p>
        </w:tc>
        <w:tc>
          <w:tcPr>
            <w:tcW w:w="992" w:type="dxa"/>
            <w:vAlign w:val="center"/>
          </w:tcPr>
          <w:p w:rsidR="00FF60F3" w:rsidRDefault="00DD63E9">
            <w:pPr>
              <w:ind w:firstLineChars="0" w:firstLine="0"/>
              <w:rPr>
                <w:rFonts w:ascii="仿宋" w:hAnsi="仿宋"/>
              </w:rPr>
            </w:pPr>
            <w:r>
              <w:rPr>
                <w:rFonts w:ascii="仿宋" w:hAnsi="仿宋" w:hint="eastAsia"/>
              </w:rPr>
              <w:t>结构化数据</w:t>
            </w:r>
          </w:p>
        </w:tc>
        <w:tc>
          <w:tcPr>
            <w:tcW w:w="709" w:type="dxa"/>
            <w:vAlign w:val="center"/>
          </w:tcPr>
          <w:p w:rsidR="00FF60F3" w:rsidRDefault="00DD63E9">
            <w:pPr>
              <w:ind w:firstLineChars="0" w:firstLine="0"/>
              <w:rPr>
                <w:rFonts w:ascii="仿宋" w:hAnsi="仿宋"/>
              </w:rPr>
            </w:pPr>
            <w:r>
              <w:rPr>
                <w:rFonts w:ascii="仿宋" w:hAnsi="仿宋" w:hint="eastAsia"/>
              </w:rPr>
              <w:t>不开放</w:t>
            </w:r>
          </w:p>
        </w:tc>
        <w:tc>
          <w:tcPr>
            <w:tcW w:w="709" w:type="dxa"/>
            <w:vAlign w:val="center"/>
          </w:tcPr>
          <w:p w:rsidR="00FF60F3" w:rsidRDefault="00DD63E9">
            <w:pPr>
              <w:ind w:firstLineChars="0" w:firstLine="0"/>
              <w:rPr>
                <w:rFonts w:ascii="仿宋" w:hAnsi="仿宋"/>
              </w:rPr>
            </w:pPr>
            <w:r>
              <w:rPr>
                <w:rFonts w:ascii="仿宋" w:hAnsi="仿宋" w:hint="eastAsia"/>
              </w:rPr>
              <w:t>否</w:t>
            </w:r>
          </w:p>
        </w:tc>
        <w:tc>
          <w:tcPr>
            <w:tcW w:w="713" w:type="dxa"/>
            <w:vAlign w:val="center"/>
          </w:tcPr>
          <w:p w:rsidR="00FF60F3" w:rsidRDefault="00DD63E9">
            <w:pPr>
              <w:ind w:firstLineChars="0" w:firstLine="0"/>
              <w:rPr>
                <w:rFonts w:ascii="仿宋" w:hAnsi="仿宋"/>
              </w:rPr>
            </w:pPr>
            <w:r>
              <w:rPr>
                <w:rFonts w:ascii="仿宋" w:hAnsi="仿宋" w:hint="eastAsia"/>
              </w:rPr>
              <w:t>每年</w:t>
            </w:r>
          </w:p>
        </w:tc>
      </w:tr>
      <w:tr w:rsidR="00FF60F3">
        <w:trPr>
          <w:jc w:val="center"/>
        </w:trPr>
        <w:tc>
          <w:tcPr>
            <w:tcW w:w="457" w:type="dxa"/>
            <w:vAlign w:val="center"/>
          </w:tcPr>
          <w:p w:rsidR="00FF60F3" w:rsidRDefault="00DD63E9">
            <w:pPr>
              <w:ind w:firstLineChars="0" w:firstLine="0"/>
              <w:rPr>
                <w:rFonts w:ascii="仿宋" w:hAnsi="仿宋"/>
              </w:rPr>
            </w:pPr>
            <w:r>
              <w:rPr>
                <w:rFonts w:ascii="仿宋" w:hAnsi="仿宋"/>
              </w:rPr>
              <w:t>9</w:t>
            </w:r>
          </w:p>
        </w:tc>
        <w:tc>
          <w:tcPr>
            <w:tcW w:w="1665" w:type="dxa"/>
            <w:vAlign w:val="center"/>
          </w:tcPr>
          <w:p w:rsidR="00FF60F3" w:rsidRDefault="00DD63E9">
            <w:pPr>
              <w:ind w:firstLineChars="0" w:firstLine="0"/>
              <w:rPr>
                <w:rFonts w:ascii="仿宋" w:hAnsi="仿宋"/>
              </w:rPr>
            </w:pPr>
            <w:r>
              <w:rPr>
                <w:rFonts w:ascii="仿宋" w:hAnsi="仿宋" w:hint="eastAsia"/>
              </w:rPr>
              <w:t>粮油科技信息</w:t>
            </w:r>
          </w:p>
        </w:tc>
        <w:tc>
          <w:tcPr>
            <w:tcW w:w="2409" w:type="dxa"/>
            <w:vAlign w:val="center"/>
          </w:tcPr>
          <w:p w:rsidR="00FF60F3" w:rsidRDefault="00DD63E9">
            <w:pPr>
              <w:ind w:firstLineChars="0" w:firstLine="0"/>
              <w:rPr>
                <w:rFonts w:ascii="仿宋" w:hAnsi="仿宋"/>
              </w:rPr>
            </w:pPr>
            <w:r>
              <w:rPr>
                <w:rFonts w:ascii="仿宋" w:hAnsi="仿宋" w:hint="eastAsia"/>
              </w:rPr>
              <w:t>粮油科技项目信息</w:t>
            </w:r>
          </w:p>
        </w:tc>
        <w:tc>
          <w:tcPr>
            <w:tcW w:w="2552" w:type="dxa"/>
            <w:vAlign w:val="center"/>
          </w:tcPr>
          <w:p w:rsidR="00FF60F3" w:rsidRDefault="00A6781E">
            <w:pPr>
              <w:ind w:firstLineChars="0" w:firstLine="0"/>
              <w:rPr>
                <w:rFonts w:ascii="仿宋" w:hAnsi="仿宋"/>
              </w:rPr>
            </w:pPr>
            <w:r>
              <w:rPr>
                <w:rFonts w:ascii="仿宋" w:hAnsi="仿宋"/>
              </w:rPr>
              <w:t>各省级粮食行政管理部门相关职能</w:t>
            </w:r>
          </w:p>
        </w:tc>
        <w:tc>
          <w:tcPr>
            <w:tcW w:w="992" w:type="dxa"/>
            <w:vAlign w:val="center"/>
          </w:tcPr>
          <w:p w:rsidR="00FF60F3" w:rsidRDefault="00DD63E9">
            <w:pPr>
              <w:ind w:firstLineChars="0" w:firstLine="0"/>
              <w:rPr>
                <w:rFonts w:ascii="仿宋" w:hAnsi="仿宋"/>
              </w:rPr>
            </w:pPr>
            <w:r>
              <w:rPr>
                <w:rFonts w:ascii="仿宋" w:hAnsi="仿宋" w:hint="eastAsia"/>
              </w:rPr>
              <w:t>结构化数据</w:t>
            </w:r>
          </w:p>
        </w:tc>
        <w:tc>
          <w:tcPr>
            <w:tcW w:w="709" w:type="dxa"/>
            <w:vAlign w:val="center"/>
          </w:tcPr>
          <w:p w:rsidR="00FF60F3" w:rsidRDefault="00DD63E9">
            <w:pPr>
              <w:ind w:firstLineChars="0" w:firstLine="0"/>
              <w:rPr>
                <w:rFonts w:ascii="仿宋" w:hAnsi="仿宋"/>
              </w:rPr>
            </w:pPr>
            <w:r>
              <w:rPr>
                <w:rFonts w:ascii="仿宋" w:hAnsi="仿宋" w:hint="eastAsia"/>
              </w:rPr>
              <w:t>不开放</w:t>
            </w:r>
          </w:p>
        </w:tc>
        <w:tc>
          <w:tcPr>
            <w:tcW w:w="709" w:type="dxa"/>
            <w:vAlign w:val="center"/>
          </w:tcPr>
          <w:p w:rsidR="00FF60F3" w:rsidRDefault="00DD63E9">
            <w:pPr>
              <w:ind w:firstLineChars="0" w:firstLine="0"/>
              <w:rPr>
                <w:rFonts w:ascii="仿宋" w:hAnsi="仿宋"/>
              </w:rPr>
            </w:pPr>
            <w:r>
              <w:rPr>
                <w:rFonts w:ascii="仿宋" w:hAnsi="仿宋" w:hint="eastAsia"/>
              </w:rPr>
              <w:t>否</w:t>
            </w:r>
          </w:p>
        </w:tc>
        <w:tc>
          <w:tcPr>
            <w:tcW w:w="713" w:type="dxa"/>
            <w:vAlign w:val="center"/>
          </w:tcPr>
          <w:p w:rsidR="00FF60F3" w:rsidRDefault="00DD63E9">
            <w:pPr>
              <w:ind w:firstLineChars="0" w:firstLine="0"/>
              <w:rPr>
                <w:rFonts w:ascii="仿宋" w:hAnsi="仿宋"/>
              </w:rPr>
            </w:pPr>
            <w:r>
              <w:rPr>
                <w:rFonts w:ascii="仿宋" w:hAnsi="仿宋" w:hint="eastAsia"/>
              </w:rPr>
              <w:t>每年</w:t>
            </w:r>
          </w:p>
        </w:tc>
      </w:tr>
      <w:tr w:rsidR="00FF60F3">
        <w:trPr>
          <w:jc w:val="center"/>
        </w:trPr>
        <w:tc>
          <w:tcPr>
            <w:tcW w:w="457" w:type="dxa"/>
            <w:vAlign w:val="center"/>
          </w:tcPr>
          <w:p w:rsidR="00FF60F3" w:rsidRDefault="00DD63E9">
            <w:pPr>
              <w:ind w:firstLineChars="0" w:firstLine="0"/>
              <w:rPr>
                <w:rFonts w:ascii="仿宋" w:hAnsi="仿宋"/>
              </w:rPr>
            </w:pPr>
            <w:r>
              <w:rPr>
                <w:rFonts w:ascii="仿宋" w:hAnsi="仿宋"/>
              </w:rPr>
              <w:t>10</w:t>
            </w:r>
          </w:p>
        </w:tc>
        <w:tc>
          <w:tcPr>
            <w:tcW w:w="1665" w:type="dxa"/>
            <w:vAlign w:val="center"/>
          </w:tcPr>
          <w:p w:rsidR="00FF60F3" w:rsidRDefault="00DD63E9">
            <w:pPr>
              <w:ind w:firstLineChars="0" w:firstLine="0"/>
              <w:rPr>
                <w:rFonts w:ascii="仿宋" w:hAnsi="仿宋"/>
              </w:rPr>
            </w:pPr>
            <w:r>
              <w:rPr>
                <w:rFonts w:ascii="仿宋" w:hAnsi="仿宋" w:hint="eastAsia"/>
              </w:rPr>
              <w:t>居民农户信息</w:t>
            </w:r>
          </w:p>
        </w:tc>
        <w:tc>
          <w:tcPr>
            <w:tcW w:w="2409" w:type="dxa"/>
            <w:vAlign w:val="center"/>
          </w:tcPr>
          <w:p w:rsidR="00FF60F3" w:rsidRDefault="00DD63E9">
            <w:pPr>
              <w:ind w:firstLineChars="0" w:firstLine="0"/>
              <w:rPr>
                <w:rFonts w:ascii="仿宋" w:hAnsi="仿宋"/>
              </w:rPr>
            </w:pPr>
            <w:r>
              <w:rPr>
                <w:rFonts w:ascii="仿宋" w:hAnsi="仿宋" w:hint="eastAsia"/>
              </w:rPr>
              <w:t>居民农户收支平衡信息</w:t>
            </w:r>
          </w:p>
        </w:tc>
        <w:tc>
          <w:tcPr>
            <w:tcW w:w="2552" w:type="dxa"/>
            <w:vAlign w:val="center"/>
          </w:tcPr>
          <w:p w:rsidR="00FF60F3" w:rsidRDefault="00A6781E">
            <w:pPr>
              <w:ind w:firstLineChars="0" w:firstLine="0"/>
              <w:rPr>
                <w:rFonts w:ascii="仿宋" w:hAnsi="仿宋"/>
              </w:rPr>
            </w:pPr>
            <w:r>
              <w:rPr>
                <w:rFonts w:ascii="仿宋" w:hAnsi="仿宋"/>
              </w:rPr>
              <w:t>各省级粮食行政管理部门相关职能</w:t>
            </w:r>
          </w:p>
        </w:tc>
        <w:tc>
          <w:tcPr>
            <w:tcW w:w="992" w:type="dxa"/>
            <w:vAlign w:val="center"/>
          </w:tcPr>
          <w:p w:rsidR="00FF60F3" w:rsidRDefault="00DD63E9">
            <w:pPr>
              <w:ind w:firstLineChars="0" w:firstLine="0"/>
              <w:rPr>
                <w:rFonts w:ascii="仿宋" w:hAnsi="仿宋"/>
              </w:rPr>
            </w:pPr>
            <w:r>
              <w:rPr>
                <w:rFonts w:ascii="仿宋" w:hAnsi="仿宋" w:hint="eastAsia"/>
              </w:rPr>
              <w:t>结构化数据</w:t>
            </w:r>
          </w:p>
        </w:tc>
        <w:tc>
          <w:tcPr>
            <w:tcW w:w="709" w:type="dxa"/>
            <w:vAlign w:val="center"/>
          </w:tcPr>
          <w:p w:rsidR="00FF60F3" w:rsidRDefault="00DD63E9">
            <w:pPr>
              <w:ind w:firstLineChars="0" w:firstLine="0"/>
              <w:rPr>
                <w:rFonts w:ascii="仿宋" w:hAnsi="仿宋"/>
              </w:rPr>
            </w:pPr>
            <w:r>
              <w:rPr>
                <w:rFonts w:ascii="仿宋" w:hAnsi="仿宋" w:hint="eastAsia"/>
              </w:rPr>
              <w:t>不开放</w:t>
            </w:r>
          </w:p>
        </w:tc>
        <w:tc>
          <w:tcPr>
            <w:tcW w:w="709" w:type="dxa"/>
            <w:vAlign w:val="center"/>
          </w:tcPr>
          <w:p w:rsidR="00FF60F3" w:rsidRDefault="00DD63E9">
            <w:pPr>
              <w:ind w:firstLineChars="0" w:firstLine="0"/>
              <w:rPr>
                <w:rFonts w:ascii="仿宋" w:hAnsi="仿宋"/>
              </w:rPr>
            </w:pPr>
            <w:r>
              <w:rPr>
                <w:rFonts w:ascii="仿宋" w:hAnsi="仿宋" w:hint="eastAsia"/>
              </w:rPr>
              <w:t>否</w:t>
            </w:r>
          </w:p>
        </w:tc>
        <w:tc>
          <w:tcPr>
            <w:tcW w:w="713" w:type="dxa"/>
            <w:vAlign w:val="center"/>
          </w:tcPr>
          <w:p w:rsidR="00FF60F3" w:rsidRDefault="00DD63E9">
            <w:pPr>
              <w:ind w:firstLineChars="0" w:firstLine="0"/>
              <w:rPr>
                <w:rFonts w:ascii="仿宋" w:hAnsi="仿宋"/>
              </w:rPr>
            </w:pPr>
            <w:r>
              <w:rPr>
                <w:rFonts w:ascii="仿宋" w:hAnsi="仿宋" w:hint="eastAsia"/>
              </w:rPr>
              <w:t>每年</w:t>
            </w:r>
          </w:p>
        </w:tc>
      </w:tr>
      <w:tr w:rsidR="00FF60F3">
        <w:trPr>
          <w:jc w:val="center"/>
        </w:trPr>
        <w:tc>
          <w:tcPr>
            <w:tcW w:w="457" w:type="dxa"/>
            <w:vAlign w:val="center"/>
          </w:tcPr>
          <w:p w:rsidR="00FF60F3" w:rsidRDefault="00DD63E9">
            <w:pPr>
              <w:ind w:firstLineChars="0" w:firstLine="0"/>
              <w:rPr>
                <w:rFonts w:ascii="仿宋" w:hAnsi="仿宋"/>
              </w:rPr>
            </w:pPr>
            <w:r>
              <w:rPr>
                <w:rFonts w:ascii="仿宋" w:hAnsi="仿宋"/>
              </w:rPr>
              <w:t>11</w:t>
            </w:r>
          </w:p>
        </w:tc>
        <w:tc>
          <w:tcPr>
            <w:tcW w:w="1665" w:type="dxa"/>
            <w:vAlign w:val="center"/>
          </w:tcPr>
          <w:p w:rsidR="00FF60F3" w:rsidRDefault="00DD63E9">
            <w:pPr>
              <w:ind w:firstLineChars="0" w:firstLine="0"/>
              <w:rPr>
                <w:rFonts w:ascii="仿宋" w:hAnsi="仿宋"/>
              </w:rPr>
            </w:pPr>
            <w:r>
              <w:rPr>
                <w:rFonts w:ascii="仿宋" w:hAnsi="仿宋" w:hint="eastAsia"/>
              </w:rPr>
              <w:t>规模库存信息</w:t>
            </w:r>
          </w:p>
        </w:tc>
        <w:tc>
          <w:tcPr>
            <w:tcW w:w="2409" w:type="dxa"/>
            <w:vAlign w:val="center"/>
          </w:tcPr>
          <w:p w:rsidR="00FF60F3" w:rsidRDefault="00DD63E9">
            <w:pPr>
              <w:ind w:firstLineChars="0" w:firstLine="0"/>
              <w:rPr>
                <w:rFonts w:ascii="仿宋" w:hAnsi="仿宋"/>
              </w:rPr>
            </w:pPr>
            <w:r>
              <w:rPr>
                <w:rFonts w:ascii="仿宋" w:hAnsi="仿宋" w:hint="eastAsia"/>
              </w:rPr>
              <w:t>分品种规模库存数量信息</w:t>
            </w:r>
          </w:p>
        </w:tc>
        <w:tc>
          <w:tcPr>
            <w:tcW w:w="2552" w:type="dxa"/>
            <w:vAlign w:val="center"/>
          </w:tcPr>
          <w:p w:rsidR="00FF60F3" w:rsidRDefault="00A6781E">
            <w:pPr>
              <w:ind w:firstLineChars="0" w:firstLine="0"/>
              <w:rPr>
                <w:rFonts w:ascii="仿宋" w:hAnsi="仿宋"/>
              </w:rPr>
            </w:pPr>
            <w:r>
              <w:rPr>
                <w:rFonts w:ascii="仿宋" w:hAnsi="仿宋"/>
              </w:rPr>
              <w:t>各省级粮食行政管理部门相关职能</w:t>
            </w:r>
          </w:p>
        </w:tc>
        <w:tc>
          <w:tcPr>
            <w:tcW w:w="992" w:type="dxa"/>
            <w:vAlign w:val="center"/>
          </w:tcPr>
          <w:p w:rsidR="00FF60F3" w:rsidRDefault="00DD63E9">
            <w:pPr>
              <w:ind w:firstLineChars="0" w:firstLine="0"/>
              <w:rPr>
                <w:rFonts w:ascii="仿宋" w:hAnsi="仿宋"/>
              </w:rPr>
            </w:pPr>
            <w:r>
              <w:rPr>
                <w:rFonts w:ascii="仿宋" w:hAnsi="仿宋" w:hint="eastAsia"/>
              </w:rPr>
              <w:t>结构化数据</w:t>
            </w:r>
          </w:p>
        </w:tc>
        <w:tc>
          <w:tcPr>
            <w:tcW w:w="709" w:type="dxa"/>
            <w:vAlign w:val="center"/>
          </w:tcPr>
          <w:p w:rsidR="00FF60F3" w:rsidRDefault="00DD63E9">
            <w:pPr>
              <w:ind w:firstLineChars="0" w:firstLine="0"/>
              <w:rPr>
                <w:rFonts w:ascii="仿宋" w:hAnsi="仿宋"/>
              </w:rPr>
            </w:pPr>
            <w:r>
              <w:rPr>
                <w:rFonts w:ascii="仿宋" w:hAnsi="仿宋" w:hint="eastAsia"/>
              </w:rPr>
              <w:t>不开放</w:t>
            </w:r>
          </w:p>
        </w:tc>
        <w:tc>
          <w:tcPr>
            <w:tcW w:w="709" w:type="dxa"/>
            <w:vAlign w:val="center"/>
          </w:tcPr>
          <w:p w:rsidR="00FF60F3" w:rsidRDefault="00DD63E9">
            <w:pPr>
              <w:ind w:firstLineChars="0" w:firstLine="0"/>
              <w:rPr>
                <w:rFonts w:ascii="仿宋" w:hAnsi="仿宋"/>
              </w:rPr>
            </w:pPr>
            <w:r>
              <w:rPr>
                <w:rFonts w:ascii="仿宋" w:hAnsi="仿宋" w:hint="eastAsia"/>
              </w:rPr>
              <w:t>否</w:t>
            </w:r>
          </w:p>
        </w:tc>
        <w:tc>
          <w:tcPr>
            <w:tcW w:w="713" w:type="dxa"/>
            <w:vAlign w:val="center"/>
          </w:tcPr>
          <w:p w:rsidR="00FF60F3" w:rsidRDefault="00DD63E9">
            <w:pPr>
              <w:ind w:firstLineChars="0" w:firstLine="0"/>
              <w:rPr>
                <w:rFonts w:ascii="仿宋" w:hAnsi="仿宋"/>
              </w:rPr>
            </w:pPr>
            <w:r>
              <w:rPr>
                <w:rFonts w:ascii="仿宋" w:hAnsi="仿宋" w:hint="eastAsia"/>
              </w:rPr>
              <w:t>每年</w:t>
            </w:r>
          </w:p>
        </w:tc>
      </w:tr>
      <w:tr w:rsidR="00FF60F3">
        <w:trPr>
          <w:jc w:val="center"/>
        </w:trPr>
        <w:tc>
          <w:tcPr>
            <w:tcW w:w="457" w:type="dxa"/>
            <w:vAlign w:val="center"/>
          </w:tcPr>
          <w:p w:rsidR="00FF60F3" w:rsidRDefault="00DD63E9">
            <w:pPr>
              <w:ind w:firstLineChars="0" w:firstLine="0"/>
              <w:rPr>
                <w:rFonts w:ascii="仿宋" w:hAnsi="仿宋"/>
              </w:rPr>
            </w:pPr>
            <w:r>
              <w:rPr>
                <w:rFonts w:ascii="仿宋" w:hAnsi="仿宋"/>
              </w:rPr>
              <w:t>12</w:t>
            </w:r>
          </w:p>
        </w:tc>
        <w:tc>
          <w:tcPr>
            <w:tcW w:w="1665" w:type="dxa"/>
            <w:vAlign w:val="center"/>
          </w:tcPr>
          <w:p w:rsidR="00FF60F3" w:rsidRDefault="00DD63E9">
            <w:pPr>
              <w:ind w:firstLineChars="0" w:firstLine="0"/>
              <w:rPr>
                <w:rFonts w:ascii="仿宋" w:hAnsi="仿宋"/>
              </w:rPr>
            </w:pPr>
            <w:r>
              <w:rPr>
                <w:rFonts w:ascii="仿宋" w:hAnsi="仿宋" w:hint="eastAsia"/>
              </w:rPr>
              <w:t>产量面积信息</w:t>
            </w:r>
          </w:p>
        </w:tc>
        <w:tc>
          <w:tcPr>
            <w:tcW w:w="2409" w:type="dxa"/>
            <w:vAlign w:val="center"/>
          </w:tcPr>
          <w:p w:rsidR="00FF60F3" w:rsidRDefault="00DD63E9">
            <w:pPr>
              <w:ind w:firstLineChars="0" w:firstLine="0"/>
              <w:rPr>
                <w:rFonts w:ascii="仿宋" w:hAnsi="仿宋"/>
              </w:rPr>
            </w:pPr>
            <w:r>
              <w:rPr>
                <w:rFonts w:ascii="仿宋" w:hAnsi="仿宋" w:hint="eastAsia"/>
              </w:rPr>
              <w:t>分品种种植面积和产量信息</w:t>
            </w:r>
          </w:p>
        </w:tc>
        <w:tc>
          <w:tcPr>
            <w:tcW w:w="2552" w:type="dxa"/>
            <w:vAlign w:val="center"/>
          </w:tcPr>
          <w:p w:rsidR="00FF60F3" w:rsidRDefault="00A6781E">
            <w:pPr>
              <w:ind w:firstLineChars="0" w:firstLine="0"/>
              <w:rPr>
                <w:rFonts w:ascii="仿宋" w:hAnsi="仿宋"/>
              </w:rPr>
            </w:pPr>
            <w:r>
              <w:rPr>
                <w:rFonts w:ascii="仿宋" w:hAnsi="仿宋"/>
              </w:rPr>
              <w:t>各省级粮食行政管理部门相关职能</w:t>
            </w:r>
          </w:p>
        </w:tc>
        <w:tc>
          <w:tcPr>
            <w:tcW w:w="992" w:type="dxa"/>
            <w:vAlign w:val="center"/>
          </w:tcPr>
          <w:p w:rsidR="00FF60F3" w:rsidRDefault="00DD63E9">
            <w:pPr>
              <w:ind w:firstLineChars="0" w:firstLine="0"/>
              <w:rPr>
                <w:rFonts w:ascii="仿宋" w:hAnsi="仿宋"/>
              </w:rPr>
            </w:pPr>
            <w:r>
              <w:rPr>
                <w:rFonts w:ascii="仿宋" w:hAnsi="仿宋" w:hint="eastAsia"/>
              </w:rPr>
              <w:t>结构化数据</w:t>
            </w:r>
          </w:p>
        </w:tc>
        <w:tc>
          <w:tcPr>
            <w:tcW w:w="709" w:type="dxa"/>
            <w:vAlign w:val="center"/>
          </w:tcPr>
          <w:p w:rsidR="00FF60F3" w:rsidRDefault="00DD63E9">
            <w:pPr>
              <w:ind w:firstLineChars="0" w:firstLine="0"/>
              <w:rPr>
                <w:rFonts w:ascii="仿宋" w:hAnsi="仿宋"/>
              </w:rPr>
            </w:pPr>
            <w:r>
              <w:rPr>
                <w:rFonts w:ascii="仿宋" w:hAnsi="仿宋" w:hint="eastAsia"/>
              </w:rPr>
              <w:t>不开放</w:t>
            </w:r>
          </w:p>
        </w:tc>
        <w:tc>
          <w:tcPr>
            <w:tcW w:w="709" w:type="dxa"/>
            <w:vAlign w:val="center"/>
          </w:tcPr>
          <w:p w:rsidR="00FF60F3" w:rsidRDefault="00DD63E9">
            <w:pPr>
              <w:ind w:firstLineChars="0" w:firstLine="0"/>
              <w:rPr>
                <w:rFonts w:ascii="仿宋" w:hAnsi="仿宋"/>
              </w:rPr>
            </w:pPr>
            <w:r>
              <w:rPr>
                <w:rFonts w:ascii="仿宋" w:hAnsi="仿宋" w:hint="eastAsia"/>
              </w:rPr>
              <w:t>否</w:t>
            </w:r>
          </w:p>
        </w:tc>
        <w:tc>
          <w:tcPr>
            <w:tcW w:w="713" w:type="dxa"/>
            <w:vAlign w:val="center"/>
          </w:tcPr>
          <w:p w:rsidR="00FF60F3" w:rsidRDefault="00DD63E9">
            <w:pPr>
              <w:ind w:firstLineChars="0" w:firstLine="0"/>
              <w:rPr>
                <w:rFonts w:ascii="仿宋" w:hAnsi="仿宋"/>
              </w:rPr>
            </w:pPr>
            <w:r>
              <w:rPr>
                <w:rFonts w:ascii="仿宋" w:hAnsi="仿宋" w:hint="eastAsia"/>
              </w:rPr>
              <w:t>每年</w:t>
            </w:r>
          </w:p>
        </w:tc>
      </w:tr>
      <w:tr w:rsidR="00FF60F3">
        <w:trPr>
          <w:jc w:val="center"/>
        </w:trPr>
        <w:tc>
          <w:tcPr>
            <w:tcW w:w="457" w:type="dxa"/>
            <w:vAlign w:val="center"/>
          </w:tcPr>
          <w:p w:rsidR="00FF60F3" w:rsidRDefault="00DD63E9">
            <w:pPr>
              <w:ind w:firstLineChars="0" w:firstLine="0"/>
              <w:rPr>
                <w:rFonts w:ascii="仿宋" w:hAnsi="仿宋"/>
              </w:rPr>
            </w:pPr>
            <w:r>
              <w:rPr>
                <w:rFonts w:ascii="仿宋" w:hAnsi="仿宋"/>
              </w:rPr>
              <w:t>13</w:t>
            </w:r>
          </w:p>
        </w:tc>
        <w:tc>
          <w:tcPr>
            <w:tcW w:w="1665" w:type="dxa"/>
            <w:vAlign w:val="center"/>
          </w:tcPr>
          <w:p w:rsidR="00FF60F3" w:rsidRDefault="00DD63E9">
            <w:pPr>
              <w:ind w:firstLineChars="0" w:firstLine="0"/>
              <w:rPr>
                <w:rFonts w:ascii="仿宋" w:hAnsi="仿宋"/>
              </w:rPr>
            </w:pPr>
            <w:r>
              <w:rPr>
                <w:rFonts w:ascii="仿宋" w:hAnsi="仿宋" w:hint="eastAsia"/>
              </w:rPr>
              <w:t>收购价格信息</w:t>
            </w:r>
          </w:p>
        </w:tc>
        <w:tc>
          <w:tcPr>
            <w:tcW w:w="2409" w:type="dxa"/>
            <w:vAlign w:val="center"/>
          </w:tcPr>
          <w:p w:rsidR="00FF60F3" w:rsidRDefault="00DD63E9">
            <w:pPr>
              <w:ind w:firstLineChars="0" w:firstLine="0"/>
              <w:rPr>
                <w:rFonts w:ascii="仿宋" w:hAnsi="仿宋"/>
              </w:rPr>
            </w:pPr>
            <w:r>
              <w:rPr>
                <w:rFonts w:ascii="仿宋" w:hAnsi="仿宋" w:hint="eastAsia"/>
              </w:rPr>
              <w:t>分品种收购价格信息</w:t>
            </w:r>
          </w:p>
        </w:tc>
        <w:tc>
          <w:tcPr>
            <w:tcW w:w="2552" w:type="dxa"/>
            <w:vAlign w:val="center"/>
          </w:tcPr>
          <w:p w:rsidR="00FF60F3" w:rsidRDefault="00A6781E">
            <w:pPr>
              <w:ind w:firstLineChars="0" w:firstLine="0"/>
              <w:rPr>
                <w:rFonts w:ascii="仿宋" w:hAnsi="仿宋"/>
              </w:rPr>
            </w:pPr>
            <w:r>
              <w:rPr>
                <w:rFonts w:ascii="仿宋" w:hAnsi="仿宋"/>
              </w:rPr>
              <w:t>各省级粮食行政管理部门相关职能</w:t>
            </w:r>
          </w:p>
        </w:tc>
        <w:tc>
          <w:tcPr>
            <w:tcW w:w="992" w:type="dxa"/>
            <w:vAlign w:val="center"/>
          </w:tcPr>
          <w:p w:rsidR="00FF60F3" w:rsidRDefault="00DD63E9">
            <w:pPr>
              <w:ind w:firstLineChars="0" w:firstLine="0"/>
              <w:rPr>
                <w:rFonts w:ascii="仿宋" w:hAnsi="仿宋"/>
              </w:rPr>
            </w:pPr>
            <w:r>
              <w:rPr>
                <w:rFonts w:ascii="仿宋" w:hAnsi="仿宋" w:hint="eastAsia"/>
              </w:rPr>
              <w:t>结构化数据</w:t>
            </w:r>
          </w:p>
        </w:tc>
        <w:tc>
          <w:tcPr>
            <w:tcW w:w="709" w:type="dxa"/>
            <w:vAlign w:val="center"/>
          </w:tcPr>
          <w:p w:rsidR="00FF60F3" w:rsidRDefault="00DD63E9">
            <w:pPr>
              <w:ind w:firstLineChars="0" w:firstLine="0"/>
              <w:rPr>
                <w:rFonts w:ascii="仿宋" w:hAnsi="仿宋"/>
              </w:rPr>
            </w:pPr>
            <w:r>
              <w:rPr>
                <w:rFonts w:ascii="仿宋" w:hAnsi="仿宋" w:hint="eastAsia"/>
              </w:rPr>
              <w:t>不开放</w:t>
            </w:r>
          </w:p>
        </w:tc>
        <w:tc>
          <w:tcPr>
            <w:tcW w:w="709" w:type="dxa"/>
            <w:vAlign w:val="center"/>
          </w:tcPr>
          <w:p w:rsidR="00FF60F3" w:rsidRDefault="00DD63E9">
            <w:pPr>
              <w:ind w:firstLineChars="0" w:firstLine="0"/>
              <w:rPr>
                <w:rFonts w:ascii="仿宋" w:hAnsi="仿宋"/>
              </w:rPr>
            </w:pPr>
            <w:r>
              <w:rPr>
                <w:rFonts w:ascii="仿宋" w:hAnsi="仿宋" w:hint="eastAsia"/>
              </w:rPr>
              <w:t>否</w:t>
            </w:r>
          </w:p>
        </w:tc>
        <w:tc>
          <w:tcPr>
            <w:tcW w:w="713" w:type="dxa"/>
            <w:vAlign w:val="center"/>
          </w:tcPr>
          <w:p w:rsidR="00FF60F3" w:rsidRDefault="00DD63E9">
            <w:pPr>
              <w:ind w:firstLineChars="0" w:firstLine="0"/>
              <w:rPr>
                <w:rFonts w:ascii="仿宋" w:hAnsi="仿宋"/>
              </w:rPr>
            </w:pPr>
            <w:r>
              <w:rPr>
                <w:rFonts w:ascii="仿宋" w:hAnsi="仿宋" w:hint="eastAsia"/>
              </w:rPr>
              <w:t>每周</w:t>
            </w:r>
          </w:p>
        </w:tc>
      </w:tr>
      <w:tr w:rsidR="00FF60F3">
        <w:trPr>
          <w:jc w:val="center"/>
        </w:trPr>
        <w:tc>
          <w:tcPr>
            <w:tcW w:w="457" w:type="dxa"/>
            <w:vAlign w:val="center"/>
          </w:tcPr>
          <w:p w:rsidR="00FF60F3" w:rsidRDefault="00DD63E9">
            <w:pPr>
              <w:ind w:firstLineChars="0" w:firstLine="0"/>
              <w:rPr>
                <w:rFonts w:ascii="仿宋" w:hAnsi="仿宋"/>
              </w:rPr>
            </w:pPr>
            <w:r>
              <w:rPr>
                <w:rFonts w:ascii="仿宋" w:hAnsi="仿宋"/>
              </w:rPr>
              <w:t>14</w:t>
            </w:r>
          </w:p>
        </w:tc>
        <w:tc>
          <w:tcPr>
            <w:tcW w:w="1665" w:type="dxa"/>
            <w:vAlign w:val="center"/>
          </w:tcPr>
          <w:p w:rsidR="00FF60F3" w:rsidRDefault="00DD63E9">
            <w:pPr>
              <w:ind w:firstLineChars="0" w:firstLine="0"/>
              <w:rPr>
                <w:rFonts w:ascii="仿宋" w:hAnsi="仿宋"/>
              </w:rPr>
            </w:pPr>
            <w:r>
              <w:rPr>
                <w:rFonts w:ascii="仿宋" w:hAnsi="仿宋" w:hint="eastAsia"/>
              </w:rPr>
              <w:t>收购量和产量信息</w:t>
            </w:r>
          </w:p>
        </w:tc>
        <w:tc>
          <w:tcPr>
            <w:tcW w:w="2409" w:type="dxa"/>
            <w:vAlign w:val="center"/>
          </w:tcPr>
          <w:p w:rsidR="00FF60F3" w:rsidRDefault="00DD63E9">
            <w:pPr>
              <w:ind w:firstLineChars="0" w:firstLine="0"/>
              <w:rPr>
                <w:rFonts w:ascii="仿宋" w:hAnsi="仿宋"/>
              </w:rPr>
            </w:pPr>
            <w:r>
              <w:rPr>
                <w:rFonts w:ascii="仿宋" w:hAnsi="仿宋" w:hint="eastAsia"/>
              </w:rPr>
              <w:t>分品种分单位收购量和产量信息</w:t>
            </w:r>
          </w:p>
        </w:tc>
        <w:tc>
          <w:tcPr>
            <w:tcW w:w="2552" w:type="dxa"/>
            <w:vAlign w:val="center"/>
          </w:tcPr>
          <w:p w:rsidR="00FF60F3" w:rsidRDefault="00A6781E">
            <w:pPr>
              <w:ind w:firstLineChars="0" w:firstLine="0"/>
              <w:rPr>
                <w:rFonts w:ascii="仿宋" w:hAnsi="仿宋"/>
              </w:rPr>
            </w:pPr>
            <w:r>
              <w:rPr>
                <w:rFonts w:ascii="仿宋" w:hAnsi="仿宋"/>
              </w:rPr>
              <w:t>各省级粮食行政管理部门相关职能</w:t>
            </w:r>
          </w:p>
        </w:tc>
        <w:tc>
          <w:tcPr>
            <w:tcW w:w="992" w:type="dxa"/>
            <w:vAlign w:val="center"/>
          </w:tcPr>
          <w:p w:rsidR="00FF60F3" w:rsidRDefault="00DD63E9">
            <w:pPr>
              <w:ind w:firstLineChars="0" w:firstLine="0"/>
              <w:rPr>
                <w:rFonts w:ascii="仿宋" w:hAnsi="仿宋"/>
              </w:rPr>
            </w:pPr>
            <w:r>
              <w:rPr>
                <w:rFonts w:ascii="仿宋" w:hAnsi="仿宋" w:hint="eastAsia"/>
              </w:rPr>
              <w:t>结构化数据</w:t>
            </w:r>
          </w:p>
        </w:tc>
        <w:tc>
          <w:tcPr>
            <w:tcW w:w="709" w:type="dxa"/>
            <w:vAlign w:val="center"/>
          </w:tcPr>
          <w:p w:rsidR="00FF60F3" w:rsidRDefault="00DD63E9">
            <w:pPr>
              <w:ind w:firstLineChars="0" w:firstLine="0"/>
              <w:rPr>
                <w:rFonts w:ascii="仿宋" w:hAnsi="仿宋"/>
              </w:rPr>
            </w:pPr>
            <w:r>
              <w:rPr>
                <w:rFonts w:ascii="仿宋" w:hAnsi="仿宋" w:hint="eastAsia"/>
              </w:rPr>
              <w:t>不开放</w:t>
            </w:r>
          </w:p>
        </w:tc>
        <w:tc>
          <w:tcPr>
            <w:tcW w:w="709" w:type="dxa"/>
            <w:vAlign w:val="center"/>
          </w:tcPr>
          <w:p w:rsidR="00FF60F3" w:rsidRDefault="00DD63E9">
            <w:pPr>
              <w:ind w:firstLineChars="0" w:firstLine="0"/>
              <w:rPr>
                <w:rFonts w:ascii="仿宋" w:hAnsi="仿宋"/>
              </w:rPr>
            </w:pPr>
            <w:r>
              <w:rPr>
                <w:rFonts w:ascii="仿宋" w:hAnsi="仿宋" w:hint="eastAsia"/>
              </w:rPr>
              <w:t>否</w:t>
            </w:r>
          </w:p>
        </w:tc>
        <w:tc>
          <w:tcPr>
            <w:tcW w:w="713" w:type="dxa"/>
            <w:vAlign w:val="center"/>
          </w:tcPr>
          <w:p w:rsidR="00FF60F3" w:rsidRDefault="00DD63E9">
            <w:pPr>
              <w:ind w:firstLineChars="0" w:firstLine="0"/>
              <w:rPr>
                <w:rFonts w:ascii="仿宋" w:hAnsi="仿宋"/>
              </w:rPr>
            </w:pPr>
            <w:r>
              <w:rPr>
                <w:rFonts w:ascii="仿宋" w:hAnsi="仿宋" w:hint="eastAsia"/>
              </w:rPr>
              <w:t>每年</w:t>
            </w:r>
          </w:p>
        </w:tc>
      </w:tr>
      <w:tr w:rsidR="00FF60F3">
        <w:trPr>
          <w:jc w:val="center"/>
        </w:trPr>
        <w:tc>
          <w:tcPr>
            <w:tcW w:w="457" w:type="dxa"/>
            <w:vAlign w:val="center"/>
          </w:tcPr>
          <w:p w:rsidR="00FF60F3" w:rsidRDefault="00DD63E9">
            <w:pPr>
              <w:ind w:firstLineChars="0" w:firstLine="0"/>
              <w:rPr>
                <w:rFonts w:ascii="仿宋" w:hAnsi="仿宋"/>
              </w:rPr>
            </w:pPr>
            <w:r>
              <w:rPr>
                <w:rFonts w:ascii="仿宋" w:hAnsi="仿宋"/>
              </w:rPr>
              <w:t>15</w:t>
            </w:r>
          </w:p>
        </w:tc>
        <w:tc>
          <w:tcPr>
            <w:tcW w:w="1665" w:type="dxa"/>
            <w:vAlign w:val="center"/>
          </w:tcPr>
          <w:p w:rsidR="00FF60F3" w:rsidRDefault="00DD63E9">
            <w:pPr>
              <w:ind w:firstLineChars="0" w:firstLine="0"/>
              <w:rPr>
                <w:rFonts w:ascii="仿宋" w:hAnsi="仿宋"/>
              </w:rPr>
            </w:pPr>
            <w:r>
              <w:rPr>
                <w:rFonts w:ascii="仿宋" w:hAnsi="仿宋" w:hint="eastAsia"/>
              </w:rPr>
              <w:t>产业经济信息</w:t>
            </w:r>
          </w:p>
        </w:tc>
        <w:tc>
          <w:tcPr>
            <w:tcW w:w="2409" w:type="dxa"/>
            <w:vAlign w:val="center"/>
          </w:tcPr>
          <w:p w:rsidR="00FF60F3" w:rsidRDefault="00DD63E9">
            <w:pPr>
              <w:ind w:firstLineChars="0" w:firstLine="0"/>
              <w:rPr>
                <w:rFonts w:ascii="仿宋" w:hAnsi="仿宋"/>
              </w:rPr>
            </w:pPr>
            <w:r>
              <w:rPr>
                <w:rFonts w:ascii="仿宋" w:hAnsi="仿宋" w:hint="eastAsia"/>
              </w:rPr>
              <w:t>企业产业经济信息</w:t>
            </w:r>
          </w:p>
        </w:tc>
        <w:tc>
          <w:tcPr>
            <w:tcW w:w="2552" w:type="dxa"/>
            <w:vAlign w:val="center"/>
          </w:tcPr>
          <w:p w:rsidR="00FF60F3" w:rsidRDefault="00A6781E">
            <w:pPr>
              <w:ind w:firstLineChars="0" w:firstLine="0"/>
              <w:rPr>
                <w:rFonts w:ascii="仿宋" w:hAnsi="仿宋"/>
              </w:rPr>
            </w:pPr>
            <w:r>
              <w:rPr>
                <w:rFonts w:ascii="仿宋" w:hAnsi="仿宋"/>
              </w:rPr>
              <w:t>各省级粮食行政管理部门相关职能</w:t>
            </w:r>
          </w:p>
        </w:tc>
        <w:tc>
          <w:tcPr>
            <w:tcW w:w="992" w:type="dxa"/>
            <w:vAlign w:val="center"/>
          </w:tcPr>
          <w:p w:rsidR="00FF60F3" w:rsidRDefault="00DD63E9">
            <w:pPr>
              <w:ind w:firstLineChars="0" w:firstLine="0"/>
              <w:rPr>
                <w:rFonts w:ascii="仿宋" w:hAnsi="仿宋"/>
              </w:rPr>
            </w:pPr>
            <w:r>
              <w:rPr>
                <w:rFonts w:ascii="仿宋" w:hAnsi="仿宋" w:hint="eastAsia"/>
              </w:rPr>
              <w:t>结构化数据</w:t>
            </w:r>
          </w:p>
        </w:tc>
        <w:tc>
          <w:tcPr>
            <w:tcW w:w="709" w:type="dxa"/>
            <w:vAlign w:val="center"/>
          </w:tcPr>
          <w:p w:rsidR="00FF60F3" w:rsidRDefault="00DD63E9">
            <w:pPr>
              <w:ind w:firstLineChars="0" w:firstLine="0"/>
              <w:rPr>
                <w:rFonts w:ascii="仿宋" w:hAnsi="仿宋"/>
              </w:rPr>
            </w:pPr>
            <w:r>
              <w:rPr>
                <w:rFonts w:ascii="仿宋" w:hAnsi="仿宋" w:hint="eastAsia"/>
              </w:rPr>
              <w:t>不开放</w:t>
            </w:r>
          </w:p>
        </w:tc>
        <w:tc>
          <w:tcPr>
            <w:tcW w:w="709" w:type="dxa"/>
            <w:vAlign w:val="center"/>
          </w:tcPr>
          <w:p w:rsidR="00FF60F3" w:rsidRDefault="00DD63E9">
            <w:pPr>
              <w:ind w:firstLineChars="0" w:firstLine="0"/>
              <w:rPr>
                <w:rFonts w:ascii="仿宋" w:hAnsi="仿宋"/>
              </w:rPr>
            </w:pPr>
            <w:r>
              <w:rPr>
                <w:rFonts w:ascii="仿宋" w:hAnsi="仿宋" w:hint="eastAsia"/>
              </w:rPr>
              <w:t>否</w:t>
            </w:r>
          </w:p>
        </w:tc>
        <w:tc>
          <w:tcPr>
            <w:tcW w:w="713" w:type="dxa"/>
            <w:vAlign w:val="center"/>
          </w:tcPr>
          <w:p w:rsidR="00FF60F3" w:rsidRDefault="00DD63E9">
            <w:pPr>
              <w:ind w:firstLineChars="0" w:firstLine="0"/>
              <w:rPr>
                <w:rFonts w:ascii="仿宋" w:hAnsi="仿宋"/>
              </w:rPr>
            </w:pPr>
            <w:r>
              <w:rPr>
                <w:rFonts w:ascii="仿宋" w:hAnsi="仿宋" w:hint="eastAsia"/>
              </w:rPr>
              <w:t>每月</w:t>
            </w:r>
          </w:p>
        </w:tc>
      </w:tr>
      <w:tr w:rsidR="00FF60F3">
        <w:trPr>
          <w:jc w:val="center"/>
        </w:trPr>
        <w:tc>
          <w:tcPr>
            <w:tcW w:w="457" w:type="dxa"/>
            <w:vAlign w:val="center"/>
          </w:tcPr>
          <w:p w:rsidR="00FF60F3" w:rsidRDefault="00DD63E9">
            <w:pPr>
              <w:ind w:firstLineChars="0" w:firstLine="0"/>
              <w:rPr>
                <w:rFonts w:ascii="仿宋" w:hAnsi="仿宋"/>
              </w:rPr>
            </w:pPr>
            <w:r>
              <w:rPr>
                <w:rFonts w:ascii="仿宋" w:hAnsi="仿宋"/>
              </w:rPr>
              <w:t>16</w:t>
            </w:r>
          </w:p>
        </w:tc>
        <w:tc>
          <w:tcPr>
            <w:tcW w:w="1665" w:type="dxa"/>
            <w:vAlign w:val="center"/>
          </w:tcPr>
          <w:p w:rsidR="00FF60F3" w:rsidRDefault="00DD63E9">
            <w:pPr>
              <w:ind w:firstLineChars="0" w:firstLine="0"/>
              <w:rPr>
                <w:rFonts w:ascii="仿宋" w:hAnsi="仿宋"/>
              </w:rPr>
            </w:pPr>
            <w:r>
              <w:rPr>
                <w:rFonts w:ascii="仿宋" w:hAnsi="仿宋" w:hint="eastAsia"/>
              </w:rPr>
              <w:t>生产能力信息</w:t>
            </w:r>
          </w:p>
        </w:tc>
        <w:tc>
          <w:tcPr>
            <w:tcW w:w="2409" w:type="dxa"/>
            <w:vAlign w:val="center"/>
          </w:tcPr>
          <w:p w:rsidR="00FF60F3" w:rsidRDefault="00DD63E9">
            <w:pPr>
              <w:ind w:firstLineChars="0" w:firstLine="0"/>
              <w:rPr>
                <w:rFonts w:ascii="仿宋" w:hAnsi="仿宋"/>
              </w:rPr>
            </w:pPr>
            <w:r>
              <w:rPr>
                <w:rFonts w:ascii="仿宋" w:hAnsi="仿宋" w:hint="eastAsia"/>
              </w:rPr>
              <w:t>企业生产能力信息</w:t>
            </w:r>
          </w:p>
        </w:tc>
        <w:tc>
          <w:tcPr>
            <w:tcW w:w="2552" w:type="dxa"/>
            <w:vAlign w:val="center"/>
          </w:tcPr>
          <w:p w:rsidR="00FF60F3" w:rsidRDefault="00A6781E">
            <w:pPr>
              <w:ind w:firstLineChars="0" w:firstLine="0"/>
              <w:rPr>
                <w:rFonts w:ascii="仿宋" w:hAnsi="仿宋"/>
              </w:rPr>
            </w:pPr>
            <w:r>
              <w:rPr>
                <w:rFonts w:ascii="仿宋" w:hAnsi="仿宋"/>
              </w:rPr>
              <w:t>各省级粮食行政管理部门相关职能</w:t>
            </w:r>
          </w:p>
        </w:tc>
        <w:tc>
          <w:tcPr>
            <w:tcW w:w="992" w:type="dxa"/>
            <w:vAlign w:val="center"/>
          </w:tcPr>
          <w:p w:rsidR="00FF60F3" w:rsidRDefault="00DD63E9">
            <w:pPr>
              <w:ind w:firstLineChars="0" w:firstLine="0"/>
              <w:rPr>
                <w:rFonts w:ascii="仿宋" w:hAnsi="仿宋"/>
              </w:rPr>
            </w:pPr>
            <w:r>
              <w:rPr>
                <w:rFonts w:ascii="仿宋" w:hAnsi="仿宋" w:hint="eastAsia"/>
              </w:rPr>
              <w:t>结构化数据</w:t>
            </w:r>
          </w:p>
        </w:tc>
        <w:tc>
          <w:tcPr>
            <w:tcW w:w="709" w:type="dxa"/>
            <w:vAlign w:val="center"/>
          </w:tcPr>
          <w:p w:rsidR="00FF60F3" w:rsidRDefault="00DD63E9">
            <w:pPr>
              <w:ind w:firstLineChars="0" w:firstLine="0"/>
              <w:rPr>
                <w:rFonts w:ascii="仿宋" w:hAnsi="仿宋"/>
              </w:rPr>
            </w:pPr>
            <w:r>
              <w:rPr>
                <w:rFonts w:ascii="仿宋" w:hAnsi="仿宋" w:hint="eastAsia"/>
              </w:rPr>
              <w:t>不开放</w:t>
            </w:r>
          </w:p>
        </w:tc>
        <w:tc>
          <w:tcPr>
            <w:tcW w:w="709" w:type="dxa"/>
            <w:vAlign w:val="center"/>
          </w:tcPr>
          <w:p w:rsidR="00FF60F3" w:rsidRDefault="00DD63E9">
            <w:pPr>
              <w:ind w:firstLineChars="0" w:firstLine="0"/>
              <w:rPr>
                <w:rFonts w:ascii="仿宋" w:hAnsi="仿宋"/>
              </w:rPr>
            </w:pPr>
            <w:r>
              <w:rPr>
                <w:rFonts w:ascii="仿宋" w:hAnsi="仿宋" w:hint="eastAsia"/>
              </w:rPr>
              <w:t>否</w:t>
            </w:r>
          </w:p>
        </w:tc>
        <w:tc>
          <w:tcPr>
            <w:tcW w:w="713" w:type="dxa"/>
            <w:vAlign w:val="center"/>
          </w:tcPr>
          <w:p w:rsidR="00FF60F3" w:rsidRDefault="00DD63E9">
            <w:pPr>
              <w:ind w:firstLineChars="0" w:firstLine="0"/>
              <w:rPr>
                <w:rFonts w:ascii="仿宋" w:hAnsi="仿宋"/>
              </w:rPr>
            </w:pPr>
            <w:r>
              <w:rPr>
                <w:rFonts w:ascii="仿宋" w:hAnsi="仿宋" w:hint="eastAsia"/>
              </w:rPr>
              <w:t>每年</w:t>
            </w:r>
          </w:p>
        </w:tc>
      </w:tr>
      <w:tr w:rsidR="00FF60F3">
        <w:trPr>
          <w:jc w:val="center"/>
        </w:trPr>
        <w:tc>
          <w:tcPr>
            <w:tcW w:w="457" w:type="dxa"/>
            <w:vAlign w:val="center"/>
          </w:tcPr>
          <w:p w:rsidR="00FF60F3" w:rsidRDefault="00DD63E9">
            <w:pPr>
              <w:ind w:firstLineChars="0" w:firstLine="0"/>
              <w:rPr>
                <w:rFonts w:ascii="仿宋" w:hAnsi="仿宋"/>
              </w:rPr>
            </w:pPr>
            <w:r>
              <w:rPr>
                <w:rFonts w:ascii="仿宋" w:hAnsi="仿宋"/>
              </w:rPr>
              <w:t>17</w:t>
            </w:r>
          </w:p>
        </w:tc>
        <w:tc>
          <w:tcPr>
            <w:tcW w:w="1665" w:type="dxa"/>
            <w:vAlign w:val="center"/>
          </w:tcPr>
          <w:p w:rsidR="00FF60F3" w:rsidRDefault="00DD63E9">
            <w:pPr>
              <w:ind w:firstLineChars="0" w:firstLine="0"/>
              <w:rPr>
                <w:rFonts w:ascii="仿宋" w:hAnsi="仿宋"/>
              </w:rPr>
            </w:pPr>
            <w:r>
              <w:rPr>
                <w:rFonts w:ascii="仿宋" w:hAnsi="仿宋" w:hint="eastAsia"/>
              </w:rPr>
              <w:t>粮食机构和从</w:t>
            </w:r>
            <w:r>
              <w:rPr>
                <w:rFonts w:ascii="仿宋" w:hAnsi="仿宋" w:hint="eastAsia"/>
              </w:rPr>
              <w:lastRenderedPageBreak/>
              <w:t>业人员信息</w:t>
            </w:r>
          </w:p>
        </w:tc>
        <w:tc>
          <w:tcPr>
            <w:tcW w:w="2409" w:type="dxa"/>
            <w:vAlign w:val="center"/>
          </w:tcPr>
          <w:p w:rsidR="00FF60F3" w:rsidRDefault="00DD63E9">
            <w:pPr>
              <w:ind w:firstLineChars="0" w:firstLine="0"/>
              <w:rPr>
                <w:rFonts w:ascii="仿宋" w:hAnsi="仿宋"/>
              </w:rPr>
            </w:pPr>
            <w:r>
              <w:rPr>
                <w:rFonts w:ascii="仿宋" w:hAnsi="仿宋" w:hint="eastAsia"/>
              </w:rPr>
              <w:lastRenderedPageBreak/>
              <w:t>分单位性质粮食从业</w:t>
            </w:r>
            <w:r>
              <w:rPr>
                <w:rFonts w:ascii="仿宋" w:hAnsi="仿宋" w:hint="eastAsia"/>
              </w:rPr>
              <w:lastRenderedPageBreak/>
              <w:t>人员年龄、学历、经营类型等数量分布情况</w:t>
            </w:r>
          </w:p>
        </w:tc>
        <w:tc>
          <w:tcPr>
            <w:tcW w:w="2552" w:type="dxa"/>
            <w:vAlign w:val="center"/>
          </w:tcPr>
          <w:p w:rsidR="00FF60F3" w:rsidRDefault="00A6781E">
            <w:pPr>
              <w:ind w:firstLineChars="0" w:firstLine="0"/>
              <w:rPr>
                <w:rFonts w:ascii="仿宋" w:hAnsi="仿宋"/>
              </w:rPr>
            </w:pPr>
            <w:r>
              <w:rPr>
                <w:rFonts w:ascii="仿宋" w:hAnsi="仿宋"/>
              </w:rPr>
              <w:lastRenderedPageBreak/>
              <w:t>各省级粮食行政管理</w:t>
            </w:r>
            <w:r>
              <w:rPr>
                <w:rFonts w:ascii="仿宋" w:hAnsi="仿宋"/>
              </w:rPr>
              <w:lastRenderedPageBreak/>
              <w:t>部门相关职能</w:t>
            </w:r>
          </w:p>
        </w:tc>
        <w:tc>
          <w:tcPr>
            <w:tcW w:w="992" w:type="dxa"/>
            <w:vAlign w:val="center"/>
          </w:tcPr>
          <w:p w:rsidR="00FF60F3" w:rsidRDefault="00DD63E9">
            <w:pPr>
              <w:ind w:firstLineChars="0" w:firstLine="0"/>
              <w:rPr>
                <w:rFonts w:ascii="仿宋" w:hAnsi="仿宋"/>
              </w:rPr>
            </w:pPr>
            <w:r>
              <w:rPr>
                <w:rFonts w:ascii="仿宋" w:hAnsi="仿宋" w:hint="eastAsia"/>
              </w:rPr>
              <w:lastRenderedPageBreak/>
              <w:t>结构化</w:t>
            </w:r>
            <w:r>
              <w:rPr>
                <w:rFonts w:ascii="仿宋" w:hAnsi="仿宋" w:hint="eastAsia"/>
              </w:rPr>
              <w:lastRenderedPageBreak/>
              <w:t>数据</w:t>
            </w:r>
          </w:p>
        </w:tc>
        <w:tc>
          <w:tcPr>
            <w:tcW w:w="709" w:type="dxa"/>
            <w:vAlign w:val="center"/>
          </w:tcPr>
          <w:p w:rsidR="00FF60F3" w:rsidRDefault="00DD63E9">
            <w:pPr>
              <w:ind w:firstLineChars="0" w:firstLine="0"/>
              <w:rPr>
                <w:rFonts w:ascii="仿宋" w:hAnsi="仿宋"/>
              </w:rPr>
            </w:pPr>
            <w:r>
              <w:rPr>
                <w:rFonts w:ascii="仿宋" w:hAnsi="仿宋" w:hint="eastAsia"/>
              </w:rPr>
              <w:lastRenderedPageBreak/>
              <w:t>不开</w:t>
            </w:r>
            <w:r>
              <w:rPr>
                <w:rFonts w:ascii="仿宋" w:hAnsi="仿宋" w:hint="eastAsia"/>
              </w:rPr>
              <w:lastRenderedPageBreak/>
              <w:t>放</w:t>
            </w:r>
          </w:p>
        </w:tc>
        <w:tc>
          <w:tcPr>
            <w:tcW w:w="709" w:type="dxa"/>
            <w:vAlign w:val="center"/>
          </w:tcPr>
          <w:p w:rsidR="00FF60F3" w:rsidRDefault="00DD63E9">
            <w:pPr>
              <w:ind w:firstLineChars="0" w:firstLine="0"/>
              <w:rPr>
                <w:rFonts w:ascii="仿宋" w:hAnsi="仿宋"/>
              </w:rPr>
            </w:pPr>
            <w:r>
              <w:rPr>
                <w:rFonts w:ascii="仿宋" w:hAnsi="仿宋" w:hint="eastAsia"/>
              </w:rPr>
              <w:lastRenderedPageBreak/>
              <w:t>否</w:t>
            </w:r>
          </w:p>
        </w:tc>
        <w:tc>
          <w:tcPr>
            <w:tcW w:w="713" w:type="dxa"/>
            <w:vAlign w:val="center"/>
          </w:tcPr>
          <w:p w:rsidR="00FF60F3" w:rsidRDefault="00DD63E9">
            <w:pPr>
              <w:ind w:firstLineChars="0" w:firstLine="0"/>
              <w:rPr>
                <w:rFonts w:ascii="仿宋" w:hAnsi="仿宋"/>
              </w:rPr>
            </w:pPr>
            <w:r>
              <w:rPr>
                <w:rFonts w:ascii="仿宋" w:hAnsi="仿宋" w:hint="eastAsia"/>
              </w:rPr>
              <w:t>每年</w:t>
            </w:r>
          </w:p>
        </w:tc>
      </w:tr>
    </w:tbl>
    <w:p w:rsidR="00FF60F3" w:rsidRDefault="00DD63E9">
      <w:pPr>
        <w:pStyle w:val="1"/>
        <w:keepNext w:val="0"/>
        <w:keepLines w:val="0"/>
        <w:numPr>
          <w:ilvl w:val="0"/>
          <w:numId w:val="1"/>
        </w:numPr>
        <w:snapToGrid w:val="0"/>
        <w:spacing w:before="0" w:after="0" w:line="360" w:lineRule="auto"/>
        <w:ind w:firstLineChars="0"/>
        <w:rPr>
          <w:rFonts w:ascii="仿宋" w:hAnsi="仿宋" w:cs="Times New Roman"/>
          <w:kern w:val="2"/>
          <w:sz w:val="32"/>
          <w:szCs w:val="32"/>
        </w:rPr>
      </w:pPr>
      <w:bookmarkStart w:id="9" w:name="_Toc532829089"/>
      <w:r>
        <w:rPr>
          <w:rFonts w:ascii="仿宋" w:hAnsi="仿宋" w:cs="Times New Roman" w:hint="eastAsia"/>
          <w:kern w:val="2"/>
          <w:sz w:val="32"/>
          <w:szCs w:val="32"/>
        </w:rPr>
        <w:t>整体</w:t>
      </w:r>
      <w:r>
        <w:rPr>
          <w:rFonts w:ascii="仿宋" w:hAnsi="仿宋" w:cs="Times New Roman"/>
          <w:kern w:val="2"/>
          <w:sz w:val="32"/>
          <w:szCs w:val="32"/>
        </w:rPr>
        <w:t>技术方案</w:t>
      </w:r>
      <w:bookmarkEnd w:id="9"/>
    </w:p>
    <w:p w:rsidR="00FF60F3" w:rsidRDefault="00DD63E9">
      <w:pPr>
        <w:pStyle w:val="2"/>
        <w:keepNext w:val="0"/>
        <w:keepLines w:val="0"/>
        <w:numPr>
          <w:ilvl w:val="1"/>
          <w:numId w:val="1"/>
        </w:numPr>
        <w:snapToGrid w:val="0"/>
        <w:ind w:left="709" w:firstLineChars="0" w:hanging="709"/>
        <w:rPr>
          <w:rFonts w:ascii="仿宋" w:eastAsia="仿宋" w:hAnsi="仿宋" w:cs="Times New Roman"/>
          <w:sz w:val="30"/>
          <w:szCs w:val="30"/>
        </w:rPr>
      </w:pPr>
      <w:bookmarkStart w:id="10" w:name="_Toc532829090"/>
      <w:r>
        <w:rPr>
          <w:rFonts w:ascii="仿宋" w:eastAsia="仿宋" w:hAnsi="仿宋" w:cs="Times New Roman" w:hint="eastAsia"/>
          <w:sz w:val="30"/>
          <w:szCs w:val="30"/>
        </w:rPr>
        <w:t>总体架构设计</w:t>
      </w:r>
      <w:bookmarkEnd w:id="10"/>
    </w:p>
    <w:p w:rsidR="00FF60F3" w:rsidRDefault="00DD63E9">
      <w:pPr>
        <w:ind w:firstLine="480"/>
        <w:rPr>
          <w:rFonts w:ascii="仿宋" w:hAnsi="仿宋"/>
        </w:rPr>
      </w:pPr>
      <w:r>
        <w:rPr>
          <w:rFonts w:ascii="仿宋" w:hAnsi="仿宋" w:hint="eastAsia"/>
        </w:rPr>
        <w:t>国家粮食</w:t>
      </w:r>
      <w:r w:rsidR="00AC4506">
        <w:rPr>
          <w:rFonts w:ascii="仿宋" w:hAnsi="仿宋" w:hint="eastAsia"/>
        </w:rPr>
        <w:t>和物资储备管理</w:t>
      </w:r>
      <w:r>
        <w:rPr>
          <w:rFonts w:ascii="仿宋" w:hAnsi="仿宋" w:hint="eastAsia"/>
        </w:rPr>
        <w:t>平台数据交换共享平台（简称：交换平台），依托三网（互联网、电子政务外网、纵向网）建设，是国家平台和省级平台进行数据资源共享交换的枢纽。交换平台的总体架构设计如下：</w:t>
      </w:r>
    </w:p>
    <w:p w:rsidR="002116F8" w:rsidRDefault="003B26D9">
      <w:pPr>
        <w:ind w:firstLine="480"/>
      </w:pPr>
      <w:r w:rsidRPr="003B26D9">
        <w:rPr>
          <w:noProof/>
        </w:rPr>
        <w:drawing>
          <wp:inline distT="0" distB="0" distL="0" distR="0">
            <wp:extent cx="5278120" cy="4759924"/>
            <wp:effectExtent l="0" t="0" r="0" b="3175"/>
            <wp:docPr id="6" name="图片 6" descr="C:\Users\liujiaq\AppData\Local\Temp\1544598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ujiaq\AppData\Local\Temp\1544598826(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8120" cy="4759924"/>
                    </a:xfrm>
                    <a:prstGeom prst="rect">
                      <a:avLst/>
                    </a:prstGeom>
                    <a:noFill/>
                    <a:ln>
                      <a:noFill/>
                    </a:ln>
                  </pic:spPr>
                </pic:pic>
              </a:graphicData>
            </a:graphic>
          </wp:inline>
        </w:drawing>
      </w:r>
    </w:p>
    <w:p w:rsidR="00FF60F3" w:rsidRDefault="00FF60F3">
      <w:pPr>
        <w:widowControl/>
        <w:spacing w:line="240" w:lineRule="auto"/>
        <w:ind w:firstLineChars="0" w:firstLine="0"/>
        <w:jc w:val="center"/>
        <w:rPr>
          <w:rFonts w:ascii="宋体" w:eastAsia="宋体" w:hAnsi="宋体" w:cs="宋体"/>
          <w:kern w:val="0"/>
          <w:szCs w:val="24"/>
        </w:rPr>
      </w:pPr>
    </w:p>
    <w:p w:rsidR="00FF60F3" w:rsidRDefault="00DD63E9">
      <w:pPr>
        <w:widowControl/>
        <w:spacing w:line="240" w:lineRule="auto"/>
        <w:ind w:firstLineChars="0" w:firstLine="0"/>
        <w:jc w:val="center"/>
        <w:rPr>
          <w:rFonts w:ascii="仿宋" w:hAnsi="仿宋" w:cs="宋体"/>
          <w:kern w:val="0"/>
          <w:szCs w:val="24"/>
        </w:rPr>
      </w:pPr>
      <w:r>
        <w:rPr>
          <w:rFonts w:ascii="仿宋" w:hAnsi="仿宋" w:cs="宋体"/>
          <w:kern w:val="0"/>
          <w:szCs w:val="24"/>
        </w:rPr>
        <w:t>图</w:t>
      </w:r>
      <w:r>
        <w:rPr>
          <w:rFonts w:ascii="仿宋" w:hAnsi="仿宋" w:cs="宋体" w:hint="eastAsia"/>
          <w:kern w:val="0"/>
          <w:szCs w:val="24"/>
        </w:rPr>
        <w:t>3-1</w:t>
      </w:r>
      <w:r>
        <w:rPr>
          <w:rFonts w:ascii="仿宋" w:hAnsi="仿宋" w:cs="宋体"/>
          <w:kern w:val="0"/>
          <w:szCs w:val="24"/>
        </w:rPr>
        <w:t xml:space="preserve"> 总体架构示意图</w:t>
      </w:r>
    </w:p>
    <w:p w:rsidR="00FF60F3" w:rsidRDefault="00FF60F3">
      <w:pPr>
        <w:widowControl/>
        <w:spacing w:line="240" w:lineRule="auto"/>
        <w:ind w:firstLineChars="0" w:firstLine="0"/>
        <w:jc w:val="center"/>
        <w:rPr>
          <w:rFonts w:ascii="仿宋" w:hAnsi="仿宋" w:cs="宋体"/>
          <w:kern w:val="0"/>
          <w:szCs w:val="24"/>
        </w:rPr>
      </w:pPr>
    </w:p>
    <w:p w:rsidR="00FF60F3" w:rsidRDefault="00DD63E9">
      <w:pPr>
        <w:ind w:firstLine="480"/>
      </w:pPr>
      <w:r>
        <w:t>国家平台与省级平台数据的</w:t>
      </w:r>
      <w:r w:rsidR="00A54531">
        <w:t>互通共享</w:t>
      </w:r>
      <w:r>
        <w:t>包含一个实时状态监测和指令通道</w:t>
      </w:r>
      <w:r>
        <w:rPr>
          <w:rFonts w:hint="eastAsia"/>
        </w:rPr>
        <w:t>、</w:t>
      </w:r>
      <w:r>
        <w:t>一</w:t>
      </w:r>
      <w:r>
        <w:lastRenderedPageBreak/>
        <w:t>个</w:t>
      </w:r>
      <w:r>
        <w:rPr>
          <w:rFonts w:hint="eastAsia"/>
        </w:rPr>
        <w:t>数据上传</w:t>
      </w:r>
      <w:r>
        <w:t>通道</w:t>
      </w:r>
      <w:r>
        <w:rPr>
          <w:rFonts w:hint="eastAsia"/>
        </w:rPr>
        <w:t>和</w:t>
      </w:r>
      <w:r>
        <w:t>一个</w:t>
      </w:r>
      <w:r>
        <w:rPr>
          <w:rFonts w:hint="eastAsia"/>
        </w:rPr>
        <w:t>数据</w:t>
      </w:r>
      <w:r w:rsidR="00357F5E">
        <w:rPr>
          <w:rFonts w:hint="eastAsia"/>
        </w:rPr>
        <w:t>共享</w:t>
      </w:r>
      <w:r>
        <w:t>通道</w:t>
      </w:r>
      <w:r>
        <w:rPr>
          <w:rFonts w:hint="eastAsia"/>
        </w:rPr>
        <w:t>。</w:t>
      </w:r>
      <w:r w:rsidR="00237AC7">
        <w:rPr>
          <w:rFonts w:hint="eastAsia"/>
        </w:rPr>
        <w:t>国家平台通过</w:t>
      </w:r>
      <w:r>
        <w:rPr>
          <w:rFonts w:hint="eastAsia"/>
        </w:rPr>
        <w:t>实时状态监测和指令通道向省级平台下发数据上传指令和心跳监测指令，通知省级平台向国家平台上传数据，并监测省级平台的在线状态和运行情况；</w:t>
      </w:r>
      <w:r w:rsidR="008D5359">
        <w:t>省级平台通过</w:t>
      </w:r>
      <w:r w:rsidR="008D5359">
        <w:rPr>
          <w:rFonts w:hint="eastAsia"/>
        </w:rPr>
        <w:t>数据</w:t>
      </w:r>
      <w:r>
        <w:rPr>
          <w:rFonts w:hint="eastAsia"/>
        </w:rPr>
        <w:t>上传</w:t>
      </w:r>
      <w:r>
        <w:t>通道向国家平台上传数据</w:t>
      </w:r>
      <w:r w:rsidR="002116F8">
        <w:rPr>
          <w:rFonts w:hint="eastAsia"/>
        </w:rPr>
        <w:t>。国家平台通过</w:t>
      </w:r>
      <w:r>
        <w:rPr>
          <w:rFonts w:hint="eastAsia"/>
        </w:rPr>
        <w:t>数据</w:t>
      </w:r>
      <w:r w:rsidR="002116F8">
        <w:rPr>
          <w:rFonts w:hint="eastAsia"/>
        </w:rPr>
        <w:t>共享</w:t>
      </w:r>
      <w:r>
        <w:rPr>
          <w:rFonts w:hint="eastAsia"/>
        </w:rPr>
        <w:t>通道向省级平台共享数据。</w:t>
      </w:r>
    </w:p>
    <w:p w:rsidR="00FF60F3" w:rsidRDefault="00DD63E9">
      <w:pPr>
        <w:pStyle w:val="2"/>
        <w:keepNext w:val="0"/>
        <w:keepLines w:val="0"/>
        <w:numPr>
          <w:ilvl w:val="1"/>
          <w:numId w:val="1"/>
        </w:numPr>
        <w:snapToGrid w:val="0"/>
        <w:ind w:left="709" w:firstLineChars="0" w:hanging="709"/>
        <w:rPr>
          <w:rFonts w:ascii="仿宋" w:eastAsia="仿宋" w:hAnsi="仿宋" w:cs="Times New Roman"/>
          <w:sz w:val="30"/>
          <w:szCs w:val="30"/>
        </w:rPr>
      </w:pPr>
      <w:bookmarkStart w:id="11" w:name="_Toc532829091"/>
      <w:r>
        <w:rPr>
          <w:rFonts w:ascii="仿宋" w:eastAsia="仿宋" w:hAnsi="仿宋" w:cs="Times New Roman" w:hint="eastAsia"/>
          <w:sz w:val="30"/>
          <w:szCs w:val="30"/>
        </w:rPr>
        <w:t>数据流转设计</w:t>
      </w:r>
      <w:bookmarkEnd w:id="11"/>
    </w:p>
    <w:p w:rsidR="00FF60F3" w:rsidRDefault="00DD63E9">
      <w:pPr>
        <w:ind w:firstLine="480"/>
        <w:rPr>
          <w:rFonts w:ascii="仿宋" w:hAnsi="仿宋"/>
        </w:rPr>
      </w:pPr>
      <w:r>
        <w:rPr>
          <w:rFonts w:ascii="仿宋" w:hAnsi="仿宋"/>
        </w:rPr>
        <w:t>数据交换共享平台基于互联网</w:t>
      </w:r>
      <w:r>
        <w:rPr>
          <w:rFonts w:ascii="仿宋" w:hAnsi="仿宋" w:hint="eastAsia"/>
        </w:rPr>
        <w:t>、</w:t>
      </w:r>
      <w:r>
        <w:rPr>
          <w:rFonts w:ascii="仿宋" w:hAnsi="仿宋"/>
        </w:rPr>
        <w:t>电子政务外网和纵向网三网部署</w:t>
      </w:r>
      <w:r>
        <w:rPr>
          <w:rFonts w:ascii="仿宋" w:hAnsi="仿宋" w:hint="eastAsia"/>
        </w:rPr>
        <w:t>，</w:t>
      </w:r>
      <w:r>
        <w:rPr>
          <w:rFonts w:ascii="仿宋" w:hAnsi="仿宋"/>
        </w:rPr>
        <w:t>负责各省级平台</w:t>
      </w:r>
      <w:r w:rsidR="00AE693B">
        <w:rPr>
          <w:rFonts w:ascii="仿宋" w:hAnsi="仿宋" w:hint="eastAsia"/>
        </w:rPr>
        <w:t>数据</w:t>
      </w:r>
      <w:r>
        <w:rPr>
          <w:rFonts w:ascii="仿宋" w:hAnsi="仿宋"/>
        </w:rPr>
        <w:t>与国家平台的</w:t>
      </w:r>
      <w:r w:rsidR="00A54531">
        <w:rPr>
          <w:rFonts w:ascii="仿宋" w:hAnsi="仿宋"/>
        </w:rPr>
        <w:t>互通共享</w:t>
      </w:r>
      <w:r>
        <w:rPr>
          <w:rFonts w:ascii="仿宋" w:hAnsi="仿宋" w:hint="eastAsia"/>
        </w:rPr>
        <w:t>，数据流转的</w:t>
      </w:r>
      <w:r>
        <w:rPr>
          <w:rFonts w:ascii="仿宋" w:hAnsi="仿宋"/>
        </w:rPr>
        <w:t>关系如下</w:t>
      </w:r>
      <w:r>
        <w:rPr>
          <w:rFonts w:ascii="仿宋" w:hAnsi="仿宋" w:hint="eastAsia"/>
        </w:rPr>
        <w:t>图</w:t>
      </w:r>
      <w:r>
        <w:rPr>
          <w:rFonts w:ascii="仿宋" w:hAnsi="仿宋"/>
        </w:rPr>
        <w:t>所示</w:t>
      </w:r>
      <w:r>
        <w:rPr>
          <w:rFonts w:ascii="仿宋" w:hAnsi="仿宋" w:hint="eastAsia"/>
        </w:rPr>
        <w:t>：</w:t>
      </w:r>
    </w:p>
    <w:p w:rsidR="00FF60F3" w:rsidRDefault="00FF60F3">
      <w:pPr>
        <w:widowControl/>
        <w:spacing w:line="240" w:lineRule="auto"/>
        <w:ind w:firstLineChars="0" w:firstLine="0"/>
        <w:jc w:val="left"/>
        <w:rPr>
          <w:rFonts w:ascii="宋体" w:eastAsia="宋体" w:hAnsi="宋体" w:cs="宋体"/>
          <w:kern w:val="0"/>
          <w:szCs w:val="24"/>
        </w:rPr>
      </w:pPr>
    </w:p>
    <w:p w:rsidR="008618F7" w:rsidRDefault="00DA55D4">
      <w:pPr>
        <w:widowControl/>
        <w:spacing w:line="240" w:lineRule="auto"/>
        <w:ind w:firstLineChars="0" w:firstLine="0"/>
        <w:jc w:val="left"/>
        <w:rPr>
          <w:rFonts w:ascii="宋体" w:eastAsia="宋体" w:hAnsi="宋体" w:cs="宋体"/>
          <w:kern w:val="0"/>
          <w:szCs w:val="24"/>
        </w:rPr>
      </w:pPr>
      <w:r w:rsidRPr="00DA55D4">
        <w:rPr>
          <w:rFonts w:ascii="宋体" w:eastAsia="宋体" w:hAnsi="宋体" w:cs="宋体"/>
          <w:noProof/>
          <w:kern w:val="0"/>
          <w:szCs w:val="24"/>
        </w:rPr>
        <w:drawing>
          <wp:inline distT="0" distB="0" distL="0" distR="0">
            <wp:extent cx="5278120" cy="3232265"/>
            <wp:effectExtent l="0" t="0" r="0" b="6350"/>
            <wp:docPr id="15" name="图片 15" descr="C:\Users\liujiaq\AppData\Local\Temp\15445990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ujiaq\AppData\Local\Temp\1544599083(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8120" cy="3232265"/>
                    </a:xfrm>
                    <a:prstGeom prst="rect">
                      <a:avLst/>
                    </a:prstGeom>
                    <a:noFill/>
                    <a:ln>
                      <a:noFill/>
                    </a:ln>
                  </pic:spPr>
                </pic:pic>
              </a:graphicData>
            </a:graphic>
          </wp:inline>
        </w:drawing>
      </w:r>
    </w:p>
    <w:p w:rsidR="00C442E0" w:rsidRDefault="00C442E0">
      <w:pPr>
        <w:widowControl/>
        <w:spacing w:line="240" w:lineRule="auto"/>
        <w:ind w:firstLineChars="0" w:firstLine="0"/>
        <w:jc w:val="left"/>
        <w:rPr>
          <w:rFonts w:ascii="宋体" w:eastAsia="宋体" w:hAnsi="宋体" w:cs="宋体"/>
          <w:kern w:val="0"/>
          <w:szCs w:val="24"/>
        </w:rPr>
      </w:pPr>
    </w:p>
    <w:p w:rsidR="00FF60F3" w:rsidRDefault="00FF60F3">
      <w:pPr>
        <w:widowControl/>
        <w:spacing w:line="240" w:lineRule="auto"/>
        <w:ind w:firstLineChars="0" w:firstLine="0"/>
        <w:jc w:val="center"/>
        <w:rPr>
          <w:rFonts w:ascii="宋体" w:eastAsia="宋体" w:hAnsi="宋体" w:cs="宋体"/>
          <w:kern w:val="0"/>
          <w:szCs w:val="24"/>
        </w:rPr>
      </w:pPr>
    </w:p>
    <w:p w:rsidR="00FF60F3" w:rsidRDefault="00DD63E9">
      <w:pPr>
        <w:widowControl/>
        <w:spacing w:line="240" w:lineRule="auto"/>
        <w:ind w:firstLineChars="0" w:firstLine="0"/>
        <w:jc w:val="center"/>
        <w:rPr>
          <w:rFonts w:ascii="仿宋" w:hAnsi="仿宋" w:cs="宋体"/>
          <w:kern w:val="0"/>
          <w:szCs w:val="24"/>
        </w:rPr>
      </w:pPr>
      <w:r>
        <w:rPr>
          <w:rFonts w:ascii="仿宋" w:hAnsi="仿宋" w:cs="宋体" w:hint="eastAsia"/>
          <w:kern w:val="0"/>
          <w:szCs w:val="24"/>
        </w:rPr>
        <w:t>图3-</w:t>
      </w:r>
      <w:r>
        <w:rPr>
          <w:rFonts w:ascii="仿宋" w:hAnsi="仿宋" w:cs="宋体"/>
          <w:kern w:val="0"/>
          <w:szCs w:val="24"/>
        </w:rPr>
        <w:t xml:space="preserve">2 </w:t>
      </w:r>
      <w:r>
        <w:rPr>
          <w:rFonts w:ascii="仿宋" w:hAnsi="仿宋" w:cs="宋体" w:hint="eastAsia"/>
          <w:kern w:val="0"/>
          <w:szCs w:val="24"/>
        </w:rPr>
        <w:t>数据流转示意图</w:t>
      </w:r>
    </w:p>
    <w:p w:rsidR="00FF60F3" w:rsidRDefault="00DD63E9">
      <w:pPr>
        <w:ind w:firstLine="480"/>
        <w:rPr>
          <w:rFonts w:ascii="仿宋" w:hAnsi="仿宋"/>
        </w:rPr>
      </w:pPr>
      <w:r>
        <w:rPr>
          <w:rFonts w:ascii="仿宋" w:hAnsi="仿宋"/>
        </w:rPr>
        <w:t>各省级平台的</w:t>
      </w:r>
      <w:r>
        <w:rPr>
          <w:rFonts w:ascii="仿宋" w:hAnsi="仿宋" w:hint="eastAsia"/>
        </w:rPr>
        <w:t>非</w:t>
      </w:r>
      <w:r>
        <w:rPr>
          <w:rFonts w:ascii="仿宋" w:hAnsi="仿宋"/>
        </w:rPr>
        <w:t>涉密数据通过互联网区或电子政务外网区的数据交换共享</w:t>
      </w:r>
      <w:r>
        <w:rPr>
          <w:rFonts w:ascii="仿宋" w:hAnsi="仿宋" w:hint="eastAsia"/>
        </w:rPr>
        <w:t>平台</w:t>
      </w:r>
      <w:r>
        <w:rPr>
          <w:rFonts w:ascii="仿宋" w:hAnsi="仿宋"/>
        </w:rPr>
        <w:t>同国家平台进行</w:t>
      </w:r>
      <w:r w:rsidR="00A54531">
        <w:rPr>
          <w:rFonts w:ascii="仿宋" w:hAnsi="仿宋"/>
        </w:rPr>
        <w:t>互通共享</w:t>
      </w:r>
      <w:r w:rsidR="00D82F05">
        <w:rPr>
          <w:rFonts w:ascii="仿宋" w:hAnsi="仿宋" w:hint="eastAsia"/>
        </w:rPr>
        <w:t>，优先</w:t>
      </w:r>
      <w:r>
        <w:rPr>
          <w:rFonts w:ascii="仿宋" w:hAnsi="仿宋" w:hint="eastAsia"/>
        </w:rPr>
        <w:t>通过电子政务外网实现省级平台与国家平台的</w:t>
      </w:r>
      <w:r w:rsidR="00A54531">
        <w:rPr>
          <w:rFonts w:ascii="仿宋" w:hAnsi="仿宋" w:hint="eastAsia"/>
        </w:rPr>
        <w:t>互通共享</w:t>
      </w:r>
      <w:r>
        <w:rPr>
          <w:rFonts w:ascii="仿宋" w:hAnsi="仿宋" w:hint="eastAsia"/>
        </w:rPr>
        <w:t>，确不具备条件的通过互联网实现省级平台与国家平台的</w:t>
      </w:r>
      <w:r w:rsidR="00A54531">
        <w:rPr>
          <w:rFonts w:ascii="仿宋" w:hAnsi="仿宋" w:hint="eastAsia"/>
        </w:rPr>
        <w:t>互通共享</w:t>
      </w:r>
      <w:r w:rsidR="00A90D0E">
        <w:rPr>
          <w:rFonts w:ascii="仿宋" w:hAnsi="仿宋" w:hint="eastAsia"/>
        </w:rPr>
        <w:t>。</w:t>
      </w:r>
    </w:p>
    <w:p w:rsidR="00FF60F3" w:rsidRDefault="00FF60F3">
      <w:pPr>
        <w:ind w:firstLine="480"/>
        <w:rPr>
          <w:rFonts w:ascii="仿宋" w:hAnsi="仿宋"/>
        </w:rPr>
      </w:pPr>
    </w:p>
    <w:p w:rsidR="00FF60F3" w:rsidRDefault="00DD63E9">
      <w:pPr>
        <w:pStyle w:val="2"/>
        <w:keepNext w:val="0"/>
        <w:keepLines w:val="0"/>
        <w:numPr>
          <w:ilvl w:val="1"/>
          <w:numId w:val="1"/>
        </w:numPr>
        <w:snapToGrid w:val="0"/>
        <w:ind w:left="709" w:firstLineChars="0" w:hanging="709"/>
        <w:rPr>
          <w:rFonts w:ascii="仿宋" w:eastAsia="仿宋" w:hAnsi="仿宋" w:cs="Times New Roman"/>
          <w:sz w:val="30"/>
          <w:szCs w:val="30"/>
        </w:rPr>
      </w:pPr>
      <w:bookmarkStart w:id="12" w:name="_Toc532829092"/>
      <w:r>
        <w:rPr>
          <w:rFonts w:ascii="仿宋" w:eastAsia="仿宋" w:hAnsi="仿宋" w:cs="Times New Roman" w:hint="eastAsia"/>
          <w:sz w:val="30"/>
          <w:szCs w:val="30"/>
        </w:rPr>
        <w:t>部署架构设计</w:t>
      </w:r>
      <w:bookmarkEnd w:id="12"/>
    </w:p>
    <w:p w:rsidR="00FF60F3" w:rsidRDefault="00DD63E9">
      <w:pPr>
        <w:ind w:firstLine="480"/>
      </w:pPr>
      <w:r>
        <w:t>省级平台与国家平台之间通过部署在国家平台端的数据交换共享平台进行数据通讯</w:t>
      </w:r>
      <w:r>
        <w:rPr>
          <w:rFonts w:hint="eastAsia"/>
        </w:rPr>
        <w:t>，单个网区上的部署架构图如下所示：</w:t>
      </w:r>
    </w:p>
    <w:p w:rsidR="00FF60F3" w:rsidRDefault="00DD63E9">
      <w:pPr>
        <w:ind w:firstLineChars="0" w:firstLine="0"/>
      </w:pPr>
      <w:r>
        <w:rPr>
          <w:noProof/>
        </w:rPr>
        <w:lastRenderedPageBreak/>
        <w:drawing>
          <wp:inline distT="0" distB="0" distL="0" distR="0">
            <wp:extent cx="5278120" cy="3639820"/>
            <wp:effectExtent l="0" t="0" r="0" b="0"/>
            <wp:docPr id="4" name="图片 4" descr="C:\Users\zhengjiantr\Desktop\1\33_meitu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zhengjiantr\Desktop\1\33_meitu_1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278120" cy="3640083"/>
                    </a:xfrm>
                    <a:prstGeom prst="rect">
                      <a:avLst/>
                    </a:prstGeom>
                    <a:noFill/>
                    <a:ln>
                      <a:noFill/>
                    </a:ln>
                  </pic:spPr>
                </pic:pic>
              </a:graphicData>
            </a:graphic>
          </wp:inline>
        </w:drawing>
      </w:r>
    </w:p>
    <w:p w:rsidR="00FF60F3" w:rsidRDefault="00DD63E9">
      <w:pPr>
        <w:widowControl/>
        <w:spacing w:line="240" w:lineRule="auto"/>
        <w:ind w:firstLineChars="0" w:firstLine="0"/>
        <w:jc w:val="center"/>
        <w:rPr>
          <w:rFonts w:ascii="仿宋" w:hAnsi="仿宋" w:cs="宋体"/>
          <w:kern w:val="0"/>
          <w:szCs w:val="24"/>
        </w:rPr>
      </w:pPr>
      <w:r>
        <w:rPr>
          <w:rFonts w:ascii="仿宋" w:hAnsi="仿宋" w:cs="宋体" w:hint="eastAsia"/>
          <w:kern w:val="0"/>
          <w:szCs w:val="24"/>
        </w:rPr>
        <w:t>图3-</w:t>
      </w:r>
      <w:r>
        <w:rPr>
          <w:rFonts w:ascii="仿宋" w:hAnsi="仿宋" w:cs="宋体"/>
          <w:kern w:val="0"/>
          <w:szCs w:val="24"/>
        </w:rPr>
        <w:t>3</w:t>
      </w:r>
      <w:r>
        <w:rPr>
          <w:rFonts w:ascii="仿宋" w:hAnsi="仿宋" w:cs="宋体" w:hint="eastAsia"/>
          <w:kern w:val="0"/>
          <w:szCs w:val="24"/>
        </w:rPr>
        <w:t>部署架构图</w:t>
      </w:r>
    </w:p>
    <w:p w:rsidR="00FF60F3" w:rsidRDefault="00FF60F3">
      <w:pPr>
        <w:widowControl/>
        <w:spacing w:line="240" w:lineRule="auto"/>
        <w:ind w:firstLineChars="0" w:firstLine="0"/>
        <w:jc w:val="center"/>
        <w:rPr>
          <w:rFonts w:ascii="仿宋" w:hAnsi="仿宋" w:cs="宋体"/>
          <w:kern w:val="0"/>
          <w:szCs w:val="24"/>
        </w:rPr>
      </w:pPr>
    </w:p>
    <w:p w:rsidR="00FF60F3" w:rsidRDefault="00DD63E9">
      <w:pPr>
        <w:ind w:firstLine="480"/>
      </w:pPr>
      <w:r>
        <w:t>数据接入服务器可提供标准服务接口</w:t>
      </w:r>
      <w:r>
        <w:rPr>
          <w:rFonts w:hint="eastAsia"/>
        </w:rPr>
        <w:t>、</w:t>
      </w:r>
      <w:r>
        <w:t>SFTP</w:t>
      </w:r>
      <w:r>
        <w:t>服务</w:t>
      </w:r>
      <w:r>
        <w:rPr>
          <w:rFonts w:hint="eastAsia"/>
        </w:rPr>
        <w:t>，</w:t>
      </w:r>
      <w:r>
        <w:t>实现省级平台结构化数据和非结构化数据的接入</w:t>
      </w:r>
      <w:r>
        <w:rPr>
          <w:rFonts w:hint="eastAsia"/>
        </w:rPr>
        <w:t>。</w:t>
      </w:r>
      <w:r w:rsidR="00193183">
        <w:rPr>
          <w:rFonts w:hint="eastAsia"/>
        </w:rPr>
        <w:t>数据接入服务器同时提供指令发送服务，通过向省级平台发送数据上传指令，通知省级平台上传数据，通过发送心跳指令，实时监测省级平台在线状态和运行情况</w:t>
      </w:r>
      <w:r>
        <w:rPr>
          <w:rFonts w:hint="eastAsia"/>
        </w:rPr>
        <w:t>。</w:t>
      </w:r>
    </w:p>
    <w:p w:rsidR="00FF60F3" w:rsidRDefault="00DD63E9">
      <w:pPr>
        <w:ind w:firstLine="480"/>
      </w:pPr>
      <w:r>
        <w:t>数据共享服务器负责与省级平台数据服务器交互</w:t>
      </w:r>
      <w:r>
        <w:rPr>
          <w:rFonts w:hint="eastAsia"/>
        </w:rPr>
        <w:t>，</w:t>
      </w:r>
      <w:r w:rsidR="00E5487B">
        <w:t>用于国家平台向省级平台共享数据</w:t>
      </w:r>
      <w:r>
        <w:rPr>
          <w:rFonts w:hint="eastAsia"/>
        </w:rPr>
        <w:t>。</w:t>
      </w:r>
    </w:p>
    <w:p w:rsidR="00FF60F3" w:rsidRDefault="00DD63E9">
      <w:pPr>
        <w:ind w:firstLine="480"/>
      </w:pPr>
      <w:r>
        <w:t>签名验签服务器负责进行身份及权限验证</w:t>
      </w:r>
      <w:r>
        <w:rPr>
          <w:rFonts w:hint="eastAsia"/>
        </w:rPr>
        <w:t>，</w:t>
      </w:r>
      <w:r>
        <w:t>并提供数据传输</w:t>
      </w:r>
      <w:r>
        <w:rPr>
          <w:rFonts w:hint="eastAsia"/>
        </w:rPr>
        <w:t>签名和加密</w:t>
      </w:r>
      <w:r>
        <w:t>措施</w:t>
      </w:r>
      <w:r>
        <w:rPr>
          <w:rFonts w:hint="eastAsia"/>
        </w:rPr>
        <w:t>。</w:t>
      </w:r>
    </w:p>
    <w:p w:rsidR="00FF60F3" w:rsidRDefault="00DD63E9">
      <w:pPr>
        <w:pStyle w:val="2"/>
        <w:keepNext w:val="0"/>
        <w:keepLines w:val="0"/>
        <w:numPr>
          <w:ilvl w:val="1"/>
          <w:numId w:val="1"/>
        </w:numPr>
        <w:tabs>
          <w:tab w:val="left" w:pos="2694"/>
        </w:tabs>
        <w:snapToGrid w:val="0"/>
        <w:ind w:left="709" w:firstLineChars="0" w:hanging="709"/>
        <w:rPr>
          <w:rFonts w:ascii="仿宋" w:eastAsia="仿宋" w:hAnsi="仿宋" w:cs="Times New Roman"/>
          <w:sz w:val="30"/>
          <w:szCs w:val="30"/>
        </w:rPr>
      </w:pPr>
      <w:bookmarkStart w:id="13" w:name="_Toc532829093"/>
      <w:r>
        <w:rPr>
          <w:rFonts w:ascii="仿宋" w:eastAsia="仿宋" w:hAnsi="仿宋" w:cs="Times New Roman" w:hint="eastAsia"/>
          <w:sz w:val="30"/>
          <w:szCs w:val="30"/>
        </w:rPr>
        <w:t>实时状态监测与指令通道设计</w:t>
      </w:r>
      <w:bookmarkEnd w:id="13"/>
    </w:p>
    <w:p w:rsidR="00FF60F3" w:rsidRDefault="00DD63E9">
      <w:pPr>
        <w:ind w:firstLine="480"/>
      </w:pPr>
      <w:r>
        <w:rPr>
          <w:rFonts w:hint="eastAsia"/>
        </w:rPr>
        <w:t>省级平台提供指令受控接口，供国家平台调用。指令受控接口的地址和参数属性见《国家粮食和物资储备管理平台与省级平台互通共享接口规范》。指令受控接口包含两种类型，一种是心跳</w:t>
      </w:r>
      <w:r w:rsidR="00352AA1">
        <w:rPr>
          <w:rFonts w:hint="eastAsia"/>
        </w:rPr>
        <w:t>监测</w:t>
      </w:r>
      <w:r>
        <w:rPr>
          <w:rFonts w:hint="eastAsia"/>
        </w:rPr>
        <w:t>指令，一种是数据上传指令。省级平台收到指令之后对指令进行解析并按照指令要求反馈信息。</w:t>
      </w:r>
    </w:p>
    <w:p w:rsidR="00FF60F3" w:rsidRDefault="00DD63E9">
      <w:pPr>
        <w:pStyle w:val="3"/>
        <w:ind w:left="851" w:hanging="851"/>
        <w:rPr>
          <w:rFonts w:ascii="仿宋" w:hAnsi="仿宋"/>
          <w:sz w:val="28"/>
          <w:szCs w:val="28"/>
        </w:rPr>
      </w:pPr>
      <w:bookmarkStart w:id="14" w:name="_Toc532829094"/>
      <w:r>
        <w:rPr>
          <w:rFonts w:ascii="仿宋" w:hAnsi="仿宋" w:hint="eastAsia"/>
          <w:sz w:val="28"/>
          <w:szCs w:val="28"/>
        </w:rPr>
        <w:t>省级平台在线情况监测</w:t>
      </w:r>
      <w:bookmarkEnd w:id="14"/>
    </w:p>
    <w:p w:rsidR="00FF60F3" w:rsidRDefault="00DD63E9">
      <w:pPr>
        <w:ind w:left="-60" w:firstLine="480"/>
      </w:pPr>
      <w:r>
        <w:rPr>
          <w:rFonts w:hint="eastAsia"/>
        </w:rPr>
        <w:t>国家平台定时调用省级平台提供的心跳</w:t>
      </w:r>
      <w:r w:rsidR="00193183">
        <w:rPr>
          <w:rFonts w:hint="eastAsia"/>
        </w:rPr>
        <w:t>监测</w:t>
      </w:r>
      <w:r>
        <w:rPr>
          <w:rFonts w:hint="eastAsia"/>
        </w:rPr>
        <w:t>接口，</w:t>
      </w:r>
      <w:r w:rsidR="00C30520">
        <w:rPr>
          <w:rFonts w:hint="eastAsia"/>
        </w:rPr>
        <w:t>实时</w:t>
      </w:r>
      <w:r w:rsidR="00D82F05">
        <w:rPr>
          <w:rFonts w:hint="eastAsia"/>
        </w:rPr>
        <w:t>监控省级平台的在线情况和数据交换程序运行状态。国家平台能够监测</w:t>
      </w:r>
      <w:r>
        <w:rPr>
          <w:rFonts w:hint="eastAsia"/>
        </w:rPr>
        <w:t>所有省级平台的在线情况。</w:t>
      </w:r>
    </w:p>
    <w:p w:rsidR="00FF60F3" w:rsidRDefault="00DD63E9">
      <w:pPr>
        <w:pStyle w:val="3"/>
        <w:ind w:left="851" w:hanging="851"/>
        <w:rPr>
          <w:rFonts w:ascii="仿宋" w:hAnsi="仿宋"/>
          <w:sz w:val="28"/>
          <w:szCs w:val="28"/>
        </w:rPr>
      </w:pPr>
      <w:bookmarkStart w:id="15" w:name="_Toc532829095"/>
      <w:r>
        <w:rPr>
          <w:rFonts w:ascii="仿宋" w:hAnsi="仿宋" w:hint="eastAsia"/>
          <w:sz w:val="28"/>
          <w:szCs w:val="28"/>
        </w:rPr>
        <w:lastRenderedPageBreak/>
        <w:t>省级平台上传数据监控</w:t>
      </w:r>
      <w:bookmarkEnd w:id="15"/>
    </w:p>
    <w:p w:rsidR="00FF60F3" w:rsidRDefault="00DD63E9">
      <w:pPr>
        <w:ind w:left="-60" w:firstLine="480"/>
      </w:pPr>
      <w:r>
        <w:rPr>
          <w:rFonts w:hint="eastAsia"/>
        </w:rPr>
        <w:t>对于省级平台上传到国家平台的数据，国家平台会对数据量、数据质量等</w:t>
      </w:r>
      <w:r w:rsidR="00103279">
        <w:rPr>
          <w:rFonts w:hint="eastAsia"/>
        </w:rPr>
        <w:t>指标</w:t>
      </w:r>
      <w:r>
        <w:rPr>
          <w:rFonts w:hint="eastAsia"/>
        </w:rPr>
        <w:t>进行</w:t>
      </w:r>
      <w:r w:rsidR="00103279">
        <w:t>统计</w:t>
      </w:r>
      <w:r>
        <w:rPr>
          <w:rFonts w:hint="eastAsia"/>
        </w:rPr>
        <w:t>，</w:t>
      </w:r>
      <w:r w:rsidR="00103279">
        <w:rPr>
          <w:rFonts w:hint="eastAsia"/>
        </w:rPr>
        <w:t>分析</w:t>
      </w:r>
      <w:r>
        <w:rPr>
          <w:rFonts w:hint="eastAsia"/>
        </w:rPr>
        <w:t>各个省级平台上传数据量情况。国家平台可以</w:t>
      </w:r>
      <w:r w:rsidR="00103279">
        <w:t>监测</w:t>
      </w:r>
      <w:r>
        <w:rPr>
          <w:rFonts w:hint="eastAsia"/>
        </w:rPr>
        <w:t>所有省级平台的上传数据量情况。</w:t>
      </w:r>
    </w:p>
    <w:p w:rsidR="00FF60F3" w:rsidRDefault="00DD63E9">
      <w:pPr>
        <w:pStyle w:val="3"/>
        <w:ind w:left="851" w:hanging="851"/>
        <w:rPr>
          <w:rFonts w:ascii="仿宋" w:hAnsi="仿宋"/>
          <w:sz w:val="28"/>
          <w:szCs w:val="28"/>
        </w:rPr>
      </w:pPr>
      <w:bookmarkStart w:id="16" w:name="_Toc532829096"/>
      <w:r>
        <w:rPr>
          <w:rFonts w:ascii="仿宋" w:hAnsi="仿宋" w:hint="eastAsia"/>
          <w:sz w:val="28"/>
          <w:szCs w:val="28"/>
        </w:rPr>
        <w:t>国家平台共享数据监控</w:t>
      </w:r>
      <w:bookmarkEnd w:id="16"/>
    </w:p>
    <w:p w:rsidR="00FF60F3" w:rsidRDefault="00DD63E9">
      <w:pPr>
        <w:ind w:left="-60" w:firstLine="480"/>
      </w:pPr>
      <w:r>
        <w:rPr>
          <w:rFonts w:hint="eastAsia"/>
        </w:rPr>
        <w:t>对于国家平台向省级平台共享的数据，国家平台对共享数据接口调用情况进行统计，</w:t>
      </w:r>
      <w:r w:rsidR="00007519">
        <w:t>分析</w:t>
      </w:r>
      <w:r>
        <w:rPr>
          <w:rFonts w:hint="eastAsia"/>
        </w:rPr>
        <w:t>向各省级平台共享数据内容。国家平台能够</w:t>
      </w:r>
      <w:r w:rsidR="00007519">
        <w:rPr>
          <w:rFonts w:hint="eastAsia"/>
        </w:rPr>
        <w:t>监测</w:t>
      </w:r>
      <w:r>
        <w:rPr>
          <w:rFonts w:hint="eastAsia"/>
        </w:rPr>
        <w:t>向所有省级平台共享的数据量情况。</w:t>
      </w:r>
    </w:p>
    <w:p w:rsidR="00FF60F3" w:rsidRDefault="00DD63E9">
      <w:pPr>
        <w:pStyle w:val="2"/>
        <w:keepNext w:val="0"/>
        <w:keepLines w:val="0"/>
        <w:numPr>
          <w:ilvl w:val="1"/>
          <w:numId w:val="1"/>
        </w:numPr>
        <w:snapToGrid w:val="0"/>
        <w:ind w:left="709" w:firstLineChars="0" w:hanging="709"/>
        <w:rPr>
          <w:rFonts w:ascii="仿宋" w:eastAsia="仿宋" w:hAnsi="仿宋" w:cs="Times New Roman"/>
          <w:sz w:val="30"/>
          <w:szCs w:val="30"/>
        </w:rPr>
      </w:pPr>
      <w:bookmarkStart w:id="17" w:name="_Toc532829097"/>
      <w:r>
        <w:rPr>
          <w:rFonts w:ascii="仿宋" w:eastAsia="仿宋" w:hAnsi="仿宋" w:cs="Times New Roman" w:hint="eastAsia"/>
          <w:sz w:val="30"/>
          <w:szCs w:val="30"/>
        </w:rPr>
        <w:t>数据上传通道设计</w:t>
      </w:r>
      <w:bookmarkEnd w:id="17"/>
    </w:p>
    <w:p w:rsidR="00FF60F3" w:rsidRDefault="00DD63E9">
      <w:pPr>
        <w:ind w:firstLine="480"/>
      </w:pPr>
      <w:r>
        <w:rPr>
          <w:rFonts w:hint="eastAsia"/>
        </w:rPr>
        <w:t>数据上传通道用于省级平台向国家平台上传数据</w:t>
      </w:r>
      <w:r w:rsidR="00697AB1">
        <w:rPr>
          <w:rFonts w:hint="eastAsia"/>
        </w:rPr>
        <w:t>，</w:t>
      </w:r>
      <w:r>
        <w:rPr>
          <w:rFonts w:hint="eastAsia"/>
        </w:rPr>
        <w:t>在借鉴其他</w:t>
      </w:r>
      <w:r w:rsidR="00697AB1">
        <w:rPr>
          <w:rFonts w:hint="eastAsia"/>
        </w:rPr>
        <w:t>部委数据交换</w:t>
      </w:r>
      <w:r>
        <w:rPr>
          <w:rFonts w:hint="eastAsia"/>
        </w:rPr>
        <w:t>平台定时上传的基础上，考虑到粮食</w:t>
      </w:r>
      <w:r w:rsidR="001339F2">
        <w:rPr>
          <w:rFonts w:hint="eastAsia"/>
        </w:rPr>
        <w:t>和物资储备</w:t>
      </w:r>
      <w:r>
        <w:rPr>
          <w:rFonts w:hint="eastAsia"/>
        </w:rPr>
        <w:t>管理的实际需要，为了均衡</w:t>
      </w:r>
      <w:r w:rsidR="00697AB1">
        <w:rPr>
          <w:rFonts w:hint="eastAsia"/>
        </w:rPr>
        <w:t>负载</w:t>
      </w:r>
      <w:r>
        <w:rPr>
          <w:rFonts w:hint="eastAsia"/>
        </w:rPr>
        <w:t>和提升线路利用率，通过轮</w:t>
      </w:r>
      <w:r w:rsidR="00A433CF">
        <w:rPr>
          <w:rFonts w:hint="eastAsia"/>
        </w:rPr>
        <w:t>询</w:t>
      </w:r>
      <w:r>
        <w:rPr>
          <w:rFonts w:hint="eastAsia"/>
        </w:rPr>
        <w:t>或成批</w:t>
      </w:r>
      <w:r w:rsidR="00A433CF">
        <w:rPr>
          <w:rFonts w:hint="eastAsia"/>
        </w:rPr>
        <w:t>量</w:t>
      </w:r>
      <w:r>
        <w:rPr>
          <w:rFonts w:hint="eastAsia"/>
        </w:rPr>
        <w:t>轮</w:t>
      </w:r>
      <w:r w:rsidR="00A433CF">
        <w:t>询</w:t>
      </w:r>
      <w:r>
        <w:rPr>
          <w:rFonts w:hint="eastAsia"/>
        </w:rPr>
        <w:t>的方式由国家平台下发指令通知省级平台上传数据，省级平台按照指令</w:t>
      </w:r>
      <w:r w:rsidR="00697AB1">
        <w:rPr>
          <w:rFonts w:hint="eastAsia"/>
        </w:rPr>
        <w:t>上传</w:t>
      </w:r>
      <w:r>
        <w:rPr>
          <w:rFonts w:hint="eastAsia"/>
        </w:rPr>
        <w:t>指定数据内容。</w:t>
      </w:r>
    </w:p>
    <w:p w:rsidR="00FF60F3" w:rsidRDefault="00DD63E9">
      <w:pPr>
        <w:tabs>
          <w:tab w:val="left" w:pos="2835"/>
        </w:tabs>
        <w:ind w:firstLine="480"/>
      </w:pPr>
      <w:r>
        <w:rPr>
          <w:rFonts w:hint="eastAsia"/>
        </w:rPr>
        <w:t>数据上传分为结构化数据上传和非结构化数据上传。</w:t>
      </w:r>
      <w:r w:rsidR="00F94337">
        <w:rPr>
          <w:rFonts w:hint="eastAsia"/>
        </w:rPr>
        <w:t>对于</w:t>
      </w:r>
      <w:r>
        <w:rPr>
          <w:rFonts w:hint="eastAsia"/>
        </w:rPr>
        <w:t>结构化数据，省级平台调用国家平台提供的数据接口进行数据上传；</w:t>
      </w:r>
      <w:r w:rsidR="00F94337">
        <w:rPr>
          <w:rFonts w:hint="eastAsia"/>
        </w:rPr>
        <w:t>对于</w:t>
      </w:r>
      <w:r>
        <w:rPr>
          <w:rFonts w:hint="eastAsia"/>
        </w:rPr>
        <w:t>非结构化数据，省级平台通过国家平台提供的</w:t>
      </w:r>
      <w:r>
        <w:rPr>
          <w:rFonts w:hint="eastAsia"/>
        </w:rPr>
        <w:t>SFTP</w:t>
      </w:r>
      <w:r>
        <w:rPr>
          <w:rFonts w:hint="eastAsia"/>
        </w:rPr>
        <w:t>服务进行数据上传。</w:t>
      </w:r>
    </w:p>
    <w:p w:rsidR="00FF60F3" w:rsidRDefault="00DD63E9">
      <w:pPr>
        <w:widowControl/>
        <w:spacing w:line="240" w:lineRule="auto"/>
        <w:ind w:firstLineChars="0" w:firstLine="0"/>
        <w:jc w:val="center"/>
        <w:rPr>
          <w:rFonts w:ascii="宋体" w:eastAsia="宋体" w:hAnsi="宋体" w:cs="宋体"/>
          <w:kern w:val="0"/>
          <w:szCs w:val="24"/>
        </w:rPr>
      </w:pPr>
      <w:r>
        <w:rPr>
          <w:rFonts w:ascii="宋体" w:eastAsia="宋体" w:hAnsi="宋体" w:cs="宋体"/>
          <w:noProof/>
          <w:kern w:val="0"/>
          <w:szCs w:val="24"/>
        </w:rPr>
        <w:drawing>
          <wp:inline distT="0" distB="0" distL="0" distR="0">
            <wp:extent cx="5212080" cy="2011680"/>
            <wp:effectExtent l="0" t="0" r="0" b="0"/>
            <wp:docPr id="5" name="图片 5" descr="C:\Users\zhengjiantr\Desktop\1\44_meitu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zhengjiantr\Desktop\1\44_meitu_1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212080" cy="2011680"/>
                    </a:xfrm>
                    <a:prstGeom prst="rect">
                      <a:avLst/>
                    </a:prstGeom>
                    <a:noFill/>
                    <a:ln>
                      <a:noFill/>
                    </a:ln>
                  </pic:spPr>
                </pic:pic>
              </a:graphicData>
            </a:graphic>
          </wp:inline>
        </w:drawing>
      </w:r>
    </w:p>
    <w:p w:rsidR="00FF60F3" w:rsidRDefault="00DD63E9">
      <w:pPr>
        <w:ind w:firstLineChars="0" w:firstLine="0"/>
        <w:jc w:val="center"/>
      </w:pPr>
      <w:r>
        <w:rPr>
          <w:rFonts w:hint="eastAsia"/>
        </w:rPr>
        <w:t>图</w:t>
      </w:r>
      <w:r>
        <w:rPr>
          <w:rFonts w:hint="eastAsia"/>
        </w:rPr>
        <w:t>3-</w:t>
      </w:r>
      <w:r>
        <w:t>4</w:t>
      </w:r>
      <w:r>
        <w:rPr>
          <w:rFonts w:hint="eastAsia"/>
        </w:rPr>
        <w:t>数据上传通道示意图</w:t>
      </w:r>
    </w:p>
    <w:p w:rsidR="00FF60F3" w:rsidRDefault="00DD63E9">
      <w:pPr>
        <w:pStyle w:val="2"/>
        <w:keepNext w:val="0"/>
        <w:keepLines w:val="0"/>
        <w:numPr>
          <w:ilvl w:val="1"/>
          <w:numId w:val="1"/>
        </w:numPr>
        <w:snapToGrid w:val="0"/>
        <w:ind w:left="709" w:firstLineChars="0" w:hanging="709"/>
        <w:rPr>
          <w:rFonts w:ascii="仿宋" w:eastAsia="仿宋" w:hAnsi="仿宋" w:cs="Times New Roman"/>
          <w:sz w:val="30"/>
          <w:szCs w:val="30"/>
        </w:rPr>
      </w:pPr>
      <w:bookmarkStart w:id="18" w:name="_Toc532829098"/>
      <w:r>
        <w:rPr>
          <w:rFonts w:ascii="仿宋" w:eastAsia="仿宋" w:hAnsi="仿宋" w:cs="Times New Roman" w:hint="eastAsia"/>
          <w:sz w:val="30"/>
          <w:szCs w:val="30"/>
        </w:rPr>
        <w:t>数据共享通道设计</w:t>
      </w:r>
      <w:bookmarkEnd w:id="18"/>
    </w:p>
    <w:p w:rsidR="00FF60F3" w:rsidRDefault="00DD63E9">
      <w:pPr>
        <w:ind w:firstLine="480"/>
      </w:pPr>
      <w:r>
        <w:rPr>
          <w:rFonts w:hint="eastAsia"/>
        </w:rPr>
        <w:t>数据共享</w:t>
      </w:r>
      <w:r>
        <w:t>通道</w:t>
      </w:r>
      <w:r>
        <w:rPr>
          <w:rFonts w:hint="eastAsia"/>
        </w:rPr>
        <w:t>用于国家平台</w:t>
      </w:r>
      <w:r>
        <w:t>向</w:t>
      </w:r>
      <w:r>
        <w:rPr>
          <w:rFonts w:hint="eastAsia"/>
        </w:rPr>
        <w:t>省级</w:t>
      </w:r>
      <w:r>
        <w:t>平台</w:t>
      </w:r>
      <w:r>
        <w:rPr>
          <w:rFonts w:hint="eastAsia"/>
        </w:rPr>
        <w:t>共享</w:t>
      </w:r>
      <w:r>
        <w:t>数据</w:t>
      </w:r>
      <w:r>
        <w:rPr>
          <w:rFonts w:hint="eastAsia"/>
        </w:rPr>
        <w:t>。</w:t>
      </w:r>
      <w:r w:rsidR="00F94337">
        <w:rPr>
          <w:rFonts w:hint="eastAsia"/>
        </w:rPr>
        <w:t>对于</w:t>
      </w:r>
      <w:r>
        <w:rPr>
          <w:rFonts w:hint="eastAsia"/>
        </w:rPr>
        <w:t>结构化数据，国家平台</w:t>
      </w:r>
      <w:r w:rsidR="00F94337">
        <w:rPr>
          <w:rFonts w:hint="eastAsia"/>
        </w:rPr>
        <w:t>提供</w:t>
      </w:r>
      <w:r>
        <w:rPr>
          <w:rFonts w:hint="eastAsia"/>
        </w:rPr>
        <w:t>数据共享接口向省级平台</w:t>
      </w:r>
      <w:r w:rsidR="00F94337">
        <w:rPr>
          <w:rFonts w:hint="eastAsia"/>
        </w:rPr>
        <w:t>共享</w:t>
      </w:r>
      <w:r>
        <w:rPr>
          <w:rFonts w:hint="eastAsia"/>
        </w:rPr>
        <w:t>数据；</w:t>
      </w:r>
      <w:r w:rsidR="00F94337">
        <w:rPr>
          <w:rFonts w:hint="eastAsia"/>
        </w:rPr>
        <w:t>对于</w:t>
      </w:r>
      <w:r>
        <w:rPr>
          <w:rFonts w:hint="eastAsia"/>
        </w:rPr>
        <w:t>非结构化数据，省级管理平台通过国家平台提供的</w:t>
      </w:r>
      <w:r w:rsidR="00CF47F8">
        <w:rPr>
          <w:rFonts w:hint="eastAsia"/>
        </w:rPr>
        <w:t>HTTP</w:t>
      </w:r>
      <w:r>
        <w:rPr>
          <w:rFonts w:hint="eastAsia"/>
        </w:rPr>
        <w:t>服务下载数据。</w:t>
      </w:r>
    </w:p>
    <w:p w:rsidR="00FF60F3" w:rsidRDefault="00355250">
      <w:pPr>
        <w:widowControl/>
        <w:spacing w:line="240" w:lineRule="auto"/>
        <w:ind w:firstLineChars="0" w:firstLine="0"/>
        <w:jc w:val="left"/>
        <w:rPr>
          <w:rFonts w:ascii="宋体" w:eastAsia="宋体" w:hAnsi="宋体" w:cs="宋体"/>
          <w:kern w:val="0"/>
          <w:szCs w:val="24"/>
        </w:rPr>
      </w:pPr>
      <w:r w:rsidRPr="00355250">
        <w:rPr>
          <w:rFonts w:ascii="宋体" w:eastAsia="宋体" w:hAnsi="宋体" w:cs="宋体"/>
          <w:noProof/>
          <w:kern w:val="0"/>
          <w:szCs w:val="24"/>
        </w:rPr>
        <w:lastRenderedPageBreak/>
        <w:drawing>
          <wp:inline distT="0" distB="0" distL="0" distR="0">
            <wp:extent cx="5278120" cy="2045192"/>
            <wp:effectExtent l="0" t="0" r="0" b="0"/>
            <wp:docPr id="7" name="图片 7" descr="C:\Users\liujiaq\AppData\Local\Temp\15434984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ujiaq\AppData\Local\Temp\1543498484(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8120" cy="2045192"/>
                    </a:xfrm>
                    <a:prstGeom prst="rect">
                      <a:avLst/>
                    </a:prstGeom>
                    <a:noFill/>
                    <a:ln>
                      <a:noFill/>
                    </a:ln>
                  </pic:spPr>
                </pic:pic>
              </a:graphicData>
            </a:graphic>
          </wp:inline>
        </w:drawing>
      </w:r>
    </w:p>
    <w:p w:rsidR="00FF60F3" w:rsidRDefault="00DD63E9">
      <w:pPr>
        <w:ind w:firstLineChars="0"/>
        <w:jc w:val="center"/>
      </w:pPr>
      <w:r>
        <w:rPr>
          <w:rFonts w:hint="eastAsia"/>
        </w:rPr>
        <w:t>图</w:t>
      </w:r>
      <w:r>
        <w:rPr>
          <w:rFonts w:hint="eastAsia"/>
        </w:rPr>
        <w:t>3-</w:t>
      </w:r>
      <w:r>
        <w:t>5</w:t>
      </w:r>
      <w:r>
        <w:rPr>
          <w:rFonts w:hint="eastAsia"/>
        </w:rPr>
        <w:t>数据共享通道示意图</w:t>
      </w:r>
    </w:p>
    <w:p w:rsidR="00FF60F3" w:rsidRDefault="00DD63E9">
      <w:pPr>
        <w:pStyle w:val="1"/>
        <w:keepNext w:val="0"/>
        <w:keepLines w:val="0"/>
        <w:numPr>
          <w:ilvl w:val="0"/>
          <w:numId w:val="1"/>
        </w:numPr>
        <w:snapToGrid w:val="0"/>
        <w:spacing w:before="0" w:after="0" w:line="360" w:lineRule="auto"/>
        <w:ind w:firstLineChars="0"/>
        <w:rPr>
          <w:rFonts w:ascii="仿宋" w:hAnsi="仿宋" w:cs="Times New Roman"/>
          <w:kern w:val="2"/>
          <w:sz w:val="32"/>
          <w:szCs w:val="32"/>
        </w:rPr>
      </w:pPr>
      <w:bookmarkStart w:id="19" w:name="_Toc532829099"/>
      <w:r>
        <w:rPr>
          <w:rFonts w:ascii="仿宋" w:hAnsi="仿宋" w:cs="Times New Roman"/>
          <w:kern w:val="2"/>
          <w:sz w:val="32"/>
          <w:szCs w:val="32"/>
        </w:rPr>
        <w:t>省级平台向国家平台上传数据</w:t>
      </w:r>
      <w:bookmarkEnd w:id="19"/>
    </w:p>
    <w:p w:rsidR="00FF60F3" w:rsidRDefault="00DD63E9">
      <w:pPr>
        <w:pStyle w:val="2"/>
        <w:keepNext w:val="0"/>
        <w:keepLines w:val="0"/>
        <w:numPr>
          <w:ilvl w:val="1"/>
          <w:numId w:val="1"/>
        </w:numPr>
        <w:snapToGrid w:val="0"/>
        <w:ind w:left="709" w:firstLineChars="0" w:hanging="709"/>
        <w:rPr>
          <w:rFonts w:ascii="仿宋" w:eastAsia="仿宋" w:hAnsi="仿宋" w:cs="Times New Roman"/>
          <w:sz w:val="30"/>
          <w:szCs w:val="30"/>
        </w:rPr>
      </w:pPr>
      <w:bookmarkStart w:id="20" w:name="_Toc512503853"/>
      <w:bookmarkStart w:id="21" w:name="_Toc532829100"/>
      <w:r>
        <w:rPr>
          <w:rFonts w:ascii="仿宋" w:eastAsia="仿宋" w:hAnsi="仿宋" w:cs="Times New Roman"/>
          <w:sz w:val="30"/>
          <w:szCs w:val="30"/>
        </w:rPr>
        <w:t>指令通道</w:t>
      </w:r>
      <w:bookmarkEnd w:id="20"/>
      <w:bookmarkEnd w:id="21"/>
    </w:p>
    <w:p w:rsidR="00FF60F3" w:rsidRDefault="00DD63E9">
      <w:pPr>
        <w:ind w:firstLineChars="0" w:firstLine="480"/>
        <w:rPr>
          <w:rFonts w:ascii="仿宋" w:hAnsi="仿宋"/>
          <w:color w:val="000000"/>
          <w:szCs w:val="24"/>
        </w:rPr>
      </w:pPr>
      <w:r>
        <w:rPr>
          <w:rFonts w:ascii="仿宋" w:hAnsi="仿宋" w:hint="eastAsia"/>
          <w:color w:val="000000"/>
          <w:szCs w:val="24"/>
        </w:rPr>
        <w:t>国家平台通过下发指令的方式控制省级平台上传数据，下发指令的通信机制如下图所示：</w:t>
      </w:r>
    </w:p>
    <w:p w:rsidR="00FF60F3" w:rsidRDefault="00DD63E9">
      <w:pPr>
        <w:ind w:firstLine="480"/>
      </w:pPr>
      <w:r>
        <w:rPr>
          <w:noProof/>
        </w:rPr>
        <w:drawing>
          <wp:inline distT="0" distB="0" distL="0" distR="0">
            <wp:extent cx="4486275" cy="3676650"/>
            <wp:effectExtent l="0" t="0" r="0" b="0"/>
            <wp:docPr id="10" name="图片 10" descr="C:\Users\zhengjiantr\Desktop\1\66_meitu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zhengjiantr\Desktop\1\66_meitu_1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86275" cy="3676650"/>
                    </a:xfrm>
                    <a:prstGeom prst="rect">
                      <a:avLst/>
                    </a:prstGeom>
                    <a:noFill/>
                    <a:ln>
                      <a:noFill/>
                    </a:ln>
                  </pic:spPr>
                </pic:pic>
              </a:graphicData>
            </a:graphic>
          </wp:inline>
        </w:drawing>
      </w:r>
    </w:p>
    <w:p w:rsidR="00FF60F3" w:rsidRDefault="00DD63E9">
      <w:pPr>
        <w:ind w:firstLine="480"/>
        <w:jc w:val="center"/>
      </w:pPr>
      <w:r>
        <w:rPr>
          <w:rFonts w:hint="eastAsia"/>
        </w:rPr>
        <w:t>图</w:t>
      </w:r>
      <w:r>
        <w:t>4</w:t>
      </w:r>
      <w:r>
        <w:rPr>
          <w:rFonts w:hint="eastAsia"/>
        </w:rPr>
        <w:t>-</w:t>
      </w:r>
      <w:r>
        <w:t xml:space="preserve">1 </w:t>
      </w:r>
      <w:r>
        <w:rPr>
          <w:rFonts w:hint="eastAsia"/>
        </w:rPr>
        <w:t>指令通道的处理流程图</w:t>
      </w:r>
    </w:p>
    <w:p w:rsidR="00FF60F3" w:rsidRDefault="00DD63E9">
      <w:pPr>
        <w:ind w:firstLineChars="0" w:firstLine="420"/>
        <w:jc w:val="left"/>
        <w:rPr>
          <w:rFonts w:ascii="仿宋" w:hAnsi="仿宋"/>
          <w:szCs w:val="24"/>
        </w:rPr>
      </w:pPr>
      <w:r>
        <w:rPr>
          <w:rFonts w:ascii="仿宋" w:hAnsi="仿宋" w:hint="eastAsia"/>
          <w:szCs w:val="24"/>
        </w:rPr>
        <w:t>具体的处理流程如下：</w:t>
      </w:r>
    </w:p>
    <w:p w:rsidR="00FF60F3" w:rsidRDefault="00DD63E9">
      <w:pPr>
        <w:pStyle w:val="affff"/>
        <w:numPr>
          <w:ilvl w:val="0"/>
          <w:numId w:val="18"/>
        </w:numPr>
        <w:ind w:left="0" w:firstLineChars="0" w:firstLine="420"/>
        <w:jc w:val="left"/>
        <w:rPr>
          <w:rFonts w:ascii="仿宋" w:hAnsi="仿宋"/>
          <w:szCs w:val="24"/>
        </w:rPr>
      </w:pPr>
      <w:r>
        <w:rPr>
          <w:rFonts w:ascii="仿宋" w:hAnsi="仿宋" w:hint="eastAsia"/>
          <w:szCs w:val="24"/>
        </w:rPr>
        <w:t>各个省级平台在网区内规划网络，并提供指令受控接口供国家平台调用；</w:t>
      </w:r>
    </w:p>
    <w:p w:rsidR="00FF60F3" w:rsidRDefault="00DD63E9">
      <w:pPr>
        <w:pStyle w:val="affff"/>
        <w:numPr>
          <w:ilvl w:val="0"/>
          <w:numId w:val="18"/>
        </w:numPr>
        <w:ind w:left="0" w:firstLineChars="0" w:firstLine="420"/>
        <w:jc w:val="left"/>
        <w:rPr>
          <w:rFonts w:ascii="仿宋" w:hAnsi="仿宋"/>
          <w:szCs w:val="24"/>
        </w:rPr>
      </w:pPr>
      <w:r>
        <w:rPr>
          <w:rFonts w:ascii="仿宋" w:hAnsi="仿宋" w:hint="eastAsia"/>
          <w:szCs w:val="24"/>
        </w:rPr>
        <w:t>国家平台制定指令，通过调用省级平台上发布的指令受控接口将指令下</w:t>
      </w:r>
      <w:r>
        <w:rPr>
          <w:rFonts w:ascii="仿宋" w:hAnsi="仿宋" w:hint="eastAsia"/>
          <w:szCs w:val="24"/>
        </w:rPr>
        <w:lastRenderedPageBreak/>
        <w:t>达给省级平台；</w:t>
      </w:r>
    </w:p>
    <w:p w:rsidR="00FF60F3" w:rsidRDefault="00DD63E9">
      <w:pPr>
        <w:pStyle w:val="affff"/>
        <w:numPr>
          <w:ilvl w:val="0"/>
          <w:numId w:val="18"/>
        </w:numPr>
        <w:ind w:left="0" w:firstLineChars="0" w:firstLine="420"/>
        <w:jc w:val="left"/>
        <w:rPr>
          <w:rFonts w:ascii="仿宋" w:hAnsi="仿宋"/>
          <w:szCs w:val="24"/>
        </w:rPr>
      </w:pPr>
      <w:r>
        <w:rPr>
          <w:rFonts w:ascii="仿宋" w:hAnsi="仿宋"/>
          <w:szCs w:val="24"/>
        </w:rPr>
        <w:t>省级平台接收指令</w:t>
      </w:r>
      <w:r>
        <w:rPr>
          <w:rFonts w:ascii="仿宋" w:hAnsi="仿宋" w:hint="eastAsia"/>
          <w:szCs w:val="24"/>
        </w:rPr>
        <w:t>，</w:t>
      </w:r>
      <w:r>
        <w:rPr>
          <w:rFonts w:ascii="仿宋" w:hAnsi="仿宋"/>
          <w:szCs w:val="24"/>
        </w:rPr>
        <w:t>按照指令接口规范解析指令</w:t>
      </w:r>
      <w:r>
        <w:rPr>
          <w:rFonts w:ascii="仿宋" w:hAnsi="仿宋" w:hint="eastAsia"/>
          <w:szCs w:val="24"/>
        </w:rPr>
        <w:t>，并反馈指令解析结果；</w:t>
      </w:r>
    </w:p>
    <w:p w:rsidR="00FF60F3" w:rsidRDefault="00DD63E9">
      <w:pPr>
        <w:pStyle w:val="affff"/>
        <w:numPr>
          <w:ilvl w:val="0"/>
          <w:numId w:val="18"/>
        </w:numPr>
        <w:ind w:left="0" w:firstLineChars="0" w:firstLine="420"/>
        <w:jc w:val="left"/>
        <w:rPr>
          <w:rFonts w:ascii="仿宋" w:hAnsi="仿宋"/>
          <w:szCs w:val="24"/>
        </w:rPr>
      </w:pPr>
      <w:r>
        <w:rPr>
          <w:rFonts w:ascii="仿宋" w:hAnsi="仿宋"/>
          <w:szCs w:val="24"/>
        </w:rPr>
        <w:t>省级平台</w:t>
      </w:r>
      <w:r>
        <w:rPr>
          <w:rFonts w:ascii="仿宋" w:hAnsi="仿宋" w:hint="eastAsia"/>
          <w:szCs w:val="24"/>
        </w:rPr>
        <w:t>按照指令的要求上传数据；</w:t>
      </w:r>
    </w:p>
    <w:p w:rsidR="00FF60F3" w:rsidRDefault="00DD63E9">
      <w:pPr>
        <w:pStyle w:val="affff"/>
        <w:numPr>
          <w:ilvl w:val="0"/>
          <w:numId w:val="18"/>
        </w:numPr>
        <w:ind w:left="0" w:firstLineChars="0" w:firstLine="420"/>
        <w:jc w:val="left"/>
        <w:rPr>
          <w:rFonts w:ascii="仿宋" w:hAnsi="仿宋"/>
          <w:szCs w:val="24"/>
        </w:rPr>
      </w:pPr>
      <w:r>
        <w:rPr>
          <w:rFonts w:ascii="仿宋" w:hAnsi="仿宋"/>
          <w:szCs w:val="24"/>
        </w:rPr>
        <w:t>国家平台</w:t>
      </w:r>
      <w:r>
        <w:rPr>
          <w:rFonts w:ascii="仿宋" w:hAnsi="仿宋" w:hint="eastAsia"/>
          <w:szCs w:val="24"/>
        </w:rPr>
        <w:t>对指令反馈结果和上传数据情况进行分析</w:t>
      </w:r>
      <w:r w:rsidR="00745715">
        <w:rPr>
          <w:rFonts w:ascii="仿宋" w:hAnsi="仿宋" w:hint="eastAsia"/>
          <w:szCs w:val="24"/>
        </w:rPr>
        <w:t>和</w:t>
      </w:r>
      <w:r>
        <w:rPr>
          <w:rFonts w:ascii="仿宋" w:hAnsi="仿宋" w:hint="eastAsia"/>
          <w:szCs w:val="24"/>
        </w:rPr>
        <w:t>监控。</w:t>
      </w:r>
    </w:p>
    <w:p w:rsidR="00FF60F3" w:rsidRDefault="00DD63E9">
      <w:pPr>
        <w:pStyle w:val="2"/>
        <w:keepNext w:val="0"/>
        <w:keepLines w:val="0"/>
        <w:numPr>
          <w:ilvl w:val="1"/>
          <w:numId w:val="1"/>
        </w:numPr>
        <w:snapToGrid w:val="0"/>
        <w:ind w:left="709" w:firstLineChars="0" w:hanging="709"/>
        <w:rPr>
          <w:rFonts w:ascii="仿宋" w:eastAsia="仿宋" w:hAnsi="仿宋" w:cs="Times New Roman"/>
          <w:sz w:val="30"/>
          <w:szCs w:val="30"/>
        </w:rPr>
      </w:pPr>
      <w:bookmarkStart w:id="22" w:name="_Toc532829101"/>
      <w:r>
        <w:rPr>
          <w:rFonts w:ascii="仿宋" w:eastAsia="仿宋" w:hAnsi="仿宋" w:cs="Times New Roman"/>
          <w:sz w:val="30"/>
          <w:szCs w:val="30"/>
        </w:rPr>
        <w:t>数据上传通道</w:t>
      </w:r>
      <w:bookmarkEnd w:id="22"/>
    </w:p>
    <w:p w:rsidR="00FF60F3" w:rsidRDefault="00DD63E9">
      <w:pPr>
        <w:pStyle w:val="3"/>
        <w:ind w:left="851" w:hanging="851"/>
        <w:rPr>
          <w:rFonts w:ascii="仿宋" w:hAnsi="仿宋"/>
          <w:sz w:val="28"/>
          <w:szCs w:val="28"/>
        </w:rPr>
      </w:pPr>
      <w:bookmarkStart w:id="23" w:name="_Toc532829102"/>
      <w:r>
        <w:rPr>
          <w:rFonts w:ascii="仿宋" w:hAnsi="仿宋" w:hint="eastAsia"/>
          <w:sz w:val="28"/>
          <w:szCs w:val="28"/>
        </w:rPr>
        <w:t>结构化数据上传通道</w:t>
      </w:r>
      <w:bookmarkEnd w:id="23"/>
    </w:p>
    <w:p w:rsidR="00FF60F3" w:rsidRDefault="00DD63E9">
      <w:pPr>
        <w:snapToGrid w:val="0"/>
        <w:ind w:firstLine="480"/>
        <w:rPr>
          <w:rFonts w:ascii="仿宋" w:hAnsi="仿宋"/>
          <w:color w:val="000000"/>
          <w:szCs w:val="24"/>
        </w:rPr>
      </w:pPr>
      <w:r>
        <w:rPr>
          <w:rFonts w:ascii="仿宋" w:hAnsi="仿宋" w:hint="eastAsia"/>
          <w:color w:val="000000"/>
          <w:szCs w:val="24"/>
        </w:rPr>
        <w:t>上传结构化数据采用服务接口的方式，国家平台作为服务接口的发布方，对外提供数据接口服务；省级平台作为服务接口的调用方，调用国家平台发布的数据接口，完成向国家平台的数据上传。通信过程如下图所示：</w:t>
      </w:r>
    </w:p>
    <w:p w:rsidR="00C058D1" w:rsidRDefault="00C058D1">
      <w:pPr>
        <w:snapToGrid w:val="0"/>
        <w:ind w:firstLine="480"/>
        <w:rPr>
          <w:rFonts w:ascii="仿宋" w:hAnsi="仿宋"/>
          <w:color w:val="000000"/>
          <w:szCs w:val="24"/>
        </w:rPr>
      </w:pPr>
      <w:r w:rsidRPr="00C058D1">
        <w:rPr>
          <w:rFonts w:ascii="仿宋" w:hAnsi="仿宋"/>
          <w:noProof/>
          <w:color w:val="000000"/>
          <w:szCs w:val="24"/>
        </w:rPr>
        <w:drawing>
          <wp:inline distT="0" distB="0" distL="0" distR="0">
            <wp:extent cx="5278120" cy="5259100"/>
            <wp:effectExtent l="0" t="0" r="0" b="0"/>
            <wp:docPr id="16" name="图片 16" descr="C:\Users\liujiaq\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ujiaq\Desktop\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8120" cy="5259100"/>
                    </a:xfrm>
                    <a:prstGeom prst="rect">
                      <a:avLst/>
                    </a:prstGeom>
                    <a:noFill/>
                    <a:ln>
                      <a:noFill/>
                    </a:ln>
                  </pic:spPr>
                </pic:pic>
              </a:graphicData>
            </a:graphic>
          </wp:inline>
        </w:drawing>
      </w:r>
    </w:p>
    <w:p w:rsidR="00FF60F3" w:rsidRDefault="00FF60F3">
      <w:pPr>
        <w:snapToGrid w:val="0"/>
        <w:ind w:firstLineChars="0" w:firstLine="0"/>
        <w:jc w:val="center"/>
      </w:pPr>
    </w:p>
    <w:p w:rsidR="00FF60F3" w:rsidRDefault="00DD63E9">
      <w:pPr>
        <w:snapToGrid w:val="0"/>
        <w:ind w:firstLineChars="0" w:firstLine="0"/>
        <w:jc w:val="center"/>
        <w:rPr>
          <w:rFonts w:ascii="仿宋" w:hAnsi="仿宋"/>
          <w:sz w:val="22"/>
          <w:szCs w:val="21"/>
        </w:rPr>
      </w:pPr>
      <w:r>
        <w:rPr>
          <w:rFonts w:hint="eastAsia"/>
        </w:rPr>
        <w:t>图</w:t>
      </w:r>
      <w:r>
        <w:rPr>
          <w:rFonts w:hint="eastAsia"/>
        </w:rPr>
        <w:t>4-</w:t>
      </w:r>
      <w:r>
        <w:t xml:space="preserve">2 </w:t>
      </w:r>
      <w:r w:rsidR="00F37819">
        <w:t>结构化数据</w:t>
      </w:r>
      <w:r>
        <w:rPr>
          <w:rFonts w:hint="eastAsia"/>
        </w:rPr>
        <w:t>上传通道的处理流程</w:t>
      </w:r>
    </w:p>
    <w:p w:rsidR="00FF60F3" w:rsidRDefault="00DD63E9">
      <w:pPr>
        <w:snapToGrid w:val="0"/>
        <w:ind w:firstLineChars="0" w:firstLine="420"/>
        <w:jc w:val="left"/>
        <w:rPr>
          <w:rFonts w:ascii="仿宋" w:hAnsi="仿宋"/>
          <w:szCs w:val="24"/>
        </w:rPr>
      </w:pPr>
      <w:r>
        <w:rPr>
          <w:rFonts w:ascii="仿宋" w:hAnsi="仿宋" w:hint="eastAsia"/>
          <w:szCs w:val="24"/>
        </w:rPr>
        <w:lastRenderedPageBreak/>
        <w:t>具体的处理流程如下：</w:t>
      </w:r>
    </w:p>
    <w:p w:rsidR="00FF60F3" w:rsidRDefault="00DD63E9">
      <w:pPr>
        <w:pStyle w:val="affff"/>
        <w:numPr>
          <w:ilvl w:val="0"/>
          <w:numId w:val="19"/>
        </w:numPr>
        <w:ind w:left="0" w:firstLineChars="0" w:firstLine="420"/>
        <w:jc w:val="left"/>
        <w:rPr>
          <w:rFonts w:ascii="仿宋" w:hAnsi="仿宋"/>
          <w:szCs w:val="24"/>
        </w:rPr>
      </w:pPr>
      <w:r>
        <w:rPr>
          <w:rFonts w:ascii="仿宋" w:hAnsi="仿宋" w:hint="eastAsia"/>
          <w:szCs w:val="24"/>
        </w:rPr>
        <w:t>省级平台按照指令要求组织待上传数据；</w:t>
      </w:r>
    </w:p>
    <w:p w:rsidR="00FF60F3" w:rsidRDefault="00DD63E9">
      <w:pPr>
        <w:pStyle w:val="affff"/>
        <w:numPr>
          <w:ilvl w:val="0"/>
          <w:numId w:val="19"/>
        </w:numPr>
        <w:ind w:left="0" w:firstLineChars="0" w:firstLine="420"/>
        <w:jc w:val="left"/>
        <w:rPr>
          <w:rFonts w:ascii="仿宋" w:hAnsi="仿宋"/>
          <w:szCs w:val="24"/>
        </w:rPr>
      </w:pPr>
      <w:r>
        <w:rPr>
          <w:rFonts w:ascii="仿宋" w:hAnsi="仿宋" w:hint="eastAsia"/>
          <w:szCs w:val="24"/>
        </w:rPr>
        <w:t>对待上传的数据进行加密并签名；</w:t>
      </w:r>
    </w:p>
    <w:p w:rsidR="00FF60F3" w:rsidRDefault="00DD63E9">
      <w:pPr>
        <w:pStyle w:val="affff"/>
        <w:numPr>
          <w:ilvl w:val="0"/>
          <w:numId w:val="19"/>
        </w:numPr>
        <w:ind w:left="0" w:firstLineChars="0" w:firstLine="420"/>
        <w:jc w:val="left"/>
        <w:rPr>
          <w:rFonts w:ascii="仿宋" w:hAnsi="仿宋"/>
          <w:szCs w:val="24"/>
        </w:rPr>
      </w:pPr>
      <w:r>
        <w:rPr>
          <w:rFonts w:ascii="仿宋" w:hAnsi="仿宋" w:hint="eastAsia"/>
          <w:szCs w:val="24"/>
        </w:rPr>
        <w:t>省级平台调用国家平台发布的数据上传服务接口上传数据；</w:t>
      </w:r>
    </w:p>
    <w:p w:rsidR="00FF60F3" w:rsidRDefault="00DD63E9">
      <w:pPr>
        <w:pStyle w:val="affff"/>
        <w:numPr>
          <w:ilvl w:val="0"/>
          <w:numId w:val="19"/>
        </w:numPr>
        <w:ind w:left="0" w:firstLineChars="0" w:firstLine="420"/>
        <w:jc w:val="left"/>
        <w:rPr>
          <w:rFonts w:ascii="仿宋" w:hAnsi="仿宋"/>
          <w:szCs w:val="24"/>
        </w:rPr>
      </w:pPr>
      <w:r>
        <w:rPr>
          <w:rFonts w:ascii="仿宋" w:hAnsi="仿宋" w:hint="eastAsia"/>
          <w:szCs w:val="24"/>
        </w:rPr>
        <w:t>国家平台对接口调用进行身份认证、数据校验、数据处理</w:t>
      </w:r>
      <w:r>
        <w:rPr>
          <w:rFonts w:ascii="仿宋" w:hAnsi="仿宋"/>
          <w:szCs w:val="24"/>
        </w:rPr>
        <w:t>。如</w:t>
      </w:r>
      <w:r>
        <w:rPr>
          <w:rFonts w:ascii="仿宋" w:hAnsi="仿宋" w:hint="eastAsia"/>
          <w:szCs w:val="24"/>
        </w:rPr>
        <w:t>处理</w:t>
      </w:r>
      <w:r>
        <w:rPr>
          <w:rFonts w:ascii="仿宋" w:hAnsi="仿宋"/>
          <w:szCs w:val="24"/>
        </w:rPr>
        <w:t>失败</w:t>
      </w:r>
      <w:r>
        <w:rPr>
          <w:rFonts w:ascii="仿宋" w:hAnsi="仿宋" w:hint="eastAsia"/>
          <w:szCs w:val="24"/>
        </w:rPr>
        <w:t>，</w:t>
      </w:r>
      <w:r>
        <w:rPr>
          <w:rFonts w:ascii="仿宋" w:hAnsi="仿宋"/>
          <w:szCs w:val="24"/>
        </w:rPr>
        <w:t>则本次上传数据结束</w:t>
      </w:r>
      <w:r>
        <w:rPr>
          <w:rFonts w:ascii="仿宋" w:hAnsi="仿宋" w:hint="eastAsia"/>
          <w:szCs w:val="24"/>
        </w:rPr>
        <w:t>，</w:t>
      </w:r>
      <w:r>
        <w:rPr>
          <w:rFonts w:ascii="仿宋" w:hAnsi="仿宋"/>
          <w:szCs w:val="24"/>
        </w:rPr>
        <w:t>并</w:t>
      </w:r>
      <w:r>
        <w:rPr>
          <w:rFonts w:ascii="仿宋" w:hAnsi="仿宋" w:hint="eastAsia"/>
          <w:szCs w:val="24"/>
        </w:rPr>
        <w:t>给</w:t>
      </w:r>
      <w:r>
        <w:rPr>
          <w:rFonts w:ascii="仿宋" w:hAnsi="仿宋"/>
          <w:szCs w:val="24"/>
        </w:rPr>
        <w:t>省级平台</w:t>
      </w:r>
      <w:r>
        <w:rPr>
          <w:rFonts w:ascii="仿宋" w:hAnsi="仿宋" w:hint="eastAsia"/>
          <w:szCs w:val="24"/>
        </w:rPr>
        <w:t>反馈失败信息；</w:t>
      </w:r>
      <w:r>
        <w:rPr>
          <w:rFonts w:ascii="仿宋" w:hAnsi="仿宋"/>
          <w:szCs w:val="24"/>
        </w:rPr>
        <w:t>如果</w:t>
      </w:r>
      <w:r>
        <w:rPr>
          <w:rFonts w:ascii="仿宋" w:hAnsi="仿宋" w:hint="eastAsia"/>
          <w:szCs w:val="24"/>
        </w:rPr>
        <w:t>处理</w:t>
      </w:r>
      <w:r>
        <w:rPr>
          <w:rFonts w:ascii="仿宋" w:hAnsi="仿宋"/>
          <w:szCs w:val="24"/>
        </w:rPr>
        <w:t>成功</w:t>
      </w:r>
      <w:r>
        <w:rPr>
          <w:rFonts w:ascii="仿宋" w:hAnsi="仿宋" w:hint="eastAsia"/>
          <w:szCs w:val="24"/>
        </w:rPr>
        <w:t>，</w:t>
      </w:r>
      <w:r>
        <w:rPr>
          <w:rFonts w:ascii="仿宋" w:hAnsi="仿宋"/>
          <w:szCs w:val="24"/>
        </w:rPr>
        <w:t>则</w:t>
      </w:r>
      <w:r>
        <w:rPr>
          <w:rFonts w:ascii="仿宋" w:hAnsi="仿宋" w:hint="eastAsia"/>
          <w:szCs w:val="24"/>
        </w:rPr>
        <w:t>反馈处理成功；</w:t>
      </w:r>
    </w:p>
    <w:p w:rsidR="00FF60F3" w:rsidRDefault="00DD63E9">
      <w:pPr>
        <w:pStyle w:val="affff"/>
        <w:numPr>
          <w:ilvl w:val="0"/>
          <w:numId w:val="19"/>
        </w:numPr>
        <w:ind w:left="0" w:firstLineChars="0" w:firstLine="420"/>
        <w:jc w:val="left"/>
        <w:rPr>
          <w:rFonts w:ascii="仿宋" w:hAnsi="仿宋"/>
          <w:szCs w:val="24"/>
        </w:rPr>
      </w:pPr>
      <w:r>
        <w:rPr>
          <w:rFonts w:ascii="仿宋" w:hAnsi="仿宋"/>
          <w:szCs w:val="24"/>
        </w:rPr>
        <w:t>省级平台判断返回的处理结果</w:t>
      </w:r>
      <w:r>
        <w:rPr>
          <w:rFonts w:ascii="仿宋" w:hAnsi="仿宋" w:hint="eastAsia"/>
          <w:szCs w:val="24"/>
        </w:rPr>
        <w:t>，</w:t>
      </w:r>
      <w:r>
        <w:rPr>
          <w:rFonts w:ascii="仿宋" w:hAnsi="仿宋"/>
          <w:szCs w:val="24"/>
        </w:rPr>
        <w:t>如果处理成功则本次上传数据流程结束</w:t>
      </w:r>
      <w:r>
        <w:rPr>
          <w:rFonts w:ascii="仿宋" w:hAnsi="仿宋" w:hint="eastAsia"/>
          <w:szCs w:val="24"/>
        </w:rPr>
        <w:t>，</w:t>
      </w:r>
      <w:r>
        <w:rPr>
          <w:rFonts w:ascii="仿宋" w:hAnsi="仿宋"/>
          <w:szCs w:val="24"/>
        </w:rPr>
        <w:t>如果处理失败</w:t>
      </w:r>
      <w:r>
        <w:rPr>
          <w:rFonts w:ascii="仿宋" w:hAnsi="仿宋" w:hint="eastAsia"/>
          <w:szCs w:val="24"/>
        </w:rPr>
        <w:t>，</w:t>
      </w:r>
      <w:r>
        <w:rPr>
          <w:rFonts w:ascii="仿宋" w:hAnsi="仿宋"/>
          <w:szCs w:val="24"/>
        </w:rPr>
        <w:t>则将错误信息记录并进行排查处理</w:t>
      </w:r>
      <w:r>
        <w:rPr>
          <w:rFonts w:ascii="仿宋" w:hAnsi="仿宋" w:hint="eastAsia"/>
          <w:szCs w:val="24"/>
        </w:rPr>
        <w:t>，</w:t>
      </w:r>
      <w:r>
        <w:rPr>
          <w:rFonts w:ascii="仿宋" w:hAnsi="仿宋"/>
          <w:szCs w:val="24"/>
        </w:rPr>
        <w:t>并等待下一次上传</w:t>
      </w:r>
      <w:r>
        <w:rPr>
          <w:rFonts w:ascii="仿宋" w:hAnsi="仿宋" w:hint="eastAsia"/>
          <w:szCs w:val="24"/>
        </w:rPr>
        <w:t>。</w:t>
      </w:r>
    </w:p>
    <w:p w:rsidR="00FF60F3" w:rsidRDefault="00DD63E9">
      <w:pPr>
        <w:pStyle w:val="3"/>
        <w:ind w:left="851" w:hanging="851"/>
        <w:rPr>
          <w:rFonts w:ascii="仿宋" w:hAnsi="仿宋"/>
          <w:sz w:val="28"/>
          <w:szCs w:val="28"/>
        </w:rPr>
      </w:pPr>
      <w:bookmarkStart w:id="24" w:name="_Toc532829103"/>
      <w:r>
        <w:rPr>
          <w:rFonts w:ascii="仿宋" w:hAnsi="仿宋" w:hint="eastAsia"/>
          <w:sz w:val="28"/>
          <w:szCs w:val="28"/>
        </w:rPr>
        <w:t>非结构化数据上传通道</w:t>
      </w:r>
      <w:bookmarkEnd w:id="24"/>
    </w:p>
    <w:p w:rsidR="00FF60F3" w:rsidRDefault="00DD63E9">
      <w:pPr>
        <w:ind w:firstLine="480"/>
      </w:pPr>
      <w:r>
        <w:rPr>
          <w:rFonts w:hint="eastAsia"/>
        </w:rPr>
        <w:t>省级平台的非结构化数据采用</w:t>
      </w:r>
      <w:r>
        <w:rPr>
          <w:rFonts w:hint="eastAsia"/>
        </w:rPr>
        <w:t>SFTP</w:t>
      </w:r>
      <w:r>
        <w:rPr>
          <w:rFonts w:hint="eastAsia"/>
        </w:rPr>
        <w:t>形式的方式进行上传。在国家平台数据接入服务器上开通</w:t>
      </w:r>
      <w:r>
        <w:rPr>
          <w:rFonts w:hint="eastAsia"/>
        </w:rPr>
        <w:t>SFTP</w:t>
      </w:r>
      <w:r>
        <w:rPr>
          <w:rFonts w:hint="eastAsia"/>
        </w:rPr>
        <w:t>服务，并给各省级平台进行授权。省级平台使用国家平台提供的</w:t>
      </w:r>
      <w:r>
        <w:t>SFTP</w:t>
      </w:r>
      <w:r>
        <w:rPr>
          <w:rFonts w:hint="eastAsia"/>
        </w:rPr>
        <w:t>地址、登陆账号、登录密码将非结构化数据上传到国家平台。</w:t>
      </w:r>
    </w:p>
    <w:p w:rsidR="00FF60F3" w:rsidRDefault="00DD63E9">
      <w:pPr>
        <w:pStyle w:val="2"/>
        <w:keepNext w:val="0"/>
        <w:keepLines w:val="0"/>
        <w:numPr>
          <w:ilvl w:val="1"/>
          <w:numId w:val="1"/>
        </w:numPr>
        <w:snapToGrid w:val="0"/>
        <w:ind w:left="709" w:firstLineChars="0" w:hanging="709"/>
        <w:rPr>
          <w:rFonts w:ascii="仿宋" w:eastAsia="仿宋" w:hAnsi="仿宋" w:cs="Times New Roman"/>
          <w:sz w:val="30"/>
          <w:szCs w:val="30"/>
        </w:rPr>
      </w:pPr>
      <w:bookmarkStart w:id="25" w:name="_Toc532829104"/>
      <w:r>
        <w:rPr>
          <w:rFonts w:ascii="仿宋" w:eastAsia="仿宋" w:hAnsi="仿宋" w:cs="Times New Roman"/>
          <w:sz w:val="30"/>
          <w:szCs w:val="30"/>
        </w:rPr>
        <w:t>监控视频获取</w:t>
      </w:r>
      <w:bookmarkEnd w:id="25"/>
    </w:p>
    <w:p w:rsidR="00FF60F3" w:rsidRDefault="00DD63E9">
      <w:pPr>
        <w:ind w:firstLine="480"/>
      </w:pPr>
      <w:r>
        <w:rPr>
          <w:rFonts w:hint="eastAsia"/>
        </w:rPr>
        <w:t>目前在粮库中常用的视频监控有三种方式：</w:t>
      </w:r>
    </w:p>
    <w:p w:rsidR="00FF60F3" w:rsidRDefault="00DD63E9">
      <w:pPr>
        <w:ind w:firstLine="482"/>
      </w:pPr>
      <w:r>
        <w:rPr>
          <w:rFonts w:hint="eastAsia"/>
          <w:b/>
          <w:bCs/>
        </w:rPr>
        <w:t>方式一</w:t>
      </w:r>
      <w:r>
        <w:rPr>
          <w:b/>
          <w:bCs/>
        </w:rPr>
        <w:t>、</w:t>
      </w:r>
      <w:r>
        <w:rPr>
          <w:rFonts w:hint="eastAsia"/>
        </w:rPr>
        <w:t>粮库有自己的公网</w:t>
      </w:r>
      <w:r>
        <w:rPr>
          <w:rFonts w:hint="eastAsia"/>
        </w:rPr>
        <w:t>IP</w:t>
      </w:r>
      <w:r>
        <w:rPr>
          <w:rFonts w:hint="eastAsia"/>
        </w:rPr>
        <w:t>，将所有的摄像头以该公网</w:t>
      </w:r>
      <w:r>
        <w:rPr>
          <w:rFonts w:hint="eastAsia"/>
        </w:rPr>
        <w:t>IP</w:t>
      </w:r>
      <w:r>
        <w:rPr>
          <w:rFonts w:hint="eastAsia"/>
        </w:rPr>
        <w:t>加端口的方式映射到互联网，国家平台通过映射出来的摄像机</w:t>
      </w:r>
      <w:r>
        <w:rPr>
          <w:rFonts w:hint="eastAsia"/>
        </w:rPr>
        <w:t>IP</w:t>
      </w:r>
      <w:r>
        <w:rPr>
          <w:rFonts w:hint="eastAsia"/>
        </w:rPr>
        <w:t>实现对粮库的视频监控。示意图如下：</w:t>
      </w:r>
    </w:p>
    <w:p w:rsidR="00FF60F3" w:rsidRDefault="00DD63E9">
      <w:pPr>
        <w:widowControl/>
        <w:spacing w:line="240" w:lineRule="auto"/>
        <w:ind w:firstLineChars="0" w:firstLine="0"/>
        <w:jc w:val="left"/>
        <w:rPr>
          <w:rFonts w:ascii="宋体" w:eastAsia="宋体" w:hAnsi="宋体" w:cs="宋体"/>
          <w:kern w:val="0"/>
          <w:szCs w:val="24"/>
        </w:rPr>
      </w:pPr>
      <w:r>
        <w:rPr>
          <w:rFonts w:ascii="宋体" w:eastAsia="宋体" w:hAnsi="宋体" w:cs="宋体"/>
          <w:noProof/>
          <w:kern w:val="0"/>
          <w:szCs w:val="24"/>
        </w:rPr>
        <w:lastRenderedPageBreak/>
        <w:drawing>
          <wp:inline distT="0" distB="0" distL="0" distR="0">
            <wp:extent cx="5276850" cy="3724275"/>
            <wp:effectExtent l="0" t="0" r="0" b="0"/>
            <wp:docPr id="12" name="图片 12" descr="C:\Users\zhengjiantr\Desktop\1\88_meitu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zhengjiantr\Desktop\1\88_meitu_2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276850" cy="3724275"/>
                    </a:xfrm>
                    <a:prstGeom prst="rect">
                      <a:avLst/>
                    </a:prstGeom>
                    <a:noFill/>
                    <a:ln>
                      <a:noFill/>
                    </a:ln>
                  </pic:spPr>
                </pic:pic>
              </a:graphicData>
            </a:graphic>
          </wp:inline>
        </w:drawing>
      </w:r>
    </w:p>
    <w:p w:rsidR="00FF60F3" w:rsidRDefault="00DD63E9">
      <w:pPr>
        <w:ind w:firstLineChars="0" w:firstLine="0"/>
        <w:jc w:val="center"/>
      </w:pPr>
      <w:r>
        <w:rPr>
          <w:rFonts w:hint="eastAsia"/>
        </w:rPr>
        <w:t>图</w:t>
      </w:r>
      <w:r>
        <w:rPr>
          <w:rFonts w:hint="eastAsia"/>
        </w:rPr>
        <w:t>4-</w:t>
      </w:r>
      <w:r>
        <w:t xml:space="preserve">3 </w:t>
      </w:r>
      <w:r>
        <w:rPr>
          <w:rFonts w:hint="eastAsia"/>
        </w:rPr>
        <w:t>固定</w:t>
      </w:r>
      <w:r>
        <w:rPr>
          <w:rFonts w:hint="eastAsia"/>
        </w:rPr>
        <w:t>IP</w:t>
      </w:r>
      <w:r>
        <w:rPr>
          <w:rFonts w:hint="eastAsia"/>
        </w:rPr>
        <w:t>方式的视频监控</w:t>
      </w:r>
    </w:p>
    <w:p w:rsidR="00FF60F3" w:rsidRDefault="00DD63E9">
      <w:pPr>
        <w:ind w:firstLineChars="0" w:firstLine="0"/>
      </w:pPr>
      <w:r>
        <w:rPr>
          <w:rFonts w:hint="eastAsia"/>
        </w:rPr>
        <w:t>数据获取流程：</w:t>
      </w:r>
    </w:p>
    <w:p w:rsidR="00FF60F3" w:rsidRDefault="00DD63E9">
      <w:pPr>
        <w:pStyle w:val="affff"/>
        <w:numPr>
          <w:ilvl w:val="0"/>
          <w:numId w:val="20"/>
        </w:numPr>
        <w:ind w:hangingChars="175"/>
      </w:pPr>
      <w:r>
        <w:rPr>
          <w:rFonts w:hint="eastAsia"/>
        </w:rPr>
        <w:t>粮库将粮库的公网</w:t>
      </w:r>
      <w:r>
        <w:rPr>
          <w:rFonts w:hint="eastAsia"/>
        </w:rPr>
        <w:t>IP</w:t>
      </w:r>
      <w:r>
        <w:rPr>
          <w:rFonts w:hint="eastAsia"/>
        </w:rPr>
        <w:t>、视频摄像头端口、访问地址、摄像头登陆的账号密码等视频监控配置信息上传到省级平台；</w:t>
      </w:r>
    </w:p>
    <w:p w:rsidR="00FF60F3" w:rsidRDefault="00DD63E9">
      <w:pPr>
        <w:pStyle w:val="affff"/>
        <w:numPr>
          <w:ilvl w:val="0"/>
          <w:numId w:val="20"/>
        </w:numPr>
        <w:ind w:hangingChars="175"/>
      </w:pPr>
      <w:r>
        <w:rPr>
          <w:rFonts w:hint="eastAsia"/>
        </w:rPr>
        <w:t>省级平台将粮库的视频配置信息上传到国家平台；</w:t>
      </w:r>
    </w:p>
    <w:p w:rsidR="00FF60F3" w:rsidRDefault="00DD63E9">
      <w:pPr>
        <w:pStyle w:val="affff"/>
        <w:numPr>
          <w:ilvl w:val="0"/>
          <w:numId w:val="20"/>
        </w:numPr>
        <w:ind w:hangingChars="175"/>
      </w:pPr>
      <w:r>
        <w:rPr>
          <w:rFonts w:hint="eastAsia"/>
        </w:rPr>
        <w:t>国家平台通过省级平台上传的粮库的配置信息实现对粮库的视频监控。</w:t>
      </w:r>
    </w:p>
    <w:p w:rsidR="00FF60F3" w:rsidRDefault="00DD63E9">
      <w:pPr>
        <w:widowControl/>
        <w:ind w:firstLine="482"/>
        <w:jc w:val="left"/>
      </w:pPr>
      <w:r>
        <w:rPr>
          <w:rFonts w:hint="eastAsia"/>
          <w:b/>
          <w:bCs/>
        </w:rPr>
        <w:t>方式二、</w:t>
      </w:r>
      <w:r>
        <w:rPr>
          <w:rFonts w:hint="eastAsia"/>
        </w:rPr>
        <w:t>省级平台有一个固定的</w:t>
      </w:r>
      <w:r>
        <w:rPr>
          <w:rFonts w:hint="eastAsia"/>
        </w:rPr>
        <w:t>IP</w:t>
      </w:r>
      <w:r>
        <w:rPr>
          <w:rFonts w:hint="eastAsia"/>
        </w:rPr>
        <w:t>和流媒体服务器（或者硬盘录像机），粮库的摄像头监控视频实时上传到省级平台的服务器上，省级平台将不同粮库的视频访</w:t>
      </w:r>
      <w:r w:rsidR="000C323E">
        <w:rPr>
          <w:rFonts w:hint="eastAsia"/>
        </w:rPr>
        <w:t>问</w:t>
      </w:r>
      <w:r>
        <w:rPr>
          <w:rFonts w:hint="eastAsia"/>
        </w:rPr>
        <w:t>配置信息上传到国家平台，实现对粮库摄像头视频的监控。示意图如下：</w:t>
      </w:r>
    </w:p>
    <w:p w:rsidR="00FF60F3" w:rsidRDefault="00DD63E9">
      <w:pPr>
        <w:widowControl/>
        <w:ind w:firstLineChars="0" w:firstLine="0"/>
        <w:jc w:val="left"/>
        <w:rPr>
          <w:rFonts w:ascii="宋体" w:eastAsia="宋体" w:hAnsi="宋体" w:cs="宋体"/>
          <w:kern w:val="0"/>
          <w:szCs w:val="24"/>
        </w:rPr>
      </w:pPr>
      <w:r>
        <w:rPr>
          <w:rFonts w:ascii="宋体" w:eastAsia="宋体" w:hAnsi="宋体" w:cs="宋体"/>
          <w:noProof/>
          <w:kern w:val="0"/>
          <w:szCs w:val="24"/>
        </w:rPr>
        <w:lastRenderedPageBreak/>
        <w:drawing>
          <wp:inline distT="0" distB="0" distL="0" distR="0">
            <wp:extent cx="5210175" cy="3209925"/>
            <wp:effectExtent l="0" t="0" r="0" b="0"/>
            <wp:docPr id="13" name="图片 13" descr="C:\Users\zhengjiantr\Desktop\1\99_meitu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zhengjiantr\Desktop\1\99_meitu_2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210175" cy="3209925"/>
                    </a:xfrm>
                    <a:prstGeom prst="rect">
                      <a:avLst/>
                    </a:prstGeom>
                    <a:noFill/>
                    <a:ln>
                      <a:noFill/>
                    </a:ln>
                  </pic:spPr>
                </pic:pic>
              </a:graphicData>
            </a:graphic>
          </wp:inline>
        </w:drawing>
      </w:r>
    </w:p>
    <w:p w:rsidR="00FF60F3" w:rsidRDefault="00DD63E9">
      <w:pPr>
        <w:ind w:firstLineChars="0" w:firstLine="0"/>
        <w:jc w:val="center"/>
      </w:pPr>
      <w:r>
        <w:rPr>
          <w:rFonts w:hint="eastAsia"/>
        </w:rPr>
        <w:t>图</w:t>
      </w:r>
      <w:r>
        <w:rPr>
          <w:rFonts w:hint="eastAsia"/>
        </w:rPr>
        <w:t>4-</w:t>
      </w:r>
      <w:r>
        <w:t xml:space="preserve">5 </w:t>
      </w:r>
      <w:r>
        <w:rPr>
          <w:rFonts w:hint="eastAsia"/>
        </w:rPr>
        <w:t>流媒体服务器方式的视频监控</w:t>
      </w:r>
    </w:p>
    <w:p w:rsidR="00FF60F3" w:rsidRDefault="00DD63E9">
      <w:pPr>
        <w:ind w:firstLineChars="0" w:firstLine="0"/>
      </w:pPr>
      <w:r>
        <w:rPr>
          <w:rFonts w:hint="eastAsia"/>
        </w:rPr>
        <w:t>数据获取流程：</w:t>
      </w:r>
    </w:p>
    <w:p w:rsidR="00FF60F3" w:rsidRDefault="00DD63E9">
      <w:pPr>
        <w:pStyle w:val="affff"/>
        <w:numPr>
          <w:ilvl w:val="0"/>
          <w:numId w:val="21"/>
        </w:numPr>
        <w:ind w:firstLineChars="0"/>
      </w:pPr>
      <w:r>
        <w:rPr>
          <w:rFonts w:hint="eastAsia"/>
        </w:rPr>
        <w:t>省级平台建设一个流媒体服务器，用于存储粮库上传的摄像头监控视频；</w:t>
      </w:r>
    </w:p>
    <w:p w:rsidR="00FF60F3" w:rsidRDefault="00DD63E9">
      <w:pPr>
        <w:pStyle w:val="affff"/>
        <w:numPr>
          <w:ilvl w:val="0"/>
          <w:numId w:val="21"/>
        </w:numPr>
        <w:ind w:firstLineChars="0"/>
      </w:pPr>
      <w:r>
        <w:rPr>
          <w:rFonts w:hint="eastAsia"/>
        </w:rPr>
        <w:t>粮库将摄像头的视频流数据上传到省级平台的流媒体服务器，并将在流媒体上的获取配置信息通过省级平台上传到国家平台；</w:t>
      </w:r>
    </w:p>
    <w:p w:rsidR="00FF60F3" w:rsidRDefault="00DD63E9">
      <w:pPr>
        <w:pStyle w:val="affff"/>
        <w:numPr>
          <w:ilvl w:val="0"/>
          <w:numId w:val="21"/>
        </w:numPr>
        <w:ind w:firstLineChars="0"/>
      </w:pPr>
      <w:r>
        <w:rPr>
          <w:rFonts w:hint="eastAsia"/>
        </w:rPr>
        <w:t>国家平台通过上传的配置信息去获取对应粮库的视频数据，从而实现对粮库的视频监控。</w:t>
      </w:r>
    </w:p>
    <w:p w:rsidR="00FF60F3" w:rsidRDefault="00DD63E9">
      <w:pPr>
        <w:ind w:firstLine="482"/>
      </w:pPr>
      <w:r>
        <w:rPr>
          <w:rFonts w:hint="eastAsia"/>
          <w:b/>
          <w:bCs/>
        </w:rPr>
        <w:t>方式三、</w:t>
      </w:r>
      <w:r>
        <w:rPr>
          <w:rFonts w:hint="eastAsia"/>
        </w:rPr>
        <w:t>省级平台有一个固定的</w:t>
      </w:r>
      <w:r>
        <w:rPr>
          <w:rFonts w:hint="eastAsia"/>
        </w:rPr>
        <w:t>IP</w:t>
      </w:r>
      <w:r>
        <w:rPr>
          <w:rFonts w:hint="eastAsia"/>
        </w:rPr>
        <w:t>和流量转发服务器，粮库的摄像头通过流量转发客户端</w:t>
      </w:r>
      <w:r w:rsidR="00345EE0">
        <w:rPr>
          <w:rFonts w:hint="eastAsia"/>
        </w:rPr>
        <w:t>在</w:t>
      </w:r>
      <w:r>
        <w:rPr>
          <w:rFonts w:hint="eastAsia"/>
        </w:rPr>
        <w:t>省级平台的流量转发服务器</w:t>
      </w:r>
      <w:r w:rsidR="00345EE0">
        <w:rPr>
          <w:rFonts w:hint="eastAsia"/>
        </w:rPr>
        <w:t>上</w:t>
      </w:r>
      <w:r>
        <w:rPr>
          <w:rFonts w:hint="eastAsia"/>
        </w:rPr>
        <w:t>进行注册，流量转发服务器对粮库摄像机通过固定</w:t>
      </w:r>
      <w:r>
        <w:rPr>
          <w:rFonts w:hint="eastAsia"/>
        </w:rPr>
        <w:t>IP+</w:t>
      </w:r>
      <w:r>
        <w:rPr>
          <w:rFonts w:hint="eastAsia"/>
        </w:rPr>
        <w:t>端口</w:t>
      </w:r>
      <w:r>
        <w:rPr>
          <w:rFonts w:hint="eastAsia"/>
        </w:rPr>
        <w:t>/</w:t>
      </w:r>
      <w:r>
        <w:rPr>
          <w:rFonts w:hint="eastAsia"/>
        </w:rPr>
        <w:t>设备序列进行映射配置，实现粮库摄像头视频的监控。示意图如下：</w:t>
      </w:r>
    </w:p>
    <w:p w:rsidR="00FF60F3" w:rsidRDefault="00DD63E9">
      <w:pPr>
        <w:widowControl/>
        <w:spacing w:line="240" w:lineRule="auto"/>
        <w:ind w:firstLineChars="0" w:firstLine="0"/>
        <w:jc w:val="left"/>
        <w:rPr>
          <w:rFonts w:ascii="宋体" w:eastAsia="宋体" w:hAnsi="宋体" w:cs="宋体"/>
          <w:kern w:val="0"/>
          <w:szCs w:val="24"/>
        </w:rPr>
      </w:pPr>
      <w:r>
        <w:rPr>
          <w:rFonts w:ascii="宋体" w:eastAsia="宋体" w:hAnsi="宋体" w:cs="宋体"/>
          <w:noProof/>
          <w:kern w:val="0"/>
          <w:szCs w:val="24"/>
        </w:rPr>
        <w:lastRenderedPageBreak/>
        <w:drawing>
          <wp:inline distT="0" distB="0" distL="0" distR="0">
            <wp:extent cx="5278120" cy="3509645"/>
            <wp:effectExtent l="0" t="0" r="0" b="0"/>
            <wp:docPr id="14" name="图片 14" descr="C:\Users\zhengjiantr\Desktop\1\1010_meitu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zhengjiantr\Desktop\1\1010_meitu_2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278120" cy="3509724"/>
                    </a:xfrm>
                    <a:prstGeom prst="rect">
                      <a:avLst/>
                    </a:prstGeom>
                    <a:noFill/>
                    <a:ln>
                      <a:noFill/>
                    </a:ln>
                  </pic:spPr>
                </pic:pic>
              </a:graphicData>
            </a:graphic>
          </wp:inline>
        </w:drawing>
      </w:r>
    </w:p>
    <w:p w:rsidR="00FF60F3" w:rsidRDefault="00DD63E9">
      <w:pPr>
        <w:ind w:firstLineChars="0" w:firstLine="0"/>
        <w:jc w:val="center"/>
      </w:pPr>
      <w:r>
        <w:rPr>
          <w:rFonts w:hint="eastAsia"/>
        </w:rPr>
        <w:t>图</w:t>
      </w:r>
      <w:r>
        <w:rPr>
          <w:rFonts w:hint="eastAsia"/>
        </w:rPr>
        <w:t>4-</w:t>
      </w:r>
      <w:r>
        <w:t>6</w:t>
      </w:r>
      <w:r>
        <w:rPr>
          <w:rFonts w:hint="eastAsia"/>
        </w:rPr>
        <w:t>流量转发方式的视频监控</w:t>
      </w:r>
    </w:p>
    <w:p w:rsidR="00FF60F3" w:rsidRDefault="00DD63E9">
      <w:pPr>
        <w:ind w:firstLineChars="0" w:firstLine="0"/>
      </w:pPr>
      <w:r>
        <w:rPr>
          <w:rFonts w:hint="eastAsia"/>
        </w:rPr>
        <w:t>数据获取流程：</w:t>
      </w:r>
    </w:p>
    <w:p w:rsidR="00FF60F3" w:rsidRDefault="00DD63E9">
      <w:pPr>
        <w:pStyle w:val="affff"/>
        <w:numPr>
          <w:ilvl w:val="0"/>
          <w:numId w:val="22"/>
        </w:numPr>
        <w:ind w:firstLineChars="0"/>
      </w:pPr>
      <w:r>
        <w:rPr>
          <w:rFonts w:hint="eastAsia"/>
        </w:rPr>
        <w:t>粮库通过流量转发客户端向省级平台的流量转发服务端进行注册，省级平台保存粮库摄像机在省平台的映射配置；</w:t>
      </w:r>
    </w:p>
    <w:p w:rsidR="00FF60F3" w:rsidRDefault="00DD63E9">
      <w:pPr>
        <w:pStyle w:val="affff"/>
        <w:numPr>
          <w:ilvl w:val="0"/>
          <w:numId w:val="22"/>
        </w:numPr>
        <w:ind w:firstLineChars="0"/>
      </w:pPr>
      <w:r>
        <w:rPr>
          <w:rFonts w:hint="eastAsia"/>
        </w:rPr>
        <w:t>省级平台将粮库的摄像头的映射配置信息上传到国家平台；</w:t>
      </w:r>
    </w:p>
    <w:p w:rsidR="00FF60F3" w:rsidRDefault="00DD63E9">
      <w:pPr>
        <w:pStyle w:val="affff"/>
        <w:numPr>
          <w:ilvl w:val="0"/>
          <w:numId w:val="22"/>
        </w:numPr>
        <w:ind w:firstLineChars="0"/>
      </w:pPr>
      <w:r>
        <w:rPr>
          <w:rFonts w:hint="eastAsia"/>
        </w:rPr>
        <w:t>国家平台通过省级平台上传的映射配置信息，从省级平台的流量转发服务器实现粮库的视频监控。</w:t>
      </w:r>
    </w:p>
    <w:p w:rsidR="00FF60F3" w:rsidRDefault="00DD63E9">
      <w:pPr>
        <w:pStyle w:val="2"/>
        <w:keepNext w:val="0"/>
        <w:keepLines w:val="0"/>
        <w:numPr>
          <w:ilvl w:val="1"/>
          <w:numId w:val="1"/>
        </w:numPr>
        <w:snapToGrid w:val="0"/>
        <w:ind w:left="709" w:firstLineChars="0" w:hanging="709"/>
        <w:rPr>
          <w:rFonts w:ascii="仿宋" w:eastAsia="仿宋" w:hAnsi="仿宋" w:cs="Times New Roman"/>
          <w:sz w:val="30"/>
          <w:szCs w:val="30"/>
        </w:rPr>
      </w:pPr>
      <w:bookmarkStart w:id="26" w:name="_Toc532829105"/>
      <w:r>
        <w:rPr>
          <w:rFonts w:ascii="仿宋" w:eastAsia="仿宋" w:hAnsi="仿宋" w:cs="Times New Roman"/>
          <w:sz w:val="30"/>
          <w:szCs w:val="30"/>
        </w:rPr>
        <w:t>数据初始化</w:t>
      </w:r>
      <w:bookmarkEnd w:id="26"/>
    </w:p>
    <w:p w:rsidR="00FF60F3" w:rsidRDefault="00DD63E9">
      <w:pPr>
        <w:snapToGrid w:val="0"/>
        <w:ind w:firstLine="480"/>
        <w:rPr>
          <w:rFonts w:ascii="仿宋" w:hAnsi="仿宋"/>
          <w:color w:val="000000"/>
        </w:rPr>
      </w:pPr>
      <w:r>
        <w:rPr>
          <w:rFonts w:ascii="仿宋" w:hAnsi="仿宋" w:hint="eastAsia"/>
          <w:color w:val="000000"/>
        </w:rPr>
        <w:t>各省级平台的历史存量数据首次上传时以文件的方式导出并初始化至国家平台。省级部门按照《国家粮食和物资储备管理平台与省级平台互通共享</w:t>
      </w:r>
      <w:r w:rsidR="00345EE0">
        <w:rPr>
          <w:rFonts w:ascii="仿宋" w:hAnsi="仿宋" w:hint="eastAsia"/>
          <w:color w:val="000000"/>
        </w:rPr>
        <w:t>数据</w:t>
      </w:r>
      <w:r>
        <w:rPr>
          <w:rFonts w:ascii="仿宋" w:hAnsi="仿宋" w:hint="eastAsia"/>
          <w:color w:val="000000"/>
        </w:rPr>
        <w:t>规范》中省平台向国家平台上传数据规范进行标准化处理，其中结构化数据按照设定的字段、分隔符、文件个数导出到文件，非结构化数据按照设定的目录结构拷贝至硬盘，并统一导入至国家平台，实现省级平台数据在国家平台的初始化。</w:t>
      </w:r>
    </w:p>
    <w:p w:rsidR="00FF60F3" w:rsidRDefault="00DD63E9">
      <w:pPr>
        <w:pStyle w:val="1"/>
        <w:keepNext w:val="0"/>
        <w:keepLines w:val="0"/>
        <w:numPr>
          <w:ilvl w:val="0"/>
          <w:numId w:val="1"/>
        </w:numPr>
        <w:snapToGrid w:val="0"/>
        <w:spacing w:before="0" w:after="0" w:line="360" w:lineRule="auto"/>
        <w:ind w:firstLineChars="0"/>
        <w:rPr>
          <w:rFonts w:ascii="仿宋" w:hAnsi="仿宋" w:cs="Times New Roman"/>
          <w:kern w:val="2"/>
          <w:sz w:val="32"/>
          <w:szCs w:val="32"/>
        </w:rPr>
      </w:pPr>
      <w:bookmarkStart w:id="27" w:name="_Toc532829106"/>
      <w:r>
        <w:rPr>
          <w:rFonts w:ascii="仿宋" w:hAnsi="仿宋" w:cs="Times New Roman"/>
          <w:kern w:val="2"/>
          <w:sz w:val="32"/>
          <w:szCs w:val="32"/>
        </w:rPr>
        <w:t>国家平台向省级平台共享数据</w:t>
      </w:r>
      <w:bookmarkEnd w:id="27"/>
    </w:p>
    <w:p w:rsidR="00FF60F3" w:rsidRDefault="00DD63E9">
      <w:pPr>
        <w:pStyle w:val="2"/>
        <w:keepNext w:val="0"/>
        <w:keepLines w:val="0"/>
        <w:numPr>
          <w:ilvl w:val="1"/>
          <w:numId w:val="1"/>
        </w:numPr>
        <w:snapToGrid w:val="0"/>
        <w:ind w:left="709" w:firstLineChars="0" w:hanging="709"/>
        <w:rPr>
          <w:rFonts w:ascii="仿宋" w:eastAsia="仿宋" w:hAnsi="仿宋" w:cs="Times New Roman"/>
          <w:sz w:val="30"/>
          <w:szCs w:val="30"/>
        </w:rPr>
      </w:pPr>
      <w:bookmarkStart w:id="28" w:name="_Toc532829107"/>
      <w:r>
        <w:rPr>
          <w:rFonts w:ascii="仿宋" w:eastAsia="仿宋" w:hAnsi="仿宋" w:cs="Times New Roman" w:hint="eastAsia"/>
          <w:sz w:val="30"/>
          <w:szCs w:val="30"/>
        </w:rPr>
        <w:t>结构化数据共享</w:t>
      </w:r>
      <w:bookmarkEnd w:id="28"/>
    </w:p>
    <w:p w:rsidR="00FF60F3" w:rsidRDefault="00DD63E9">
      <w:pPr>
        <w:snapToGrid w:val="0"/>
        <w:ind w:firstLine="480"/>
        <w:rPr>
          <w:rFonts w:ascii="仿宋" w:hAnsi="仿宋"/>
          <w:sz w:val="22"/>
          <w:szCs w:val="21"/>
        </w:rPr>
      </w:pPr>
      <w:r>
        <w:rPr>
          <w:rFonts w:ascii="仿宋" w:hAnsi="仿宋" w:hint="eastAsia"/>
          <w:color w:val="000000"/>
          <w:szCs w:val="24"/>
        </w:rPr>
        <w:t>国家平台作为数据接口服务的发布方，对外提供数据接口服务；省级平台作为国家平台数据接口的调用方，调用国家平台发布的数据接口，向国家平台发起</w:t>
      </w:r>
      <w:r>
        <w:rPr>
          <w:rFonts w:ascii="仿宋" w:hAnsi="仿宋" w:hint="eastAsia"/>
          <w:color w:val="000000"/>
          <w:szCs w:val="24"/>
        </w:rPr>
        <w:lastRenderedPageBreak/>
        <w:t>数据请求，国家平台的数据接口服务给予响应并反馈对应数据。</w:t>
      </w:r>
    </w:p>
    <w:p w:rsidR="00FF60F3" w:rsidRDefault="00DD63E9">
      <w:pPr>
        <w:snapToGrid w:val="0"/>
        <w:ind w:firstLine="480"/>
        <w:jc w:val="left"/>
        <w:rPr>
          <w:rFonts w:ascii="仿宋" w:hAnsi="仿宋"/>
          <w:szCs w:val="24"/>
        </w:rPr>
      </w:pPr>
      <w:r>
        <w:rPr>
          <w:rFonts w:ascii="仿宋" w:hAnsi="仿宋" w:hint="eastAsia"/>
          <w:szCs w:val="24"/>
        </w:rPr>
        <w:t>具体的处理流程如下：</w:t>
      </w:r>
    </w:p>
    <w:p w:rsidR="00FF60F3" w:rsidRDefault="00DD63E9">
      <w:pPr>
        <w:pStyle w:val="affff"/>
        <w:numPr>
          <w:ilvl w:val="0"/>
          <w:numId w:val="23"/>
        </w:numPr>
        <w:snapToGrid w:val="0"/>
        <w:ind w:left="0" w:firstLineChars="0" w:firstLine="420"/>
        <w:jc w:val="left"/>
        <w:rPr>
          <w:rFonts w:ascii="仿宋" w:hAnsi="仿宋"/>
          <w:szCs w:val="24"/>
        </w:rPr>
      </w:pPr>
      <w:r>
        <w:rPr>
          <w:rFonts w:ascii="仿宋" w:hAnsi="仿宋"/>
          <w:szCs w:val="24"/>
        </w:rPr>
        <w:t>省级平台获取</w:t>
      </w:r>
      <w:r>
        <w:rPr>
          <w:rFonts w:ascii="仿宋" w:hAnsi="仿宋" w:hint="eastAsia"/>
          <w:szCs w:val="24"/>
        </w:rPr>
        <w:t>证书，</w:t>
      </w:r>
      <w:r>
        <w:rPr>
          <w:rFonts w:ascii="仿宋" w:hAnsi="仿宋"/>
          <w:szCs w:val="24"/>
        </w:rPr>
        <w:t>并携带签名信息调用国家平台的接口</w:t>
      </w:r>
      <w:r>
        <w:rPr>
          <w:rFonts w:ascii="仿宋" w:hAnsi="仿宋" w:hint="eastAsia"/>
          <w:szCs w:val="24"/>
        </w:rPr>
        <w:t>；</w:t>
      </w:r>
    </w:p>
    <w:p w:rsidR="00FF60F3" w:rsidRDefault="00DD63E9">
      <w:pPr>
        <w:pStyle w:val="affff"/>
        <w:numPr>
          <w:ilvl w:val="0"/>
          <w:numId w:val="23"/>
        </w:numPr>
        <w:snapToGrid w:val="0"/>
        <w:ind w:left="0" w:firstLineChars="0" w:firstLine="420"/>
        <w:jc w:val="left"/>
        <w:rPr>
          <w:rFonts w:ascii="仿宋" w:hAnsi="仿宋"/>
          <w:szCs w:val="24"/>
        </w:rPr>
      </w:pPr>
      <w:r>
        <w:rPr>
          <w:rFonts w:ascii="仿宋" w:hAnsi="仿宋" w:hint="eastAsia"/>
          <w:szCs w:val="24"/>
        </w:rPr>
        <w:t>国家平台对接口调用请求进行身份验证，防止非法的数据请求；</w:t>
      </w:r>
    </w:p>
    <w:p w:rsidR="00FF60F3" w:rsidRDefault="00DD63E9">
      <w:pPr>
        <w:pStyle w:val="affff"/>
        <w:numPr>
          <w:ilvl w:val="0"/>
          <w:numId w:val="23"/>
        </w:numPr>
        <w:snapToGrid w:val="0"/>
        <w:ind w:left="0" w:firstLineChars="0" w:firstLine="420"/>
        <w:jc w:val="left"/>
        <w:rPr>
          <w:rFonts w:ascii="仿宋" w:hAnsi="仿宋"/>
          <w:szCs w:val="24"/>
        </w:rPr>
      </w:pPr>
      <w:r>
        <w:rPr>
          <w:rFonts w:ascii="仿宋" w:hAnsi="仿宋" w:hint="eastAsia"/>
          <w:szCs w:val="24"/>
        </w:rPr>
        <w:t>如果身份验证失败，则本次获取共享数据流程结束；如果身份验证成功，则国家平台按照数据规范组织数据；</w:t>
      </w:r>
    </w:p>
    <w:p w:rsidR="00FF60F3" w:rsidRDefault="00DD63E9">
      <w:pPr>
        <w:pStyle w:val="affff"/>
        <w:numPr>
          <w:ilvl w:val="0"/>
          <w:numId w:val="23"/>
        </w:numPr>
        <w:snapToGrid w:val="0"/>
        <w:ind w:left="0" w:firstLineChars="0" w:firstLine="420"/>
        <w:jc w:val="left"/>
        <w:rPr>
          <w:rFonts w:ascii="仿宋" w:hAnsi="仿宋"/>
          <w:szCs w:val="24"/>
        </w:rPr>
      </w:pPr>
      <w:r>
        <w:rPr>
          <w:rFonts w:ascii="仿宋" w:hAnsi="仿宋"/>
          <w:szCs w:val="24"/>
        </w:rPr>
        <w:t>国家平台对组织的对省级平台共享的数据进行加密处理</w:t>
      </w:r>
      <w:r>
        <w:rPr>
          <w:rFonts w:ascii="仿宋" w:hAnsi="仿宋" w:hint="eastAsia"/>
          <w:szCs w:val="24"/>
        </w:rPr>
        <w:t>，并返回给省级平台；</w:t>
      </w:r>
    </w:p>
    <w:p w:rsidR="00FF60F3" w:rsidRDefault="00DD63E9">
      <w:pPr>
        <w:pStyle w:val="affff"/>
        <w:numPr>
          <w:ilvl w:val="0"/>
          <w:numId w:val="23"/>
        </w:numPr>
        <w:snapToGrid w:val="0"/>
        <w:ind w:left="0" w:firstLineChars="0" w:firstLine="420"/>
        <w:jc w:val="left"/>
        <w:rPr>
          <w:rFonts w:ascii="仿宋" w:hAnsi="仿宋"/>
          <w:szCs w:val="24"/>
        </w:rPr>
      </w:pPr>
      <w:r>
        <w:rPr>
          <w:rFonts w:ascii="仿宋" w:hAnsi="仿宋" w:hint="eastAsia"/>
          <w:szCs w:val="24"/>
        </w:rPr>
        <w:t>省级平台接收国家平台的共享数据，进行解密和持久化处理；</w:t>
      </w:r>
    </w:p>
    <w:p w:rsidR="00FF60F3" w:rsidRDefault="00DD63E9">
      <w:pPr>
        <w:pStyle w:val="2"/>
        <w:keepNext w:val="0"/>
        <w:keepLines w:val="0"/>
        <w:numPr>
          <w:ilvl w:val="1"/>
          <w:numId w:val="1"/>
        </w:numPr>
        <w:snapToGrid w:val="0"/>
        <w:ind w:left="709" w:firstLineChars="0" w:hanging="709"/>
        <w:rPr>
          <w:rFonts w:ascii="仿宋" w:eastAsia="仿宋" w:hAnsi="仿宋" w:cs="Times New Roman"/>
          <w:sz w:val="30"/>
          <w:szCs w:val="30"/>
        </w:rPr>
      </w:pPr>
      <w:bookmarkStart w:id="29" w:name="_Toc532829108"/>
      <w:r>
        <w:rPr>
          <w:rFonts w:ascii="仿宋" w:eastAsia="仿宋" w:hAnsi="仿宋" w:cs="Times New Roman"/>
          <w:sz w:val="30"/>
          <w:szCs w:val="30"/>
        </w:rPr>
        <w:t>非结构化数据共享</w:t>
      </w:r>
      <w:bookmarkEnd w:id="29"/>
    </w:p>
    <w:p w:rsidR="00FF60F3" w:rsidRDefault="00DD63E9">
      <w:pPr>
        <w:ind w:firstLineChars="0" w:firstLine="480"/>
      </w:pPr>
      <w:r>
        <w:rPr>
          <w:rFonts w:hint="eastAsia"/>
        </w:rPr>
        <w:t>国家平台的非结构化数据采用</w:t>
      </w:r>
      <w:r w:rsidR="00345EE0">
        <w:rPr>
          <w:rFonts w:hint="eastAsia"/>
        </w:rPr>
        <w:t>HTTP</w:t>
      </w:r>
      <w:r>
        <w:rPr>
          <w:rFonts w:hint="eastAsia"/>
        </w:rPr>
        <w:t>形式的方式共享给省级平台。在国家平台数据共享服务器上</w:t>
      </w:r>
      <w:r w:rsidR="00345EE0">
        <w:rPr>
          <w:rFonts w:hint="eastAsia"/>
        </w:rPr>
        <w:t>提供下载服务</w:t>
      </w:r>
      <w:r>
        <w:rPr>
          <w:rFonts w:hint="eastAsia"/>
        </w:rPr>
        <w:t>，并给各省级平台进行授权。省级平台使用国家平台提供的登陆账号、登录密码将非结构化数据下载到省级平台。</w:t>
      </w:r>
    </w:p>
    <w:p w:rsidR="00F30C11" w:rsidRDefault="00DD63E9" w:rsidP="00E26386">
      <w:pPr>
        <w:pStyle w:val="1"/>
        <w:keepNext w:val="0"/>
        <w:keepLines w:val="0"/>
        <w:numPr>
          <w:ilvl w:val="0"/>
          <w:numId w:val="1"/>
        </w:numPr>
        <w:snapToGrid w:val="0"/>
        <w:spacing w:before="0" w:after="0" w:line="360" w:lineRule="auto"/>
        <w:ind w:firstLineChars="0"/>
        <w:rPr>
          <w:rFonts w:ascii="仿宋" w:hAnsi="仿宋" w:cs="Times New Roman"/>
          <w:kern w:val="2"/>
          <w:sz w:val="32"/>
          <w:szCs w:val="32"/>
        </w:rPr>
      </w:pPr>
      <w:bookmarkStart w:id="30" w:name="_Toc509910671"/>
      <w:bookmarkStart w:id="31" w:name="_Toc509908492"/>
      <w:bookmarkStart w:id="32" w:name="_Toc509910545"/>
      <w:bookmarkStart w:id="33" w:name="_Toc532829109"/>
      <w:bookmarkEnd w:id="30"/>
      <w:bookmarkEnd w:id="31"/>
      <w:bookmarkEnd w:id="32"/>
      <w:r>
        <w:rPr>
          <w:rFonts w:ascii="仿宋" w:hAnsi="仿宋" w:cs="Times New Roman" w:hint="eastAsia"/>
          <w:kern w:val="2"/>
          <w:sz w:val="32"/>
          <w:szCs w:val="32"/>
        </w:rPr>
        <w:t>安全设计与保障</w:t>
      </w:r>
      <w:bookmarkEnd w:id="33"/>
    </w:p>
    <w:p w:rsidR="00E26386" w:rsidRPr="00E26386" w:rsidRDefault="00921727" w:rsidP="00E26386">
      <w:pPr>
        <w:ind w:firstLine="480"/>
      </w:pPr>
      <w:r>
        <w:rPr>
          <w:rFonts w:hint="eastAsia"/>
        </w:rPr>
        <w:t>为保障国家粮食和物资储备管理平台和省级平台互通共享的安全性，目前设计了两种安全</w:t>
      </w:r>
      <w:r w:rsidR="00C903CA">
        <w:rPr>
          <w:rFonts w:hint="eastAsia"/>
        </w:rPr>
        <w:t>保障</w:t>
      </w:r>
      <w:r>
        <w:rPr>
          <w:rFonts w:hint="eastAsia"/>
        </w:rPr>
        <w:t>机制：一是基于</w:t>
      </w:r>
      <w:r>
        <w:rPr>
          <w:rFonts w:hint="eastAsia"/>
        </w:rPr>
        <w:t>Ukey</w:t>
      </w:r>
      <w:r>
        <w:rPr>
          <w:rFonts w:hint="eastAsia"/>
        </w:rPr>
        <w:t>数据证书，二是基于</w:t>
      </w:r>
      <w:r w:rsidR="00190A30">
        <w:rPr>
          <w:rFonts w:hint="eastAsia"/>
        </w:rPr>
        <w:t>非对称</w:t>
      </w:r>
      <w:r w:rsidR="00806BDA">
        <w:rPr>
          <w:rFonts w:hint="eastAsia"/>
        </w:rPr>
        <w:t>安全</w:t>
      </w:r>
      <w:r>
        <w:rPr>
          <w:rFonts w:hint="eastAsia"/>
        </w:rPr>
        <w:t>加密算法</w:t>
      </w:r>
      <w:r w:rsidR="00F53FAD">
        <w:rPr>
          <w:rFonts w:hint="eastAsia"/>
        </w:rPr>
        <w:t>，实现了身份认证、数据加密、数据签名等功能，保证了数据</w:t>
      </w:r>
      <w:r w:rsidR="00E26452">
        <w:rPr>
          <w:rFonts w:hint="eastAsia"/>
        </w:rPr>
        <w:t>传输</w:t>
      </w:r>
      <w:r w:rsidR="00F53FAD">
        <w:rPr>
          <w:rFonts w:hint="eastAsia"/>
        </w:rPr>
        <w:t>的安全性、完整性和抗抵赖性。</w:t>
      </w:r>
      <w:r w:rsidR="006C6FC8">
        <w:rPr>
          <w:rFonts w:hint="eastAsia"/>
        </w:rPr>
        <w:t>目前采用</w:t>
      </w:r>
      <w:r w:rsidR="00142E3A">
        <w:rPr>
          <w:rFonts w:hint="eastAsia"/>
        </w:rPr>
        <w:t>的是</w:t>
      </w:r>
      <w:r w:rsidR="006C6FC8">
        <w:rPr>
          <w:rFonts w:hint="eastAsia"/>
        </w:rPr>
        <w:t>基于非对称安全</w:t>
      </w:r>
      <w:r w:rsidR="00C859F6">
        <w:rPr>
          <w:rFonts w:hint="eastAsia"/>
        </w:rPr>
        <w:t>加密算法的方式，后期会根据安全建设需要进行调整</w:t>
      </w:r>
      <w:r w:rsidR="0052799C">
        <w:rPr>
          <w:rFonts w:hint="eastAsia"/>
        </w:rPr>
        <w:t>和完善</w:t>
      </w:r>
      <w:r w:rsidR="00C859F6">
        <w:rPr>
          <w:rFonts w:hint="eastAsia"/>
        </w:rPr>
        <w:t>。</w:t>
      </w:r>
    </w:p>
    <w:p w:rsidR="00FF60F3" w:rsidRDefault="00212C7E">
      <w:pPr>
        <w:pStyle w:val="2"/>
        <w:keepNext w:val="0"/>
        <w:keepLines w:val="0"/>
        <w:numPr>
          <w:ilvl w:val="1"/>
          <w:numId w:val="1"/>
        </w:numPr>
        <w:snapToGrid w:val="0"/>
        <w:ind w:left="709" w:firstLineChars="0" w:hanging="709"/>
        <w:rPr>
          <w:rFonts w:ascii="仿宋" w:eastAsia="仿宋" w:hAnsi="仿宋" w:cs="Times New Roman"/>
          <w:sz w:val="30"/>
          <w:szCs w:val="30"/>
        </w:rPr>
      </w:pPr>
      <w:bookmarkStart w:id="34" w:name="_Toc532829110"/>
      <w:r>
        <w:rPr>
          <w:rFonts w:ascii="仿宋" w:eastAsia="仿宋" w:hAnsi="仿宋" w:cs="Times New Roman" w:hint="eastAsia"/>
          <w:sz w:val="30"/>
          <w:szCs w:val="30"/>
        </w:rPr>
        <w:t>U</w:t>
      </w:r>
      <w:r>
        <w:rPr>
          <w:rFonts w:ascii="仿宋" w:eastAsia="仿宋" w:hAnsi="仿宋" w:cs="Times New Roman"/>
          <w:sz w:val="30"/>
          <w:szCs w:val="30"/>
        </w:rPr>
        <w:t>key数字证书</w:t>
      </w:r>
      <w:bookmarkEnd w:id="34"/>
    </w:p>
    <w:p w:rsidR="00FF60F3" w:rsidRDefault="00DD63E9">
      <w:pPr>
        <w:pStyle w:val="3"/>
        <w:ind w:left="851" w:hanging="851"/>
        <w:rPr>
          <w:rFonts w:ascii="仿宋" w:hAnsi="仿宋"/>
          <w:sz w:val="28"/>
        </w:rPr>
      </w:pPr>
      <w:bookmarkStart w:id="35" w:name="_Toc519860769"/>
      <w:bookmarkStart w:id="36" w:name="_Toc519860776"/>
      <w:bookmarkStart w:id="37" w:name="_Toc519860780"/>
      <w:bookmarkStart w:id="38" w:name="_Toc519860771"/>
      <w:bookmarkStart w:id="39" w:name="_Toc519860773"/>
      <w:bookmarkStart w:id="40" w:name="_Toc519860772"/>
      <w:bookmarkStart w:id="41" w:name="_Toc519860781"/>
      <w:bookmarkStart w:id="42" w:name="_Toc519860765"/>
      <w:bookmarkStart w:id="43" w:name="_Toc519860778"/>
      <w:bookmarkStart w:id="44" w:name="_Toc519860766"/>
      <w:bookmarkStart w:id="45" w:name="_Toc519860767"/>
      <w:bookmarkStart w:id="46" w:name="_Toc519860764"/>
      <w:bookmarkStart w:id="47" w:name="_Toc519860775"/>
      <w:bookmarkStart w:id="48" w:name="_Toc519860768"/>
      <w:bookmarkStart w:id="49" w:name="_Toc519860774"/>
      <w:bookmarkStart w:id="50" w:name="_Toc519860779"/>
      <w:bookmarkStart w:id="51" w:name="_Toc519860777"/>
      <w:bookmarkStart w:id="52" w:name="_Toc519860770"/>
      <w:bookmarkStart w:id="53" w:name="_Toc519860782"/>
      <w:bookmarkStart w:id="54" w:name="_Toc53282911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Fonts w:ascii="仿宋" w:hAnsi="仿宋" w:hint="eastAsia"/>
          <w:sz w:val="28"/>
          <w:szCs w:val="28"/>
        </w:rPr>
        <w:t>省级平台安全机制</w:t>
      </w:r>
      <w:bookmarkEnd w:id="54"/>
    </w:p>
    <w:p w:rsidR="00FF60F3" w:rsidRDefault="00DD63E9">
      <w:pPr>
        <w:pStyle w:val="40"/>
        <w:rPr>
          <w:b w:val="0"/>
          <w:bCs w:val="0"/>
        </w:rPr>
      </w:pPr>
      <w:bookmarkStart w:id="55" w:name="_Toc515540948"/>
      <w:r>
        <w:rPr>
          <w:rFonts w:hint="eastAsia"/>
        </w:rPr>
        <w:t>身份</w:t>
      </w:r>
      <w:bookmarkEnd w:id="55"/>
      <w:r>
        <w:rPr>
          <w:rFonts w:hint="eastAsia"/>
        </w:rPr>
        <w:t>签名</w:t>
      </w:r>
    </w:p>
    <w:p w:rsidR="00FF60F3" w:rsidRDefault="00DD63E9">
      <w:pPr>
        <w:ind w:firstLine="480"/>
      </w:pPr>
      <w:r>
        <w:rPr>
          <w:rFonts w:hint="eastAsia"/>
        </w:rPr>
        <w:t>统一身份认证机制通过访问令牌（</w:t>
      </w:r>
      <w:r>
        <w:rPr>
          <w:rFonts w:hint="eastAsia"/>
        </w:rPr>
        <w:t>access_</w:t>
      </w:r>
      <w:r>
        <w:t>t</w:t>
      </w:r>
      <w:r>
        <w:rPr>
          <w:rFonts w:hint="eastAsia"/>
        </w:rPr>
        <w:t>oken</w:t>
      </w:r>
      <w:r>
        <w:rPr>
          <w:rFonts w:hint="eastAsia"/>
        </w:rPr>
        <w:t>）实现。国家平台向各省级平台配备</w:t>
      </w:r>
      <w:r>
        <w:rPr>
          <w:rFonts w:hint="eastAsia"/>
        </w:rPr>
        <w:t>Ukey</w:t>
      </w:r>
      <w:r>
        <w:rPr>
          <w:rFonts w:hint="eastAsia"/>
        </w:rPr>
        <w:t>，访问令牌</w:t>
      </w:r>
      <w:r>
        <w:rPr>
          <w:rFonts w:hint="eastAsia"/>
        </w:rPr>
        <w:t>access_token</w:t>
      </w:r>
      <w:r>
        <w:rPr>
          <w:rFonts w:hint="eastAsia"/>
        </w:rPr>
        <w:t>通过</w:t>
      </w:r>
      <w:r>
        <w:rPr>
          <w:rFonts w:hint="eastAsia"/>
        </w:rPr>
        <w:t>Ukey</w:t>
      </w:r>
      <w:r>
        <w:rPr>
          <w:rFonts w:hint="eastAsia"/>
        </w:rPr>
        <w:t>获取。省级平台调用国家平台的接口，必须携带访问令牌，依据此身份标识作为交互的凭据，该身份标识的有效期是当天内有效，具体流程如下：</w:t>
      </w:r>
    </w:p>
    <w:p w:rsidR="00FF60F3" w:rsidRDefault="00DD63E9">
      <w:pPr>
        <w:ind w:firstLine="480"/>
      </w:pPr>
      <w:r>
        <w:rPr>
          <w:rFonts w:hint="eastAsia"/>
        </w:rPr>
        <w:t>1</w:t>
      </w:r>
      <w:r>
        <w:rPr>
          <w:rFonts w:hint="eastAsia"/>
        </w:rPr>
        <w:t>、省级平台通过加密设备对身份认证信息进行签名，身份认证信息格式为“省份行政区划代码</w:t>
      </w:r>
      <w:r>
        <w:rPr>
          <w:rFonts w:hint="eastAsia"/>
        </w:rPr>
        <w:t>_</w:t>
      </w:r>
      <w:r>
        <w:t>当日日期</w:t>
      </w:r>
      <w:r>
        <w:rPr>
          <w:rFonts w:hint="eastAsia"/>
        </w:rPr>
        <w:t>”，其中省份行政区划代码共</w:t>
      </w:r>
      <w:r>
        <w:rPr>
          <w:rFonts w:hint="eastAsia"/>
        </w:rPr>
        <w:t>6</w:t>
      </w:r>
      <w:r>
        <w:rPr>
          <w:rFonts w:hint="eastAsia"/>
        </w:rPr>
        <w:t>位，当日日期共</w:t>
      </w:r>
      <w:r>
        <w:rPr>
          <w:rFonts w:hint="eastAsia"/>
        </w:rPr>
        <w:lastRenderedPageBreak/>
        <w:t>10</w:t>
      </w:r>
      <w:r>
        <w:rPr>
          <w:rFonts w:hint="eastAsia"/>
        </w:rPr>
        <w:t>位，格式为“</w:t>
      </w:r>
      <w:r>
        <w:rPr>
          <w:rFonts w:hint="eastAsia"/>
        </w:rPr>
        <w:t>yyyy-MM-</w:t>
      </w:r>
      <w:r>
        <w:t>dd</w:t>
      </w:r>
      <w:r>
        <w:rPr>
          <w:rFonts w:hint="eastAsia"/>
        </w:rPr>
        <w:t>”。例如山东</w:t>
      </w:r>
      <w:r>
        <w:rPr>
          <w:rFonts w:hint="eastAsia"/>
        </w:rPr>
        <w:t>2018</w:t>
      </w:r>
      <w:r>
        <w:rPr>
          <w:rFonts w:hint="eastAsia"/>
        </w:rPr>
        <w:t>年</w:t>
      </w:r>
      <w:r>
        <w:rPr>
          <w:rFonts w:hint="eastAsia"/>
        </w:rPr>
        <w:t>6</w:t>
      </w:r>
      <w:r>
        <w:rPr>
          <w:rFonts w:hint="eastAsia"/>
        </w:rPr>
        <w:t>月</w:t>
      </w:r>
      <w:r>
        <w:rPr>
          <w:rFonts w:hint="eastAsia"/>
        </w:rPr>
        <w:t>2</w:t>
      </w:r>
      <w:r>
        <w:rPr>
          <w:rFonts w:hint="eastAsia"/>
        </w:rPr>
        <w:t>日上传数据时</w:t>
      </w:r>
      <w:r>
        <w:rPr>
          <w:rFonts w:hint="eastAsia"/>
        </w:rPr>
        <w:t>access_</w:t>
      </w:r>
      <w:r>
        <w:t>t</w:t>
      </w:r>
      <w:r>
        <w:rPr>
          <w:rFonts w:hint="eastAsia"/>
        </w:rPr>
        <w:t>oke</w:t>
      </w:r>
      <w:r>
        <w:t>n</w:t>
      </w:r>
      <w:r>
        <w:rPr>
          <w:rFonts w:hint="eastAsia"/>
        </w:rPr>
        <w:t>为对“</w:t>
      </w:r>
      <w:r>
        <w:rPr>
          <w:rFonts w:hint="eastAsia"/>
        </w:rPr>
        <w:t>370000_20180602</w:t>
      </w:r>
      <w:r>
        <w:rPr>
          <w:rFonts w:hint="eastAsia"/>
        </w:rPr>
        <w:t>”进行签名算法后获得。</w:t>
      </w:r>
    </w:p>
    <w:p w:rsidR="00FF60F3" w:rsidRDefault="00DD63E9">
      <w:pPr>
        <w:ind w:firstLine="480"/>
      </w:pPr>
      <w:r>
        <w:rPr>
          <w:rFonts w:hint="eastAsia"/>
        </w:rPr>
        <w:t>2</w:t>
      </w:r>
      <w:r>
        <w:rPr>
          <w:rFonts w:hint="eastAsia"/>
        </w:rPr>
        <w:t>、省级平台调用国家平台的数据接口上传数据时，请求报文参数中必须携带访问令牌</w:t>
      </w:r>
      <w:r>
        <w:rPr>
          <w:rFonts w:hint="eastAsia"/>
        </w:rPr>
        <w:t>access_</w:t>
      </w:r>
      <w:r>
        <w:t>t</w:t>
      </w:r>
      <w:r>
        <w:rPr>
          <w:rFonts w:hint="eastAsia"/>
        </w:rPr>
        <w:t>oken</w:t>
      </w:r>
      <w:r>
        <w:rPr>
          <w:rFonts w:hint="eastAsia"/>
        </w:rPr>
        <w:t>。当省级平台调用国家平台接口未携带</w:t>
      </w:r>
      <w:r>
        <w:rPr>
          <w:rFonts w:hint="eastAsia"/>
        </w:rPr>
        <w:t>access</w:t>
      </w:r>
      <w:r>
        <w:t>_t</w:t>
      </w:r>
      <w:r>
        <w:rPr>
          <w:rFonts w:hint="eastAsia"/>
        </w:rPr>
        <w:t>oken</w:t>
      </w:r>
      <w:r>
        <w:rPr>
          <w:rFonts w:hint="eastAsia"/>
        </w:rPr>
        <w:t>时，会要求重新进行数据上传。</w:t>
      </w:r>
      <w:r>
        <w:t xml:space="preserve"> </w:t>
      </w:r>
    </w:p>
    <w:p w:rsidR="00FF60F3" w:rsidRDefault="00DD63E9">
      <w:pPr>
        <w:pStyle w:val="40"/>
        <w:rPr>
          <w:b w:val="0"/>
          <w:bCs w:val="0"/>
        </w:rPr>
      </w:pPr>
      <w:bookmarkStart w:id="56" w:name="_Toc515540950"/>
      <w:r>
        <w:rPr>
          <w:rFonts w:hint="eastAsia"/>
        </w:rPr>
        <w:t>数据加密</w:t>
      </w:r>
      <w:bookmarkEnd w:id="56"/>
    </w:p>
    <w:p w:rsidR="00FF60F3" w:rsidRDefault="00DD63E9">
      <w:pPr>
        <w:ind w:firstLineChars="0" w:firstLine="480"/>
      </w:pPr>
      <w:r>
        <w:t>数据在传输过程中</w:t>
      </w:r>
      <w:r>
        <w:rPr>
          <w:rFonts w:hint="eastAsia"/>
        </w:rPr>
        <w:t>，</w:t>
      </w:r>
      <w:r>
        <w:t>需对数据进行加密处理</w:t>
      </w:r>
      <w:r>
        <w:rPr>
          <w:rFonts w:hint="eastAsia"/>
        </w:rPr>
        <w:t>，</w:t>
      </w:r>
      <w:r>
        <w:t>数据即时被截获也无法轻易破解</w:t>
      </w:r>
      <w:r>
        <w:rPr>
          <w:rFonts w:hint="eastAsia"/>
        </w:rPr>
        <w:t>，</w:t>
      </w:r>
      <w:r>
        <w:t>保证数据传输时的安全</w:t>
      </w:r>
      <w:r>
        <w:rPr>
          <w:rFonts w:hint="eastAsia"/>
        </w:rPr>
        <w:t>。数据加密采用国密</w:t>
      </w:r>
      <w:r>
        <w:rPr>
          <w:rFonts w:hint="eastAsia"/>
        </w:rPr>
        <w:t>SM</w:t>
      </w:r>
      <w:r>
        <w:t>4</w:t>
      </w:r>
      <w:r>
        <w:rPr>
          <w:rFonts w:hint="eastAsia"/>
        </w:rPr>
        <w:t>进行加解密，国家平台向各省颁发加密证书。具体流程如下：</w:t>
      </w:r>
    </w:p>
    <w:p w:rsidR="00FF60F3" w:rsidRDefault="00DD63E9">
      <w:pPr>
        <w:ind w:firstLineChars="0" w:firstLine="480"/>
      </w:pPr>
      <w:r>
        <w:t>1</w:t>
      </w:r>
      <w:r>
        <w:rPr>
          <w:rFonts w:hint="eastAsia"/>
        </w:rPr>
        <w:t>、各</w:t>
      </w:r>
      <w:r>
        <w:t>省级平台利用国家平台</w:t>
      </w:r>
      <w:r>
        <w:rPr>
          <w:rFonts w:hint="eastAsia"/>
        </w:rPr>
        <w:t>配备的加密算法对</w:t>
      </w:r>
      <w:r>
        <w:t>数据进行加密</w:t>
      </w:r>
      <w:r>
        <w:rPr>
          <w:rFonts w:hint="eastAsia"/>
        </w:rPr>
        <w:t>；</w:t>
      </w:r>
    </w:p>
    <w:p w:rsidR="00FF60F3" w:rsidRDefault="00DD63E9">
      <w:pPr>
        <w:ind w:firstLineChars="0" w:firstLine="480"/>
      </w:pPr>
      <w:r>
        <w:t>2</w:t>
      </w:r>
      <w:r>
        <w:rPr>
          <w:rFonts w:hint="eastAsia"/>
        </w:rPr>
        <w:t>、省级平台调用国家平台的接口，请求报文信息中的数据主体是加密后的数据信息；</w:t>
      </w:r>
    </w:p>
    <w:p w:rsidR="00FF60F3" w:rsidRDefault="00DD63E9">
      <w:pPr>
        <w:pStyle w:val="40"/>
        <w:rPr>
          <w:b w:val="0"/>
          <w:bCs w:val="0"/>
        </w:rPr>
      </w:pPr>
      <w:bookmarkStart w:id="57" w:name="_Toc515540949"/>
      <w:r>
        <w:t>数据</w:t>
      </w:r>
      <w:bookmarkEnd w:id="57"/>
      <w:r>
        <w:rPr>
          <w:rFonts w:hint="eastAsia"/>
        </w:rPr>
        <w:t>签名</w:t>
      </w:r>
    </w:p>
    <w:p w:rsidR="00FF60F3" w:rsidRDefault="00DD63E9">
      <w:pPr>
        <w:ind w:firstLine="480"/>
      </w:pPr>
      <w:r>
        <w:rPr>
          <w:rFonts w:hint="eastAsia"/>
        </w:rPr>
        <w:t>省级平台调用国家平台的数据接口上传数据，需要保证数据的完整性，防止数据在传输过程中被篡改。具体流程如下：</w:t>
      </w:r>
    </w:p>
    <w:p w:rsidR="00FF60F3" w:rsidRDefault="00DD63E9">
      <w:pPr>
        <w:ind w:firstLine="480"/>
      </w:pPr>
      <w:r>
        <w:t>省级平台</w:t>
      </w:r>
      <w:r>
        <w:rPr>
          <w:rFonts w:hint="eastAsia"/>
        </w:rPr>
        <w:t>对传输的数据</w:t>
      </w:r>
      <w:r>
        <w:t>（</w:t>
      </w:r>
      <w:r>
        <w:rPr>
          <w:rFonts w:hint="eastAsia"/>
        </w:rPr>
        <w:t>加密之前的数据</w:t>
      </w:r>
      <w:r>
        <w:t>）</w:t>
      </w:r>
      <w:r>
        <w:rPr>
          <w:rFonts w:hint="eastAsia"/>
        </w:rPr>
        <w:t>进行消息摘要算法（</w:t>
      </w:r>
      <w:r>
        <w:rPr>
          <w:rFonts w:hint="eastAsia"/>
        </w:rPr>
        <w:t>MD5</w:t>
      </w:r>
      <w:r>
        <w:rPr>
          <w:rFonts w:hint="eastAsia"/>
        </w:rPr>
        <w:t>）加密，生成不可逆的摘要信息，并随加密之后的数据一起发送给国家平台。</w:t>
      </w:r>
    </w:p>
    <w:p w:rsidR="00FF60F3" w:rsidRDefault="00DD63E9">
      <w:pPr>
        <w:pStyle w:val="3"/>
        <w:ind w:left="851" w:hanging="851"/>
        <w:rPr>
          <w:rFonts w:ascii="仿宋" w:hAnsi="仿宋"/>
          <w:sz w:val="28"/>
        </w:rPr>
      </w:pPr>
      <w:bookmarkStart w:id="58" w:name="_Toc532829112"/>
      <w:r>
        <w:rPr>
          <w:rFonts w:ascii="仿宋" w:hAnsi="仿宋" w:hint="eastAsia"/>
          <w:sz w:val="28"/>
          <w:szCs w:val="28"/>
        </w:rPr>
        <w:t>国家平台安全机制</w:t>
      </w:r>
      <w:bookmarkEnd w:id="58"/>
    </w:p>
    <w:p w:rsidR="00FF60F3" w:rsidRDefault="00DD63E9">
      <w:pPr>
        <w:pStyle w:val="40"/>
        <w:rPr>
          <w:b w:val="0"/>
          <w:bCs w:val="0"/>
        </w:rPr>
      </w:pPr>
      <w:r>
        <w:rPr>
          <w:rFonts w:hint="eastAsia"/>
        </w:rPr>
        <w:t>身份验证</w:t>
      </w:r>
    </w:p>
    <w:p w:rsidR="00FF60F3" w:rsidRDefault="00DD63E9">
      <w:pPr>
        <w:ind w:firstLine="480"/>
      </w:pPr>
      <w:r>
        <w:rPr>
          <w:rFonts w:hint="eastAsia"/>
        </w:rPr>
        <w:t>国家平台接收到请求后，通过验签算法解析</w:t>
      </w:r>
      <w:r>
        <w:rPr>
          <w:rFonts w:hint="eastAsia"/>
        </w:rPr>
        <w:t>access_</w:t>
      </w:r>
      <w:r>
        <w:t>t</w:t>
      </w:r>
      <w:r>
        <w:rPr>
          <w:rFonts w:hint="eastAsia"/>
        </w:rPr>
        <w:t>oken</w:t>
      </w:r>
      <w:r>
        <w:rPr>
          <w:rFonts w:hint="eastAsia"/>
        </w:rPr>
        <w:t>，获得</w:t>
      </w:r>
      <w:r>
        <w:rPr>
          <w:rFonts w:hint="eastAsia"/>
        </w:rPr>
        <w:t>Ukey</w:t>
      </w:r>
      <w:r>
        <w:rPr>
          <w:rFonts w:hint="eastAsia"/>
        </w:rPr>
        <w:t>的身份信息和身份认证信息。</w:t>
      </w:r>
    </w:p>
    <w:p w:rsidR="00FF60F3" w:rsidRDefault="00DD63E9">
      <w:pPr>
        <w:ind w:firstLine="480"/>
      </w:pPr>
      <w:r>
        <w:rPr>
          <w:rFonts w:hint="eastAsia"/>
        </w:rPr>
        <w:t>1</w:t>
      </w:r>
      <w:r>
        <w:rPr>
          <w:rFonts w:hint="eastAsia"/>
        </w:rPr>
        <w:t>、对比</w:t>
      </w:r>
      <w:r>
        <w:rPr>
          <w:rFonts w:hint="eastAsia"/>
        </w:rPr>
        <w:t>Ukey</w:t>
      </w:r>
      <w:r>
        <w:rPr>
          <w:rFonts w:hint="eastAsia"/>
        </w:rPr>
        <w:t>中的身份信息和身份认证信息中行政区划代码是否匹配，如果不匹配则提示身份不合法。</w:t>
      </w:r>
    </w:p>
    <w:p w:rsidR="00FF60F3" w:rsidRDefault="00DD63E9">
      <w:pPr>
        <w:ind w:firstLine="480"/>
      </w:pPr>
      <w:r>
        <w:rPr>
          <w:rFonts w:hint="eastAsia"/>
        </w:rPr>
        <w:t>2</w:t>
      </w:r>
      <w:r>
        <w:rPr>
          <w:rFonts w:hint="eastAsia"/>
        </w:rPr>
        <w:t>、对比</w:t>
      </w:r>
      <w:r>
        <w:rPr>
          <w:rFonts w:hint="eastAsia"/>
        </w:rPr>
        <w:t>Ukey</w:t>
      </w:r>
      <w:r>
        <w:rPr>
          <w:rFonts w:hint="eastAsia"/>
        </w:rPr>
        <w:t>中的身份信息是否在国家平台允许的上传名单中，如果不存在则提示该身份没有权限。</w:t>
      </w:r>
    </w:p>
    <w:p w:rsidR="00FF60F3" w:rsidRDefault="00DD63E9">
      <w:pPr>
        <w:ind w:firstLine="480"/>
      </w:pPr>
      <w:r>
        <w:rPr>
          <w:rFonts w:hint="eastAsia"/>
        </w:rPr>
        <w:t>3</w:t>
      </w:r>
      <w:r>
        <w:rPr>
          <w:rFonts w:hint="eastAsia"/>
        </w:rPr>
        <w:t>、对比身份认证信息中的日期和当天日期是否是同一天，如果不是同一天则提示口令失效。</w:t>
      </w:r>
    </w:p>
    <w:p w:rsidR="00FF60F3" w:rsidRDefault="00DD63E9">
      <w:pPr>
        <w:ind w:firstLine="480"/>
      </w:pPr>
      <w:r>
        <w:rPr>
          <w:rFonts w:hint="eastAsia"/>
        </w:rPr>
        <w:t>4</w:t>
      </w:r>
      <w:r>
        <w:rPr>
          <w:rFonts w:hint="eastAsia"/>
        </w:rPr>
        <w:t>、只有满足以下三个条件：</w:t>
      </w:r>
      <w:r>
        <w:rPr>
          <w:rFonts w:hint="eastAsia"/>
        </w:rPr>
        <w:t>a</w:t>
      </w:r>
      <w:r>
        <w:t>、</w:t>
      </w:r>
      <w:r>
        <w:rPr>
          <w:rFonts w:hint="eastAsia"/>
        </w:rPr>
        <w:t>Ukey</w:t>
      </w:r>
      <w:r>
        <w:rPr>
          <w:rFonts w:hint="eastAsia"/>
        </w:rPr>
        <w:t>中的身份信息和身份认证信息中行政</w:t>
      </w:r>
      <w:r>
        <w:rPr>
          <w:rFonts w:hint="eastAsia"/>
        </w:rPr>
        <w:lastRenderedPageBreak/>
        <w:t>区划代码匹配；</w:t>
      </w:r>
      <w:r>
        <w:rPr>
          <w:rFonts w:hint="eastAsia"/>
        </w:rPr>
        <w:t>b</w:t>
      </w:r>
      <w:r>
        <w:t>、</w:t>
      </w:r>
      <w:r>
        <w:rPr>
          <w:rFonts w:hint="eastAsia"/>
        </w:rPr>
        <w:t>Ukey</w:t>
      </w:r>
      <w:r>
        <w:rPr>
          <w:rFonts w:hint="eastAsia"/>
        </w:rPr>
        <w:t>中的身份信息在国家平台允许的上传名单中；</w:t>
      </w:r>
      <w:r>
        <w:rPr>
          <w:rFonts w:hint="eastAsia"/>
        </w:rPr>
        <w:t>c</w:t>
      </w:r>
      <w:r>
        <w:rPr>
          <w:rFonts w:hint="eastAsia"/>
        </w:rPr>
        <w:t>、身份认证信息中的日期和当天日期是同一天，才能通过国家平台的身份认证。</w:t>
      </w:r>
    </w:p>
    <w:p w:rsidR="00FF60F3" w:rsidRDefault="00DD63E9">
      <w:pPr>
        <w:pStyle w:val="40"/>
        <w:rPr>
          <w:b w:val="0"/>
          <w:bCs w:val="0"/>
        </w:rPr>
      </w:pPr>
      <w:r>
        <w:rPr>
          <w:rFonts w:hint="eastAsia"/>
        </w:rPr>
        <w:t>数据解密</w:t>
      </w:r>
    </w:p>
    <w:p w:rsidR="00FF60F3" w:rsidRDefault="00DD63E9">
      <w:pPr>
        <w:ind w:firstLine="480"/>
      </w:pPr>
      <w:r>
        <w:rPr>
          <w:rFonts w:hint="eastAsia"/>
        </w:rPr>
        <w:t>国家平台接收到数据后，通过解密算法解析</w:t>
      </w:r>
      <w:r w:rsidR="00AE011C">
        <w:rPr>
          <w:rFonts w:hint="eastAsia"/>
        </w:rPr>
        <w:t>数据主体</w:t>
      </w:r>
      <w:r w:rsidR="005F4C5D">
        <w:rPr>
          <w:rFonts w:hint="eastAsia"/>
        </w:rPr>
        <w:t>内容</w:t>
      </w:r>
      <w:r>
        <w:rPr>
          <w:rFonts w:hint="eastAsia"/>
        </w:rPr>
        <w:t>，获得上传的加密数据。</w:t>
      </w:r>
    </w:p>
    <w:p w:rsidR="00FF60F3" w:rsidRDefault="00DD63E9">
      <w:pPr>
        <w:pStyle w:val="40"/>
        <w:rPr>
          <w:b w:val="0"/>
          <w:bCs w:val="0"/>
        </w:rPr>
      </w:pPr>
      <w:r>
        <w:rPr>
          <w:rFonts w:hint="eastAsia"/>
        </w:rPr>
        <w:t>数据完整性检查</w:t>
      </w:r>
    </w:p>
    <w:p w:rsidR="00FF60F3" w:rsidRDefault="00DD63E9">
      <w:pPr>
        <w:ind w:firstLine="480"/>
      </w:pPr>
      <w:r>
        <w:rPr>
          <w:rFonts w:hint="eastAsia"/>
        </w:rPr>
        <w:t>国家平台解密获得明文数据之后，通过</w:t>
      </w:r>
      <w:r>
        <w:rPr>
          <w:rFonts w:hint="eastAsia"/>
        </w:rPr>
        <w:t>MD</w:t>
      </w:r>
      <w:r>
        <w:t>5</w:t>
      </w:r>
      <w:r>
        <w:rPr>
          <w:rFonts w:hint="eastAsia"/>
        </w:rPr>
        <w:t>算法对明文数据生成数据摘要，与省级平台上传的数据签名进行对比，如果不一致，说明数据在传输过程中进行了修改，国家平台会反馈信息不一致，从而保障数据的完整性。</w:t>
      </w:r>
    </w:p>
    <w:p w:rsidR="00FF60F3" w:rsidRDefault="00DD63E9">
      <w:pPr>
        <w:pStyle w:val="40"/>
        <w:rPr>
          <w:b w:val="0"/>
          <w:bCs w:val="0"/>
        </w:rPr>
      </w:pPr>
      <w:r>
        <w:rPr>
          <w:rFonts w:hint="eastAsia"/>
        </w:rPr>
        <w:t>数据不可抵赖</w:t>
      </w:r>
    </w:p>
    <w:p w:rsidR="00FF60F3" w:rsidRDefault="00DD63E9">
      <w:pPr>
        <w:ind w:firstLine="480"/>
      </w:pPr>
      <w:r>
        <w:rPr>
          <w:rFonts w:hint="eastAsia"/>
        </w:rPr>
        <w:t>省级平台向国家平台上传数据的时候携带有自身的签名，国家平台收到数据之后对数据也进行了完整性检查，确保国家平台接收到数据是省级平台上传的原始数据，从而实现数据的不可抵赖。</w:t>
      </w:r>
      <w:r>
        <w:t xml:space="preserve"> </w:t>
      </w:r>
    </w:p>
    <w:p w:rsidR="00FF60F3" w:rsidRDefault="00DD63E9">
      <w:pPr>
        <w:pStyle w:val="40"/>
        <w:rPr>
          <w:b w:val="0"/>
          <w:bCs w:val="0"/>
        </w:rPr>
      </w:pPr>
      <w:r>
        <w:rPr>
          <w:rFonts w:hint="eastAsia"/>
        </w:rPr>
        <w:t>数据的可追溯</w:t>
      </w:r>
    </w:p>
    <w:p w:rsidR="00FF60F3" w:rsidRDefault="00DD63E9" w:rsidP="00C337AB">
      <w:pPr>
        <w:ind w:firstLine="480"/>
      </w:pPr>
      <w:r>
        <w:rPr>
          <w:rFonts w:hint="eastAsia"/>
        </w:rPr>
        <w:t>国家平台对各省级平台的数据请求、上传的数据与上传的请求</w:t>
      </w:r>
      <w:r>
        <w:rPr>
          <w:rFonts w:hint="eastAsia"/>
        </w:rPr>
        <w:t>ID</w:t>
      </w:r>
      <w:r>
        <w:rPr>
          <w:rFonts w:hint="eastAsia"/>
        </w:rPr>
        <w:t>绑定并进行记录，并进行日志记录，保障数据的可追溯性，进一步确保数据的安全。</w:t>
      </w:r>
    </w:p>
    <w:p w:rsidR="00FF60F3" w:rsidRDefault="00BD7EF7">
      <w:pPr>
        <w:pStyle w:val="2"/>
        <w:keepNext w:val="0"/>
        <w:keepLines w:val="0"/>
        <w:numPr>
          <w:ilvl w:val="1"/>
          <w:numId w:val="1"/>
        </w:numPr>
        <w:snapToGrid w:val="0"/>
        <w:ind w:left="709" w:firstLineChars="0" w:hanging="709"/>
        <w:rPr>
          <w:rFonts w:ascii="仿宋" w:eastAsia="仿宋" w:hAnsi="仿宋" w:cs="Times New Roman"/>
          <w:sz w:val="30"/>
          <w:szCs w:val="30"/>
        </w:rPr>
      </w:pPr>
      <w:bookmarkStart w:id="59" w:name="_Toc532829113"/>
      <w:r>
        <w:rPr>
          <w:rFonts w:ascii="仿宋" w:eastAsia="仿宋" w:hAnsi="仿宋" w:cs="Times New Roman" w:hint="eastAsia"/>
          <w:sz w:val="30"/>
          <w:szCs w:val="30"/>
        </w:rPr>
        <w:t>非对称</w:t>
      </w:r>
      <w:r w:rsidR="0004480B">
        <w:rPr>
          <w:rFonts w:ascii="仿宋" w:eastAsia="仿宋" w:hAnsi="仿宋" w:cs="Times New Roman" w:hint="eastAsia"/>
          <w:sz w:val="30"/>
          <w:szCs w:val="30"/>
        </w:rPr>
        <w:t>安全</w:t>
      </w:r>
      <w:r>
        <w:rPr>
          <w:rFonts w:ascii="仿宋" w:eastAsia="仿宋" w:hAnsi="仿宋" w:cs="Times New Roman" w:hint="eastAsia"/>
          <w:sz w:val="30"/>
          <w:szCs w:val="30"/>
        </w:rPr>
        <w:t>加密算法</w:t>
      </w:r>
      <w:bookmarkEnd w:id="59"/>
    </w:p>
    <w:p w:rsidR="00FF60F3" w:rsidRDefault="00DD63E9">
      <w:pPr>
        <w:pStyle w:val="3"/>
        <w:ind w:left="851" w:hanging="851"/>
        <w:rPr>
          <w:rFonts w:ascii="仿宋" w:hAnsi="仿宋"/>
          <w:sz w:val="28"/>
          <w:szCs w:val="28"/>
        </w:rPr>
      </w:pPr>
      <w:bookmarkStart w:id="60" w:name="_Toc532829114"/>
      <w:r>
        <w:rPr>
          <w:rFonts w:ascii="仿宋" w:hAnsi="仿宋" w:hint="eastAsia"/>
          <w:sz w:val="28"/>
          <w:szCs w:val="28"/>
        </w:rPr>
        <w:t>安全加密算法</w:t>
      </w:r>
      <w:bookmarkEnd w:id="60"/>
    </w:p>
    <w:p w:rsidR="00FF60F3" w:rsidRDefault="00DD63E9">
      <w:pPr>
        <w:ind w:firstLine="482"/>
        <w:rPr>
          <w:rFonts w:ascii="仿宋" w:hAnsi="仿宋"/>
          <w:b/>
          <w:bCs/>
        </w:rPr>
      </w:pPr>
      <w:r>
        <w:rPr>
          <w:rFonts w:ascii="仿宋" w:hAnsi="仿宋" w:hint="eastAsia"/>
          <w:b/>
          <w:bCs/>
        </w:rPr>
        <w:t>加密算法：RSA（私钥长度为1024位）</w:t>
      </w:r>
    </w:p>
    <w:p w:rsidR="00FF60F3" w:rsidRDefault="00DD63E9">
      <w:pPr>
        <w:ind w:firstLine="482"/>
        <w:rPr>
          <w:rFonts w:ascii="仿宋" w:hAnsi="仿宋"/>
          <w:b/>
          <w:bCs/>
        </w:rPr>
      </w:pPr>
      <w:r>
        <w:rPr>
          <w:rFonts w:ascii="仿宋" w:hAnsi="仿宋" w:hint="eastAsia"/>
          <w:b/>
          <w:bCs/>
        </w:rPr>
        <w:t>签名算法：RSA（与加密算法用的一套公钥和私钥）</w:t>
      </w:r>
    </w:p>
    <w:p w:rsidR="00FF60F3" w:rsidRDefault="00DD63E9">
      <w:pPr>
        <w:ind w:firstLine="482"/>
        <w:rPr>
          <w:rFonts w:ascii="仿宋" w:hAnsi="仿宋"/>
          <w:b/>
          <w:bCs/>
        </w:rPr>
      </w:pPr>
      <w:r>
        <w:rPr>
          <w:rFonts w:ascii="仿宋" w:hAnsi="仿宋" w:hint="eastAsia"/>
          <w:b/>
          <w:bCs/>
        </w:rPr>
        <w:t>摘要算法：MD</w:t>
      </w:r>
      <w:r>
        <w:rPr>
          <w:rFonts w:ascii="仿宋" w:hAnsi="仿宋"/>
          <w:b/>
          <w:bCs/>
        </w:rPr>
        <w:t>5</w:t>
      </w:r>
    </w:p>
    <w:p w:rsidR="00FF60F3" w:rsidRDefault="00DD63E9">
      <w:pPr>
        <w:pStyle w:val="3"/>
        <w:ind w:left="851" w:hanging="851"/>
        <w:rPr>
          <w:rFonts w:ascii="仿宋" w:hAnsi="仿宋"/>
          <w:sz w:val="28"/>
          <w:szCs w:val="28"/>
        </w:rPr>
      </w:pPr>
      <w:bookmarkStart w:id="61" w:name="_Toc532829115"/>
      <w:r>
        <w:rPr>
          <w:rFonts w:ascii="仿宋" w:hAnsi="仿宋" w:hint="eastAsia"/>
          <w:sz w:val="28"/>
          <w:szCs w:val="28"/>
        </w:rPr>
        <w:t>密钥的生成</w:t>
      </w:r>
      <w:bookmarkEnd w:id="61"/>
    </w:p>
    <w:p w:rsidR="00FF60F3" w:rsidRDefault="00DD63E9">
      <w:pPr>
        <w:ind w:firstLine="480"/>
      </w:pPr>
      <w:r>
        <w:rPr>
          <w:rFonts w:hint="eastAsia"/>
        </w:rPr>
        <w:t>国家平台通过</w:t>
      </w:r>
      <w:r>
        <w:rPr>
          <w:rFonts w:hint="eastAsia"/>
        </w:rPr>
        <w:t>RSA</w:t>
      </w:r>
      <w:r>
        <w:rPr>
          <w:rFonts w:hint="eastAsia"/>
        </w:rPr>
        <w:t>算法生成一对密钥（包含私钥和公钥）。</w:t>
      </w:r>
    </w:p>
    <w:p w:rsidR="00FF60F3" w:rsidRDefault="00DD63E9">
      <w:pPr>
        <w:ind w:firstLine="480"/>
      </w:pPr>
      <w:r>
        <w:rPr>
          <w:rFonts w:hint="eastAsia"/>
        </w:rPr>
        <w:t>省级平台通过</w:t>
      </w:r>
      <w:r>
        <w:rPr>
          <w:rFonts w:hint="eastAsia"/>
        </w:rPr>
        <w:t>RSA</w:t>
      </w:r>
      <w:r>
        <w:rPr>
          <w:rFonts w:hint="eastAsia"/>
        </w:rPr>
        <w:t>算法生成一对密钥（包含私钥和公钥）。</w:t>
      </w:r>
    </w:p>
    <w:p w:rsidR="00FF60F3" w:rsidRDefault="00DD63E9">
      <w:pPr>
        <w:pStyle w:val="3"/>
        <w:ind w:left="851" w:hanging="851"/>
        <w:rPr>
          <w:rFonts w:ascii="仿宋" w:hAnsi="仿宋"/>
          <w:sz w:val="28"/>
          <w:szCs w:val="28"/>
        </w:rPr>
      </w:pPr>
      <w:bookmarkStart w:id="62" w:name="_Toc532829116"/>
      <w:r>
        <w:rPr>
          <w:rFonts w:ascii="仿宋" w:hAnsi="仿宋" w:hint="eastAsia"/>
          <w:sz w:val="28"/>
          <w:szCs w:val="28"/>
        </w:rPr>
        <w:lastRenderedPageBreak/>
        <w:t>接入过程中密钥的使用</w:t>
      </w:r>
      <w:bookmarkEnd w:id="62"/>
    </w:p>
    <w:p w:rsidR="00FF60F3" w:rsidRDefault="00DD63E9">
      <w:pPr>
        <w:pStyle w:val="40"/>
      </w:pPr>
      <w:r>
        <w:rPr>
          <w:rFonts w:hint="eastAsia"/>
        </w:rPr>
        <w:t>省级平台数据安全设计</w:t>
      </w:r>
    </w:p>
    <w:p w:rsidR="00FF60F3" w:rsidRDefault="00DD63E9">
      <w:pPr>
        <w:ind w:firstLineChars="0" w:firstLine="0"/>
      </w:pPr>
      <w:r>
        <w:rPr>
          <w:noProof/>
        </w:rPr>
        <w:drawing>
          <wp:inline distT="0" distB="0" distL="0" distR="0">
            <wp:extent cx="5278120" cy="271462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9"/>
                    <a:stretch>
                      <a:fillRect/>
                    </a:stretch>
                  </pic:blipFill>
                  <pic:spPr>
                    <a:xfrm>
                      <a:off x="0" y="0"/>
                      <a:ext cx="5278120" cy="2714625"/>
                    </a:xfrm>
                    <a:prstGeom prst="rect">
                      <a:avLst/>
                    </a:prstGeom>
                  </pic:spPr>
                </pic:pic>
              </a:graphicData>
            </a:graphic>
          </wp:inline>
        </w:drawing>
      </w:r>
    </w:p>
    <w:p w:rsidR="00FF60F3" w:rsidRDefault="00DD63E9">
      <w:pPr>
        <w:ind w:firstLineChars="0" w:firstLine="0"/>
      </w:pPr>
      <w:r>
        <w:rPr>
          <w:rFonts w:hint="eastAsia"/>
        </w:rPr>
        <w:t>说明：</w:t>
      </w:r>
    </w:p>
    <w:p w:rsidR="00FF60F3" w:rsidRDefault="00DD63E9">
      <w:pPr>
        <w:ind w:firstLine="480"/>
      </w:pPr>
      <w:r>
        <w:rPr>
          <w:rFonts w:hint="eastAsia"/>
        </w:rPr>
        <w:t>1</w:t>
      </w:r>
      <w:r>
        <w:rPr>
          <w:rFonts w:hint="eastAsia"/>
        </w:rPr>
        <w:t>、省级平台上传的数据主要包括：请求的</w:t>
      </w:r>
      <w:r>
        <w:rPr>
          <w:rFonts w:hint="eastAsia"/>
        </w:rPr>
        <w:t>id</w:t>
      </w:r>
      <w:r>
        <w:rPr>
          <w:rFonts w:hint="eastAsia"/>
        </w:rPr>
        <w:t>（</w:t>
      </w:r>
      <w:r>
        <w:rPr>
          <w:rFonts w:hint="eastAsia"/>
        </w:rPr>
        <w:t>32</w:t>
      </w:r>
      <w:r>
        <w:rPr>
          <w:rFonts w:hint="eastAsia"/>
        </w:rPr>
        <w:t>位的</w:t>
      </w:r>
      <w:r>
        <w:rPr>
          <w:rFonts w:hint="eastAsia"/>
        </w:rPr>
        <w:t>uuid</w:t>
      </w:r>
      <w:r>
        <w:rPr>
          <w:rFonts w:hint="eastAsia"/>
        </w:rPr>
        <w:t>）、国家平台下发的指令</w:t>
      </w:r>
      <w:r>
        <w:rPr>
          <w:rFonts w:hint="eastAsia"/>
        </w:rPr>
        <w:t>ID</w:t>
      </w:r>
      <w:r>
        <w:rPr>
          <w:rFonts w:hint="eastAsia"/>
        </w:rPr>
        <w:t>、省级平台的行政区划代码和需要上传的数据。</w:t>
      </w:r>
    </w:p>
    <w:p w:rsidR="00FF60F3" w:rsidRDefault="00DD63E9">
      <w:pPr>
        <w:ind w:firstLine="480"/>
      </w:pPr>
      <w:r>
        <w:rPr>
          <w:rFonts w:hint="eastAsia"/>
        </w:rPr>
        <w:t>2</w:t>
      </w:r>
      <w:r>
        <w:rPr>
          <w:rFonts w:hint="eastAsia"/>
        </w:rPr>
        <w:t>、省级平台通过</w:t>
      </w:r>
      <w:r>
        <w:rPr>
          <w:rFonts w:hint="eastAsia"/>
        </w:rPr>
        <w:t>RSA</w:t>
      </w:r>
      <w:r>
        <w:rPr>
          <w:rFonts w:hint="eastAsia"/>
        </w:rPr>
        <w:t>的私钥对行政区划代码和当天日期对进行签名。身份认证信息格式</w:t>
      </w:r>
      <w:r>
        <w:rPr>
          <w:rFonts w:hint="eastAsia"/>
        </w:rPr>
        <w:t>access_token</w:t>
      </w:r>
      <w:r>
        <w:rPr>
          <w:rFonts w:hint="eastAsia"/>
        </w:rPr>
        <w:t>为“省份行政区划代码</w:t>
      </w:r>
      <w:r>
        <w:rPr>
          <w:rFonts w:hint="eastAsia"/>
        </w:rPr>
        <w:t>_</w:t>
      </w:r>
      <w:r>
        <w:t>当日日期</w:t>
      </w:r>
      <w:r>
        <w:rPr>
          <w:rFonts w:hint="eastAsia"/>
        </w:rPr>
        <w:t>”，其中省份行政区划代码共</w:t>
      </w:r>
      <w:r>
        <w:rPr>
          <w:rFonts w:hint="eastAsia"/>
        </w:rPr>
        <w:t>6</w:t>
      </w:r>
      <w:r>
        <w:rPr>
          <w:rFonts w:hint="eastAsia"/>
        </w:rPr>
        <w:t>位，当日日期共</w:t>
      </w:r>
      <w:r>
        <w:rPr>
          <w:rFonts w:hint="eastAsia"/>
        </w:rPr>
        <w:t>10</w:t>
      </w:r>
      <w:r>
        <w:rPr>
          <w:rFonts w:hint="eastAsia"/>
        </w:rPr>
        <w:t>位，格式为“</w:t>
      </w:r>
      <w:r>
        <w:rPr>
          <w:rFonts w:hint="eastAsia"/>
        </w:rPr>
        <w:t>yyyy-MM-</w:t>
      </w:r>
      <w:r>
        <w:t>dd</w:t>
      </w:r>
      <w:r>
        <w:rPr>
          <w:rFonts w:hint="eastAsia"/>
        </w:rPr>
        <w:t>”。例如山东</w:t>
      </w:r>
      <w:r>
        <w:rPr>
          <w:rFonts w:hint="eastAsia"/>
        </w:rPr>
        <w:t>2018</w:t>
      </w:r>
      <w:r>
        <w:rPr>
          <w:rFonts w:hint="eastAsia"/>
        </w:rPr>
        <w:t>年</w:t>
      </w:r>
      <w:r>
        <w:rPr>
          <w:rFonts w:hint="eastAsia"/>
        </w:rPr>
        <w:t>6</w:t>
      </w:r>
      <w:r>
        <w:rPr>
          <w:rFonts w:hint="eastAsia"/>
        </w:rPr>
        <w:t>月</w:t>
      </w:r>
      <w:r>
        <w:rPr>
          <w:rFonts w:hint="eastAsia"/>
        </w:rPr>
        <w:t>2</w:t>
      </w:r>
      <w:r>
        <w:rPr>
          <w:rFonts w:hint="eastAsia"/>
        </w:rPr>
        <w:t>日上传数据时</w:t>
      </w:r>
      <w:r>
        <w:rPr>
          <w:rFonts w:hint="eastAsia"/>
        </w:rPr>
        <w:t>access_</w:t>
      </w:r>
      <w:r>
        <w:t>t</w:t>
      </w:r>
      <w:r>
        <w:rPr>
          <w:rFonts w:hint="eastAsia"/>
        </w:rPr>
        <w:t>oke</w:t>
      </w:r>
      <w:r>
        <w:t>n</w:t>
      </w:r>
      <w:r>
        <w:rPr>
          <w:rFonts w:hint="eastAsia"/>
        </w:rPr>
        <w:t>为对“</w:t>
      </w:r>
      <w:r>
        <w:rPr>
          <w:rFonts w:hint="eastAsia"/>
        </w:rPr>
        <w:t>370000_20180602</w:t>
      </w:r>
      <w:r>
        <w:rPr>
          <w:rFonts w:hint="eastAsia"/>
        </w:rPr>
        <w:t>”进行签名算法后获得。</w:t>
      </w:r>
      <w:r>
        <w:t xml:space="preserve"> </w:t>
      </w:r>
    </w:p>
    <w:p w:rsidR="00FF60F3" w:rsidRDefault="00DD63E9">
      <w:pPr>
        <w:ind w:firstLine="480"/>
      </w:pPr>
      <w:r>
        <w:rPr>
          <w:rFonts w:hint="eastAsia"/>
        </w:rPr>
        <w:t>3</w:t>
      </w:r>
      <w:r>
        <w:rPr>
          <w:rFonts w:hint="eastAsia"/>
        </w:rPr>
        <w:t>、对要上传的数据通过国家平台发布的公钥对数据进行加密，并对原数据通过</w:t>
      </w:r>
      <w:r>
        <w:rPr>
          <w:rFonts w:hint="eastAsia"/>
        </w:rPr>
        <w:t>MD</w:t>
      </w:r>
      <w:r>
        <w:t>5</w:t>
      </w:r>
      <w:r>
        <w:rPr>
          <w:rFonts w:hint="eastAsia"/>
        </w:rPr>
        <w:t>算法生成数据摘要，加密后的数据和数据摘要一起上传到国家平台。</w:t>
      </w:r>
    </w:p>
    <w:p w:rsidR="00FF60F3" w:rsidRDefault="00DD63E9">
      <w:pPr>
        <w:pStyle w:val="40"/>
      </w:pPr>
      <w:r>
        <w:rPr>
          <w:rFonts w:hint="eastAsia"/>
        </w:rPr>
        <w:lastRenderedPageBreak/>
        <w:t>国家平台数据处理设计</w:t>
      </w:r>
    </w:p>
    <w:p w:rsidR="00FF60F3" w:rsidRDefault="00DD63E9">
      <w:pPr>
        <w:ind w:firstLineChars="0" w:firstLine="0"/>
      </w:pPr>
      <w:r>
        <w:rPr>
          <w:noProof/>
        </w:rPr>
        <w:drawing>
          <wp:inline distT="0" distB="0" distL="0" distR="0">
            <wp:extent cx="5276850" cy="2952750"/>
            <wp:effectExtent l="0" t="0" r="0" b="0"/>
            <wp:docPr id="25" name="图片 25" descr="C:\Users\zhengjiantr\Desktop\1\1212_meitu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zhengjiantr\Desktop\1\1212_meitu_2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276850" cy="2952750"/>
                    </a:xfrm>
                    <a:prstGeom prst="rect">
                      <a:avLst/>
                    </a:prstGeom>
                    <a:noFill/>
                    <a:ln>
                      <a:noFill/>
                    </a:ln>
                  </pic:spPr>
                </pic:pic>
              </a:graphicData>
            </a:graphic>
          </wp:inline>
        </w:drawing>
      </w:r>
    </w:p>
    <w:p w:rsidR="00FF60F3" w:rsidRDefault="00DD63E9">
      <w:pPr>
        <w:ind w:firstLineChars="0" w:firstLine="0"/>
      </w:pPr>
      <w:r>
        <w:rPr>
          <w:rFonts w:hint="eastAsia"/>
        </w:rPr>
        <w:t>说明：</w:t>
      </w:r>
    </w:p>
    <w:p w:rsidR="00FF60F3" w:rsidRDefault="00DD63E9">
      <w:pPr>
        <w:ind w:firstLine="480"/>
      </w:pPr>
      <w:r>
        <w:rPr>
          <w:rFonts w:hint="eastAsia"/>
        </w:rPr>
        <w:t>1</w:t>
      </w:r>
      <w:r>
        <w:rPr>
          <w:rFonts w:hint="eastAsia"/>
        </w:rPr>
        <w:t>、国家平台接收到数据之后，首先对接收到的数据参数进行校验；</w:t>
      </w:r>
    </w:p>
    <w:p w:rsidR="00FF60F3" w:rsidRDefault="00DD63E9">
      <w:pPr>
        <w:ind w:firstLine="480"/>
      </w:pPr>
      <w:r>
        <w:rPr>
          <w:rFonts w:hint="eastAsia"/>
        </w:rPr>
        <w:t>2</w:t>
      </w:r>
      <w:r>
        <w:rPr>
          <w:rFonts w:hint="eastAsia"/>
        </w:rPr>
        <w:t>、国家平台解析上传的</w:t>
      </w:r>
      <w:r>
        <w:rPr>
          <w:rFonts w:hint="eastAsia"/>
        </w:rPr>
        <w:t>access_token</w:t>
      </w:r>
      <w:r>
        <w:rPr>
          <w:rFonts w:hint="eastAsia"/>
        </w:rPr>
        <w:t>，得到上传的行政区划代码和当天日期，并进行校验。</w:t>
      </w:r>
    </w:p>
    <w:p w:rsidR="00FF60F3" w:rsidRDefault="00DD63E9">
      <w:pPr>
        <w:ind w:firstLine="480"/>
      </w:pPr>
      <w:r>
        <w:rPr>
          <w:rFonts w:hint="eastAsia"/>
        </w:rPr>
        <w:t>3</w:t>
      </w:r>
      <w:r>
        <w:rPr>
          <w:rFonts w:hint="eastAsia"/>
        </w:rPr>
        <w:t>、国家平台对上传的数据进行解密，对解密之后的数据通过</w:t>
      </w:r>
      <w:r>
        <w:rPr>
          <w:rFonts w:hint="eastAsia"/>
        </w:rPr>
        <w:t>md</w:t>
      </w:r>
      <w:r>
        <w:t>5</w:t>
      </w:r>
      <w:r>
        <w:rPr>
          <w:rFonts w:hint="eastAsia"/>
        </w:rPr>
        <w:t>算法生成数据摘要，并与省级平台上传的数据摘要进行比对，确保数据上传过程中数据没有被篡改。</w:t>
      </w:r>
    </w:p>
    <w:p w:rsidR="00FF60F3" w:rsidRDefault="00DD63E9">
      <w:pPr>
        <w:pStyle w:val="3"/>
        <w:ind w:left="851" w:hanging="851"/>
        <w:rPr>
          <w:rFonts w:ascii="仿宋" w:hAnsi="仿宋"/>
          <w:sz w:val="28"/>
          <w:szCs w:val="28"/>
        </w:rPr>
      </w:pPr>
      <w:bookmarkStart w:id="63" w:name="_Toc532829117"/>
      <w:r>
        <w:rPr>
          <w:rFonts w:ascii="仿宋" w:hAnsi="仿宋" w:hint="eastAsia"/>
          <w:sz w:val="28"/>
          <w:szCs w:val="28"/>
        </w:rPr>
        <w:t>共享过程中密钥的使用</w:t>
      </w:r>
      <w:bookmarkEnd w:id="63"/>
    </w:p>
    <w:p w:rsidR="00FF60F3" w:rsidRDefault="00DD63E9">
      <w:pPr>
        <w:ind w:firstLine="480"/>
      </w:pPr>
      <w:r>
        <w:rPr>
          <w:rFonts w:hint="eastAsia"/>
        </w:rPr>
        <w:t>数据接入系统提供四个接口，分别是签名、验签、加密、解密。共享系统通过调用对应的签名接口，对国家平台共享的数据进行签名，并通过调用各个省级平台的公钥</w:t>
      </w:r>
      <w:r w:rsidR="00F61083">
        <w:rPr>
          <w:rFonts w:hint="eastAsia"/>
        </w:rPr>
        <w:t>对</w:t>
      </w:r>
      <w:r>
        <w:rPr>
          <w:rFonts w:hint="eastAsia"/>
        </w:rPr>
        <w:t>共享的数据进行加密，保证数据传输过程中的安全。</w:t>
      </w:r>
    </w:p>
    <w:p w:rsidR="00FF60F3" w:rsidRDefault="00DD63E9">
      <w:pPr>
        <w:pStyle w:val="2"/>
        <w:keepNext w:val="0"/>
        <w:keepLines w:val="0"/>
        <w:numPr>
          <w:ilvl w:val="1"/>
          <w:numId w:val="1"/>
        </w:numPr>
        <w:snapToGrid w:val="0"/>
        <w:ind w:left="709" w:firstLineChars="0" w:hanging="709"/>
        <w:rPr>
          <w:rFonts w:ascii="仿宋" w:eastAsia="仿宋" w:hAnsi="仿宋" w:cs="Times New Roman"/>
          <w:sz w:val="30"/>
          <w:szCs w:val="30"/>
        </w:rPr>
      </w:pPr>
      <w:bookmarkStart w:id="64" w:name="_Toc532829118"/>
      <w:r>
        <w:rPr>
          <w:rFonts w:ascii="仿宋" w:eastAsia="仿宋" w:hAnsi="仿宋" w:cs="Times New Roman" w:hint="eastAsia"/>
          <w:sz w:val="30"/>
          <w:szCs w:val="30"/>
        </w:rPr>
        <w:t>数据安全管理机制</w:t>
      </w:r>
      <w:bookmarkEnd w:id="64"/>
    </w:p>
    <w:p w:rsidR="00FF60F3" w:rsidRDefault="00DD63E9">
      <w:pPr>
        <w:ind w:firstLine="480"/>
        <w:rPr>
          <w:rFonts w:ascii="仿宋" w:hAnsi="仿宋"/>
        </w:rPr>
      </w:pPr>
      <w:r>
        <w:rPr>
          <w:rFonts w:ascii="仿宋" w:hAnsi="仿宋" w:hint="eastAsia"/>
        </w:rPr>
        <w:t>省级平台应履行数据安全使用约束要求，遵循</w:t>
      </w:r>
      <w:r>
        <w:rPr>
          <w:rFonts w:ascii="仿宋" w:hAnsi="仿宋"/>
        </w:rPr>
        <w:t>“</w:t>
      </w:r>
      <w:r>
        <w:rPr>
          <w:rFonts w:ascii="仿宋" w:hAnsi="仿宋" w:hint="eastAsia"/>
        </w:rPr>
        <w:t>最小化授权使用</w:t>
      </w:r>
      <w:r>
        <w:rPr>
          <w:rFonts w:ascii="仿宋" w:hAnsi="仿宋"/>
        </w:rPr>
        <w:t>”</w:t>
      </w:r>
      <w:r>
        <w:rPr>
          <w:rFonts w:ascii="仿宋" w:hAnsi="仿宋" w:hint="eastAsia"/>
        </w:rPr>
        <w:t>原则严格按照约定的方式和使用范围使用国家平台的共享数据，建立必要的</w:t>
      </w:r>
      <w:r>
        <w:rPr>
          <w:rFonts w:ascii="仿宋" w:hAnsi="仿宋"/>
        </w:rPr>
        <w:t>“</w:t>
      </w:r>
      <w:r>
        <w:rPr>
          <w:rFonts w:ascii="仿宋" w:hAnsi="仿宋" w:hint="eastAsia"/>
        </w:rPr>
        <w:t>数据防泄漏机制</w:t>
      </w:r>
      <w:r>
        <w:rPr>
          <w:rFonts w:ascii="仿宋" w:hAnsi="仿宋"/>
        </w:rPr>
        <w:t>”</w:t>
      </w:r>
      <w:r>
        <w:rPr>
          <w:rFonts w:ascii="仿宋" w:hAnsi="仿宋" w:hint="eastAsia"/>
        </w:rPr>
        <w:t>和</w:t>
      </w:r>
      <w:r>
        <w:rPr>
          <w:rFonts w:ascii="仿宋" w:hAnsi="仿宋"/>
        </w:rPr>
        <w:t>“</w:t>
      </w:r>
      <w:r>
        <w:rPr>
          <w:rFonts w:ascii="仿宋" w:hAnsi="仿宋" w:hint="eastAsia"/>
        </w:rPr>
        <w:t>数据溯源机制</w:t>
      </w:r>
      <w:r>
        <w:rPr>
          <w:rFonts w:ascii="仿宋" w:hAnsi="仿宋"/>
        </w:rPr>
        <w:t>”</w:t>
      </w:r>
      <w:r>
        <w:rPr>
          <w:rFonts w:ascii="仿宋" w:hAnsi="仿宋" w:hint="eastAsia"/>
        </w:rPr>
        <w:t>，配合国家平台实现对粮食数据的安全管理，提供数据的可靠监控机制，保障国家平台共享数据安全可控、可追溯。</w:t>
      </w:r>
    </w:p>
    <w:p w:rsidR="00FF60F3" w:rsidRDefault="00DD63E9">
      <w:pPr>
        <w:pStyle w:val="1"/>
        <w:keepNext w:val="0"/>
        <w:keepLines w:val="0"/>
        <w:numPr>
          <w:ilvl w:val="0"/>
          <w:numId w:val="1"/>
        </w:numPr>
        <w:snapToGrid w:val="0"/>
        <w:spacing w:beforeLines="100" w:before="240" w:after="0" w:line="360" w:lineRule="auto"/>
        <w:ind w:left="0" w:firstLineChars="0" w:firstLine="0"/>
        <w:rPr>
          <w:rFonts w:ascii="仿宋" w:hAnsi="仿宋" w:cs="Times New Roman"/>
          <w:kern w:val="2"/>
          <w:sz w:val="32"/>
          <w:szCs w:val="32"/>
        </w:rPr>
      </w:pPr>
      <w:bookmarkStart w:id="65" w:name="_Toc532829119"/>
      <w:r>
        <w:rPr>
          <w:rFonts w:ascii="仿宋" w:hAnsi="仿宋" w:cs="Times New Roman"/>
          <w:kern w:val="2"/>
          <w:sz w:val="32"/>
          <w:szCs w:val="32"/>
        </w:rPr>
        <w:t>职责分工</w:t>
      </w:r>
      <w:bookmarkEnd w:id="65"/>
    </w:p>
    <w:p w:rsidR="00FF60F3" w:rsidRDefault="00DD63E9">
      <w:pPr>
        <w:pStyle w:val="affff"/>
        <w:ind w:left="431" w:firstLineChars="0" w:firstLine="0"/>
        <w:rPr>
          <w:rFonts w:ascii="仿宋" w:hAnsi="仿宋"/>
          <w:szCs w:val="24"/>
        </w:rPr>
      </w:pPr>
      <w:r>
        <w:rPr>
          <w:rFonts w:ascii="仿宋" w:hAnsi="仿宋" w:hint="eastAsia"/>
          <w:szCs w:val="24"/>
        </w:rPr>
        <w:lastRenderedPageBreak/>
        <w:t>按照国家平台与省级平台数据对接需求，整体</w:t>
      </w:r>
      <w:r>
        <w:rPr>
          <w:rFonts w:ascii="仿宋" w:hAnsi="仿宋"/>
          <w:szCs w:val="24"/>
        </w:rPr>
        <w:t>工作分工情况整理如下：</w:t>
      </w:r>
    </w:p>
    <w:tbl>
      <w:tblPr>
        <w:tblStyle w:val="afffe"/>
        <w:tblW w:w="8302" w:type="dxa"/>
        <w:jc w:val="center"/>
        <w:tblLayout w:type="fixed"/>
        <w:tblLook w:val="04A0" w:firstRow="1" w:lastRow="0" w:firstColumn="1" w:lastColumn="0" w:noHBand="0" w:noVBand="1"/>
      </w:tblPr>
      <w:tblGrid>
        <w:gridCol w:w="1567"/>
        <w:gridCol w:w="5604"/>
        <w:gridCol w:w="1131"/>
      </w:tblGrid>
      <w:tr w:rsidR="00FF60F3">
        <w:trPr>
          <w:trHeight w:val="343"/>
          <w:jc w:val="center"/>
        </w:trPr>
        <w:tc>
          <w:tcPr>
            <w:tcW w:w="1567" w:type="dxa"/>
            <w:shd w:val="clear" w:color="auto" w:fill="D9D9D9" w:themeFill="background1" w:themeFillShade="D9"/>
            <w:vAlign w:val="center"/>
          </w:tcPr>
          <w:p w:rsidR="00FF60F3" w:rsidRDefault="00DD63E9">
            <w:pPr>
              <w:spacing w:line="276" w:lineRule="auto"/>
              <w:ind w:firstLineChars="0" w:firstLine="0"/>
              <w:jc w:val="center"/>
              <w:rPr>
                <w:rFonts w:ascii="仿宋" w:hAnsi="仿宋" w:cs="宋体"/>
                <w:b/>
                <w:color w:val="000000"/>
                <w:kern w:val="0"/>
              </w:rPr>
            </w:pPr>
            <w:r>
              <w:rPr>
                <w:rFonts w:ascii="仿宋" w:hAnsi="仿宋" w:cs="宋体" w:hint="eastAsia"/>
                <w:b/>
                <w:color w:val="000000"/>
                <w:kern w:val="0"/>
              </w:rPr>
              <w:t>组</w:t>
            </w:r>
            <w:r>
              <w:rPr>
                <w:rFonts w:ascii="仿宋" w:hAnsi="仿宋" w:cs="宋体"/>
                <w:b/>
                <w:color w:val="000000"/>
                <w:kern w:val="0"/>
              </w:rPr>
              <w:t>名</w:t>
            </w:r>
          </w:p>
        </w:tc>
        <w:tc>
          <w:tcPr>
            <w:tcW w:w="5604" w:type="dxa"/>
            <w:shd w:val="clear" w:color="auto" w:fill="D9D9D9" w:themeFill="background1" w:themeFillShade="D9"/>
            <w:vAlign w:val="center"/>
          </w:tcPr>
          <w:p w:rsidR="00FF60F3" w:rsidRDefault="00DD63E9">
            <w:pPr>
              <w:spacing w:line="276" w:lineRule="auto"/>
              <w:ind w:firstLineChars="0" w:firstLine="0"/>
              <w:jc w:val="center"/>
              <w:rPr>
                <w:rFonts w:ascii="仿宋" w:hAnsi="仿宋" w:cs="宋体"/>
                <w:b/>
                <w:color w:val="000000"/>
                <w:kern w:val="0"/>
              </w:rPr>
            </w:pPr>
            <w:r>
              <w:rPr>
                <w:rFonts w:ascii="仿宋" w:hAnsi="仿宋" w:cs="宋体" w:hint="eastAsia"/>
                <w:b/>
                <w:color w:val="000000"/>
                <w:kern w:val="0"/>
              </w:rPr>
              <w:t>职责</w:t>
            </w:r>
          </w:p>
        </w:tc>
        <w:tc>
          <w:tcPr>
            <w:tcW w:w="1131" w:type="dxa"/>
            <w:shd w:val="clear" w:color="auto" w:fill="D9D9D9" w:themeFill="background1" w:themeFillShade="D9"/>
            <w:vAlign w:val="center"/>
          </w:tcPr>
          <w:p w:rsidR="00FF60F3" w:rsidRDefault="00DD63E9">
            <w:pPr>
              <w:spacing w:line="276" w:lineRule="auto"/>
              <w:ind w:firstLineChars="0" w:firstLine="0"/>
              <w:jc w:val="center"/>
              <w:rPr>
                <w:rFonts w:ascii="仿宋" w:hAnsi="仿宋" w:cs="宋体"/>
                <w:b/>
                <w:color w:val="000000"/>
                <w:kern w:val="0"/>
              </w:rPr>
            </w:pPr>
            <w:r>
              <w:rPr>
                <w:rFonts w:ascii="仿宋" w:hAnsi="仿宋" w:cs="宋体" w:hint="eastAsia"/>
                <w:b/>
                <w:color w:val="000000"/>
                <w:kern w:val="0"/>
              </w:rPr>
              <w:t>备注</w:t>
            </w:r>
          </w:p>
        </w:tc>
      </w:tr>
      <w:tr w:rsidR="00FF60F3">
        <w:trPr>
          <w:jc w:val="center"/>
        </w:trPr>
        <w:tc>
          <w:tcPr>
            <w:tcW w:w="1567" w:type="dxa"/>
            <w:shd w:val="clear" w:color="auto" w:fill="auto"/>
            <w:vAlign w:val="center"/>
          </w:tcPr>
          <w:p w:rsidR="00FF60F3" w:rsidRDefault="00DD63E9">
            <w:pPr>
              <w:adjustRightInd w:val="0"/>
              <w:snapToGrid w:val="0"/>
              <w:spacing w:line="276" w:lineRule="auto"/>
              <w:ind w:firstLineChars="0" w:firstLine="0"/>
              <w:rPr>
                <w:rFonts w:ascii="仿宋" w:hAnsi="仿宋" w:cs="宋体"/>
                <w:color w:val="000000"/>
                <w:kern w:val="0"/>
              </w:rPr>
            </w:pPr>
            <w:r>
              <w:rPr>
                <w:rFonts w:ascii="仿宋" w:hAnsi="仿宋" w:cs="宋体" w:hint="eastAsia"/>
                <w:color w:val="000000"/>
                <w:kern w:val="0"/>
              </w:rPr>
              <w:t>国家粮食和物资储备局</w:t>
            </w:r>
          </w:p>
        </w:tc>
        <w:tc>
          <w:tcPr>
            <w:tcW w:w="5604" w:type="dxa"/>
            <w:shd w:val="clear" w:color="auto" w:fill="auto"/>
          </w:tcPr>
          <w:p w:rsidR="00FF60F3" w:rsidRDefault="00DD63E9">
            <w:pPr>
              <w:spacing w:line="276" w:lineRule="auto"/>
              <w:ind w:firstLine="480"/>
              <w:rPr>
                <w:rFonts w:ascii="仿宋" w:hAnsi="仿宋"/>
              </w:rPr>
            </w:pPr>
            <w:r>
              <w:rPr>
                <w:rFonts w:ascii="仿宋" w:hAnsi="仿宋" w:hint="eastAsia"/>
              </w:rPr>
              <w:t xml:space="preserve">1. </w:t>
            </w:r>
            <w:r>
              <w:rPr>
                <w:rFonts w:ascii="仿宋" w:hAnsi="仿宋" w:cs="宋体" w:hint="eastAsia"/>
                <w:color w:val="000000"/>
                <w:kern w:val="0"/>
              </w:rPr>
              <w:t>牵头</w:t>
            </w:r>
            <w:r>
              <w:rPr>
                <w:rFonts w:ascii="仿宋" w:hAnsi="仿宋" w:cs="宋体"/>
                <w:color w:val="000000"/>
                <w:kern w:val="0"/>
              </w:rPr>
              <w:t>组织</w:t>
            </w:r>
            <w:r>
              <w:rPr>
                <w:rFonts w:ascii="仿宋" w:hAnsi="仿宋" w:cs="宋体" w:hint="eastAsia"/>
                <w:color w:val="000000"/>
                <w:kern w:val="0"/>
              </w:rPr>
              <w:t>数据调研、数据</w:t>
            </w:r>
            <w:r w:rsidR="00A54531">
              <w:rPr>
                <w:rFonts w:ascii="仿宋" w:hAnsi="仿宋" w:cs="宋体" w:hint="eastAsia"/>
                <w:color w:val="000000"/>
                <w:kern w:val="0"/>
              </w:rPr>
              <w:t>互通共享</w:t>
            </w:r>
            <w:r>
              <w:rPr>
                <w:rFonts w:ascii="仿宋" w:hAnsi="仿宋" w:cs="宋体" w:hint="eastAsia"/>
                <w:color w:val="000000"/>
                <w:kern w:val="0"/>
              </w:rPr>
              <w:t>方案评审、数据对接范围确认和数据质量核查等工作</w:t>
            </w:r>
            <w:r>
              <w:rPr>
                <w:rFonts w:ascii="仿宋" w:hAnsi="仿宋" w:hint="eastAsia"/>
              </w:rPr>
              <w:t>。</w:t>
            </w:r>
          </w:p>
          <w:p w:rsidR="00FF60F3" w:rsidRDefault="00DD63E9">
            <w:pPr>
              <w:spacing w:line="276" w:lineRule="auto"/>
              <w:ind w:firstLine="480"/>
              <w:rPr>
                <w:rFonts w:ascii="仿宋" w:hAnsi="仿宋"/>
              </w:rPr>
            </w:pPr>
            <w:r>
              <w:rPr>
                <w:rFonts w:ascii="仿宋" w:hAnsi="仿宋"/>
              </w:rPr>
              <w:t>2.</w:t>
            </w:r>
            <w:r>
              <w:rPr>
                <w:rFonts w:ascii="仿宋" w:hAnsi="仿宋" w:hint="eastAsia"/>
              </w:rPr>
              <w:t xml:space="preserve"> 负责协调省级各省级平台相关人员，以及对接数据权限的申请工作。</w:t>
            </w:r>
          </w:p>
          <w:p w:rsidR="00FF60F3" w:rsidRDefault="00DD63E9">
            <w:pPr>
              <w:spacing w:line="276" w:lineRule="auto"/>
              <w:ind w:firstLine="480"/>
              <w:rPr>
                <w:rFonts w:ascii="仿宋" w:hAnsi="仿宋"/>
              </w:rPr>
            </w:pPr>
            <w:r>
              <w:rPr>
                <w:rFonts w:ascii="仿宋" w:hAnsi="仿宋" w:hint="eastAsia"/>
              </w:rPr>
              <w:t>3. 负责系统部署资源申请的审批。</w:t>
            </w:r>
          </w:p>
        </w:tc>
        <w:tc>
          <w:tcPr>
            <w:tcW w:w="1131" w:type="dxa"/>
            <w:shd w:val="clear" w:color="auto" w:fill="auto"/>
          </w:tcPr>
          <w:p w:rsidR="00FF60F3" w:rsidRDefault="00FF60F3">
            <w:pPr>
              <w:adjustRightInd w:val="0"/>
              <w:snapToGrid w:val="0"/>
              <w:spacing w:line="276" w:lineRule="auto"/>
              <w:ind w:firstLine="480"/>
              <w:rPr>
                <w:rFonts w:ascii="仿宋" w:hAnsi="仿宋" w:cs="宋体"/>
                <w:color w:val="000000"/>
                <w:kern w:val="0"/>
              </w:rPr>
            </w:pPr>
          </w:p>
        </w:tc>
      </w:tr>
      <w:tr w:rsidR="00FF60F3">
        <w:trPr>
          <w:jc w:val="center"/>
        </w:trPr>
        <w:tc>
          <w:tcPr>
            <w:tcW w:w="1567" w:type="dxa"/>
            <w:vAlign w:val="center"/>
          </w:tcPr>
          <w:p w:rsidR="00FF60F3" w:rsidRDefault="007C69F3">
            <w:pPr>
              <w:adjustRightInd w:val="0"/>
              <w:snapToGrid w:val="0"/>
              <w:spacing w:line="276" w:lineRule="auto"/>
              <w:ind w:firstLineChars="0" w:firstLine="0"/>
              <w:rPr>
                <w:rFonts w:ascii="仿宋" w:hAnsi="仿宋" w:cs="宋体"/>
                <w:color w:val="000000"/>
                <w:kern w:val="0"/>
              </w:rPr>
            </w:pPr>
            <w:r>
              <w:rPr>
                <w:rFonts w:ascii="仿宋" w:hAnsi="仿宋" w:cs="宋体" w:hint="eastAsia"/>
                <w:color w:val="000000"/>
                <w:kern w:val="0"/>
              </w:rPr>
              <w:t>省级粮食</w:t>
            </w:r>
            <w:r w:rsidR="006B6C4A">
              <w:rPr>
                <w:rFonts w:ascii="仿宋" w:hAnsi="仿宋" w:cs="宋体" w:hint="eastAsia"/>
                <w:color w:val="000000"/>
                <w:kern w:val="0"/>
              </w:rPr>
              <w:t>和物资储备</w:t>
            </w:r>
            <w:r>
              <w:rPr>
                <w:rFonts w:ascii="仿宋" w:hAnsi="仿宋" w:cs="宋体" w:hint="eastAsia"/>
                <w:color w:val="000000"/>
                <w:kern w:val="0"/>
              </w:rPr>
              <w:t>行政管理部门</w:t>
            </w:r>
          </w:p>
        </w:tc>
        <w:tc>
          <w:tcPr>
            <w:tcW w:w="5604" w:type="dxa"/>
          </w:tcPr>
          <w:p w:rsidR="00FF60F3" w:rsidRDefault="00DD63E9">
            <w:pPr>
              <w:adjustRightInd w:val="0"/>
              <w:snapToGrid w:val="0"/>
              <w:spacing w:line="276" w:lineRule="auto"/>
              <w:ind w:firstLine="480"/>
              <w:jc w:val="left"/>
              <w:rPr>
                <w:rFonts w:ascii="仿宋" w:hAnsi="仿宋" w:cs="宋体"/>
                <w:color w:val="000000"/>
                <w:kern w:val="0"/>
              </w:rPr>
            </w:pPr>
            <w:r>
              <w:rPr>
                <w:rFonts w:ascii="仿宋" w:hAnsi="仿宋" w:cs="宋体" w:hint="eastAsia"/>
                <w:color w:val="000000"/>
                <w:kern w:val="0"/>
              </w:rPr>
              <w:t>1.配合开展需求调研和</w:t>
            </w:r>
            <w:r w:rsidR="00A54531">
              <w:rPr>
                <w:rFonts w:ascii="仿宋" w:hAnsi="仿宋" w:cs="宋体" w:hint="eastAsia"/>
                <w:color w:val="000000"/>
                <w:kern w:val="0"/>
              </w:rPr>
              <w:t>互通共享</w:t>
            </w:r>
            <w:r>
              <w:rPr>
                <w:rFonts w:ascii="仿宋" w:hAnsi="仿宋" w:cs="宋体" w:hint="eastAsia"/>
                <w:color w:val="000000"/>
                <w:kern w:val="0"/>
              </w:rPr>
              <w:t>方案核审等工作。</w:t>
            </w:r>
          </w:p>
          <w:p w:rsidR="00FF60F3" w:rsidRDefault="00DD63E9">
            <w:pPr>
              <w:adjustRightInd w:val="0"/>
              <w:snapToGrid w:val="0"/>
              <w:spacing w:line="276" w:lineRule="auto"/>
              <w:ind w:firstLine="480"/>
              <w:jc w:val="left"/>
              <w:rPr>
                <w:rFonts w:ascii="仿宋" w:hAnsi="仿宋" w:cs="宋体"/>
                <w:color w:val="000000"/>
                <w:kern w:val="0"/>
              </w:rPr>
            </w:pPr>
            <w:r>
              <w:rPr>
                <w:rFonts w:ascii="仿宋" w:hAnsi="仿宋" w:cs="宋体" w:hint="eastAsia"/>
                <w:color w:val="000000"/>
                <w:kern w:val="0"/>
              </w:rPr>
              <w:t>2.负责协调省级平台承建厂商配合开展数据</w:t>
            </w:r>
            <w:r w:rsidR="00A54531">
              <w:rPr>
                <w:rFonts w:ascii="仿宋" w:hAnsi="仿宋" w:cs="宋体" w:hint="eastAsia"/>
                <w:color w:val="000000"/>
                <w:kern w:val="0"/>
              </w:rPr>
              <w:t>互通共享</w:t>
            </w:r>
            <w:r>
              <w:rPr>
                <w:rFonts w:ascii="仿宋" w:hAnsi="仿宋" w:cs="宋体" w:hint="eastAsia"/>
                <w:color w:val="000000"/>
                <w:kern w:val="0"/>
              </w:rPr>
              <w:t>相关工作。</w:t>
            </w:r>
          </w:p>
          <w:p w:rsidR="00FF60F3" w:rsidRDefault="00DD63E9">
            <w:pPr>
              <w:adjustRightInd w:val="0"/>
              <w:snapToGrid w:val="0"/>
              <w:spacing w:line="276" w:lineRule="auto"/>
              <w:ind w:firstLine="480"/>
              <w:jc w:val="left"/>
              <w:rPr>
                <w:rFonts w:ascii="仿宋" w:hAnsi="仿宋" w:cs="宋体"/>
                <w:color w:val="000000"/>
                <w:kern w:val="0"/>
              </w:rPr>
            </w:pPr>
            <w:r>
              <w:rPr>
                <w:rFonts w:ascii="仿宋" w:hAnsi="仿宋" w:cs="宋体" w:hint="eastAsia"/>
                <w:color w:val="000000"/>
                <w:kern w:val="0"/>
              </w:rPr>
              <w:t>3.协助配合提供省级平台系统数据表结构文档、数据量大小及拟共享国家平台的数据需求等。</w:t>
            </w:r>
          </w:p>
          <w:p w:rsidR="00FF60F3" w:rsidRDefault="00DD63E9">
            <w:pPr>
              <w:adjustRightInd w:val="0"/>
              <w:snapToGrid w:val="0"/>
              <w:spacing w:line="276" w:lineRule="auto"/>
              <w:ind w:firstLine="480"/>
              <w:jc w:val="left"/>
              <w:rPr>
                <w:rFonts w:ascii="仿宋" w:hAnsi="仿宋" w:cs="宋体"/>
                <w:color w:val="000000"/>
                <w:kern w:val="0"/>
              </w:rPr>
            </w:pPr>
            <w:r>
              <w:rPr>
                <w:rFonts w:ascii="仿宋" w:hAnsi="仿宋" w:cs="宋体"/>
                <w:color w:val="000000"/>
                <w:kern w:val="0"/>
              </w:rPr>
              <w:t>4.</w:t>
            </w:r>
            <w:r>
              <w:rPr>
                <w:rFonts w:ascii="仿宋" w:hAnsi="仿宋" w:hint="eastAsia"/>
              </w:rPr>
              <w:t>确保省级平台与国家平台在互联网、电子政务外网和纵向网的网络连通性。</w:t>
            </w:r>
          </w:p>
        </w:tc>
        <w:tc>
          <w:tcPr>
            <w:tcW w:w="1131" w:type="dxa"/>
          </w:tcPr>
          <w:p w:rsidR="00FF60F3" w:rsidRDefault="00FF60F3">
            <w:pPr>
              <w:spacing w:line="276" w:lineRule="auto"/>
              <w:ind w:firstLine="456"/>
              <w:rPr>
                <w:rFonts w:ascii="仿宋" w:hAnsi="仿宋" w:cs="Times New Roman"/>
                <w:spacing w:val="-6"/>
              </w:rPr>
            </w:pPr>
          </w:p>
        </w:tc>
      </w:tr>
      <w:tr w:rsidR="00FF60F3">
        <w:trPr>
          <w:jc w:val="center"/>
        </w:trPr>
        <w:tc>
          <w:tcPr>
            <w:tcW w:w="1567" w:type="dxa"/>
            <w:vAlign w:val="center"/>
          </w:tcPr>
          <w:p w:rsidR="00FF60F3" w:rsidRDefault="00DD63E9">
            <w:pPr>
              <w:adjustRightInd w:val="0"/>
              <w:snapToGrid w:val="0"/>
              <w:spacing w:line="276" w:lineRule="auto"/>
              <w:ind w:firstLineChars="0" w:firstLine="0"/>
              <w:rPr>
                <w:rFonts w:ascii="仿宋" w:hAnsi="仿宋" w:cs="宋体"/>
                <w:color w:val="000000"/>
                <w:kern w:val="0"/>
              </w:rPr>
            </w:pPr>
            <w:r>
              <w:rPr>
                <w:rFonts w:ascii="仿宋" w:hAnsi="仿宋" w:cs="宋体"/>
                <w:color w:val="000000"/>
                <w:kern w:val="0"/>
              </w:rPr>
              <w:t>国家平台承建厂商</w:t>
            </w:r>
          </w:p>
        </w:tc>
        <w:tc>
          <w:tcPr>
            <w:tcW w:w="5604" w:type="dxa"/>
          </w:tcPr>
          <w:p w:rsidR="00FF60F3" w:rsidRDefault="00DD63E9">
            <w:pPr>
              <w:adjustRightInd w:val="0"/>
              <w:snapToGrid w:val="0"/>
              <w:spacing w:line="276" w:lineRule="auto"/>
              <w:ind w:firstLine="480"/>
              <w:jc w:val="left"/>
              <w:rPr>
                <w:rFonts w:ascii="仿宋" w:hAnsi="仿宋" w:cs="宋体"/>
                <w:color w:val="000000"/>
                <w:kern w:val="0"/>
              </w:rPr>
            </w:pPr>
            <w:r>
              <w:rPr>
                <w:rFonts w:ascii="仿宋" w:hAnsi="仿宋" w:cs="宋体" w:hint="eastAsia"/>
                <w:color w:val="000000"/>
                <w:kern w:val="0"/>
              </w:rPr>
              <w:t>1.开展数据需求调研，牵头数据</w:t>
            </w:r>
            <w:r w:rsidR="00A54531">
              <w:rPr>
                <w:rFonts w:ascii="仿宋" w:hAnsi="仿宋" w:cs="宋体" w:hint="eastAsia"/>
                <w:color w:val="000000"/>
                <w:kern w:val="0"/>
              </w:rPr>
              <w:t>互通共享</w:t>
            </w:r>
            <w:r>
              <w:rPr>
                <w:rFonts w:ascii="仿宋" w:hAnsi="仿宋" w:cs="宋体" w:hint="eastAsia"/>
                <w:color w:val="000000"/>
                <w:kern w:val="0"/>
              </w:rPr>
              <w:t>方案的编制，明确</w:t>
            </w:r>
            <w:r w:rsidR="00A54531">
              <w:rPr>
                <w:rFonts w:ascii="仿宋" w:hAnsi="仿宋" w:cs="宋体" w:hint="eastAsia"/>
                <w:color w:val="000000"/>
                <w:kern w:val="0"/>
              </w:rPr>
              <w:t>互通共享</w:t>
            </w:r>
            <w:r>
              <w:rPr>
                <w:rFonts w:ascii="仿宋" w:hAnsi="仿宋" w:cs="宋体" w:hint="eastAsia"/>
                <w:color w:val="000000"/>
                <w:kern w:val="0"/>
              </w:rPr>
              <w:t>的数据内容和技术路线。</w:t>
            </w:r>
          </w:p>
          <w:p w:rsidR="00FF60F3" w:rsidRDefault="00DD63E9">
            <w:pPr>
              <w:adjustRightInd w:val="0"/>
              <w:snapToGrid w:val="0"/>
              <w:spacing w:line="276" w:lineRule="auto"/>
              <w:ind w:firstLine="480"/>
              <w:jc w:val="left"/>
              <w:rPr>
                <w:rFonts w:ascii="仿宋" w:hAnsi="仿宋"/>
              </w:rPr>
            </w:pPr>
            <w:r>
              <w:rPr>
                <w:rFonts w:ascii="仿宋" w:hAnsi="仿宋" w:cs="宋体"/>
                <w:color w:val="000000"/>
                <w:kern w:val="0"/>
              </w:rPr>
              <w:t>2</w:t>
            </w:r>
            <w:r>
              <w:rPr>
                <w:rFonts w:ascii="仿宋" w:hAnsi="仿宋" w:cs="宋体" w:hint="eastAsia"/>
                <w:color w:val="000000"/>
                <w:kern w:val="0"/>
              </w:rPr>
              <w:t>.</w:t>
            </w:r>
            <w:r>
              <w:rPr>
                <w:rFonts w:ascii="仿宋" w:hAnsi="仿宋" w:hint="eastAsia"/>
              </w:rPr>
              <w:t>完成与省级平台</w:t>
            </w:r>
            <w:r w:rsidR="00A54531">
              <w:rPr>
                <w:rFonts w:ascii="仿宋" w:hAnsi="仿宋" w:hint="eastAsia"/>
              </w:rPr>
              <w:t>互通共享</w:t>
            </w:r>
            <w:r>
              <w:rPr>
                <w:rFonts w:ascii="仿宋" w:hAnsi="仿宋" w:hint="eastAsia"/>
              </w:rPr>
              <w:t>的数据交换共享系统的功能设计与研发。</w:t>
            </w:r>
          </w:p>
          <w:p w:rsidR="00FF60F3" w:rsidRDefault="00DD63E9">
            <w:pPr>
              <w:adjustRightInd w:val="0"/>
              <w:snapToGrid w:val="0"/>
              <w:spacing w:line="276" w:lineRule="auto"/>
              <w:ind w:firstLine="480"/>
              <w:jc w:val="left"/>
              <w:rPr>
                <w:rFonts w:ascii="仿宋" w:hAnsi="仿宋" w:cs="宋体"/>
                <w:color w:val="000000"/>
                <w:kern w:val="0"/>
              </w:rPr>
            </w:pPr>
            <w:r>
              <w:rPr>
                <w:rFonts w:ascii="仿宋" w:hAnsi="仿宋" w:cs="宋体"/>
                <w:color w:val="000000"/>
                <w:kern w:val="0"/>
              </w:rPr>
              <w:t>3</w:t>
            </w:r>
            <w:r>
              <w:rPr>
                <w:rFonts w:ascii="仿宋" w:hAnsi="仿宋" w:cs="宋体" w:hint="eastAsia"/>
                <w:color w:val="000000"/>
                <w:kern w:val="0"/>
              </w:rPr>
              <w:t>.完成省级平台数据对接工作的实施，包括历史数据和增量数据的接入，以及数据对接过程任务的设置。</w:t>
            </w:r>
          </w:p>
          <w:p w:rsidR="00FF60F3" w:rsidRDefault="00DD63E9">
            <w:pPr>
              <w:adjustRightInd w:val="0"/>
              <w:snapToGrid w:val="0"/>
              <w:spacing w:line="276" w:lineRule="auto"/>
              <w:ind w:firstLine="480"/>
              <w:jc w:val="left"/>
              <w:rPr>
                <w:rFonts w:ascii="仿宋" w:hAnsi="仿宋" w:cs="宋体"/>
                <w:color w:val="000000"/>
                <w:kern w:val="0"/>
              </w:rPr>
            </w:pPr>
            <w:r>
              <w:rPr>
                <w:rFonts w:ascii="仿宋" w:hAnsi="仿宋" w:cs="宋体"/>
                <w:color w:val="000000"/>
                <w:kern w:val="0"/>
              </w:rPr>
              <w:t>4</w:t>
            </w:r>
            <w:r>
              <w:rPr>
                <w:rFonts w:ascii="仿宋" w:hAnsi="仿宋" w:cs="宋体" w:hint="eastAsia"/>
                <w:color w:val="000000"/>
                <w:kern w:val="0"/>
              </w:rPr>
              <w:t>.开展ETL工作流、数据核查脚本等的开发和测试等工作。</w:t>
            </w:r>
          </w:p>
          <w:p w:rsidR="00FF60F3" w:rsidRDefault="00DD63E9">
            <w:pPr>
              <w:adjustRightInd w:val="0"/>
              <w:snapToGrid w:val="0"/>
              <w:spacing w:line="276" w:lineRule="auto"/>
              <w:ind w:firstLine="480"/>
              <w:jc w:val="left"/>
              <w:rPr>
                <w:rFonts w:ascii="仿宋" w:hAnsi="仿宋" w:cs="宋体"/>
                <w:color w:val="000000"/>
                <w:kern w:val="0"/>
              </w:rPr>
            </w:pPr>
            <w:r>
              <w:rPr>
                <w:rFonts w:ascii="仿宋" w:hAnsi="仿宋" w:cs="宋体"/>
                <w:color w:val="000000"/>
                <w:kern w:val="0"/>
              </w:rPr>
              <w:t>5</w:t>
            </w:r>
            <w:r>
              <w:rPr>
                <w:rFonts w:ascii="仿宋" w:hAnsi="仿宋" w:cs="宋体" w:hint="eastAsia"/>
                <w:color w:val="000000"/>
                <w:kern w:val="0"/>
              </w:rPr>
              <w:t>.组织开展相关数据对接和数据核查工作，形成数据接入工作报告。</w:t>
            </w:r>
          </w:p>
        </w:tc>
        <w:tc>
          <w:tcPr>
            <w:tcW w:w="1131" w:type="dxa"/>
          </w:tcPr>
          <w:p w:rsidR="00FF60F3" w:rsidRDefault="00FF60F3">
            <w:pPr>
              <w:spacing w:line="276" w:lineRule="auto"/>
              <w:ind w:firstLine="456"/>
              <w:rPr>
                <w:rFonts w:ascii="仿宋" w:hAnsi="仿宋" w:cs="Times New Roman"/>
                <w:spacing w:val="-6"/>
              </w:rPr>
            </w:pPr>
          </w:p>
        </w:tc>
      </w:tr>
      <w:tr w:rsidR="00FF60F3">
        <w:trPr>
          <w:jc w:val="center"/>
        </w:trPr>
        <w:tc>
          <w:tcPr>
            <w:tcW w:w="1567" w:type="dxa"/>
            <w:vAlign w:val="center"/>
          </w:tcPr>
          <w:p w:rsidR="00FF60F3" w:rsidRDefault="00DD63E9">
            <w:pPr>
              <w:adjustRightInd w:val="0"/>
              <w:snapToGrid w:val="0"/>
              <w:spacing w:line="276" w:lineRule="auto"/>
              <w:ind w:firstLineChars="0" w:firstLine="0"/>
              <w:rPr>
                <w:rFonts w:ascii="仿宋" w:hAnsi="仿宋" w:cs="宋体"/>
                <w:color w:val="000000"/>
                <w:kern w:val="0"/>
              </w:rPr>
            </w:pPr>
            <w:r>
              <w:rPr>
                <w:rFonts w:ascii="仿宋" w:hAnsi="仿宋" w:cs="宋体" w:hint="eastAsia"/>
                <w:color w:val="000000"/>
                <w:kern w:val="0"/>
              </w:rPr>
              <w:t>省级平台承建厂商</w:t>
            </w:r>
          </w:p>
        </w:tc>
        <w:tc>
          <w:tcPr>
            <w:tcW w:w="5604" w:type="dxa"/>
          </w:tcPr>
          <w:p w:rsidR="00FF60F3" w:rsidRDefault="00DD63E9">
            <w:pPr>
              <w:adjustRightInd w:val="0"/>
              <w:snapToGrid w:val="0"/>
              <w:spacing w:line="276" w:lineRule="auto"/>
              <w:ind w:firstLine="480"/>
              <w:jc w:val="left"/>
              <w:rPr>
                <w:rFonts w:ascii="仿宋" w:hAnsi="仿宋" w:cs="宋体"/>
                <w:color w:val="000000"/>
                <w:kern w:val="0"/>
              </w:rPr>
            </w:pPr>
            <w:r>
              <w:rPr>
                <w:rFonts w:ascii="仿宋" w:hAnsi="仿宋" w:cs="宋体" w:hint="eastAsia"/>
                <w:color w:val="000000"/>
                <w:kern w:val="0"/>
              </w:rPr>
              <w:t>1.配合开展需求调研和</w:t>
            </w:r>
            <w:r w:rsidR="00A54531">
              <w:rPr>
                <w:rFonts w:ascii="仿宋" w:hAnsi="仿宋" w:cs="宋体" w:hint="eastAsia"/>
                <w:color w:val="000000"/>
                <w:kern w:val="0"/>
              </w:rPr>
              <w:t>互通共享</w:t>
            </w:r>
            <w:r>
              <w:rPr>
                <w:rFonts w:ascii="仿宋" w:hAnsi="仿宋" w:cs="宋体" w:hint="eastAsia"/>
                <w:color w:val="000000"/>
                <w:kern w:val="0"/>
              </w:rPr>
              <w:t>方案审核等工作。</w:t>
            </w:r>
          </w:p>
          <w:p w:rsidR="00FF60F3" w:rsidRDefault="00DD63E9">
            <w:pPr>
              <w:adjustRightInd w:val="0"/>
              <w:snapToGrid w:val="0"/>
              <w:spacing w:line="276" w:lineRule="auto"/>
              <w:ind w:firstLine="480"/>
              <w:jc w:val="left"/>
              <w:rPr>
                <w:rFonts w:ascii="仿宋" w:hAnsi="仿宋" w:cs="宋体"/>
                <w:color w:val="000000"/>
                <w:kern w:val="0"/>
              </w:rPr>
            </w:pPr>
            <w:r>
              <w:rPr>
                <w:rFonts w:ascii="仿宋" w:hAnsi="仿宋" w:cs="宋体" w:hint="eastAsia"/>
                <w:color w:val="000000"/>
                <w:kern w:val="0"/>
              </w:rPr>
              <w:t>2.按照数据接口规范和数据规范进行</w:t>
            </w:r>
            <w:r w:rsidR="00A54531">
              <w:rPr>
                <w:rFonts w:ascii="仿宋" w:hAnsi="仿宋" w:cs="宋体" w:hint="eastAsia"/>
                <w:color w:val="000000"/>
                <w:kern w:val="0"/>
              </w:rPr>
              <w:t>互通共享</w:t>
            </w:r>
            <w:r>
              <w:rPr>
                <w:rFonts w:ascii="仿宋" w:hAnsi="仿宋" w:cs="宋体" w:hint="eastAsia"/>
                <w:color w:val="000000"/>
                <w:kern w:val="0"/>
              </w:rPr>
              <w:t>程序的研发、测试和整改工作。</w:t>
            </w:r>
          </w:p>
          <w:p w:rsidR="00FF60F3" w:rsidRDefault="00DD63E9">
            <w:pPr>
              <w:adjustRightInd w:val="0"/>
              <w:snapToGrid w:val="0"/>
              <w:spacing w:line="276" w:lineRule="auto"/>
              <w:ind w:firstLine="480"/>
              <w:jc w:val="left"/>
              <w:rPr>
                <w:rFonts w:ascii="仿宋" w:hAnsi="仿宋" w:cs="宋体"/>
                <w:color w:val="000000"/>
                <w:kern w:val="0"/>
              </w:rPr>
            </w:pPr>
            <w:r>
              <w:rPr>
                <w:rFonts w:ascii="仿宋" w:hAnsi="仿宋" w:cs="宋体" w:hint="eastAsia"/>
                <w:color w:val="000000"/>
                <w:kern w:val="0"/>
              </w:rPr>
              <w:t>3</w:t>
            </w:r>
            <w:r>
              <w:rPr>
                <w:rFonts w:ascii="仿宋" w:hAnsi="仿宋" w:cs="宋体"/>
                <w:color w:val="000000"/>
                <w:kern w:val="0"/>
              </w:rPr>
              <w:t>.配合开展存量数据标准化处理</w:t>
            </w:r>
            <w:r>
              <w:rPr>
                <w:rFonts w:ascii="仿宋" w:hAnsi="仿宋" w:cs="宋体" w:hint="eastAsia"/>
                <w:color w:val="000000"/>
                <w:kern w:val="0"/>
              </w:rPr>
              <w:t>和导出工作</w:t>
            </w:r>
          </w:p>
        </w:tc>
        <w:tc>
          <w:tcPr>
            <w:tcW w:w="1131" w:type="dxa"/>
          </w:tcPr>
          <w:p w:rsidR="00FF60F3" w:rsidRDefault="00FF60F3">
            <w:pPr>
              <w:spacing w:line="276" w:lineRule="auto"/>
              <w:ind w:firstLine="456"/>
              <w:rPr>
                <w:rFonts w:ascii="仿宋" w:hAnsi="仿宋" w:cs="Times New Roman"/>
                <w:spacing w:val="-6"/>
              </w:rPr>
            </w:pPr>
          </w:p>
        </w:tc>
      </w:tr>
    </w:tbl>
    <w:p w:rsidR="00FF60F3" w:rsidRDefault="00FF60F3">
      <w:pPr>
        <w:widowControl/>
        <w:spacing w:line="240" w:lineRule="auto"/>
        <w:ind w:firstLineChars="0" w:firstLine="0"/>
        <w:jc w:val="left"/>
      </w:pPr>
      <w:bookmarkStart w:id="66" w:name="_Toc516938321"/>
      <w:bookmarkStart w:id="67" w:name="_Toc516925860"/>
      <w:bookmarkStart w:id="68" w:name="_Toc516927788"/>
      <w:bookmarkStart w:id="69" w:name="_国家平台反馈参数规范"/>
      <w:bookmarkStart w:id="70" w:name="_Toc516927713"/>
      <w:bookmarkStart w:id="71" w:name="_Toc516925086"/>
      <w:bookmarkStart w:id="72" w:name="_Toc516927716"/>
      <w:bookmarkStart w:id="73" w:name="_Toc516925854"/>
      <w:bookmarkStart w:id="74" w:name="_Toc516925079"/>
      <w:bookmarkStart w:id="75" w:name="_涉粮企业信息接口"/>
      <w:bookmarkStart w:id="76" w:name="_Toc516927787"/>
      <w:bookmarkStart w:id="77" w:name="_Toc516927786"/>
      <w:bookmarkStart w:id="78" w:name="_Toc516938320"/>
      <w:bookmarkStart w:id="79" w:name="_Toc516927789"/>
      <w:bookmarkStart w:id="80" w:name="_Toc516938319"/>
      <w:bookmarkStart w:id="81" w:name="_Toc516925081"/>
      <w:bookmarkStart w:id="82" w:name="_Toc516925852"/>
      <w:bookmarkStart w:id="83" w:name="_Toc516925080"/>
      <w:bookmarkStart w:id="84" w:name="_Toc516925851"/>
      <w:bookmarkStart w:id="85" w:name="_Toc516927715"/>
      <w:bookmarkStart w:id="86" w:name="_Toc516925853"/>
      <w:bookmarkStart w:id="87" w:name="_省级平台请求参数规范"/>
      <w:bookmarkStart w:id="88" w:name="_Toc516927714"/>
      <w:bookmarkStart w:id="89" w:name="_Toc516925078"/>
      <w:bookmarkStart w:id="90" w:name="_Toc516938318"/>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sectPr w:rsidR="00FF60F3">
      <w:headerReference w:type="first" r:id="rId31"/>
      <w:footerReference w:type="first" r:id="rId32"/>
      <w:pgSz w:w="11906" w:h="16838"/>
      <w:pgMar w:top="1440" w:right="1797" w:bottom="1440" w:left="179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447" w:rsidRDefault="00F60447">
      <w:pPr>
        <w:spacing w:line="240" w:lineRule="auto"/>
        <w:ind w:firstLine="480"/>
      </w:pPr>
      <w:r>
        <w:separator/>
      </w:r>
    </w:p>
  </w:endnote>
  <w:endnote w:type="continuationSeparator" w:id="0">
    <w:p w:rsidR="00F60447" w:rsidRDefault="00F6044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iti SC Light">
    <w:altName w:val="微软雅黑"/>
    <w:charset w:val="50"/>
    <w:family w:val="auto"/>
    <w:pitch w:val="default"/>
    <w:sig w:usb0="00000000" w:usb1="00000000" w:usb2="00000010" w:usb3="00000000" w:csb0="003E0000" w:csb1="00000000"/>
  </w:font>
  <w:font w:name="微软雅黑">
    <w:panose1 w:val="020B0503020204020204"/>
    <w:charset w:val="86"/>
    <w:family w:val="swiss"/>
    <w:pitch w:val="variable"/>
    <w:sig w:usb0="80000287" w:usb1="28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50" w:rsidRDefault="00C45450">
    <w:pPr>
      <w:pStyle w:val="afff"/>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50" w:rsidRDefault="00C45450">
    <w:pPr>
      <w:pStyle w:val="afff"/>
      <w:ind w:firstLine="360"/>
      <w:jc w:val="center"/>
    </w:pPr>
  </w:p>
  <w:p w:rsidR="00C45450" w:rsidRDefault="00C45450">
    <w:pPr>
      <w:pStyle w:val="afff"/>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50" w:rsidRDefault="00C45450">
    <w:pPr>
      <w:pStyle w:val="afff"/>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024884"/>
    </w:sdtPr>
    <w:sdtEndPr/>
    <w:sdtContent>
      <w:p w:rsidR="00C45450" w:rsidRDefault="00C45450">
        <w:pPr>
          <w:pStyle w:val="afff"/>
          <w:ind w:firstLine="360"/>
          <w:jc w:val="center"/>
        </w:pPr>
        <w:r>
          <w:fldChar w:fldCharType="begin"/>
        </w:r>
        <w:r>
          <w:instrText>PAGE   \* MERGEFORMAT</w:instrText>
        </w:r>
        <w:r>
          <w:fldChar w:fldCharType="separate"/>
        </w:r>
        <w:r w:rsidR="006B57DD" w:rsidRPr="006B57DD">
          <w:rPr>
            <w:noProof/>
            <w:lang w:val="zh-CN"/>
          </w:rPr>
          <w:t>5</w:t>
        </w:r>
        <w:r>
          <w:rPr>
            <w:lang w:val="zh-CN"/>
          </w:rPr>
          <w:fldChar w:fldCharType="end"/>
        </w:r>
      </w:p>
    </w:sdtContent>
  </w:sdt>
  <w:p w:rsidR="00C45450" w:rsidRDefault="00C45450">
    <w:pPr>
      <w:pStyle w:val="afff"/>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32158"/>
    </w:sdtPr>
    <w:sdtEndPr/>
    <w:sdtContent>
      <w:p w:rsidR="00C45450" w:rsidRDefault="00C45450">
        <w:pPr>
          <w:pStyle w:val="afff"/>
          <w:ind w:firstLine="360"/>
          <w:jc w:val="center"/>
        </w:pPr>
        <w:r>
          <w:fldChar w:fldCharType="begin"/>
        </w:r>
        <w:r>
          <w:instrText>PAGE   \* MERGEFORMAT</w:instrText>
        </w:r>
        <w:r>
          <w:fldChar w:fldCharType="separate"/>
        </w:r>
        <w:r>
          <w:rPr>
            <w:lang w:val="zh-CN"/>
          </w:rPr>
          <w:t>1</w:t>
        </w:r>
        <w:r>
          <w:rPr>
            <w:lang w:val="zh-CN"/>
          </w:rPr>
          <w:fldChar w:fldCharType="end"/>
        </w:r>
      </w:p>
    </w:sdtContent>
  </w:sdt>
  <w:p w:rsidR="00C45450" w:rsidRDefault="00C45450">
    <w:pPr>
      <w:pStyle w:val="afff"/>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50" w:rsidRDefault="00C45450">
    <w:pPr>
      <w:pStyle w:val="afff"/>
      <w:ind w:firstLine="360"/>
      <w:jc w:val="center"/>
    </w:pPr>
    <w:r>
      <w:fldChar w:fldCharType="begin"/>
    </w:r>
    <w:r>
      <w:instrText>PAGE   \* MERGEFORMAT</w:instrText>
    </w:r>
    <w:r>
      <w:fldChar w:fldCharType="separate"/>
    </w:r>
    <w:r>
      <w:rPr>
        <w:lang w:val="zh-CN"/>
      </w:rPr>
      <w:t>1</w:t>
    </w:r>
    <w:r>
      <w:rPr>
        <w:lang w:val="zh-CN"/>
      </w:rPr>
      <w:fldChar w:fldCharType="end"/>
    </w:r>
  </w:p>
  <w:p w:rsidR="00C45450" w:rsidRDefault="00C45450">
    <w:pPr>
      <w:pStyle w:val="afff"/>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447" w:rsidRDefault="00F60447">
      <w:pPr>
        <w:spacing w:line="240" w:lineRule="auto"/>
        <w:ind w:firstLine="480"/>
      </w:pPr>
      <w:r>
        <w:separator/>
      </w:r>
    </w:p>
  </w:footnote>
  <w:footnote w:type="continuationSeparator" w:id="0">
    <w:p w:rsidR="00F60447" w:rsidRDefault="00F60447">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50" w:rsidRDefault="00C45450">
    <w:pPr>
      <w:pStyle w:val="afff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50" w:rsidRDefault="00C45450">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50" w:rsidRDefault="00C45450">
    <w:pPr>
      <w:ind w:left="480" w:firstLineChars="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50" w:rsidRDefault="00C45450">
    <w:pPr>
      <w:pStyle w:val="afff0"/>
      <w:ind w:firstLineChars="0" w:firstLine="0"/>
      <w:rPr>
        <w:sz w:val="21"/>
        <w:szCs w:val="20"/>
      </w:rPr>
    </w:pPr>
    <w:r>
      <w:rPr>
        <w:rFonts w:hint="eastAsia"/>
        <w:sz w:val="21"/>
        <w:szCs w:val="20"/>
      </w:rPr>
      <w:t>国家粮食和物资储备管理平台与省级平台互通共享技术方案（试行）</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50" w:rsidRDefault="00C45450">
    <w:pPr>
      <w:ind w:left="480" w:firstLineChars="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50" w:rsidRDefault="00C45450">
    <w:pPr>
      <w:ind w:left="480" w:firstLineChars="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FFFFFF81"/>
    <w:lvl w:ilvl="0">
      <w:start w:val="1"/>
      <w:numFmt w:val="bullet"/>
      <w:pStyle w:val="4"/>
      <w:lvlText w:val=""/>
      <w:lvlJc w:val="left"/>
      <w:pPr>
        <w:tabs>
          <w:tab w:val="left" w:pos="1478"/>
        </w:tabs>
        <w:ind w:left="1478" w:hanging="360"/>
      </w:pPr>
      <w:rPr>
        <w:rFonts w:ascii="Wingdings" w:hAnsi="Wingdings" w:hint="default"/>
      </w:rPr>
    </w:lvl>
  </w:abstractNum>
  <w:abstractNum w:abstractNumId="1" w15:restartNumberingAfterBreak="0">
    <w:nsid w:val="00000002"/>
    <w:multiLevelType w:val="singleLevel"/>
    <w:tmpl w:val="00000002"/>
    <w:lvl w:ilvl="0">
      <w:numFmt w:val="bullet"/>
      <w:pStyle w:val="Bullet1"/>
      <w:lvlText w:val=""/>
      <w:lvlJc w:val="left"/>
      <w:pPr>
        <w:tabs>
          <w:tab w:val="left" w:pos="3590"/>
        </w:tabs>
        <w:ind w:left="3590" w:hanging="440"/>
      </w:pPr>
      <w:rPr>
        <w:rFonts w:ascii="Wingdings" w:hAnsi="Wingdings" w:hint="default"/>
        <w:color w:val="auto"/>
        <w:sz w:val="28"/>
      </w:rPr>
    </w:lvl>
  </w:abstractNum>
  <w:abstractNum w:abstractNumId="2"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lang w:val="en-US"/>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042D6683"/>
    <w:multiLevelType w:val="multilevel"/>
    <w:tmpl w:val="042D668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4392DAB"/>
    <w:multiLevelType w:val="multilevel"/>
    <w:tmpl w:val="04392DA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E7C58DB"/>
    <w:multiLevelType w:val="multilevel"/>
    <w:tmpl w:val="0E7C58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15:restartNumberingAfterBreak="0">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15:restartNumberingAfterBreak="0">
    <w:nsid w:val="2C5917C3"/>
    <w:multiLevelType w:val="multilevel"/>
    <w:tmpl w:val="2C5917C3"/>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15:restartNumberingAfterBreak="0">
    <w:nsid w:val="2FC14802"/>
    <w:multiLevelType w:val="multilevel"/>
    <w:tmpl w:val="2FC148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15:restartNumberingAfterBreak="0">
    <w:nsid w:val="44C50F90"/>
    <w:multiLevelType w:val="multilevel"/>
    <w:tmpl w:val="44C50F90"/>
    <w:lvl w:ilvl="0">
      <w:start w:val="1"/>
      <w:numFmt w:val="decimal"/>
      <w:lvlText w:val="[%1]"/>
      <w:lvlJc w:val="left"/>
      <w:pPr>
        <w:tabs>
          <w:tab w:val="left" w:pos="845"/>
        </w:tabs>
        <w:ind w:left="845" w:hanging="419"/>
      </w:pPr>
      <w:rPr>
        <w:rFonts w:hint="eastAsia"/>
        <w:b w:val="0"/>
        <w:i w:val="0"/>
        <w:sz w:val="20"/>
        <w:szCs w:val="21"/>
      </w:rPr>
    </w:lvl>
    <w:lvl w:ilvl="1">
      <w:start w:val="1"/>
      <w:numFmt w:val="decimal"/>
      <w:pStyle w:val="af1"/>
      <w:lvlText w:val="%2)"/>
      <w:lvlJc w:val="left"/>
      <w:pPr>
        <w:tabs>
          <w:tab w:val="left" w:pos="1259"/>
        </w:tabs>
        <w:ind w:left="1259" w:hanging="420"/>
      </w:pPr>
      <w:rPr>
        <w:rFonts w:ascii="宋体" w:eastAsia="宋体" w:hAnsi="宋体" w:hint="eastAsia"/>
        <w:b w:val="0"/>
        <w:i w:val="0"/>
        <w:sz w:val="20"/>
      </w:rPr>
    </w:lvl>
    <w:lvl w:ilvl="2">
      <w:start w:val="1"/>
      <w:numFmt w:val="decimal"/>
      <w:pStyle w:val="af2"/>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845"/>
        </w:tabs>
        <w:ind w:left="845"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3" w15:restartNumberingAfterBreak="0">
    <w:nsid w:val="4F4F3CA5"/>
    <w:multiLevelType w:val="multilevel"/>
    <w:tmpl w:val="4F4F3CA5"/>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20" w:hanging="720"/>
      </w:pPr>
      <w:rPr>
        <w:rFonts w:ascii="黑体" w:eastAsia="黑体" w:hAnsi="黑体" w:hint="eastAsia"/>
      </w:rPr>
    </w:lvl>
    <w:lvl w:ilvl="3">
      <w:start w:val="1"/>
      <w:numFmt w:val="decimal"/>
      <w:lvlText w:val="%1.%2.%3.%4."/>
      <w:lvlJc w:val="left"/>
      <w:pPr>
        <w:ind w:left="851" w:hanging="851"/>
      </w:pPr>
      <w:rPr>
        <w:rFonts w:hint="eastAsia"/>
      </w:rPr>
    </w:lvl>
    <w:lvl w:ilvl="4">
      <w:start w:val="1"/>
      <w:numFmt w:val="decimal"/>
      <w:pStyle w:val="6"/>
      <w:lvlText w:val="%1.%2.%3.%4.%5."/>
      <w:lvlJc w:val="left"/>
      <w:pPr>
        <w:ind w:left="992" w:hanging="992"/>
      </w:pPr>
      <w:rPr>
        <w:rFonts w:hint="eastAsia"/>
        <w:sz w:val="3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501C1511"/>
    <w:multiLevelType w:val="singleLevel"/>
    <w:tmpl w:val="501C1511"/>
    <w:lvl w:ilvl="0">
      <w:start w:val="1"/>
      <w:numFmt w:val="chineseCounting"/>
      <w:pStyle w:val="2NewNewNew"/>
      <w:suff w:val="nothing"/>
      <w:lvlText w:val="（%1）"/>
      <w:lvlJc w:val="left"/>
      <w:pPr>
        <w:ind w:left="0" w:firstLine="420"/>
      </w:pPr>
      <w:rPr>
        <w:rFonts w:hint="eastAsia"/>
      </w:rPr>
    </w:lvl>
  </w:abstractNum>
  <w:abstractNum w:abstractNumId="15" w15:restartNumberingAfterBreak="0">
    <w:nsid w:val="521F2527"/>
    <w:multiLevelType w:val="multilevel"/>
    <w:tmpl w:val="521F2527"/>
    <w:lvl w:ilvl="0">
      <w:start w:val="1"/>
      <w:numFmt w:val="decimal"/>
      <w:lvlText w:val="%1."/>
      <w:lvlJc w:val="left"/>
      <w:pPr>
        <w:ind w:left="431" w:hanging="431"/>
      </w:pPr>
      <w:rPr>
        <w:rFonts w:ascii="仿宋" w:eastAsia="仿宋" w:hAnsi="仿宋" w:hint="eastAsia"/>
      </w:rPr>
    </w:lvl>
    <w:lvl w:ilvl="1">
      <w:start w:val="1"/>
      <w:numFmt w:val="decimal"/>
      <w:lvlText w:val="%1.%2."/>
      <w:lvlJc w:val="left"/>
      <w:pPr>
        <w:ind w:left="7524" w:hanging="578"/>
      </w:pPr>
      <w:rPr>
        <w:rFonts w:ascii="仿宋" w:eastAsia="仿宋" w:hAnsi="仿宋" w:hint="eastAsia"/>
      </w:rPr>
    </w:lvl>
    <w:lvl w:ilvl="2">
      <w:start w:val="1"/>
      <w:numFmt w:val="decimal"/>
      <w:pStyle w:val="3"/>
      <w:lvlText w:val="%1.%2.%3."/>
      <w:lvlJc w:val="left"/>
      <w:pPr>
        <w:ind w:left="3267" w:hanging="431"/>
      </w:pPr>
      <w:rPr>
        <w:rFonts w:ascii="仿宋" w:eastAsia="仿宋" w:hAnsi="仿宋" w:hint="eastAsia"/>
      </w:rPr>
    </w:lvl>
    <w:lvl w:ilvl="3">
      <w:start w:val="1"/>
      <w:numFmt w:val="decimal"/>
      <w:pStyle w:val="40"/>
      <w:lvlText w:val="%1.%2.%3.%4."/>
      <w:lvlJc w:val="left"/>
      <w:pPr>
        <w:ind w:left="431" w:hanging="431"/>
      </w:pPr>
      <w:rPr>
        <w:rFonts w:ascii="仿宋" w:eastAsia="仿宋" w:hAnsi="仿宋" w:hint="eastAsia"/>
      </w:rPr>
    </w:lvl>
    <w:lvl w:ilvl="4">
      <w:start w:val="1"/>
      <w:numFmt w:val="decimal"/>
      <w:pStyle w:val="5"/>
      <w:lvlText w:val="%1.%2.%3.%4.%5."/>
      <w:lvlJc w:val="left"/>
      <w:pPr>
        <w:ind w:left="431" w:hanging="431"/>
      </w:pPr>
      <w:rPr>
        <w:rFonts w:ascii="仿宋" w:eastAsia="仿宋" w:hAnsi="仿宋" w:hint="eastAsia"/>
        <w:sz w:val="24"/>
        <w:szCs w:val="24"/>
      </w:rPr>
    </w:lvl>
    <w:lvl w:ilvl="5">
      <w:start w:val="1"/>
      <w:numFmt w:val="decimal"/>
      <w:lvlText w:val="%1.%2.%3.%4.%5.%6."/>
      <w:lvlJc w:val="left"/>
      <w:pPr>
        <w:ind w:left="431" w:hanging="431"/>
      </w:pPr>
      <w:rPr>
        <w:rFonts w:hint="eastAsia"/>
      </w:rPr>
    </w:lvl>
    <w:lvl w:ilvl="6">
      <w:start w:val="1"/>
      <w:numFmt w:val="decimal"/>
      <w:lvlText w:val="%1.%2.%3.%4.%5.%6.%7."/>
      <w:lvlJc w:val="left"/>
      <w:pPr>
        <w:ind w:left="431" w:hanging="431"/>
      </w:pPr>
      <w:rPr>
        <w:rFonts w:hint="eastAsia"/>
      </w:rPr>
    </w:lvl>
    <w:lvl w:ilvl="7">
      <w:start w:val="1"/>
      <w:numFmt w:val="decimal"/>
      <w:lvlText w:val="%1.%2.%3.%4.%5.%6.%7.%8."/>
      <w:lvlJc w:val="left"/>
      <w:pPr>
        <w:ind w:left="431" w:hanging="431"/>
      </w:pPr>
      <w:rPr>
        <w:rFonts w:hint="eastAsia"/>
      </w:rPr>
    </w:lvl>
    <w:lvl w:ilvl="8">
      <w:start w:val="1"/>
      <w:numFmt w:val="decimal"/>
      <w:lvlText w:val="%1.%2.%3.%4.%5.%6.%7.%8.%9."/>
      <w:lvlJc w:val="left"/>
      <w:pPr>
        <w:ind w:left="431" w:hanging="431"/>
      </w:pPr>
      <w:rPr>
        <w:rFonts w:hint="eastAsia"/>
      </w:rPr>
    </w:lvl>
  </w:abstractNum>
  <w:abstractNum w:abstractNumId="16" w15:restartNumberingAfterBreak="0">
    <w:nsid w:val="57674602"/>
    <w:multiLevelType w:val="multilevel"/>
    <w:tmpl w:val="57674602"/>
    <w:lvl w:ilvl="0">
      <w:start w:val="1"/>
      <w:numFmt w:val="decimal"/>
      <w:lvlText w:val="%1、"/>
      <w:lvlJc w:val="left"/>
      <w:pPr>
        <w:tabs>
          <w:tab w:val="left" w:pos="360"/>
        </w:tabs>
        <w:ind w:left="360" w:hanging="360"/>
      </w:pPr>
      <w:rPr>
        <w:rFonts w:hint="default"/>
      </w:rPr>
    </w:lvl>
    <w:lvl w:ilvl="1">
      <w:start w:val="1"/>
      <w:numFmt w:val="lowerLetter"/>
      <w:pStyle w:val="CI"/>
      <w:lvlText w:val="%2)"/>
      <w:lvlJc w:val="left"/>
      <w:pPr>
        <w:tabs>
          <w:tab w:val="left" w:pos="840"/>
        </w:tabs>
        <w:ind w:left="840" w:hanging="420"/>
      </w:pPr>
    </w:lvl>
    <w:lvl w:ilvl="2">
      <w:start w:val="1"/>
      <w:numFmt w:val="lowerRoman"/>
      <w:pStyle w:val="CI0"/>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pStyle w:val="CI1"/>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59D92A40"/>
    <w:multiLevelType w:val="multilevel"/>
    <w:tmpl w:val="59D92A40"/>
    <w:lvl w:ilvl="0">
      <w:start w:val="1"/>
      <w:numFmt w:val="decimal"/>
      <w:lvlText w:val="%1)"/>
      <w:lvlJc w:val="left"/>
      <w:pPr>
        <w:ind w:left="988"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0B55DC2"/>
    <w:multiLevelType w:val="multilevel"/>
    <w:tmpl w:val="60B55DC2"/>
    <w:lvl w:ilvl="0">
      <w:start w:val="1"/>
      <w:numFmt w:val="upperLetter"/>
      <w:pStyle w:val="af3"/>
      <w:lvlText w:val="%1"/>
      <w:lvlJc w:val="left"/>
      <w:pPr>
        <w:tabs>
          <w:tab w:val="left" w:pos="0"/>
        </w:tabs>
        <w:ind w:left="0" w:hanging="425"/>
      </w:pPr>
      <w:rPr>
        <w:rFonts w:ascii="黑体" w:eastAsia="黑体" w:hAnsi="黑体"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9" w15:restartNumberingAfterBreak="0">
    <w:nsid w:val="657D3FBC"/>
    <w:multiLevelType w:val="multilevel"/>
    <w:tmpl w:val="657D3FBC"/>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993"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0" w15:restartNumberingAfterBreak="0">
    <w:nsid w:val="6D6C07CD"/>
    <w:multiLevelType w:val="multilevel"/>
    <w:tmpl w:val="6D6C07CD"/>
    <w:lvl w:ilvl="0">
      <w:start w:val="1"/>
      <w:numFmt w:val="lowerLetter"/>
      <w:pStyle w:val="afc"/>
      <w:lvlText w:val="%1)"/>
      <w:lvlJc w:val="left"/>
      <w:pPr>
        <w:tabs>
          <w:tab w:val="left" w:pos="839"/>
        </w:tabs>
        <w:ind w:left="839" w:hanging="419"/>
      </w:pPr>
      <w:rPr>
        <w:rFonts w:ascii="宋体" w:eastAsia="宋体" w:hint="eastAsia"/>
        <w:b w:val="0"/>
        <w:i w:val="0"/>
        <w:sz w:val="21"/>
      </w:rPr>
    </w:lvl>
    <w:lvl w:ilvl="1">
      <w:start w:val="1"/>
      <w:numFmt w:val="decimal"/>
      <w:pStyle w:val="afd"/>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1" w15:restartNumberingAfterBreak="0">
    <w:nsid w:val="76933334"/>
    <w:multiLevelType w:val="multilevel"/>
    <w:tmpl w:val="76933334"/>
    <w:lvl w:ilvl="0">
      <w:start w:val="1"/>
      <w:numFmt w:val="none"/>
      <w:pStyle w:val="afe"/>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7C786419"/>
    <w:multiLevelType w:val="multilevel"/>
    <w:tmpl w:val="7C78641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5"/>
  </w:num>
  <w:num w:numId="2">
    <w:abstractNumId w:val="13"/>
  </w:num>
  <w:num w:numId="3">
    <w:abstractNumId w:val="0"/>
  </w:num>
  <w:num w:numId="4">
    <w:abstractNumId w:val="11"/>
  </w:num>
  <w:num w:numId="5">
    <w:abstractNumId w:val="7"/>
  </w:num>
  <w:num w:numId="6">
    <w:abstractNumId w:val="9"/>
  </w:num>
  <w:num w:numId="7">
    <w:abstractNumId w:val="12"/>
  </w:num>
  <w:num w:numId="8">
    <w:abstractNumId w:val="6"/>
  </w:num>
  <w:num w:numId="9">
    <w:abstractNumId w:val="19"/>
  </w:num>
  <w:num w:numId="10">
    <w:abstractNumId w:val="18"/>
  </w:num>
  <w:num w:numId="11">
    <w:abstractNumId w:val="20"/>
  </w:num>
  <w:num w:numId="12">
    <w:abstractNumId w:val="8"/>
  </w:num>
  <w:num w:numId="13">
    <w:abstractNumId w:val="2"/>
  </w:num>
  <w:num w:numId="14">
    <w:abstractNumId w:val="21"/>
  </w:num>
  <w:num w:numId="15">
    <w:abstractNumId w:val="14"/>
  </w:num>
  <w:num w:numId="16">
    <w:abstractNumId w:val="1"/>
  </w:num>
  <w:num w:numId="17">
    <w:abstractNumId w:val="16"/>
  </w:num>
  <w:num w:numId="18">
    <w:abstractNumId w:val="3"/>
  </w:num>
  <w:num w:numId="19">
    <w:abstractNumId w:val="4"/>
  </w:num>
  <w:num w:numId="20">
    <w:abstractNumId w:val="5"/>
  </w:num>
  <w:num w:numId="21">
    <w:abstractNumId w:val="22"/>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34"/>
    <w:rsid w:val="0000046C"/>
    <w:rsid w:val="00000824"/>
    <w:rsid w:val="00000BAA"/>
    <w:rsid w:val="00000D3C"/>
    <w:rsid w:val="0000128D"/>
    <w:rsid w:val="0000133F"/>
    <w:rsid w:val="000013AD"/>
    <w:rsid w:val="0000186D"/>
    <w:rsid w:val="00001C61"/>
    <w:rsid w:val="00001FD3"/>
    <w:rsid w:val="000025A8"/>
    <w:rsid w:val="000028DE"/>
    <w:rsid w:val="00002A7C"/>
    <w:rsid w:val="00003058"/>
    <w:rsid w:val="000031C4"/>
    <w:rsid w:val="000034C1"/>
    <w:rsid w:val="000035E8"/>
    <w:rsid w:val="000038BE"/>
    <w:rsid w:val="00003951"/>
    <w:rsid w:val="00003D1B"/>
    <w:rsid w:val="00004125"/>
    <w:rsid w:val="00004483"/>
    <w:rsid w:val="00005358"/>
    <w:rsid w:val="00005E97"/>
    <w:rsid w:val="00005FC3"/>
    <w:rsid w:val="00007446"/>
    <w:rsid w:val="00007519"/>
    <w:rsid w:val="00007AD8"/>
    <w:rsid w:val="00007BDA"/>
    <w:rsid w:val="00007F14"/>
    <w:rsid w:val="00010501"/>
    <w:rsid w:val="00010B86"/>
    <w:rsid w:val="000128FA"/>
    <w:rsid w:val="000129D4"/>
    <w:rsid w:val="00012C90"/>
    <w:rsid w:val="00013C70"/>
    <w:rsid w:val="00013EFD"/>
    <w:rsid w:val="00014747"/>
    <w:rsid w:val="00014AC8"/>
    <w:rsid w:val="00015296"/>
    <w:rsid w:val="00015537"/>
    <w:rsid w:val="00015E47"/>
    <w:rsid w:val="00015F39"/>
    <w:rsid w:val="000161A2"/>
    <w:rsid w:val="000169AB"/>
    <w:rsid w:val="00017113"/>
    <w:rsid w:val="00017609"/>
    <w:rsid w:val="00017870"/>
    <w:rsid w:val="00017CA2"/>
    <w:rsid w:val="0002060F"/>
    <w:rsid w:val="00020786"/>
    <w:rsid w:val="00020911"/>
    <w:rsid w:val="00020947"/>
    <w:rsid w:val="00020A87"/>
    <w:rsid w:val="00020CFE"/>
    <w:rsid w:val="00020D5C"/>
    <w:rsid w:val="0002108D"/>
    <w:rsid w:val="000215E3"/>
    <w:rsid w:val="00021BF3"/>
    <w:rsid w:val="00021EC2"/>
    <w:rsid w:val="00021F85"/>
    <w:rsid w:val="00022146"/>
    <w:rsid w:val="0002312A"/>
    <w:rsid w:val="000235C4"/>
    <w:rsid w:val="00023933"/>
    <w:rsid w:val="0002409E"/>
    <w:rsid w:val="0002477D"/>
    <w:rsid w:val="000247CD"/>
    <w:rsid w:val="00024DEA"/>
    <w:rsid w:val="00025213"/>
    <w:rsid w:val="0002545B"/>
    <w:rsid w:val="0002564B"/>
    <w:rsid w:val="000263F1"/>
    <w:rsid w:val="00026689"/>
    <w:rsid w:val="00026809"/>
    <w:rsid w:val="00026888"/>
    <w:rsid w:val="0002714A"/>
    <w:rsid w:val="0002744D"/>
    <w:rsid w:val="0002789C"/>
    <w:rsid w:val="00027946"/>
    <w:rsid w:val="0003013C"/>
    <w:rsid w:val="00030421"/>
    <w:rsid w:val="000305CF"/>
    <w:rsid w:val="00030B7F"/>
    <w:rsid w:val="00031215"/>
    <w:rsid w:val="000313D0"/>
    <w:rsid w:val="00031E71"/>
    <w:rsid w:val="00032012"/>
    <w:rsid w:val="00032A39"/>
    <w:rsid w:val="00032EA2"/>
    <w:rsid w:val="00032FB7"/>
    <w:rsid w:val="00032FBB"/>
    <w:rsid w:val="0003345C"/>
    <w:rsid w:val="000348AE"/>
    <w:rsid w:val="0003525E"/>
    <w:rsid w:val="00035336"/>
    <w:rsid w:val="000356D5"/>
    <w:rsid w:val="00036065"/>
    <w:rsid w:val="00036FB4"/>
    <w:rsid w:val="00037A5C"/>
    <w:rsid w:val="00037C7C"/>
    <w:rsid w:val="00040095"/>
    <w:rsid w:val="00040563"/>
    <w:rsid w:val="000412CF"/>
    <w:rsid w:val="000412D0"/>
    <w:rsid w:val="0004142F"/>
    <w:rsid w:val="00041924"/>
    <w:rsid w:val="00041D90"/>
    <w:rsid w:val="00042160"/>
    <w:rsid w:val="0004248F"/>
    <w:rsid w:val="00042D12"/>
    <w:rsid w:val="000430C7"/>
    <w:rsid w:val="000438C8"/>
    <w:rsid w:val="00043DDF"/>
    <w:rsid w:val="0004480B"/>
    <w:rsid w:val="00044B45"/>
    <w:rsid w:val="00045C76"/>
    <w:rsid w:val="00045D7B"/>
    <w:rsid w:val="00047819"/>
    <w:rsid w:val="000478B7"/>
    <w:rsid w:val="000502F4"/>
    <w:rsid w:val="0005043B"/>
    <w:rsid w:val="00050DAC"/>
    <w:rsid w:val="00050F5C"/>
    <w:rsid w:val="000511B2"/>
    <w:rsid w:val="000512DB"/>
    <w:rsid w:val="00051E77"/>
    <w:rsid w:val="00052194"/>
    <w:rsid w:val="0005249A"/>
    <w:rsid w:val="00052E5E"/>
    <w:rsid w:val="00053BD3"/>
    <w:rsid w:val="00054231"/>
    <w:rsid w:val="000546DF"/>
    <w:rsid w:val="00054DD8"/>
    <w:rsid w:val="00055149"/>
    <w:rsid w:val="000554A8"/>
    <w:rsid w:val="000555A0"/>
    <w:rsid w:val="000557CE"/>
    <w:rsid w:val="000558A6"/>
    <w:rsid w:val="000559D6"/>
    <w:rsid w:val="00055BFC"/>
    <w:rsid w:val="00055F66"/>
    <w:rsid w:val="00055FA3"/>
    <w:rsid w:val="00056398"/>
    <w:rsid w:val="00057435"/>
    <w:rsid w:val="00057BEA"/>
    <w:rsid w:val="00057F34"/>
    <w:rsid w:val="00060116"/>
    <w:rsid w:val="00060461"/>
    <w:rsid w:val="00060598"/>
    <w:rsid w:val="000607DE"/>
    <w:rsid w:val="00060F1A"/>
    <w:rsid w:val="00061178"/>
    <w:rsid w:val="00061776"/>
    <w:rsid w:val="0006192E"/>
    <w:rsid w:val="000623D9"/>
    <w:rsid w:val="00062B86"/>
    <w:rsid w:val="000630E7"/>
    <w:rsid w:val="000631E7"/>
    <w:rsid w:val="00063627"/>
    <w:rsid w:val="00064236"/>
    <w:rsid w:val="0006498B"/>
    <w:rsid w:val="000655FC"/>
    <w:rsid w:val="00065BBE"/>
    <w:rsid w:val="000666FC"/>
    <w:rsid w:val="000672EC"/>
    <w:rsid w:val="0006772E"/>
    <w:rsid w:val="000677D0"/>
    <w:rsid w:val="00067CAA"/>
    <w:rsid w:val="00067F06"/>
    <w:rsid w:val="00070658"/>
    <w:rsid w:val="000708B5"/>
    <w:rsid w:val="00070AAE"/>
    <w:rsid w:val="00070BC1"/>
    <w:rsid w:val="0007104D"/>
    <w:rsid w:val="0007129A"/>
    <w:rsid w:val="000718BF"/>
    <w:rsid w:val="00071A27"/>
    <w:rsid w:val="000720D0"/>
    <w:rsid w:val="0007302C"/>
    <w:rsid w:val="0007354D"/>
    <w:rsid w:val="0007387D"/>
    <w:rsid w:val="00073C99"/>
    <w:rsid w:val="00074B69"/>
    <w:rsid w:val="00074B87"/>
    <w:rsid w:val="00074B99"/>
    <w:rsid w:val="0007595B"/>
    <w:rsid w:val="00075C5B"/>
    <w:rsid w:val="00075F54"/>
    <w:rsid w:val="00076275"/>
    <w:rsid w:val="000767E5"/>
    <w:rsid w:val="00076894"/>
    <w:rsid w:val="0007695B"/>
    <w:rsid w:val="00076E23"/>
    <w:rsid w:val="0008029B"/>
    <w:rsid w:val="000806DD"/>
    <w:rsid w:val="000808C8"/>
    <w:rsid w:val="000811CE"/>
    <w:rsid w:val="000823E6"/>
    <w:rsid w:val="0008303E"/>
    <w:rsid w:val="000838DB"/>
    <w:rsid w:val="000839D8"/>
    <w:rsid w:val="000846FD"/>
    <w:rsid w:val="00084D75"/>
    <w:rsid w:val="00086052"/>
    <w:rsid w:val="00086872"/>
    <w:rsid w:val="00086966"/>
    <w:rsid w:val="00086E59"/>
    <w:rsid w:val="000875E2"/>
    <w:rsid w:val="00090571"/>
    <w:rsid w:val="00090942"/>
    <w:rsid w:val="00090E70"/>
    <w:rsid w:val="00091B9B"/>
    <w:rsid w:val="000928B3"/>
    <w:rsid w:val="000937BA"/>
    <w:rsid w:val="00093E39"/>
    <w:rsid w:val="000941F1"/>
    <w:rsid w:val="00094483"/>
    <w:rsid w:val="0009463B"/>
    <w:rsid w:val="00094AC1"/>
    <w:rsid w:val="00095CF2"/>
    <w:rsid w:val="000962FF"/>
    <w:rsid w:val="000967A0"/>
    <w:rsid w:val="00096AC6"/>
    <w:rsid w:val="000A0321"/>
    <w:rsid w:val="000A0949"/>
    <w:rsid w:val="000A0DB1"/>
    <w:rsid w:val="000A1D91"/>
    <w:rsid w:val="000A228B"/>
    <w:rsid w:val="000A2420"/>
    <w:rsid w:val="000A26D8"/>
    <w:rsid w:val="000A2919"/>
    <w:rsid w:val="000A2AC0"/>
    <w:rsid w:val="000A2B97"/>
    <w:rsid w:val="000A34F8"/>
    <w:rsid w:val="000A3925"/>
    <w:rsid w:val="000A46CC"/>
    <w:rsid w:val="000A5098"/>
    <w:rsid w:val="000A543C"/>
    <w:rsid w:val="000A589B"/>
    <w:rsid w:val="000A5B18"/>
    <w:rsid w:val="000A5CFB"/>
    <w:rsid w:val="000A6B6E"/>
    <w:rsid w:val="000A6D12"/>
    <w:rsid w:val="000A707C"/>
    <w:rsid w:val="000A73E9"/>
    <w:rsid w:val="000A77AD"/>
    <w:rsid w:val="000A7B7F"/>
    <w:rsid w:val="000A7CA9"/>
    <w:rsid w:val="000A7FD0"/>
    <w:rsid w:val="000B0A97"/>
    <w:rsid w:val="000B11A6"/>
    <w:rsid w:val="000B1C40"/>
    <w:rsid w:val="000B1DA1"/>
    <w:rsid w:val="000B2244"/>
    <w:rsid w:val="000B23D3"/>
    <w:rsid w:val="000B31B2"/>
    <w:rsid w:val="000B33A6"/>
    <w:rsid w:val="000B34F2"/>
    <w:rsid w:val="000B3C1E"/>
    <w:rsid w:val="000B3FDF"/>
    <w:rsid w:val="000B4102"/>
    <w:rsid w:val="000B4504"/>
    <w:rsid w:val="000B4C01"/>
    <w:rsid w:val="000B4F29"/>
    <w:rsid w:val="000B53C1"/>
    <w:rsid w:val="000B5890"/>
    <w:rsid w:val="000B5D03"/>
    <w:rsid w:val="000B6018"/>
    <w:rsid w:val="000B6274"/>
    <w:rsid w:val="000B6635"/>
    <w:rsid w:val="000B6A69"/>
    <w:rsid w:val="000B6C37"/>
    <w:rsid w:val="000B6E47"/>
    <w:rsid w:val="000B7151"/>
    <w:rsid w:val="000B7A7E"/>
    <w:rsid w:val="000C1137"/>
    <w:rsid w:val="000C1160"/>
    <w:rsid w:val="000C169D"/>
    <w:rsid w:val="000C18AF"/>
    <w:rsid w:val="000C1B7B"/>
    <w:rsid w:val="000C2B5F"/>
    <w:rsid w:val="000C2B72"/>
    <w:rsid w:val="000C323E"/>
    <w:rsid w:val="000C34C0"/>
    <w:rsid w:val="000C4625"/>
    <w:rsid w:val="000C51CF"/>
    <w:rsid w:val="000C54D3"/>
    <w:rsid w:val="000C5549"/>
    <w:rsid w:val="000C5718"/>
    <w:rsid w:val="000C5D59"/>
    <w:rsid w:val="000C6938"/>
    <w:rsid w:val="000C748F"/>
    <w:rsid w:val="000D0C32"/>
    <w:rsid w:val="000D1FD8"/>
    <w:rsid w:val="000D242B"/>
    <w:rsid w:val="000D3111"/>
    <w:rsid w:val="000D3881"/>
    <w:rsid w:val="000D3AAA"/>
    <w:rsid w:val="000D3E89"/>
    <w:rsid w:val="000D4C67"/>
    <w:rsid w:val="000D5EC9"/>
    <w:rsid w:val="000D6996"/>
    <w:rsid w:val="000D6A40"/>
    <w:rsid w:val="000D6C3C"/>
    <w:rsid w:val="000D6CD7"/>
    <w:rsid w:val="000D782C"/>
    <w:rsid w:val="000E0E5D"/>
    <w:rsid w:val="000E0EB3"/>
    <w:rsid w:val="000E1725"/>
    <w:rsid w:val="000E1865"/>
    <w:rsid w:val="000E1895"/>
    <w:rsid w:val="000E1A88"/>
    <w:rsid w:val="000E1C78"/>
    <w:rsid w:val="000E20A0"/>
    <w:rsid w:val="000E265E"/>
    <w:rsid w:val="000E31F0"/>
    <w:rsid w:val="000E3433"/>
    <w:rsid w:val="000E45DA"/>
    <w:rsid w:val="000E4600"/>
    <w:rsid w:val="000E4692"/>
    <w:rsid w:val="000E498A"/>
    <w:rsid w:val="000E593B"/>
    <w:rsid w:val="000E69A9"/>
    <w:rsid w:val="000E6D95"/>
    <w:rsid w:val="000E7EA9"/>
    <w:rsid w:val="000F0007"/>
    <w:rsid w:val="000F0201"/>
    <w:rsid w:val="000F0A7B"/>
    <w:rsid w:val="000F101A"/>
    <w:rsid w:val="000F1383"/>
    <w:rsid w:val="000F15B7"/>
    <w:rsid w:val="000F19D5"/>
    <w:rsid w:val="000F1C60"/>
    <w:rsid w:val="000F1C69"/>
    <w:rsid w:val="000F2A51"/>
    <w:rsid w:val="000F3023"/>
    <w:rsid w:val="000F3186"/>
    <w:rsid w:val="000F37E9"/>
    <w:rsid w:val="000F407F"/>
    <w:rsid w:val="000F421C"/>
    <w:rsid w:val="000F423B"/>
    <w:rsid w:val="000F431B"/>
    <w:rsid w:val="000F433C"/>
    <w:rsid w:val="000F455E"/>
    <w:rsid w:val="000F5889"/>
    <w:rsid w:val="000F5B10"/>
    <w:rsid w:val="000F5B9C"/>
    <w:rsid w:val="000F5CAB"/>
    <w:rsid w:val="000F5CB9"/>
    <w:rsid w:val="000F5CC6"/>
    <w:rsid w:val="000F5E21"/>
    <w:rsid w:val="000F7699"/>
    <w:rsid w:val="00100627"/>
    <w:rsid w:val="00100707"/>
    <w:rsid w:val="001008CB"/>
    <w:rsid w:val="001009E9"/>
    <w:rsid w:val="0010115B"/>
    <w:rsid w:val="001019DB"/>
    <w:rsid w:val="00102140"/>
    <w:rsid w:val="00102403"/>
    <w:rsid w:val="00103279"/>
    <w:rsid w:val="00103436"/>
    <w:rsid w:val="00103C1C"/>
    <w:rsid w:val="00103D0A"/>
    <w:rsid w:val="0010417F"/>
    <w:rsid w:val="00104C8B"/>
    <w:rsid w:val="00104E51"/>
    <w:rsid w:val="00104F5E"/>
    <w:rsid w:val="0010535B"/>
    <w:rsid w:val="001053C3"/>
    <w:rsid w:val="001058F9"/>
    <w:rsid w:val="00105F87"/>
    <w:rsid w:val="00106647"/>
    <w:rsid w:val="00106C86"/>
    <w:rsid w:val="00106D60"/>
    <w:rsid w:val="00107727"/>
    <w:rsid w:val="00110323"/>
    <w:rsid w:val="00110E23"/>
    <w:rsid w:val="00111486"/>
    <w:rsid w:val="0011184D"/>
    <w:rsid w:val="00111E7C"/>
    <w:rsid w:val="00111ED9"/>
    <w:rsid w:val="0011203C"/>
    <w:rsid w:val="001133FF"/>
    <w:rsid w:val="0011347B"/>
    <w:rsid w:val="001137B7"/>
    <w:rsid w:val="001139A2"/>
    <w:rsid w:val="00113A43"/>
    <w:rsid w:val="00113D14"/>
    <w:rsid w:val="001142AC"/>
    <w:rsid w:val="00114370"/>
    <w:rsid w:val="001149C6"/>
    <w:rsid w:val="00115043"/>
    <w:rsid w:val="00115E04"/>
    <w:rsid w:val="001164DE"/>
    <w:rsid w:val="001168D1"/>
    <w:rsid w:val="00116BB9"/>
    <w:rsid w:val="00116D10"/>
    <w:rsid w:val="001179C0"/>
    <w:rsid w:val="00117AC7"/>
    <w:rsid w:val="00117CCB"/>
    <w:rsid w:val="00117DC8"/>
    <w:rsid w:val="0012013C"/>
    <w:rsid w:val="00120489"/>
    <w:rsid w:val="001204CE"/>
    <w:rsid w:val="001205BB"/>
    <w:rsid w:val="00120BA7"/>
    <w:rsid w:val="00120C61"/>
    <w:rsid w:val="00121410"/>
    <w:rsid w:val="00122008"/>
    <w:rsid w:val="00122738"/>
    <w:rsid w:val="00122F64"/>
    <w:rsid w:val="00123389"/>
    <w:rsid w:val="00123447"/>
    <w:rsid w:val="00123616"/>
    <w:rsid w:val="00123F4B"/>
    <w:rsid w:val="00124DCF"/>
    <w:rsid w:val="001260BD"/>
    <w:rsid w:val="001264B3"/>
    <w:rsid w:val="00126D65"/>
    <w:rsid w:val="001279EB"/>
    <w:rsid w:val="00127BA5"/>
    <w:rsid w:val="00127F50"/>
    <w:rsid w:val="001302A0"/>
    <w:rsid w:val="00130849"/>
    <w:rsid w:val="00131C24"/>
    <w:rsid w:val="001323C9"/>
    <w:rsid w:val="001334D5"/>
    <w:rsid w:val="001337BB"/>
    <w:rsid w:val="001339F2"/>
    <w:rsid w:val="00134524"/>
    <w:rsid w:val="001345DA"/>
    <w:rsid w:val="001353ED"/>
    <w:rsid w:val="001356FC"/>
    <w:rsid w:val="00135DC0"/>
    <w:rsid w:val="0013650A"/>
    <w:rsid w:val="00136BD1"/>
    <w:rsid w:val="00137186"/>
    <w:rsid w:val="001372E1"/>
    <w:rsid w:val="00137A2D"/>
    <w:rsid w:val="00140D61"/>
    <w:rsid w:val="0014181B"/>
    <w:rsid w:val="00142B10"/>
    <w:rsid w:val="00142E3A"/>
    <w:rsid w:val="001433F2"/>
    <w:rsid w:val="0014345C"/>
    <w:rsid w:val="0014392C"/>
    <w:rsid w:val="00144652"/>
    <w:rsid w:val="00144B8B"/>
    <w:rsid w:val="00144DC5"/>
    <w:rsid w:val="00145EC7"/>
    <w:rsid w:val="00146539"/>
    <w:rsid w:val="001466C8"/>
    <w:rsid w:val="00147B37"/>
    <w:rsid w:val="00147DBC"/>
    <w:rsid w:val="001502CE"/>
    <w:rsid w:val="001510D4"/>
    <w:rsid w:val="00151492"/>
    <w:rsid w:val="00151660"/>
    <w:rsid w:val="00151B05"/>
    <w:rsid w:val="00151E72"/>
    <w:rsid w:val="00152065"/>
    <w:rsid w:val="001525A0"/>
    <w:rsid w:val="001528A3"/>
    <w:rsid w:val="00153441"/>
    <w:rsid w:val="0015354E"/>
    <w:rsid w:val="00153E4A"/>
    <w:rsid w:val="00153F1B"/>
    <w:rsid w:val="001541BB"/>
    <w:rsid w:val="00154A86"/>
    <w:rsid w:val="001551A2"/>
    <w:rsid w:val="00155595"/>
    <w:rsid w:val="00155A23"/>
    <w:rsid w:val="00156EAA"/>
    <w:rsid w:val="001571B8"/>
    <w:rsid w:val="001575B3"/>
    <w:rsid w:val="00157CF9"/>
    <w:rsid w:val="00160AD7"/>
    <w:rsid w:val="001619F1"/>
    <w:rsid w:val="00161DA5"/>
    <w:rsid w:val="00161FA2"/>
    <w:rsid w:val="00162A2A"/>
    <w:rsid w:val="00162E42"/>
    <w:rsid w:val="0016486C"/>
    <w:rsid w:val="00164A28"/>
    <w:rsid w:val="00164FB1"/>
    <w:rsid w:val="00165254"/>
    <w:rsid w:val="00165492"/>
    <w:rsid w:val="00165D81"/>
    <w:rsid w:val="001661D5"/>
    <w:rsid w:val="001665D6"/>
    <w:rsid w:val="0016680C"/>
    <w:rsid w:val="00166EA9"/>
    <w:rsid w:val="00167304"/>
    <w:rsid w:val="00167442"/>
    <w:rsid w:val="001701E4"/>
    <w:rsid w:val="00170415"/>
    <w:rsid w:val="00170D1A"/>
    <w:rsid w:val="001719F0"/>
    <w:rsid w:val="00172B34"/>
    <w:rsid w:val="00172CD3"/>
    <w:rsid w:val="00173163"/>
    <w:rsid w:val="0017377A"/>
    <w:rsid w:val="001738AB"/>
    <w:rsid w:val="0017443E"/>
    <w:rsid w:val="00175083"/>
    <w:rsid w:val="001757A9"/>
    <w:rsid w:val="001762EA"/>
    <w:rsid w:val="001769F3"/>
    <w:rsid w:val="00177643"/>
    <w:rsid w:val="0017765E"/>
    <w:rsid w:val="001779D7"/>
    <w:rsid w:val="00177CBD"/>
    <w:rsid w:val="0018050C"/>
    <w:rsid w:val="00180C39"/>
    <w:rsid w:val="0018103F"/>
    <w:rsid w:val="00181112"/>
    <w:rsid w:val="001817C7"/>
    <w:rsid w:val="00181DBB"/>
    <w:rsid w:val="0018225C"/>
    <w:rsid w:val="00182E89"/>
    <w:rsid w:val="00182F7D"/>
    <w:rsid w:val="00183661"/>
    <w:rsid w:val="00184247"/>
    <w:rsid w:val="00185190"/>
    <w:rsid w:val="001851F7"/>
    <w:rsid w:val="00186596"/>
    <w:rsid w:val="001865D7"/>
    <w:rsid w:val="00187A02"/>
    <w:rsid w:val="00187AE1"/>
    <w:rsid w:val="00187B3E"/>
    <w:rsid w:val="00187CF5"/>
    <w:rsid w:val="00190068"/>
    <w:rsid w:val="00190608"/>
    <w:rsid w:val="00190625"/>
    <w:rsid w:val="001908BB"/>
    <w:rsid w:val="00190A30"/>
    <w:rsid w:val="00191522"/>
    <w:rsid w:val="001916C5"/>
    <w:rsid w:val="0019186B"/>
    <w:rsid w:val="00191A98"/>
    <w:rsid w:val="00192844"/>
    <w:rsid w:val="00192A03"/>
    <w:rsid w:val="00193183"/>
    <w:rsid w:val="001931A5"/>
    <w:rsid w:val="00193F27"/>
    <w:rsid w:val="001942E7"/>
    <w:rsid w:val="00194655"/>
    <w:rsid w:val="00195A1E"/>
    <w:rsid w:val="00195CD2"/>
    <w:rsid w:val="00195D27"/>
    <w:rsid w:val="001961C9"/>
    <w:rsid w:val="001967E5"/>
    <w:rsid w:val="00196A9C"/>
    <w:rsid w:val="00196DAA"/>
    <w:rsid w:val="00197007"/>
    <w:rsid w:val="001A0629"/>
    <w:rsid w:val="001A096E"/>
    <w:rsid w:val="001A195A"/>
    <w:rsid w:val="001A1D0A"/>
    <w:rsid w:val="001A2AAD"/>
    <w:rsid w:val="001A2C37"/>
    <w:rsid w:val="001A2F62"/>
    <w:rsid w:val="001A4169"/>
    <w:rsid w:val="001A44DB"/>
    <w:rsid w:val="001A47AA"/>
    <w:rsid w:val="001A4BE2"/>
    <w:rsid w:val="001A4E82"/>
    <w:rsid w:val="001A4EF2"/>
    <w:rsid w:val="001A53C0"/>
    <w:rsid w:val="001A547C"/>
    <w:rsid w:val="001A5698"/>
    <w:rsid w:val="001A5BD4"/>
    <w:rsid w:val="001A5DB1"/>
    <w:rsid w:val="001A61DC"/>
    <w:rsid w:val="001A671B"/>
    <w:rsid w:val="001A6B7F"/>
    <w:rsid w:val="001A6CF8"/>
    <w:rsid w:val="001A73CC"/>
    <w:rsid w:val="001B00B8"/>
    <w:rsid w:val="001B0376"/>
    <w:rsid w:val="001B0C5D"/>
    <w:rsid w:val="001B0D1B"/>
    <w:rsid w:val="001B0E62"/>
    <w:rsid w:val="001B18DA"/>
    <w:rsid w:val="001B1DB2"/>
    <w:rsid w:val="001B26F2"/>
    <w:rsid w:val="001B3459"/>
    <w:rsid w:val="001B36E5"/>
    <w:rsid w:val="001B4190"/>
    <w:rsid w:val="001B42B0"/>
    <w:rsid w:val="001B50A5"/>
    <w:rsid w:val="001B51AE"/>
    <w:rsid w:val="001B5934"/>
    <w:rsid w:val="001B5DF1"/>
    <w:rsid w:val="001B5EA8"/>
    <w:rsid w:val="001B657D"/>
    <w:rsid w:val="001B713C"/>
    <w:rsid w:val="001B7820"/>
    <w:rsid w:val="001B7A44"/>
    <w:rsid w:val="001B7F34"/>
    <w:rsid w:val="001C0300"/>
    <w:rsid w:val="001C0804"/>
    <w:rsid w:val="001C0C57"/>
    <w:rsid w:val="001C0FA4"/>
    <w:rsid w:val="001C0FCF"/>
    <w:rsid w:val="001C1555"/>
    <w:rsid w:val="001C1D8B"/>
    <w:rsid w:val="001C2367"/>
    <w:rsid w:val="001C2D0A"/>
    <w:rsid w:val="001C2DC2"/>
    <w:rsid w:val="001C2E92"/>
    <w:rsid w:val="001C38F3"/>
    <w:rsid w:val="001C4D1E"/>
    <w:rsid w:val="001C4D4A"/>
    <w:rsid w:val="001C5094"/>
    <w:rsid w:val="001C5A2A"/>
    <w:rsid w:val="001C615E"/>
    <w:rsid w:val="001C6625"/>
    <w:rsid w:val="001C7076"/>
    <w:rsid w:val="001D03D6"/>
    <w:rsid w:val="001D0D73"/>
    <w:rsid w:val="001D1435"/>
    <w:rsid w:val="001D1A35"/>
    <w:rsid w:val="001D1E77"/>
    <w:rsid w:val="001D229A"/>
    <w:rsid w:val="001D24BB"/>
    <w:rsid w:val="001D262F"/>
    <w:rsid w:val="001D2865"/>
    <w:rsid w:val="001D3AED"/>
    <w:rsid w:val="001D3AFB"/>
    <w:rsid w:val="001D3F60"/>
    <w:rsid w:val="001D4B75"/>
    <w:rsid w:val="001D4CAD"/>
    <w:rsid w:val="001D4F88"/>
    <w:rsid w:val="001D50CE"/>
    <w:rsid w:val="001D680F"/>
    <w:rsid w:val="001D6EF7"/>
    <w:rsid w:val="001D7745"/>
    <w:rsid w:val="001E00F6"/>
    <w:rsid w:val="001E0403"/>
    <w:rsid w:val="001E0AD3"/>
    <w:rsid w:val="001E0C51"/>
    <w:rsid w:val="001E0C5D"/>
    <w:rsid w:val="001E1560"/>
    <w:rsid w:val="001E1B66"/>
    <w:rsid w:val="001E2A15"/>
    <w:rsid w:val="001E33BF"/>
    <w:rsid w:val="001E3D0D"/>
    <w:rsid w:val="001E45E0"/>
    <w:rsid w:val="001E5237"/>
    <w:rsid w:val="001E6428"/>
    <w:rsid w:val="001E6479"/>
    <w:rsid w:val="001E6C2E"/>
    <w:rsid w:val="001E7E1B"/>
    <w:rsid w:val="001E7F84"/>
    <w:rsid w:val="001F001E"/>
    <w:rsid w:val="001F039B"/>
    <w:rsid w:val="001F03C2"/>
    <w:rsid w:val="001F03C6"/>
    <w:rsid w:val="001F08A3"/>
    <w:rsid w:val="001F0DF5"/>
    <w:rsid w:val="001F0E2C"/>
    <w:rsid w:val="001F1222"/>
    <w:rsid w:val="001F1345"/>
    <w:rsid w:val="001F1ECB"/>
    <w:rsid w:val="001F2E58"/>
    <w:rsid w:val="001F38AB"/>
    <w:rsid w:val="001F3D2A"/>
    <w:rsid w:val="001F4247"/>
    <w:rsid w:val="001F430E"/>
    <w:rsid w:val="001F4ACE"/>
    <w:rsid w:val="001F4CA1"/>
    <w:rsid w:val="001F4F98"/>
    <w:rsid w:val="001F5D01"/>
    <w:rsid w:val="001F6881"/>
    <w:rsid w:val="001F68FD"/>
    <w:rsid w:val="001F78B9"/>
    <w:rsid w:val="001F7A2D"/>
    <w:rsid w:val="00200A27"/>
    <w:rsid w:val="00200AF5"/>
    <w:rsid w:val="00201C83"/>
    <w:rsid w:val="00201E37"/>
    <w:rsid w:val="00201FBF"/>
    <w:rsid w:val="00202464"/>
    <w:rsid w:val="002024FA"/>
    <w:rsid w:val="0020258D"/>
    <w:rsid w:val="00202775"/>
    <w:rsid w:val="00202B87"/>
    <w:rsid w:val="002041B5"/>
    <w:rsid w:val="002044AB"/>
    <w:rsid w:val="00204940"/>
    <w:rsid w:val="00204B71"/>
    <w:rsid w:val="00204D1A"/>
    <w:rsid w:val="00206D9F"/>
    <w:rsid w:val="00206DED"/>
    <w:rsid w:val="00206F9E"/>
    <w:rsid w:val="00207218"/>
    <w:rsid w:val="00207406"/>
    <w:rsid w:val="002074CA"/>
    <w:rsid w:val="0020768A"/>
    <w:rsid w:val="00207AEB"/>
    <w:rsid w:val="00207C9B"/>
    <w:rsid w:val="00207E3E"/>
    <w:rsid w:val="00207F26"/>
    <w:rsid w:val="002107A9"/>
    <w:rsid w:val="002108A2"/>
    <w:rsid w:val="00210F8F"/>
    <w:rsid w:val="00211040"/>
    <w:rsid w:val="002110B6"/>
    <w:rsid w:val="00211224"/>
    <w:rsid w:val="002116F8"/>
    <w:rsid w:val="00211752"/>
    <w:rsid w:val="00211AB2"/>
    <w:rsid w:val="00211B00"/>
    <w:rsid w:val="00211C22"/>
    <w:rsid w:val="00212C7E"/>
    <w:rsid w:val="00213BC5"/>
    <w:rsid w:val="00214307"/>
    <w:rsid w:val="00214629"/>
    <w:rsid w:val="00214C77"/>
    <w:rsid w:val="00214D6D"/>
    <w:rsid w:val="0021586D"/>
    <w:rsid w:val="0021623D"/>
    <w:rsid w:val="00216B23"/>
    <w:rsid w:val="00217027"/>
    <w:rsid w:val="0021769B"/>
    <w:rsid w:val="0021798A"/>
    <w:rsid w:val="00217C73"/>
    <w:rsid w:val="002202F3"/>
    <w:rsid w:val="002202F9"/>
    <w:rsid w:val="00220798"/>
    <w:rsid w:val="002208D9"/>
    <w:rsid w:val="00220934"/>
    <w:rsid w:val="00220AB3"/>
    <w:rsid w:val="0022142D"/>
    <w:rsid w:val="0022184D"/>
    <w:rsid w:val="00221BD7"/>
    <w:rsid w:val="00221D19"/>
    <w:rsid w:val="002221E3"/>
    <w:rsid w:val="00222661"/>
    <w:rsid w:val="00222CFA"/>
    <w:rsid w:val="00223030"/>
    <w:rsid w:val="00223873"/>
    <w:rsid w:val="00224181"/>
    <w:rsid w:val="0022438C"/>
    <w:rsid w:val="0022481A"/>
    <w:rsid w:val="00224EAA"/>
    <w:rsid w:val="0022513A"/>
    <w:rsid w:val="00225159"/>
    <w:rsid w:val="0022571B"/>
    <w:rsid w:val="002259B8"/>
    <w:rsid w:val="00225B41"/>
    <w:rsid w:val="00225DE7"/>
    <w:rsid w:val="00226135"/>
    <w:rsid w:val="00226393"/>
    <w:rsid w:val="002265EA"/>
    <w:rsid w:val="00226B88"/>
    <w:rsid w:val="002270C3"/>
    <w:rsid w:val="00227B95"/>
    <w:rsid w:val="00230004"/>
    <w:rsid w:val="002302B2"/>
    <w:rsid w:val="00230479"/>
    <w:rsid w:val="0023276B"/>
    <w:rsid w:val="00233281"/>
    <w:rsid w:val="00233398"/>
    <w:rsid w:val="00233E30"/>
    <w:rsid w:val="00235A35"/>
    <w:rsid w:val="00236560"/>
    <w:rsid w:val="00236CE6"/>
    <w:rsid w:val="002370AE"/>
    <w:rsid w:val="00237AC7"/>
    <w:rsid w:val="002403E8"/>
    <w:rsid w:val="00242A99"/>
    <w:rsid w:val="00243436"/>
    <w:rsid w:val="002434F5"/>
    <w:rsid w:val="00243D18"/>
    <w:rsid w:val="00243E98"/>
    <w:rsid w:val="00243F5E"/>
    <w:rsid w:val="002440DD"/>
    <w:rsid w:val="0024419A"/>
    <w:rsid w:val="00244396"/>
    <w:rsid w:val="00244A49"/>
    <w:rsid w:val="00244B47"/>
    <w:rsid w:val="00245015"/>
    <w:rsid w:val="00245244"/>
    <w:rsid w:val="002454AF"/>
    <w:rsid w:val="0024578B"/>
    <w:rsid w:val="00246BA8"/>
    <w:rsid w:val="00247A27"/>
    <w:rsid w:val="00247B87"/>
    <w:rsid w:val="00250296"/>
    <w:rsid w:val="00250B72"/>
    <w:rsid w:val="00250BE4"/>
    <w:rsid w:val="00250C45"/>
    <w:rsid w:val="00250DA6"/>
    <w:rsid w:val="00252548"/>
    <w:rsid w:val="0025286B"/>
    <w:rsid w:val="002539F0"/>
    <w:rsid w:val="0025413A"/>
    <w:rsid w:val="00254493"/>
    <w:rsid w:val="00254B40"/>
    <w:rsid w:val="00254EF3"/>
    <w:rsid w:val="00255F55"/>
    <w:rsid w:val="00257124"/>
    <w:rsid w:val="00257D2D"/>
    <w:rsid w:val="00257F27"/>
    <w:rsid w:val="00257FBF"/>
    <w:rsid w:val="002611AB"/>
    <w:rsid w:val="002619D6"/>
    <w:rsid w:val="00262160"/>
    <w:rsid w:val="00263865"/>
    <w:rsid w:val="00264037"/>
    <w:rsid w:val="0026461A"/>
    <w:rsid w:val="00264C07"/>
    <w:rsid w:val="00265FE1"/>
    <w:rsid w:val="002664DA"/>
    <w:rsid w:val="00266B54"/>
    <w:rsid w:val="00266E8A"/>
    <w:rsid w:val="00267C32"/>
    <w:rsid w:val="00270080"/>
    <w:rsid w:val="002700CA"/>
    <w:rsid w:val="00271786"/>
    <w:rsid w:val="00271D26"/>
    <w:rsid w:val="00272361"/>
    <w:rsid w:val="0027255C"/>
    <w:rsid w:val="002728A5"/>
    <w:rsid w:val="00272D07"/>
    <w:rsid w:val="002732AF"/>
    <w:rsid w:val="0027336D"/>
    <w:rsid w:val="0027372C"/>
    <w:rsid w:val="00274541"/>
    <w:rsid w:val="00274563"/>
    <w:rsid w:val="00274CAB"/>
    <w:rsid w:val="00275002"/>
    <w:rsid w:val="0027652C"/>
    <w:rsid w:val="002766DA"/>
    <w:rsid w:val="00276A6E"/>
    <w:rsid w:val="00277645"/>
    <w:rsid w:val="00280379"/>
    <w:rsid w:val="00280AF8"/>
    <w:rsid w:val="00280F60"/>
    <w:rsid w:val="00281DE1"/>
    <w:rsid w:val="002839CD"/>
    <w:rsid w:val="00283CB6"/>
    <w:rsid w:val="00283D2A"/>
    <w:rsid w:val="002840BA"/>
    <w:rsid w:val="0028543B"/>
    <w:rsid w:val="002857CD"/>
    <w:rsid w:val="00285844"/>
    <w:rsid w:val="00285CA5"/>
    <w:rsid w:val="0028632D"/>
    <w:rsid w:val="00286410"/>
    <w:rsid w:val="00287370"/>
    <w:rsid w:val="0028765C"/>
    <w:rsid w:val="002879C1"/>
    <w:rsid w:val="00287D52"/>
    <w:rsid w:val="0029060A"/>
    <w:rsid w:val="00290B50"/>
    <w:rsid w:val="00291BF9"/>
    <w:rsid w:val="00291D74"/>
    <w:rsid w:val="0029204D"/>
    <w:rsid w:val="00292206"/>
    <w:rsid w:val="00292549"/>
    <w:rsid w:val="002927D2"/>
    <w:rsid w:val="00292988"/>
    <w:rsid w:val="002936AC"/>
    <w:rsid w:val="00293800"/>
    <w:rsid w:val="00294215"/>
    <w:rsid w:val="00294352"/>
    <w:rsid w:val="002952E8"/>
    <w:rsid w:val="0029536B"/>
    <w:rsid w:val="0029547F"/>
    <w:rsid w:val="00296973"/>
    <w:rsid w:val="002977B4"/>
    <w:rsid w:val="00297A89"/>
    <w:rsid w:val="00297FEA"/>
    <w:rsid w:val="002A0977"/>
    <w:rsid w:val="002A0C61"/>
    <w:rsid w:val="002A160B"/>
    <w:rsid w:val="002A1D2B"/>
    <w:rsid w:val="002A2060"/>
    <w:rsid w:val="002A353F"/>
    <w:rsid w:val="002A3A19"/>
    <w:rsid w:val="002A4074"/>
    <w:rsid w:val="002A4386"/>
    <w:rsid w:val="002A4539"/>
    <w:rsid w:val="002A45AE"/>
    <w:rsid w:val="002A4ABB"/>
    <w:rsid w:val="002A4FA4"/>
    <w:rsid w:val="002A5CB5"/>
    <w:rsid w:val="002A5EBC"/>
    <w:rsid w:val="002A6071"/>
    <w:rsid w:val="002A6288"/>
    <w:rsid w:val="002A639A"/>
    <w:rsid w:val="002A65D8"/>
    <w:rsid w:val="002A696B"/>
    <w:rsid w:val="002A6A2B"/>
    <w:rsid w:val="002A6CD9"/>
    <w:rsid w:val="002A7351"/>
    <w:rsid w:val="002B0057"/>
    <w:rsid w:val="002B005A"/>
    <w:rsid w:val="002B0114"/>
    <w:rsid w:val="002B057F"/>
    <w:rsid w:val="002B163E"/>
    <w:rsid w:val="002B2384"/>
    <w:rsid w:val="002B2530"/>
    <w:rsid w:val="002B2747"/>
    <w:rsid w:val="002B2AC2"/>
    <w:rsid w:val="002B31BA"/>
    <w:rsid w:val="002B4A6E"/>
    <w:rsid w:val="002B6426"/>
    <w:rsid w:val="002B7365"/>
    <w:rsid w:val="002B7E3A"/>
    <w:rsid w:val="002C1240"/>
    <w:rsid w:val="002C1AA8"/>
    <w:rsid w:val="002C223C"/>
    <w:rsid w:val="002C3745"/>
    <w:rsid w:val="002C3E67"/>
    <w:rsid w:val="002C42FD"/>
    <w:rsid w:val="002C560A"/>
    <w:rsid w:val="002C58B5"/>
    <w:rsid w:val="002C59FD"/>
    <w:rsid w:val="002C5ADE"/>
    <w:rsid w:val="002C66FB"/>
    <w:rsid w:val="002C6833"/>
    <w:rsid w:val="002C6B49"/>
    <w:rsid w:val="002C751B"/>
    <w:rsid w:val="002C793F"/>
    <w:rsid w:val="002C7AC7"/>
    <w:rsid w:val="002C7D92"/>
    <w:rsid w:val="002D09F2"/>
    <w:rsid w:val="002D0C79"/>
    <w:rsid w:val="002D17FE"/>
    <w:rsid w:val="002D185A"/>
    <w:rsid w:val="002D1875"/>
    <w:rsid w:val="002D24BD"/>
    <w:rsid w:val="002D3A4D"/>
    <w:rsid w:val="002D3D90"/>
    <w:rsid w:val="002D3E29"/>
    <w:rsid w:val="002D49E6"/>
    <w:rsid w:val="002D5E78"/>
    <w:rsid w:val="002D66BE"/>
    <w:rsid w:val="002D6BDF"/>
    <w:rsid w:val="002D6DB9"/>
    <w:rsid w:val="002E0788"/>
    <w:rsid w:val="002E091D"/>
    <w:rsid w:val="002E0B83"/>
    <w:rsid w:val="002E0B95"/>
    <w:rsid w:val="002E151B"/>
    <w:rsid w:val="002E1663"/>
    <w:rsid w:val="002E17EE"/>
    <w:rsid w:val="002E1BA4"/>
    <w:rsid w:val="002E1C20"/>
    <w:rsid w:val="002E20FE"/>
    <w:rsid w:val="002E27D0"/>
    <w:rsid w:val="002E29AD"/>
    <w:rsid w:val="002E319D"/>
    <w:rsid w:val="002E3D27"/>
    <w:rsid w:val="002E3D5B"/>
    <w:rsid w:val="002E469E"/>
    <w:rsid w:val="002E4860"/>
    <w:rsid w:val="002E4EAA"/>
    <w:rsid w:val="002E4FAC"/>
    <w:rsid w:val="002E4FEE"/>
    <w:rsid w:val="002E5854"/>
    <w:rsid w:val="002E6322"/>
    <w:rsid w:val="002E6700"/>
    <w:rsid w:val="002E6925"/>
    <w:rsid w:val="002E7370"/>
    <w:rsid w:val="002E7DC8"/>
    <w:rsid w:val="002E7F51"/>
    <w:rsid w:val="002F00D3"/>
    <w:rsid w:val="002F0427"/>
    <w:rsid w:val="002F0485"/>
    <w:rsid w:val="002F06D1"/>
    <w:rsid w:val="002F0824"/>
    <w:rsid w:val="002F1DEA"/>
    <w:rsid w:val="002F249A"/>
    <w:rsid w:val="002F2A2D"/>
    <w:rsid w:val="002F2F98"/>
    <w:rsid w:val="002F4073"/>
    <w:rsid w:val="002F5142"/>
    <w:rsid w:val="002F57E1"/>
    <w:rsid w:val="002F5871"/>
    <w:rsid w:val="002F6310"/>
    <w:rsid w:val="002F6563"/>
    <w:rsid w:val="002F6AC5"/>
    <w:rsid w:val="002F7301"/>
    <w:rsid w:val="002F77D7"/>
    <w:rsid w:val="002F7A75"/>
    <w:rsid w:val="002F7AAA"/>
    <w:rsid w:val="00300199"/>
    <w:rsid w:val="003001C8"/>
    <w:rsid w:val="003008F6"/>
    <w:rsid w:val="00300FA9"/>
    <w:rsid w:val="00300FBD"/>
    <w:rsid w:val="00300FFA"/>
    <w:rsid w:val="003014A4"/>
    <w:rsid w:val="00301512"/>
    <w:rsid w:val="00301CB6"/>
    <w:rsid w:val="00301E07"/>
    <w:rsid w:val="003023BA"/>
    <w:rsid w:val="00303C07"/>
    <w:rsid w:val="003046F9"/>
    <w:rsid w:val="00304708"/>
    <w:rsid w:val="00304732"/>
    <w:rsid w:val="003048EA"/>
    <w:rsid w:val="00305596"/>
    <w:rsid w:val="00305AC8"/>
    <w:rsid w:val="00305DC2"/>
    <w:rsid w:val="00306266"/>
    <w:rsid w:val="00306403"/>
    <w:rsid w:val="00306813"/>
    <w:rsid w:val="00306FC7"/>
    <w:rsid w:val="0031085C"/>
    <w:rsid w:val="00310C1C"/>
    <w:rsid w:val="00311134"/>
    <w:rsid w:val="00311561"/>
    <w:rsid w:val="00312199"/>
    <w:rsid w:val="003121AD"/>
    <w:rsid w:val="003123E2"/>
    <w:rsid w:val="003124BC"/>
    <w:rsid w:val="00312884"/>
    <w:rsid w:val="003129A0"/>
    <w:rsid w:val="00312B5F"/>
    <w:rsid w:val="00313001"/>
    <w:rsid w:val="003135E2"/>
    <w:rsid w:val="003143DD"/>
    <w:rsid w:val="003159B5"/>
    <w:rsid w:val="00315CC8"/>
    <w:rsid w:val="00316098"/>
    <w:rsid w:val="0031612B"/>
    <w:rsid w:val="00316468"/>
    <w:rsid w:val="003165B0"/>
    <w:rsid w:val="00316913"/>
    <w:rsid w:val="00317FB6"/>
    <w:rsid w:val="00317FF6"/>
    <w:rsid w:val="00320418"/>
    <w:rsid w:val="00320615"/>
    <w:rsid w:val="0032099D"/>
    <w:rsid w:val="00320B5F"/>
    <w:rsid w:val="00320E47"/>
    <w:rsid w:val="00321BC9"/>
    <w:rsid w:val="0032279B"/>
    <w:rsid w:val="00322A7F"/>
    <w:rsid w:val="00322D37"/>
    <w:rsid w:val="003230B5"/>
    <w:rsid w:val="003256AE"/>
    <w:rsid w:val="003259E6"/>
    <w:rsid w:val="00325EC0"/>
    <w:rsid w:val="0032608D"/>
    <w:rsid w:val="00326589"/>
    <w:rsid w:val="003268D8"/>
    <w:rsid w:val="00330168"/>
    <w:rsid w:val="003303E2"/>
    <w:rsid w:val="00330FAA"/>
    <w:rsid w:val="003312D5"/>
    <w:rsid w:val="003319E9"/>
    <w:rsid w:val="00331B35"/>
    <w:rsid w:val="00331F59"/>
    <w:rsid w:val="0033332F"/>
    <w:rsid w:val="00333333"/>
    <w:rsid w:val="0033337D"/>
    <w:rsid w:val="00333D1E"/>
    <w:rsid w:val="00334293"/>
    <w:rsid w:val="003344D2"/>
    <w:rsid w:val="00334668"/>
    <w:rsid w:val="003352E8"/>
    <w:rsid w:val="0033591B"/>
    <w:rsid w:val="0033602F"/>
    <w:rsid w:val="00336049"/>
    <w:rsid w:val="003360FC"/>
    <w:rsid w:val="003362F7"/>
    <w:rsid w:val="0033675D"/>
    <w:rsid w:val="00336CED"/>
    <w:rsid w:val="0033726F"/>
    <w:rsid w:val="00337F7A"/>
    <w:rsid w:val="00340596"/>
    <w:rsid w:val="00340DB1"/>
    <w:rsid w:val="003416E0"/>
    <w:rsid w:val="003419F4"/>
    <w:rsid w:val="00341D26"/>
    <w:rsid w:val="00342275"/>
    <w:rsid w:val="0034285A"/>
    <w:rsid w:val="00342AC3"/>
    <w:rsid w:val="00343AB9"/>
    <w:rsid w:val="00343DA7"/>
    <w:rsid w:val="00343E06"/>
    <w:rsid w:val="00344299"/>
    <w:rsid w:val="00344563"/>
    <w:rsid w:val="003448F3"/>
    <w:rsid w:val="00345927"/>
    <w:rsid w:val="00345989"/>
    <w:rsid w:val="00345EE0"/>
    <w:rsid w:val="00346319"/>
    <w:rsid w:val="0034698C"/>
    <w:rsid w:val="00346D94"/>
    <w:rsid w:val="00347467"/>
    <w:rsid w:val="00347EC3"/>
    <w:rsid w:val="00351521"/>
    <w:rsid w:val="003517A3"/>
    <w:rsid w:val="003518DA"/>
    <w:rsid w:val="00351F80"/>
    <w:rsid w:val="0035278E"/>
    <w:rsid w:val="00352AA1"/>
    <w:rsid w:val="00352D36"/>
    <w:rsid w:val="00352DBB"/>
    <w:rsid w:val="003537F2"/>
    <w:rsid w:val="00354242"/>
    <w:rsid w:val="003545B0"/>
    <w:rsid w:val="0035470D"/>
    <w:rsid w:val="003549DC"/>
    <w:rsid w:val="00354FE7"/>
    <w:rsid w:val="00355002"/>
    <w:rsid w:val="00355250"/>
    <w:rsid w:val="00355385"/>
    <w:rsid w:val="0035592A"/>
    <w:rsid w:val="00356317"/>
    <w:rsid w:val="00356574"/>
    <w:rsid w:val="003568FB"/>
    <w:rsid w:val="003569DE"/>
    <w:rsid w:val="00357F5E"/>
    <w:rsid w:val="0036016C"/>
    <w:rsid w:val="0036026C"/>
    <w:rsid w:val="00360298"/>
    <w:rsid w:val="00360883"/>
    <w:rsid w:val="00360B6D"/>
    <w:rsid w:val="00361640"/>
    <w:rsid w:val="003617D5"/>
    <w:rsid w:val="00361C67"/>
    <w:rsid w:val="003624E4"/>
    <w:rsid w:val="003642C7"/>
    <w:rsid w:val="003649E5"/>
    <w:rsid w:val="00366074"/>
    <w:rsid w:val="00366674"/>
    <w:rsid w:val="003672CB"/>
    <w:rsid w:val="003678CE"/>
    <w:rsid w:val="003701A0"/>
    <w:rsid w:val="00370294"/>
    <w:rsid w:val="003704BC"/>
    <w:rsid w:val="003705E2"/>
    <w:rsid w:val="003707C6"/>
    <w:rsid w:val="00370866"/>
    <w:rsid w:val="00370ED7"/>
    <w:rsid w:val="00370EE5"/>
    <w:rsid w:val="003722D4"/>
    <w:rsid w:val="00372448"/>
    <w:rsid w:val="00373720"/>
    <w:rsid w:val="003762C6"/>
    <w:rsid w:val="0037630E"/>
    <w:rsid w:val="00376484"/>
    <w:rsid w:val="0037683C"/>
    <w:rsid w:val="00376A73"/>
    <w:rsid w:val="00376CBC"/>
    <w:rsid w:val="00376DBC"/>
    <w:rsid w:val="003771A6"/>
    <w:rsid w:val="003773E1"/>
    <w:rsid w:val="0037753C"/>
    <w:rsid w:val="003778E9"/>
    <w:rsid w:val="00377B2E"/>
    <w:rsid w:val="00377EDA"/>
    <w:rsid w:val="00381CD7"/>
    <w:rsid w:val="00381FD3"/>
    <w:rsid w:val="003820F1"/>
    <w:rsid w:val="0038238E"/>
    <w:rsid w:val="003823E5"/>
    <w:rsid w:val="00382444"/>
    <w:rsid w:val="00382906"/>
    <w:rsid w:val="003830DA"/>
    <w:rsid w:val="0038387E"/>
    <w:rsid w:val="00383B1B"/>
    <w:rsid w:val="0038538E"/>
    <w:rsid w:val="00385F09"/>
    <w:rsid w:val="00386132"/>
    <w:rsid w:val="0038677A"/>
    <w:rsid w:val="00386970"/>
    <w:rsid w:val="00386D82"/>
    <w:rsid w:val="00387569"/>
    <w:rsid w:val="0038765A"/>
    <w:rsid w:val="00387BEE"/>
    <w:rsid w:val="00387F69"/>
    <w:rsid w:val="00390BD2"/>
    <w:rsid w:val="00390BEA"/>
    <w:rsid w:val="00390E4C"/>
    <w:rsid w:val="003916E8"/>
    <w:rsid w:val="00391A9F"/>
    <w:rsid w:val="00392C66"/>
    <w:rsid w:val="00392FAA"/>
    <w:rsid w:val="00393155"/>
    <w:rsid w:val="00393322"/>
    <w:rsid w:val="003933D7"/>
    <w:rsid w:val="00393856"/>
    <w:rsid w:val="003938A4"/>
    <w:rsid w:val="00394EDD"/>
    <w:rsid w:val="00395303"/>
    <w:rsid w:val="003953B3"/>
    <w:rsid w:val="003958D2"/>
    <w:rsid w:val="00395FFB"/>
    <w:rsid w:val="003960DC"/>
    <w:rsid w:val="003964AF"/>
    <w:rsid w:val="0039678D"/>
    <w:rsid w:val="00396F07"/>
    <w:rsid w:val="00396FC2"/>
    <w:rsid w:val="00397000"/>
    <w:rsid w:val="00397610"/>
    <w:rsid w:val="003A039A"/>
    <w:rsid w:val="003A0CC8"/>
    <w:rsid w:val="003A11E7"/>
    <w:rsid w:val="003A2067"/>
    <w:rsid w:val="003A25E5"/>
    <w:rsid w:val="003A26E8"/>
    <w:rsid w:val="003A2983"/>
    <w:rsid w:val="003A2B05"/>
    <w:rsid w:val="003A35D8"/>
    <w:rsid w:val="003A3A34"/>
    <w:rsid w:val="003A430B"/>
    <w:rsid w:val="003A4372"/>
    <w:rsid w:val="003A4A46"/>
    <w:rsid w:val="003A4F11"/>
    <w:rsid w:val="003A4F3C"/>
    <w:rsid w:val="003A528D"/>
    <w:rsid w:val="003A6210"/>
    <w:rsid w:val="003A6938"/>
    <w:rsid w:val="003A6CDE"/>
    <w:rsid w:val="003A76F3"/>
    <w:rsid w:val="003A7943"/>
    <w:rsid w:val="003A7C63"/>
    <w:rsid w:val="003A7EDD"/>
    <w:rsid w:val="003B022F"/>
    <w:rsid w:val="003B0452"/>
    <w:rsid w:val="003B0507"/>
    <w:rsid w:val="003B0914"/>
    <w:rsid w:val="003B1727"/>
    <w:rsid w:val="003B2040"/>
    <w:rsid w:val="003B2519"/>
    <w:rsid w:val="003B26D9"/>
    <w:rsid w:val="003B280D"/>
    <w:rsid w:val="003B2AF3"/>
    <w:rsid w:val="003B2D59"/>
    <w:rsid w:val="003B31F2"/>
    <w:rsid w:val="003B3CA7"/>
    <w:rsid w:val="003B4894"/>
    <w:rsid w:val="003B681B"/>
    <w:rsid w:val="003B694F"/>
    <w:rsid w:val="003B6C34"/>
    <w:rsid w:val="003B6CE2"/>
    <w:rsid w:val="003B702A"/>
    <w:rsid w:val="003B775E"/>
    <w:rsid w:val="003C028D"/>
    <w:rsid w:val="003C130D"/>
    <w:rsid w:val="003C13CE"/>
    <w:rsid w:val="003C1B57"/>
    <w:rsid w:val="003C1D3A"/>
    <w:rsid w:val="003C22E7"/>
    <w:rsid w:val="003C247B"/>
    <w:rsid w:val="003C2717"/>
    <w:rsid w:val="003C2BFC"/>
    <w:rsid w:val="003C2C94"/>
    <w:rsid w:val="003C36AF"/>
    <w:rsid w:val="003C392F"/>
    <w:rsid w:val="003C6EF8"/>
    <w:rsid w:val="003C6F1F"/>
    <w:rsid w:val="003C7F88"/>
    <w:rsid w:val="003D011A"/>
    <w:rsid w:val="003D0193"/>
    <w:rsid w:val="003D0C83"/>
    <w:rsid w:val="003D0DB5"/>
    <w:rsid w:val="003D0E64"/>
    <w:rsid w:val="003D148A"/>
    <w:rsid w:val="003D15C8"/>
    <w:rsid w:val="003D2C8B"/>
    <w:rsid w:val="003D2CEF"/>
    <w:rsid w:val="003D327C"/>
    <w:rsid w:val="003D4149"/>
    <w:rsid w:val="003D4D75"/>
    <w:rsid w:val="003D55CD"/>
    <w:rsid w:val="003D61CF"/>
    <w:rsid w:val="003D63B3"/>
    <w:rsid w:val="003D6437"/>
    <w:rsid w:val="003D6EB4"/>
    <w:rsid w:val="003D6F09"/>
    <w:rsid w:val="003D7C33"/>
    <w:rsid w:val="003D7CCC"/>
    <w:rsid w:val="003E0043"/>
    <w:rsid w:val="003E00FD"/>
    <w:rsid w:val="003E0134"/>
    <w:rsid w:val="003E0657"/>
    <w:rsid w:val="003E0AA3"/>
    <w:rsid w:val="003E0B68"/>
    <w:rsid w:val="003E0C87"/>
    <w:rsid w:val="003E123D"/>
    <w:rsid w:val="003E32BA"/>
    <w:rsid w:val="003E3777"/>
    <w:rsid w:val="003E3ED1"/>
    <w:rsid w:val="003E4709"/>
    <w:rsid w:val="003E4A3E"/>
    <w:rsid w:val="003E51C3"/>
    <w:rsid w:val="003E5737"/>
    <w:rsid w:val="003E5AB6"/>
    <w:rsid w:val="003E7255"/>
    <w:rsid w:val="003F0392"/>
    <w:rsid w:val="003F048D"/>
    <w:rsid w:val="003F06D6"/>
    <w:rsid w:val="003F09B2"/>
    <w:rsid w:val="003F0B94"/>
    <w:rsid w:val="003F121B"/>
    <w:rsid w:val="003F12F6"/>
    <w:rsid w:val="003F176E"/>
    <w:rsid w:val="003F1C2C"/>
    <w:rsid w:val="003F2015"/>
    <w:rsid w:val="003F22FC"/>
    <w:rsid w:val="003F2391"/>
    <w:rsid w:val="003F240D"/>
    <w:rsid w:val="003F3381"/>
    <w:rsid w:val="003F342F"/>
    <w:rsid w:val="003F3801"/>
    <w:rsid w:val="003F3ABD"/>
    <w:rsid w:val="003F3EB4"/>
    <w:rsid w:val="003F4676"/>
    <w:rsid w:val="003F4CF2"/>
    <w:rsid w:val="003F53D1"/>
    <w:rsid w:val="003F5966"/>
    <w:rsid w:val="003F59A8"/>
    <w:rsid w:val="003F5C4D"/>
    <w:rsid w:val="003F5DF3"/>
    <w:rsid w:val="003F6841"/>
    <w:rsid w:val="003F6B6E"/>
    <w:rsid w:val="003F6DB8"/>
    <w:rsid w:val="003F6F97"/>
    <w:rsid w:val="004000ED"/>
    <w:rsid w:val="00401696"/>
    <w:rsid w:val="00401B5E"/>
    <w:rsid w:val="00401CAC"/>
    <w:rsid w:val="004021C9"/>
    <w:rsid w:val="004025B3"/>
    <w:rsid w:val="00402961"/>
    <w:rsid w:val="004029EF"/>
    <w:rsid w:val="00402CFB"/>
    <w:rsid w:val="004033BF"/>
    <w:rsid w:val="004035EC"/>
    <w:rsid w:val="00403CE0"/>
    <w:rsid w:val="00403EFD"/>
    <w:rsid w:val="0040545A"/>
    <w:rsid w:val="0040612A"/>
    <w:rsid w:val="00406336"/>
    <w:rsid w:val="0040711D"/>
    <w:rsid w:val="00407670"/>
    <w:rsid w:val="004078D7"/>
    <w:rsid w:val="00407922"/>
    <w:rsid w:val="0040794E"/>
    <w:rsid w:val="00407975"/>
    <w:rsid w:val="00407BEB"/>
    <w:rsid w:val="00410301"/>
    <w:rsid w:val="00410551"/>
    <w:rsid w:val="00410EF6"/>
    <w:rsid w:val="004111FA"/>
    <w:rsid w:val="004112DE"/>
    <w:rsid w:val="0041162E"/>
    <w:rsid w:val="00412277"/>
    <w:rsid w:val="0041284C"/>
    <w:rsid w:val="0041286D"/>
    <w:rsid w:val="00412944"/>
    <w:rsid w:val="004130D3"/>
    <w:rsid w:val="0041397B"/>
    <w:rsid w:val="0041403B"/>
    <w:rsid w:val="004142E4"/>
    <w:rsid w:val="00414794"/>
    <w:rsid w:val="00414E1A"/>
    <w:rsid w:val="00415115"/>
    <w:rsid w:val="004159EC"/>
    <w:rsid w:val="00415B85"/>
    <w:rsid w:val="00415DC0"/>
    <w:rsid w:val="00415F96"/>
    <w:rsid w:val="00416358"/>
    <w:rsid w:val="004168D7"/>
    <w:rsid w:val="00417355"/>
    <w:rsid w:val="004179C5"/>
    <w:rsid w:val="00420615"/>
    <w:rsid w:val="00420C84"/>
    <w:rsid w:val="00420F4C"/>
    <w:rsid w:val="00421078"/>
    <w:rsid w:val="00421083"/>
    <w:rsid w:val="0042139B"/>
    <w:rsid w:val="004214B9"/>
    <w:rsid w:val="004218DA"/>
    <w:rsid w:val="00421C9C"/>
    <w:rsid w:val="00421D6C"/>
    <w:rsid w:val="004222FC"/>
    <w:rsid w:val="004223E5"/>
    <w:rsid w:val="004229CE"/>
    <w:rsid w:val="00422E2E"/>
    <w:rsid w:val="00422E7E"/>
    <w:rsid w:val="0042313D"/>
    <w:rsid w:val="0042348C"/>
    <w:rsid w:val="00424343"/>
    <w:rsid w:val="004245A5"/>
    <w:rsid w:val="004245D8"/>
    <w:rsid w:val="00424734"/>
    <w:rsid w:val="00424A66"/>
    <w:rsid w:val="00425237"/>
    <w:rsid w:val="00425529"/>
    <w:rsid w:val="004263A8"/>
    <w:rsid w:val="0042662B"/>
    <w:rsid w:val="0042668A"/>
    <w:rsid w:val="0042757C"/>
    <w:rsid w:val="00427586"/>
    <w:rsid w:val="004278EB"/>
    <w:rsid w:val="004309FE"/>
    <w:rsid w:val="00431076"/>
    <w:rsid w:val="00431329"/>
    <w:rsid w:val="00431834"/>
    <w:rsid w:val="004318E5"/>
    <w:rsid w:val="0043199B"/>
    <w:rsid w:val="00431C9C"/>
    <w:rsid w:val="00431E86"/>
    <w:rsid w:val="00432324"/>
    <w:rsid w:val="0043269F"/>
    <w:rsid w:val="00433353"/>
    <w:rsid w:val="004340A9"/>
    <w:rsid w:val="004340E1"/>
    <w:rsid w:val="0043472F"/>
    <w:rsid w:val="00435408"/>
    <w:rsid w:val="00435502"/>
    <w:rsid w:val="004358A0"/>
    <w:rsid w:val="004365A1"/>
    <w:rsid w:val="00436A83"/>
    <w:rsid w:val="00436CFD"/>
    <w:rsid w:val="00436F25"/>
    <w:rsid w:val="00437CC9"/>
    <w:rsid w:val="00437D31"/>
    <w:rsid w:val="00437E95"/>
    <w:rsid w:val="004401E5"/>
    <w:rsid w:val="00440726"/>
    <w:rsid w:val="0044078C"/>
    <w:rsid w:val="00440E03"/>
    <w:rsid w:val="0044130D"/>
    <w:rsid w:val="004413EB"/>
    <w:rsid w:val="00441820"/>
    <w:rsid w:val="00441FAD"/>
    <w:rsid w:val="004423CB"/>
    <w:rsid w:val="00442B22"/>
    <w:rsid w:val="00442C4B"/>
    <w:rsid w:val="004432D0"/>
    <w:rsid w:val="00443EEA"/>
    <w:rsid w:val="00444B04"/>
    <w:rsid w:val="0044501C"/>
    <w:rsid w:val="004463D7"/>
    <w:rsid w:val="00446CCD"/>
    <w:rsid w:val="0044731C"/>
    <w:rsid w:val="00447339"/>
    <w:rsid w:val="0044788C"/>
    <w:rsid w:val="004478A5"/>
    <w:rsid w:val="00450345"/>
    <w:rsid w:val="00450C5F"/>
    <w:rsid w:val="00450E23"/>
    <w:rsid w:val="004518F4"/>
    <w:rsid w:val="00451BDF"/>
    <w:rsid w:val="00451BFE"/>
    <w:rsid w:val="00452938"/>
    <w:rsid w:val="004538D4"/>
    <w:rsid w:val="00453DB4"/>
    <w:rsid w:val="00453F8B"/>
    <w:rsid w:val="004541D1"/>
    <w:rsid w:val="004547E7"/>
    <w:rsid w:val="00454E98"/>
    <w:rsid w:val="00455059"/>
    <w:rsid w:val="0045546B"/>
    <w:rsid w:val="00455903"/>
    <w:rsid w:val="00456502"/>
    <w:rsid w:val="00456873"/>
    <w:rsid w:val="00456A0A"/>
    <w:rsid w:val="00457172"/>
    <w:rsid w:val="00457256"/>
    <w:rsid w:val="00457AA6"/>
    <w:rsid w:val="004611C1"/>
    <w:rsid w:val="004617A8"/>
    <w:rsid w:val="004618B9"/>
    <w:rsid w:val="0046191F"/>
    <w:rsid w:val="00461A26"/>
    <w:rsid w:val="00461B4B"/>
    <w:rsid w:val="00462027"/>
    <w:rsid w:val="0046260B"/>
    <w:rsid w:val="004634BF"/>
    <w:rsid w:val="0046371E"/>
    <w:rsid w:val="00463F25"/>
    <w:rsid w:val="004642C6"/>
    <w:rsid w:val="00464604"/>
    <w:rsid w:val="00464F6D"/>
    <w:rsid w:val="00467B42"/>
    <w:rsid w:val="00470FE0"/>
    <w:rsid w:val="00471259"/>
    <w:rsid w:val="004719C4"/>
    <w:rsid w:val="004719F0"/>
    <w:rsid w:val="004721B4"/>
    <w:rsid w:val="004721D0"/>
    <w:rsid w:val="00472536"/>
    <w:rsid w:val="00472682"/>
    <w:rsid w:val="004728F8"/>
    <w:rsid w:val="0047387F"/>
    <w:rsid w:val="00473CBA"/>
    <w:rsid w:val="0047491D"/>
    <w:rsid w:val="004758C9"/>
    <w:rsid w:val="00475C54"/>
    <w:rsid w:val="00475CFC"/>
    <w:rsid w:val="00476273"/>
    <w:rsid w:val="00476288"/>
    <w:rsid w:val="00476958"/>
    <w:rsid w:val="00476986"/>
    <w:rsid w:val="00477455"/>
    <w:rsid w:val="00477BF0"/>
    <w:rsid w:val="004802A1"/>
    <w:rsid w:val="00480441"/>
    <w:rsid w:val="00480F2A"/>
    <w:rsid w:val="004813CA"/>
    <w:rsid w:val="00481921"/>
    <w:rsid w:val="00481C07"/>
    <w:rsid w:val="004820A1"/>
    <w:rsid w:val="00482E26"/>
    <w:rsid w:val="00483535"/>
    <w:rsid w:val="004835E9"/>
    <w:rsid w:val="00483A8E"/>
    <w:rsid w:val="00483DBE"/>
    <w:rsid w:val="00483E96"/>
    <w:rsid w:val="00484321"/>
    <w:rsid w:val="0048483A"/>
    <w:rsid w:val="00484CB3"/>
    <w:rsid w:val="00484E40"/>
    <w:rsid w:val="00485DA1"/>
    <w:rsid w:val="00485DFD"/>
    <w:rsid w:val="00486A75"/>
    <w:rsid w:val="00486BB0"/>
    <w:rsid w:val="00487530"/>
    <w:rsid w:val="0048769E"/>
    <w:rsid w:val="00487E93"/>
    <w:rsid w:val="00487F49"/>
    <w:rsid w:val="00490475"/>
    <w:rsid w:val="00490B90"/>
    <w:rsid w:val="00491210"/>
    <w:rsid w:val="004914DC"/>
    <w:rsid w:val="00491A3C"/>
    <w:rsid w:val="00491B65"/>
    <w:rsid w:val="00491CEB"/>
    <w:rsid w:val="00491E90"/>
    <w:rsid w:val="004928D3"/>
    <w:rsid w:val="00492B12"/>
    <w:rsid w:val="00492D67"/>
    <w:rsid w:val="004932F7"/>
    <w:rsid w:val="00494833"/>
    <w:rsid w:val="004950B8"/>
    <w:rsid w:val="004959B3"/>
    <w:rsid w:val="00495BC1"/>
    <w:rsid w:val="004963D1"/>
    <w:rsid w:val="0049664E"/>
    <w:rsid w:val="0049712F"/>
    <w:rsid w:val="004976A8"/>
    <w:rsid w:val="004A058C"/>
    <w:rsid w:val="004A0689"/>
    <w:rsid w:val="004A0BB0"/>
    <w:rsid w:val="004A0E96"/>
    <w:rsid w:val="004A0EDF"/>
    <w:rsid w:val="004A156A"/>
    <w:rsid w:val="004A399F"/>
    <w:rsid w:val="004A39DA"/>
    <w:rsid w:val="004A3C05"/>
    <w:rsid w:val="004A4635"/>
    <w:rsid w:val="004A46BD"/>
    <w:rsid w:val="004A4732"/>
    <w:rsid w:val="004A47A8"/>
    <w:rsid w:val="004A49F7"/>
    <w:rsid w:val="004A4BE7"/>
    <w:rsid w:val="004A5379"/>
    <w:rsid w:val="004A5717"/>
    <w:rsid w:val="004A5735"/>
    <w:rsid w:val="004A5891"/>
    <w:rsid w:val="004A5921"/>
    <w:rsid w:val="004A5B45"/>
    <w:rsid w:val="004A5EAF"/>
    <w:rsid w:val="004A6166"/>
    <w:rsid w:val="004A65D3"/>
    <w:rsid w:val="004A6B7B"/>
    <w:rsid w:val="004A6B86"/>
    <w:rsid w:val="004A6CF6"/>
    <w:rsid w:val="004A6F87"/>
    <w:rsid w:val="004A79B3"/>
    <w:rsid w:val="004A7BA6"/>
    <w:rsid w:val="004B0097"/>
    <w:rsid w:val="004B1233"/>
    <w:rsid w:val="004B1812"/>
    <w:rsid w:val="004B1A5A"/>
    <w:rsid w:val="004B1EE8"/>
    <w:rsid w:val="004B2959"/>
    <w:rsid w:val="004B2A3A"/>
    <w:rsid w:val="004B2A97"/>
    <w:rsid w:val="004B463D"/>
    <w:rsid w:val="004B49D7"/>
    <w:rsid w:val="004B4C8F"/>
    <w:rsid w:val="004B52F0"/>
    <w:rsid w:val="004B5BEB"/>
    <w:rsid w:val="004B5CC7"/>
    <w:rsid w:val="004B5D57"/>
    <w:rsid w:val="004B61C9"/>
    <w:rsid w:val="004B6DEA"/>
    <w:rsid w:val="004B7319"/>
    <w:rsid w:val="004B74B1"/>
    <w:rsid w:val="004B7750"/>
    <w:rsid w:val="004C07F4"/>
    <w:rsid w:val="004C0A2F"/>
    <w:rsid w:val="004C129D"/>
    <w:rsid w:val="004C1A15"/>
    <w:rsid w:val="004C1AE3"/>
    <w:rsid w:val="004C1BDA"/>
    <w:rsid w:val="004C1DD5"/>
    <w:rsid w:val="004C1E27"/>
    <w:rsid w:val="004C1F5E"/>
    <w:rsid w:val="004C28DC"/>
    <w:rsid w:val="004C2F78"/>
    <w:rsid w:val="004C43D5"/>
    <w:rsid w:val="004C5111"/>
    <w:rsid w:val="004C5376"/>
    <w:rsid w:val="004C543B"/>
    <w:rsid w:val="004C54BB"/>
    <w:rsid w:val="004C57BC"/>
    <w:rsid w:val="004C586E"/>
    <w:rsid w:val="004C5D1C"/>
    <w:rsid w:val="004C5D5A"/>
    <w:rsid w:val="004C63F3"/>
    <w:rsid w:val="004C678B"/>
    <w:rsid w:val="004C765D"/>
    <w:rsid w:val="004C7C9D"/>
    <w:rsid w:val="004D03A4"/>
    <w:rsid w:val="004D0563"/>
    <w:rsid w:val="004D06D8"/>
    <w:rsid w:val="004D0D65"/>
    <w:rsid w:val="004D2C29"/>
    <w:rsid w:val="004D32B5"/>
    <w:rsid w:val="004D3729"/>
    <w:rsid w:val="004D41DD"/>
    <w:rsid w:val="004D42C4"/>
    <w:rsid w:val="004D45C3"/>
    <w:rsid w:val="004D4C83"/>
    <w:rsid w:val="004D510D"/>
    <w:rsid w:val="004D51EF"/>
    <w:rsid w:val="004D6424"/>
    <w:rsid w:val="004D6A57"/>
    <w:rsid w:val="004D6A92"/>
    <w:rsid w:val="004D6D3C"/>
    <w:rsid w:val="004D7732"/>
    <w:rsid w:val="004D7B15"/>
    <w:rsid w:val="004E00F6"/>
    <w:rsid w:val="004E05CE"/>
    <w:rsid w:val="004E0C20"/>
    <w:rsid w:val="004E0D66"/>
    <w:rsid w:val="004E14A0"/>
    <w:rsid w:val="004E1BC3"/>
    <w:rsid w:val="004E1CDC"/>
    <w:rsid w:val="004E2421"/>
    <w:rsid w:val="004E2831"/>
    <w:rsid w:val="004E372B"/>
    <w:rsid w:val="004E46E3"/>
    <w:rsid w:val="004E50A8"/>
    <w:rsid w:val="004E5617"/>
    <w:rsid w:val="004E5A58"/>
    <w:rsid w:val="004E5F58"/>
    <w:rsid w:val="004E6AE3"/>
    <w:rsid w:val="004E6B6A"/>
    <w:rsid w:val="004E7351"/>
    <w:rsid w:val="004E7640"/>
    <w:rsid w:val="004F09B4"/>
    <w:rsid w:val="004F1337"/>
    <w:rsid w:val="004F1D3B"/>
    <w:rsid w:val="004F21B4"/>
    <w:rsid w:val="004F4424"/>
    <w:rsid w:val="004F5176"/>
    <w:rsid w:val="004F5AD8"/>
    <w:rsid w:val="004F633A"/>
    <w:rsid w:val="004F674D"/>
    <w:rsid w:val="004F6F52"/>
    <w:rsid w:val="004F72D9"/>
    <w:rsid w:val="004F755F"/>
    <w:rsid w:val="004F77F0"/>
    <w:rsid w:val="00500A4F"/>
    <w:rsid w:val="00501085"/>
    <w:rsid w:val="00501321"/>
    <w:rsid w:val="0050173E"/>
    <w:rsid w:val="00501D11"/>
    <w:rsid w:val="00501EC7"/>
    <w:rsid w:val="005021D6"/>
    <w:rsid w:val="005021DE"/>
    <w:rsid w:val="00502456"/>
    <w:rsid w:val="00502771"/>
    <w:rsid w:val="0050311E"/>
    <w:rsid w:val="00503E59"/>
    <w:rsid w:val="00504975"/>
    <w:rsid w:val="00505727"/>
    <w:rsid w:val="00505C93"/>
    <w:rsid w:val="00505E8E"/>
    <w:rsid w:val="0051002D"/>
    <w:rsid w:val="00510BE4"/>
    <w:rsid w:val="00511AF2"/>
    <w:rsid w:val="00511C50"/>
    <w:rsid w:val="00511CDD"/>
    <w:rsid w:val="00511D39"/>
    <w:rsid w:val="00511F44"/>
    <w:rsid w:val="005121AF"/>
    <w:rsid w:val="005125DA"/>
    <w:rsid w:val="0051294E"/>
    <w:rsid w:val="00514D21"/>
    <w:rsid w:val="0051542D"/>
    <w:rsid w:val="005155B7"/>
    <w:rsid w:val="0051577E"/>
    <w:rsid w:val="00515ECA"/>
    <w:rsid w:val="00516048"/>
    <w:rsid w:val="00520D00"/>
    <w:rsid w:val="00520DE3"/>
    <w:rsid w:val="00520F88"/>
    <w:rsid w:val="0052124A"/>
    <w:rsid w:val="005212CB"/>
    <w:rsid w:val="0052169B"/>
    <w:rsid w:val="00522AF7"/>
    <w:rsid w:val="005231E9"/>
    <w:rsid w:val="005235F1"/>
    <w:rsid w:val="00523BFA"/>
    <w:rsid w:val="00523D9E"/>
    <w:rsid w:val="005241DD"/>
    <w:rsid w:val="005241F7"/>
    <w:rsid w:val="00524230"/>
    <w:rsid w:val="005247D8"/>
    <w:rsid w:val="005248F3"/>
    <w:rsid w:val="00524ED1"/>
    <w:rsid w:val="0052564D"/>
    <w:rsid w:val="00525868"/>
    <w:rsid w:val="005260D9"/>
    <w:rsid w:val="00526243"/>
    <w:rsid w:val="005264BF"/>
    <w:rsid w:val="005272FF"/>
    <w:rsid w:val="00527402"/>
    <w:rsid w:val="0052750C"/>
    <w:rsid w:val="0052799C"/>
    <w:rsid w:val="00527A7A"/>
    <w:rsid w:val="00527AED"/>
    <w:rsid w:val="00527D40"/>
    <w:rsid w:val="00527DAB"/>
    <w:rsid w:val="005301C8"/>
    <w:rsid w:val="0053024D"/>
    <w:rsid w:val="0053066A"/>
    <w:rsid w:val="00530B47"/>
    <w:rsid w:val="00531066"/>
    <w:rsid w:val="0053114F"/>
    <w:rsid w:val="00531BB5"/>
    <w:rsid w:val="00532CE7"/>
    <w:rsid w:val="005336C2"/>
    <w:rsid w:val="00533874"/>
    <w:rsid w:val="005340D3"/>
    <w:rsid w:val="0053458D"/>
    <w:rsid w:val="00534A59"/>
    <w:rsid w:val="00534A7E"/>
    <w:rsid w:val="00534E04"/>
    <w:rsid w:val="005355B9"/>
    <w:rsid w:val="005356DE"/>
    <w:rsid w:val="005373BB"/>
    <w:rsid w:val="00537A2E"/>
    <w:rsid w:val="00537CC3"/>
    <w:rsid w:val="00540250"/>
    <w:rsid w:val="005405B4"/>
    <w:rsid w:val="0054096C"/>
    <w:rsid w:val="00541C40"/>
    <w:rsid w:val="005422B0"/>
    <w:rsid w:val="005426A2"/>
    <w:rsid w:val="0054327A"/>
    <w:rsid w:val="00543856"/>
    <w:rsid w:val="005442B9"/>
    <w:rsid w:val="005452AE"/>
    <w:rsid w:val="005459D0"/>
    <w:rsid w:val="005464CB"/>
    <w:rsid w:val="005464F3"/>
    <w:rsid w:val="00546892"/>
    <w:rsid w:val="00546D1D"/>
    <w:rsid w:val="005471B8"/>
    <w:rsid w:val="00547475"/>
    <w:rsid w:val="00547E1A"/>
    <w:rsid w:val="005507ED"/>
    <w:rsid w:val="0055095D"/>
    <w:rsid w:val="00550ACB"/>
    <w:rsid w:val="00550B35"/>
    <w:rsid w:val="00551981"/>
    <w:rsid w:val="00551BA0"/>
    <w:rsid w:val="005522EF"/>
    <w:rsid w:val="005526C8"/>
    <w:rsid w:val="00552926"/>
    <w:rsid w:val="00552B7A"/>
    <w:rsid w:val="00553F1E"/>
    <w:rsid w:val="0055488B"/>
    <w:rsid w:val="00554899"/>
    <w:rsid w:val="00554B58"/>
    <w:rsid w:val="00554D10"/>
    <w:rsid w:val="00554F6B"/>
    <w:rsid w:val="00555019"/>
    <w:rsid w:val="00555B60"/>
    <w:rsid w:val="00555F7B"/>
    <w:rsid w:val="00555F96"/>
    <w:rsid w:val="005561E3"/>
    <w:rsid w:val="00556489"/>
    <w:rsid w:val="00556550"/>
    <w:rsid w:val="005565AC"/>
    <w:rsid w:val="005569A4"/>
    <w:rsid w:val="00556CB0"/>
    <w:rsid w:val="0055745E"/>
    <w:rsid w:val="00557682"/>
    <w:rsid w:val="005605CD"/>
    <w:rsid w:val="00560605"/>
    <w:rsid w:val="00560DC7"/>
    <w:rsid w:val="00560F3B"/>
    <w:rsid w:val="0056249E"/>
    <w:rsid w:val="00562D28"/>
    <w:rsid w:val="00562F6D"/>
    <w:rsid w:val="00563144"/>
    <w:rsid w:val="005632D3"/>
    <w:rsid w:val="00564A5A"/>
    <w:rsid w:val="00564C2A"/>
    <w:rsid w:val="00564C9A"/>
    <w:rsid w:val="00564FD2"/>
    <w:rsid w:val="00566112"/>
    <w:rsid w:val="0056621A"/>
    <w:rsid w:val="00566359"/>
    <w:rsid w:val="00566711"/>
    <w:rsid w:val="0056672A"/>
    <w:rsid w:val="005671A1"/>
    <w:rsid w:val="00567394"/>
    <w:rsid w:val="0056739B"/>
    <w:rsid w:val="0056750F"/>
    <w:rsid w:val="00567A81"/>
    <w:rsid w:val="00567EE0"/>
    <w:rsid w:val="00570FAA"/>
    <w:rsid w:val="0057159E"/>
    <w:rsid w:val="00571A93"/>
    <w:rsid w:val="00571ACA"/>
    <w:rsid w:val="00572385"/>
    <w:rsid w:val="00573796"/>
    <w:rsid w:val="00573B20"/>
    <w:rsid w:val="00573E09"/>
    <w:rsid w:val="00574057"/>
    <w:rsid w:val="00574367"/>
    <w:rsid w:val="00574B45"/>
    <w:rsid w:val="00574C93"/>
    <w:rsid w:val="00575342"/>
    <w:rsid w:val="0057595D"/>
    <w:rsid w:val="00576212"/>
    <w:rsid w:val="0057634F"/>
    <w:rsid w:val="00576B37"/>
    <w:rsid w:val="005771B7"/>
    <w:rsid w:val="0057724D"/>
    <w:rsid w:val="00577D70"/>
    <w:rsid w:val="00580E2A"/>
    <w:rsid w:val="005813ED"/>
    <w:rsid w:val="00581744"/>
    <w:rsid w:val="00581CFF"/>
    <w:rsid w:val="005825AE"/>
    <w:rsid w:val="00582644"/>
    <w:rsid w:val="00582815"/>
    <w:rsid w:val="005836CC"/>
    <w:rsid w:val="0058385C"/>
    <w:rsid w:val="00583FED"/>
    <w:rsid w:val="00584E1E"/>
    <w:rsid w:val="00585792"/>
    <w:rsid w:val="00585925"/>
    <w:rsid w:val="00585D0B"/>
    <w:rsid w:val="0058660C"/>
    <w:rsid w:val="0058708A"/>
    <w:rsid w:val="005874EA"/>
    <w:rsid w:val="00587AB6"/>
    <w:rsid w:val="005907D7"/>
    <w:rsid w:val="0059096F"/>
    <w:rsid w:val="00590B1A"/>
    <w:rsid w:val="00590BA3"/>
    <w:rsid w:val="00590CD4"/>
    <w:rsid w:val="00592F7F"/>
    <w:rsid w:val="00593107"/>
    <w:rsid w:val="005936C9"/>
    <w:rsid w:val="00594537"/>
    <w:rsid w:val="00595375"/>
    <w:rsid w:val="0059568C"/>
    <w:rsid w:val="00595E3E"/>
    <w:rsid w:val="00596290"/>
    <w:rsid w:val="00596667"/>
    <w:rsid w:val="0059673D"/>
    <w:rsid w:val="005972A0"/>
    <w:rsid w:val="0059734D"/>
    <w:rsid w:val="00597528"/>
    <w:rsid w:val="00597D73"/>
    <w:rsid w:val="00597F1B"/>
    <w:rsid w:val="005A0211"/>
    <w:rsid w:val="005A0402"/>
    <w:rsid w:val="005A070F"/>
    <w:rsid w:val="005A0A85"/>
    <w:rsid w:val="005A0FB3"/>
    <w:rsid w:val="005A0FC4"/>
    <w:rsid w:val="005A1389"/>
    <w:rsid w:val="005A1DE8"/>
    <w:rsid w:val="005A252D"/>
    <w:rsid w:val="005A29BD"/>
    <w:rsid w:val="005A34C9"/>
    <w:rsid w:val="005A36B7"/>
    <w:rsid w:val="005A3E9D"/>
    <w:rsid w:val="005A3F1A"/>
    <w:rsid w:val="005A449C"/>
    <w:rsid w:val="005A47CB"/>
    <w:rsid w:val="005A49F6"/>
    <w:rsid w:val="005A5466"/>
    <w:rsid w:val="005A54DB"/>
    <w:rsid w:val="005A5687"/>
    <w:rsid w:val="005A56B6"/>
    <w:rsid w:val="005A5A75"/>
    <w:rsid w:val="005A5CCF"/>
    <w:rsid w:val="005A6FF2"/>
    <w:rsid w:val="005A7A9D"/>
    <w:rsid w:val="005B0C36"/>
    <w:rsid w:val="005B0DCC"/>
    <w:rsid w:val="005B0F1F"/>
    <w:rsid w:val="005B17C7"/>
    <w:rsid w:val="005B180F"/>
    <w:rsid w:val="005B1E30"/>
    <w:rsid w:val="005B2780"/>
    <w:rsid w:val="005B285B"/>
    <w:rsid w:val="005B34F5"/>
    <w:rsid w:val="005B4641"/>
    <w:rsid w:val="005B4929"/>
    <w:rsid w:val="005B49AE"/>
    <w:rsid w:val="005B4BCC"/>
    <w:rsid w:val="005B502B"/>
    <w:rsid w:val="005B5207"/>
    <w:rsid w:val="005B5CC1"/>
    <w:rsid w:val="005B6110"/>
    <w:rsid w:val="005B63DE"/>
    <w:rsid w:val="005B65C7"/>
    <w:rsid w:val="005B6D0D"/>
    <w:rsid w:val="005B6E53"/>
    <w:rsid w:val="005C0B12"/>
    <w:rsid w:val="005C145B"/>
    <w:rsid w:val="005C1DF7"/>
    <w:rsid w:val="005C2297"/>
    <w:rsid w:val="005C27D4"/>
    <w:rsid w:val="005C2E96"/>
    <w:rsid w:val="005C330C"/>
    <w:rsid w:val="005C40D9"/>
    <w:rsid w:val="005C439A"/>
    <w:rsid w:val="005C4E0F"/>
    <w:rsid w:val="005C532C"/>
    <w:rsid w:val="005C5369"/>
    <w:rsid w:val="005C54BC"/>
    <w:rsid w:val="005C5804"/>
    <w:rsid w:val="005C66ED"/>
    <w:rsid w:val="005C7826"/>
    <w:rsid w:val="005C791C"/>
    <w:rsid w:val="005C7A6A"/>
    <w:rsid w:val="005D04A0"/>
    <w:rsid w:val="005D09F2"/>
    <w:rsid w:val="005D0C06"/>
    <w:rsid w:val="005D1559"/>
    <w:rsid w:val="005D1C02"/>
    <w:rsid w:val="005D1D12"/>
    <w:rsid w:val="005D2038"/>
    <w:rsid w:val="005D2105"/>
    <w:rsid w:val="005D2251"/>
    <w:rsid w:val="005D33D6"/>
    <w:rsid w:val="005D3ADE"/>
    <w:rsid w:val="005D4138"/>
    <w:rsid w:val="005D45C6"/>
    <w:rsid w:val="005D4AE5"/>
    <w:rsid w:val="005D4DBA"/>
    <w:rsid w:val="005D524F"/>
    <w:rsid w:val="005D540A"/>
    <w:rsid w:val="005D5842"/>
    <w:rsid w:val="005D589C"/>
    <w:rsid w:val="005D5997"/>
    <w:rsid w:val="005D5B26"/>
    <w:rsid w:val="005D620C"/>
    <w:rsid w:val="005D6800"/>
    <w:rsid w:val="005D6835"/>
    <w:rsid w:val="005D6F96"/>
    <w:rsid w:val="005D756B"/>
    <w:rsid w:val="005D7645"/>
    <w:rsid w:val="005E020D"/>
    <w:rsid w:val="005E0A0B"/>
    <w:rsid w:val="005E1443"/>
    <w:rsid w:val="005E150C"/>
    <w:rsid w:val="005E1902"/>
    <w:rsid w:val="005E1C5F"/>
    <w:rsid w:val="005E1D2C"/>
    <w:rsid w:val="005E2285"/>
    <w:rsid w:val="005E380A"/>
    <w:rsid w:val="005E3ABD"/>
    <w:rsid w:val="005E45A4"/>
    <w:rsid w:val="005E48FB"/>
    <w:rsid w:val="005E5138"/>
    <w:rsid w:val="005E5AEB"/>
    <w:rsid w:val="005E6337"/>
    <w:rsid w:val="005E6571"/>
    <w:rsid w:val="005E6768"/>
    <w:rsid w:val="005E7618"/>
    <w:rsid w:val="005E7A14"/>
    <w:rsid w:val="005E7AFD"/>
    <w:rsid w:val="005F017B"/>
    <w:rsid w:val="005F0216"/>
    <w:rsid w:val="005F056E"/>
    <w:rsid w:val="005F0D45"/>
    <w:rsid w:val="005F0DFF"/>
    <w:rsid w:val="005F0FC4"/>
    <w:rsid w:val="005F1441"/>
    <w:rsid w:val="005F153C"/>
    <w:rsid w:val="005F1BAD"/>
    <w:rsid w:val="005F1FAD"/>
    <w:rsid w:val="005F2441"/>
    <w:rsid w:val="005F2BF5"/>
    <w:rsid w:val="005F2FB8"/>
    <w:rsid w:val="005F3033"/>
    <w:rsid w:val="005F305C"/>
    <w:rsid w:val="005F31D0"/>
    <w:rsid w:val="005F3AAF"/>
    <w:rsid w:val="005F4C5D"/>
    <w:rsid w:val="005F54D5"/>
    <w:rsid w:val="005F5C87"/>
    <w:rsid w:val="005F6234"/>
    <w:rsid w:val="005F6765"/>
    <w:rsid w:val="005F7A69"/>
    <w:rsid w:val="005F7A89"/>
    <w:rsid w:val="006000E3"/>
    <w:rsid w:val="00600F00"/>
    <w:rsid w:val="00601F10"/>
    <w:rsid w:val="006022E3"/>
    <w:rsid w:val="006025FA"/>
    <w:rsid w:val="00602C27"/>
    <w:rsid w:val="00603620"/>
    <w:rsid w:val="00603996"/>
    <w:rsid w:val="00603A9B"/>
    <w:rsid w:val="00603D59"/>
    <w:rsid w:val="00603E5B"/>
    <w:rsid w:val="00604501"/>
    <w:rsid w:val="00604790"/>
    <w:rsid w:val="00604C39"/>
    <w:rsid w:val="00604F47"/>
    <w:rsid w:val="006055B4"/>
    <w:rsid w:val="00605A89"/>
    <w:rsid w:val="00605AC7"/>
    <w:rsid w:val="00605DD4"/>
    <w:rsid w:val="00606430"/>
    <w:rsid w:val="00606837"/>
    <w:rsid w:val="00606970"/>
    <w:rsid w:val="0061092A"/>
    <w:rsid w:val="0061124F"/>
    <w:rsid w:val="00611433"/>
    <w:rsid w:val="006115B4"/>
    <w:rsid w:val="00611821"/>
    <w:rsid w:val="00611CE6"/>
    <w:rsid w:val="00611D75"/>
    <w:rsid w:val="00612360"/>
    <w:rsid w:val="00612541"/>
    <w:rsid w:val="006131E5"/>
    <w:rsid w:val="00613274"/>
    <w:rsid w:val="0061329D"/>
    <w:rsid w:val="00614107"/>
    <w:rsid w:val="0061416D"/>
    <w:rsid w:val="006144A8"/>
    <w:rsid w:val="00614B78"/>
    <w:rsid w:val="00614D00"/>
    <w:rsid w:val="006152D9"/>
    <w:rsid w:val="00615B86"/>
    <w:rsid w:val="006167CB"/>
    <w:rsid w:val="00616B8A"/>
    <w:rsid w:val="0061723B"/>
    <w:rsid w:val="00620144"/>
    <w:rsid w:val="006207FE"/>
    <w:rsid w:val="00620918"/>
    <w:rsid w:val="00621330"/>
    <w:rsid w:val="0062182C"/>
    <w:rsid w:val="0062192C"/>
    <w:rsid w:val="006223F9"/>
    <w:rsid w:val="00622579"/>
    <w:rsid w:val="00622D4F"/>
    <w:rsid w:val="0062369F"/>
    <w:rsid w:val="00623727"/>
    <w:rsid w:val="00623A96"/>
    <w:rsid w:val="0062418D"/>
    <w:rsid w:val="00625253"/>
    <w:rsid w:val="00625BAA"/>
    <w:rsid w:val="00626778"/>
    <w:rsid w:val="006271FE"/>
    <w:rsid w:val="00627200"/>
    <w:rsid w:val="0062723D"/>
    <w:rsid w:val="006278AA"/>
    <w:rsid w:val="006300DB"/>
    <w:rsid w:val="006301F0"/>
    <w:rsid w:val="006304E5"/>
    <w:rsid w:val="00630572"/>
    <w:rsid w:val="00631994"/>
    <w:rsid w:val="00631E00"/>
    <w:rsid w:val="00631FE3"/>
    <w:rsid w:val="0063230C"/>
    <w:rsid w:val="0063246E"/>
    <w:rsid w:val="00632F30"/>
    <w:rsid w:val="0063392C"/>
    <w:rsid w:val="00634189"/>
    <w:rsid w:val="006347E1"/>
    <w:rsid w:val="00635443"/>
    <w:rsid w:val="00635548"/>
    <w:rsid w:val="00635D35"/>
    <w:rsid w:val="0063620B"/>
    <w:rsid w:val="006362C4"/>
    <w:rsid w:val="00636362"/>
    <w:rsid w:val="00636514"/>
    <w:rsid w:val="006365CA"/>
    <w:rsid w:val="00636A8D"/>
    <w:rsid w:val="00637118"/>
    <w:rsid w:val="006372BF"/>
    <w:rsid w:val="006374F4"/>
    <w:rsid w:val="00637B38"/>
    <w:rsid w:val="006404E1"/>
    <w:rsid w:val="006408F4"/>
    <w:rsid w:val="006410BB"/>
    <w:rsid w:val="006414BF"/>
    <w:rsid w:val="006416D2"/>
    <w:rsid w:val="00641784"/>
    <w:rsid w:val="00641A20"/>
    <w:rsid w:val="0064240D"/>
    <w:rsid w:val="006428AA"/>
    <w:rsid w:val="00643845"/>
    <w:rsid w:val="0064409C"/>
    <w:rsid w:val="0064422F"/>
    <w:rsid w:val="0064428B"/>
    <w:rsid w:val="0064498C"/>
    <w:rsid w:val="0064587A"/>
    <w:rsid w:val="00645B46"/>
    <w:rsid w:val="00645CF2"/>
    <w:rsid w:val="00645E18"/>
    <w:rsid w:val="00645E22"/>
    <w:rsid w:val="006462BD"/>
    <w:rsid w:val="00646313"/>
    <w:rsid w:val="00647065"/>
    <w:rsid w:val="0064743E"/>
    <w:rsid w:val="00647790"/>
    <w:rsid w:val="00650302"/>
    <w:rsid w:val="00651156"/>
    <w:rsid w:val="00651B9B"/>
    <w:rsid w:val="00652080"/>
    <w:rsid w:val="0065216D"/>
    <w:rsid w:val="00652475"/>
    <w:rsid w:val="00652AB0"/>
    <w:rsid w:val="00652F0B"/>
    <w:rsid w:val="0065392D"/>
    <w:rsid w:val="00653951"/>
    <w:rsid w:val="006543F5"/>
    <w:rsid w:val="00654472"/>
    <w:rsid w:val="00654AE0"/>
    <w:rsid w:val="0065695C"/>
    <w:rsid w:val="006575C2"/>
    <w:rsid w:val="00657E8D"/>
    <w:rsid w:val="006603D2"/>
    <w:rsid w:val="00660DED"/>
    <w:rsid w:val="006613AF"/>
    <w:rsid w:val="006614C9"/>
    <w:rsid w:val="00661508"/>
    <w:rsid w:val="00661C8D"/>
    <w:rsid w:val="00661CE4"/>
    <w:rsid w:val="006628E3"/>
    <w:rsid w:val="006636D8"/>
    <w:rsid w:val="00663DC6"/>
    <w:rsid w:val="00663EA0"/>
    <w:rsid w:val="00664BA3"/>
    <w:rsid w:val="0066593A"/>
    <w:rsid w:val="00666704"/>
    <w:rsid w:val="0066677D"/>
    <w:rsid w:val="00666F50"/>
    <w:rsid w:val="0066788D"/>
    <w:rsid w:val="00667C5F"/>
    <w:rsid w:val="00667F74"/>
    <w:rsid w:val="0067025C"/>
    <w:rsid w:val="00670452"/>
    <w:rsid w:val="006721EA"/>
    <w:rsid w:val="0067225D"/>
    <w:rsid w:val="0067253F"/>
    <w:rsid w:val="00672CC0"/>
    <w:rsid w:val="0067349A"/>
    <w:rsid w:val="0067387E"/>
    <w:rsid w:val="00673906"/>
    <w:rsid w:val="006744E6"/>
    <w:rsid w:val="006756B4"/>
    <w:rsid w:val="00675E6E"/>
    <w:rsid w:val="00675FB5"/>
    <w:rsid w:val="006765DA"/>
    <w:rsid w:val="00677A1B"/>
    <w:rsid w:val="00677CEB"/>
    <w:rsid w:val="00680B9E"/>
    <w:rsid w:val="0068111E"/>
    <w:rsid w:val="00681175"/>
    <w:rsid w:val="00681624"/>
    <w:rsid w:val="006816AF"/>
    <w:rsid w:val="00681859"/>
    <w:rsid w:val="006818E4"/>
    <w:rsid w:val="0068201A"/>
    <w:rsid w:val="006825BE"/>
    <w:rsid w:val="006831C8"/>
    <w:rsid w:val="0068327E"/>
    <w:rsid w:val="0068354A"/>
    <w:rsid w:val="006835E3"/>
    <w:rsid w:val="00683FCE"/>
    <w:rsid w:val="00684189"/>
    <w:rsid w:val="006844A9"/>
    <w:rsid w:val="006853C6"/>
    <w:rsid w:val="00685452"/>
    <w:rsid w:val="00685EA4"/>
    <w:rsid w:val="00686344"/>
    <w:rsid w:val="00686753"/>
    <w:rsid w:val="00686878"/>
    <w:rsid w:val="00686F2A"/>
    <w:rsid w:val="00687093"/>
    <w:rsid w:val="006871F4"/>
    <w:rsid w:val="006872C2"/>
    <w:rsid w:val="00687664"/>
    <w:rsid w:val="00687BCE"/>
    <w:rsid w:val="0069059C"/>
    <w:rsid w:val="00690B52"/>
    <w:rsid w:val="00691939"/>
    <w:rsid w:val="006919EE"/>
    <w:rsid w:val="00691A40"/>
    <w:rsid w:val="006927AA"/>
    <w:rsid w:val="00692E8D"/>
    <w:rsid w:val="0069454A"/>
    <w:rsid w:val="00694E0D"/>
    <w:rsid w:val="00694F4E"/>
    <w:rsid w:val="00695186"/>
    <w:rsid w:val="0069718E"/>
    <w:rsid w:val="006972C0"/>
    <w:rsid w:val="00697366"/>
    <w:rsid w:val="00697AB1"/>
    <w:rsid w:val="00697CB7"/>
    <w:rsid w:val="00697EA8"/>
    <w:rsid w:val="006A01AA"/>
    <w:rsid w:val="006A0EF9"/>
    <w:rsid w:val="006A1071"/>
    <w:rsid w:val="006A10A7"/>
    <w:rsid w:val="006A122F"/>
    <w:rsid w:val="006A1B16"/>
    <w:rsid w:val="006A1F54"/>
    <w:rsid w:val="006A28AF"/>
    <w:rsid w:val="006A2F52"/>
    <w:rsid w:val="006A330B"/>
    <w:rsid w:val="006A331E"/>
    <w:rsid w:val="006A33B7"/>
    <w:rsid w:val="006A36F2"/>
    <w:rsid w:val="006A3971"/>
    <w:rsid w:val="006A404C"/>
    <w:rsid w:val="006A43AA"/>
    <w:rsid w:val="006A45F7"/>
    <w:rsid w:val="006A4721"/>
    <w:rsid w:val="006A4AFD"/>
    <w:rsid w:val="006A4C7B"/>
    <w:rsid w:val="006A54D2"/>
    <w:rsid w:val="006A59E7"/>
    <w:rsid w:val="006A5C29"/>
    <w:rsid w:val="006A66DC"/>
    <w:rsid w:val="006A695E"/>
    <w:rsid w:val="006A7B15"/>
    <w:rsid w:val="006A7C4C"/>
    <w:rsid w:val="006B0537"/>
    <w:rsid w:val="006B13BB"/>
    <w:rsid w:val="006B1ECA"/>
    <w:rsid w:val="006B1FC8"/>
    <w:rsid w:val="006B290D"/>
    <w:rsid w:val="006B3144"/>
    <w:rsid w:val="006B31C4"/>
    <w:rsid w:val="006B3A56"/>
    <w:rsid w:val="006B3F54"/>
    <w:rsid w:val="006B4D86"/>
    <w:rsid w:val="006B517D"/>
    <w:rsid w:val="006B534F"/>
    <w:rsid w:val="006B56C9"/>
    <w:rsid w:val="006B57DD"/>
    <w:rsid w:val="006B5819"/>
    <w:rsid w:val="006B6047"/>
    <w:rsid w:val="006B6372"/>
    <w:rsid w:val="006B6C4A"/>
    <w:rsid w:val="006B71F8"/>
    <w:rsid w:val="006B7BF0"/>
    <w:rsid w:val="006C0286"/>
    <w:rsid w:val="006C06D3"/>
    <w:rsid w:val="006C08BE"/>
    <w:rsid w:val="006C107F"/>
    <w:rsid w:val="006C1523"/>
    <w:rsid w:val="006C1FBE"/>
    <w:rsid w:val="006C209D"/>
    <w:rsid w:val="006C2121"/>
    <w:rsid w:val="006C23A0"/>
    <w:rsid w:val="006C273C"/>
    <w:rsid w:val="006C2F7F"/>
    <w:rsid w:val="006C332B"/>
    <w:rsid w:val="006C37C8"/>
    <w:rsid w:val="006C3EF5"/>
    <w:rsid w:val="006C4220"/>
    <w:rsid w:val="006C50D4"/>
    <w:rsid w:val="006C6366"/>
    <w:rsid w:val="006C648C"/>
    <w:rsid w:val="006C6FC8"/>
    <w:rsid w:val="006D12B7"/>
    <w:rsid w:val="006D2313"/>
    <w:rsid w:val="006D30D8"/>
    <w:rsid w:val="006D32FB"/>
    <w:rsid w:val="006D3B50"/>
    <w:rsid w:val="006D3B7A"/>
    <w:rsid w:val="006D3E10"/>
    <w:rsid w:val="006D3EB7"/>
    <w:rsid w:val="006D41BF"/>
    <w:rsid w:val="006D4567"/>
    <w:rsid w:val="006D519C"/>
    <w:rsid w:val="006D51B2"/>
    <w:rsid w:val="006D5BC9"/>
    <w:rsid w:val="006D63C7"/>
    <w:rsid w:val="006D64C1"/>
    <w:rsid w:val="006D6542"/>
    <w:rsid w:val="006D6658"/>
    <w:rsid w:val="006D6F4A"/>
    <w:rsid w:val="006D70AF"/>
    <w:rsid w:val="006D7852"/>
    <w:rsid w:val="006E0080"/>
    <w:rsid w:val="006E01C7"/>
    <w:rsid w:val="006E0211"/>
    <w:rsid w:val="006E04E8"/>
    <w:rsid w:val="006E054F"/>
    <w:rsid w:val="006E0610"/>
    <w:rsid w:val="006E0BD8"/>
    <w:rsid w:val="006E1312"/>
    <w:rsid w:val="006E1948"/>
    <w:rsid w:val="006E19A2"/>
    <w:rsid w:val="006E1D4C"/>
    <w:rsid w:val="006E1D7E"/>
    <w:rsid w:val="006E23FA"/>
    <w:rsid w:val="006E28FB"/>
    <w:rsid w:val="006E298B"/>
    <w:rsid w:val="006E2C24"/>
    <w:rsid w:val="006E2D27"/>
    <w:rsid w:val="006E2EAA"/>
    <w:rsid w:val="006E3031"/>
    <w:rsid w:val="006E31FB"/>
    <w:rsid w:val="006E3956"/>
    <w:rsid w:val="006E3994"/>
    <w:rsid w:val="006E3B51"/>
    <w:rsid w:val="006E4034"/>
    <w:rsid w:val="006E40A4"/>
    <w:rsid w:val="006E424C"/>
    <w:rsid w:val="006E43E1"/>
    <w:rsid w:val="006E5151"/>
    <w:rsid w:val="006E5558"/>
    <w:rsid w:val="006E5687"/>
    <w:rsid w:val="006E5C61"/>
    <w:rsid w:val="006E5D6D"/>
    <w:rsid w:val="006E5F5F"/>
    <w:rsid w:val="006E5FF7"/>
    <w:rsid w:val="006E6025"/>
    <w:rsid w:val="006E6C79"/>
    <w:rsid w:val="006E6DC1"/>
    <w:rsid w:val="006E6F83"/>
    <w:rsid w:val="006E770A"/>
    <w:rsid w:val="006E7F6D"/>
    <w:rsid w:val="006F0A08"/>
    <w:rsid w:val="006F16E7"/>
    <w:rsid w:val="006F174A"/>
    <w:rsid w:val="006F17AA"/>
    <w:rsid w:val="006F181D"/>
    <w:rsid w:val="006F1F1B"/>
    <w:rsid w:val="006F1F3A"/>
    <w:rsid w:val="006F3898"/>
    <w:rsid w:val="006F3BA7"/>
    <w:rsid w:val="006F3CF5"/>
    <w:rsid w:val="006F3EE8"/>
    <w:rsid w:val="006F46F0"/>
    <w:rsid w:val="006F4AAC"/>
    <w:rsid w:val="006F4B58"/>
    <w:rsid w:val="006F4D25"/>
    <w:rsid w:val="006F5508"/>
    <w:rsid w:val="006F6139"/>
    <w:rsid w:val="006F62BC"/>
    <w:rsid w:val="006F6656"/>
    <w:rsid w:val="006F6AD8"/>
    <w:rsid w:val="006F6F67"/>
    <w:rsid w:val="006F70FE"/>
    <w:rsid w:val="006F7904"/>
    <w:rsid w:val="006F7997"/>
    <w:rsid w:val="007001B3"/>
    <w:rsid w:val="0070036B"/>
    <w:rsid w:val="00700517"/>
    <w:rsid w:val="00700683"/>
    <w:rsid w:val="00700D24"/>
    <w:rsid w:val="00701DC6"/>
    <w:rsid w:val="00702F0D"/>
    <w:rsid w:val="00702FA5"/>
    <w:rsid w:val="0070351D"/>
    <w:rsid w:val="00703A59"/>
    <w:rsid w:val="00703DAA"/>
    <w:rsid w:val="007044D1"/>
    <w:rsid w:val="00704B64"/>
    <w:rsid w:val="007059F6"/>
    <w:rsid w:val="00705AC3"/>
    <w:rsid w:val="00705C59"/>
    <w:rsid w:val="00705C62"/>
    <w:rsid w:val="00705C74"/>
    <w:rsid w:val="00706109"/>
    <w:rsid w:val="0070620B"/>
    <w:rsid w:val="0070622E"/>
    <w:rsid w:val="007065E5"/>
    <w:rsid w:val="00706FE5"/>
    <w:rsid w:val="00707498"/>
    <w:rsid w:val="00707A96"/>
    <w:rsid w:val="007103F0"/>
    <w:rsid w:val="0071119F"/>
    <w:rsid w:val="007129FE"/>
    <w:rsid w:val="00712A3B"/>
    <w:rsid w:val="00712EC4"/>
    <w:rsid w:val="00713C7A"/>
    <w:rsid w:val="007141B3"/>
    <w:rsid w:val="0071636F"/>
    <w:rsid w:val="00716869"/>
    <w:rsid w:val="00717B5D"/>
    <w:rsid w:val="007201DD"/>
    <w:rsid w:val="0072034E"/>
    <w:rsid w:val="007209D6"/>
    <w:rsid w:val="0072175E"/>
    <w:rsid w:val="00721DBD"/>
    <w:rsid w:val="00722590"/>
    <w:rsid w:val="007225CA"/>
    <w:rsid w:val="007227F2"/>
    <w:rsid w:val="0072300F"/>
    <w:rsid w:val="00723693"/>
    <w:rsid w:val="0072487B"/>
    <w:rsid w:val="00724B70"/>
    <w:rsid w:val="00724BD7"/>
    <w:rsid w:val="0072529E"/>
    <w:rsid w:val="00726115"/>
    <w:rsid w:val="00727210"/>
    <w:rsid w:val="00727260"/>
    <w:rsid w:val="00727B7E"/>
    <w:rsid w:val="007301D1"/>
    <w:rsid w:val="00730778"/>
    <w:rsid w:val="00730C18"/>
    <w:rsid w:val="00730F61"/>
    <w:rsid w:val="00731849"/>
    <w:rsid w:val="00731C5D"/>
    <w:rsid w:val="00732010"/>
    <w:rsid w:val="00732257"/>
    <w:rsid w:val="00732424"/>
    <w:rsid w:val="00732B69"/>
    <w:rsid w:val="00732F2D"/>
    <w:rsid w:val="007330E9"/>
    <w:rsid w:val="007335FF"/>
    <w:rsid w:val="007338E6"/>
    <w:rsid w:val="007345A0"/>
    <w:rsid w:val="00734B8F"/>
    <w:rsid w:val="00734C18"/>
    <w:rsid w:val="00734E81"/>
    <w:rsid w:val="00734F93"/>
    <w:rsid w:val="007356B4"/>
    <w:rsid w:val="00735DE2"/>
    <w:rsid w:val="00736E61"/>
    <w:rsid w:val="007370D4"/>
    <w:rsid w:val="00737799"/>
    <w:rsid w:val="0074100F"/>
    <w:rsid w:val="007410F0"/>
    <w:rsid w:val="00741583"/>
    <w:rsid w:val="0074168A"/>
    <w:rsid w:val="0074171F"/>
    <w:rsid w:val="007418C2"/>
    <w:rsid w:val="00741AD7"/>
    <w:rsid w:val="00741BF2"/>
    <w:rsid w:val="00742155"/>
    <w:rsid w:val="007437F5"/>
    <w:rsid w:val="00743BC6"/>
    <w:rsid w:val="00743DB7"/>
    <w:rsid w:val="0074446D"/>
    <w:rsid w:val="007454BD"/>
    <w:rsid w:val="00745682"/>
    <w:rsid w:val="00745715"/>
    <w:rsid w:val="00745B05"/>
    <w:rsid w:val="00745CBA"/>
    <w:rsid w:val="00745F3D"/>
    <w:rsid w:val="00745FF9"/>
    <w:rsid w:val="00747950"/>
    <w:rsid w:val="00750A5E"/>
    <w:rsid w:val="00750E09"/>
    <w:rsid w:val="00750E25"/>
    <w:rsid w:val="007521F6"/>
    <w:rsid w:val="00752500"/>
    <w:rsid w:val="00752A26"/>
    <w:rsid w:val="00752BC2"/>
    <w:rsid w:val="00752F57"/>
    <w:rsid w:val="007531B9"/>
    <w:rsid w:val="007537F6"/>
    <w:rsid w:val="00753E34"/>
    <w:rsid w:val="00753F89"/>
    <w:rsid w:val="0075437E"/>
    <w:rsid w:val="0075465E"/>
    <w:rsid w:val="00754AF4"/>
    <w:rsid w:val="00755FF5"/>
    <w:rsid w:val="007560CD"/>
    <w:rsid w:val="0075694F"/>
    <w:rsid w:val="007578A5"/>
    <w:rsid w:val="0076042E"/>
    <w:rsid w:val="0076110F"/>
    <w:rsid w:val="00761171"/>
    <w:rsid w:val="00761266"/>
    <w:rsid w:val="00761D53"/>
    <w:rsid w:val="00762078"/>
    <w:rsid w:val="00762BB0"/>
    <w:rsid w:val="00764A51"/>
    <w:rsid w:val="00765513"/>
    <w:rsid w:val="00765B49"/>
    <w:rsid w:val="00765C1E"/>
    <w:rsid w:val="007660DE"/>
    <w:rsid w:val="007661CE"/>
    <w:rsid w:val="00766890"/>
    <w:rsid w:val="00767824"/>
    <w:rsid w:val="00767BB7"/>
    <w:rsid w:val="00767F54"/>
    <w:rsid w:val="007704FE"/>
    <w:rsid w:val="00770502"/>
    <w:rsid w:val="007705F8"/>
    <w:rsid w:val="007706C4"/>
    <w:rsid w:val="00770A20"/>
    <w:rsid w:val="007711BA"/>
    <w:rsid w:val="007715CF"/>
    <w:rsid w:val="00772355"/>
    <w:rsid w:val="00772CB1"/>
    <w:rsid w:val="00773349"/>
    <w:rsid w:val="00773A27"/>
    <w:rsid w:val="00773E56"/>
    <w:rsid w:val="00774232"/>
    <w:rsid w:val="007744C1"/>
    <w:rsid w:val="00774E05"/>
    <w:rsid w:val="00774F97"/>
    <w:rsid w:val="00774F9B"/>
    <w:rsid w:val="00775B1B"/>
    <w:rsid w:val="00775D12"/>
    <w:rsid w:val="00775E47"/>
    <w:rsid w:val="00777C1E"/>
    <w:rsid w:val="00780561"/>
    <w:rsid w:val="00780678"/>
    <w:rsid w:val="0078079E"/>
    <w:rsid w:val="00780CE2"/>
    <w:rsid w:val="007810D5"/>
    <w:rsid w:val="007814FD"/>
    <w:rsid w:val="007816A0"/>
    <w:rsid w:val="00781749"/>
    <w:rsid w:val="00781C65"/>
    <w:rsid w:val="00781E17"/>
    <w:rsid w:val="007828CA"/>
    <w:rsid w:val="00782A84"/>
    <w:rsid w:val="007830EC"/>
    <w:rsid w:val="007836F3"/>
    <w:rsid w:val="007840C8"/>
    <w:rsid w:val="0078494F"/>
    <w:rsid w:val="00786051"/>
    <w:rsid w:val="007861D1"/>
    <w:rsid w:val="00786706"/>
    <w:rsid w:val="00786BF9"/>
    <w:rsid w:val="00786E64"/>
    <w:rsid w:val="007870CA"/>
    <w:rsid w:val="007877C6"/>
    <w:rsid w:val="0078784F"/>
    <w:rsid w:val="0078795B"/>
    <w:rsid w:val="00787D21"/>
    <w:rsid w:val="00787E48"/>
    <w:rsid w:val="00790E3B"/>
    <w:rsid w:val="00791550"/>
    <w:rsid w:val="00791BCF"/>
    <w:rsid w:val="00792B95"/>
    <w:rsid w:val="00793BAB"/>
    <w:rsid w:val="00793F88"/>
    <w:rsid w:val="007941A5"/>
    <w:rsid w:val="00795103"/>
    <w:rsid w:val="00795447"/>
    <w:rsid w:val="007959CD"/>
    <w:rsid w:val="00795D09"/>
    <w:rsid w:val="00796490"/>
    <w:rsid w:val="0079677E"/>
    <w:rsid w:val="007968A6"/>
    <w:rsid w:val="007969B7"/>
    <w:rsid w:val="007974EE"/>
    <w:rsid w:val="0079789C"/>
    <w:rsid w:val="00797963"/>
    <w:rsid w:val="007A088F"/>
    <w:rsid w:val="007A0BB0"/>
    <w:rsid w:val="007A1262"/>
    <w:rsid w:val="007A1D4C"/>
    <w:rsid w:val="007A27DA"/>
    <w:rsid w:val="007A2A5B"/>
    <w:rsid w:val="007A2D94"/>
    <w:rsid w:val="007A2E5A"/>
    <w:rsid w:val="007A3366"/>
    <w:rsid w:val="007A3F41"/>
    <w:rsid w:val="007A3F52"/>
    <w:rsid w:val="007A4A7E"/>
    <w:rsid w:val="007A4D08"/>
    <w:rsid w:val="007A6355"/>
    <w:rsid w:val="007A66EF"/>
    <w:rsid w:val="007A67AA"/>
    <w:rsid w:val="007A69E2"/>
    <w:rsid w:val="007A6CAF"/>
    <w:rsid w:val="007A6CC5"/>
    <w:rsid w:val="007A6FDB"/>
    <w:rsid w:val="007A70E2"/>
    <w:rsid w:val="007A74EF"/>
    <w:rsid w:val="007A7FD6"/>
    <w:rsid w:val="007B0030"/>
    <w:rsid w:val="007B0487"/>
    <w:rsid w:val="007B0B30"/>
    <w:rsid w:val="007B0CC8"/>
    <w:rsid w:val="007B1412"/>
    <w:rsid w:val="007B1964"/>
    <w:rsid w:val="007B22E5"/>
    <w:rsid w:val="007B2755"/>
    <w:rsid w:val="007B2F5B"/>
    <w:rsid w:val="007B330D"/>
    <w:rsid w:val="007B3FF7"/>
    <w:rsid w:val="007B400F"/>
    <w:rsid w:val="007B41EB"/>
    <w:rsid w:val="007B4783"/>
    <w:rsid w:val="007B4D6E"/>
    <w:rsid w:val="007B5F91"/>
    <w:rsid w:val="007B61EB"/>
    <w:rsid w:val="007B63E9"/>
    <w:rsid w:val="007B6DB0"/>
    <w:rsid w:val="007B703F"/>
    <w:rsid w:val="007B75FC"/>
    <w:rsid w:val="007B7953"/>
    <w:rsid w:val="007C0688"/>
    <w:rsid w:val="007C1008"/>
    <w:rsid w:val="007C1405"/>
    <w:rsid w:val="007C1624"/>
    <w:rsid w:val="007C2EFB"/>
    <w:rsid w:val="007C3008"/>
    <w:rsid w:val="007C3F00"/>
    <w:rsid w:val="007C3F39"/>
    <w:rsid w:val="007C4040"/>
    <w:rsid w:val="007C5F35"/>
    <w:rsid w:val="007C6577"/>
    <w:rsid w:val="007C69F3"/>
    <w:rsid w:val="007C6CE9"/>
    <w:rsid w:val="007C7868"/>
    <w:rsid w:val="007C7E3D"/>
    <w:rsid w:val="007D02D0"/>
    <w:rsid w:val="007D0379"/>
    <w:rsid w:val="007D037A"/>
    <w:rsid w:val="007D06B1"/>
    <w:rsid w:val="007D0704"/>
    <w:rsid w:val="007D1B46"/>
    <w:rsid w:val="007D21A1"/>
    <w:rsid w:val="007D3224"/>
    <w:rsid w:val="007D354F"/>
    <w:rsid w:val="007D4058"/>
    <w:rsid w:val="007D413E"/>
    <w:rsid w:val="007D44DD"/>
    <w:rsid w:val="007D4DBC"/>
    <w:rsid w:val="007D4F5C"/>
    <w:rsid w:val="007D5B49"/>
    <w:rsid w:val="007D5D64"/>
    <w:rsid w:val="007D60D3"/>
    <w:rsid w:val="007D653A"/>
    <w:rsid w:val="007D6BF0"/>
    <w:rsid w:val="007D6D64"/>
    <w:rsid w:val="007D6E9F"/>
    <w:rsid w:val="007D6F9C"/>
    <w:rsid w:val="007D7915"/>
    <w:rsid w:val="007E050F"/>
    <w:rsid w:val="007E0BC1"/>
    <w:rsid w:val="007E0BCD"/>
    <w:rsid w:val="007E0C62"/>
    <w:rsid w:val="007E0D4D"/>
    <w:rsid w:val="007E175C"/>
    <w:rsid w:val="007E1D56"/>
    <w:rsid w:val="007E3372"/>
    <w:rsid w:val="007E396F"/>
    <w:rsid w:val="007E3BD0"/>
    <w:rsid w:val="007E3EFD"/>
    <w:rsid w:val="007E4231"/>
    <w:rsid w:val="007E5083"/>
    <w:rsid w:val="007E52B5"/>
    <w:rsid w:val="007E541F"/>
    <w:rsid w:val="007E5B41"/>
    <w:rsid w:val="007E68B1"/>
    <w:rsid w:val="007E7350"/>
    <w:rsid w:val="007E7A28"/>
    <w:rsid w:val="007E7D99"/>
    <w:rsid w:val="007F06F9"/>
    <w:rsid w:val="007F0818"/>
    <w:rsid w:val="007F1059"/>
    <w:rsid w:val="007F1DAD"/>
    <w:rsid w:val="007F219E"/>
    <w:rsid w:val="007F23A7"/>
    <w:rsid w:val="007F2A16"/>
    <w:rsid w:val="007F2D51"/>
    <w:rsid w:val="007F2F57"/>
    <w:rsid w:val="007F33FF"/>
    <w:rsid w:val="007F3A16"/>
    <w:rsid w:val="007F4184"/>
    <w:rsid w:val="007F4456"/>
    <w:rsid w:val="007F4680"/>
    <w:rsid w:val="007F4CEF"/>
    <w:rsid w:val="007F53A8"/>
    <w:rsid w:val="007F54E5"/>
    <w:rsid w:val="007F60AE"/>
    <w:rsid w:val="007F6A14"/>
    <w:rsid w:val="007F6F76"/>
    <w:rsid w:val="007F7BCB"/>
    <w:rsid w:val="007F7C75"/>
    <w:rsid w:val="00800446"/>
    <w:rsid w:val="00800956"/>
    <w:rsid w:val="00800BA8"/>
    <w:rsid w:val="00800D7C"/>
    <w:rsid w:val="0080180D"/>
    <w:rsid w:val="008019AC"/>
    <w:rsid w:val="00801D12"/>
    <w:rsid w:val="00801D28"/>
    <w:rsid w:val="008026FA"/>
    <w:rsid w:val="00803198"/>
    <w:rsid w:val="00803D05"/>
    <w:rsid w:val="00803D2F"/>
    <w:rsid w:val="00804C11"/>
    <w:rsid w:val="00804EBF"/>
    <w:rsid w:val="008054E1"/>
    <w:rsid w:val="0080598C"/>
    <w:rsid w:val="00806536"/>
    <w:rsid w:val="00806B9B"/>
    <w:rsid w:val="00806BDA"/>
    <w:rsid w:val="00806E39"/>
    <w:rsid w:val="00806FA3"/>
    <w:rsid w:val="0080745A"/>
    <w:rsid w:val="008075B6"/>
    <w:rsid w:val="008076D7"/>
    <w:rsid w:val="008078E7"/>
    <w:rsid w:val="008110BF"/>
    <w:rsid w:val="008111BD"/>
    <w:rsid w:val="00811227"/>
    <w:rsid w:val="0081128C"/>
    <w:rsid w:val="008118B3"/>
    <w:rsid w:val="00811977"/>
    <w:rsid w:val="00812145"/>
    <w:rsid w:val="00812215"/>
    <w:rsid w:val="008126E8"/>
    <w:rsid w:val="0081348B"/>
    <w:rsid w:val="0081357C"/>
    <w:rsid w:val="008142C2"/>
    <w:rsid w:val="00814962"/>
    <w:rsid w:val="00814E4C"/>
    <w:rsid w:val="0081581E"/>
    <w:rsid w:val="00815C8E"/>
    <w:rsid w:val="00815CE4"/>
    <w:rsid w:val="00816817"/>
    <w:rsid w:val="00816C7C"/>
    <w:rsid w:val="0081747E"/>
    <w:rsid w:val="0081773C"/>
    <w:rsid w:val="00820DC4"/>
    <w:rsid w:val="00821190"/>
    <w:rsid w:val="008217B1"/>
    <w:rsid w:val="0082193F"/>
    <w:rsid w:val="00821C45"/>
    <w:rsid w:val="00821F57"/>
    <w:rsid w:val="008227D2"/>
    <w:rsid w:val="00822FD2"/>
    <w:rsid w:val="008230C8"/>
    <w:rsid w:val="00823D30"/>
    <w:rsid w:val="00825FAD"/>
    <w:rsid w:val="00826032"/>
    <w:rsid w:val="008264F0"/>
    <w:rsid w:val="00826505"/>
    <w:rsid w:val="00826BDC"/>
    <w:rsid w:val="008273D4"/>
    <w:rsid w:val="00827F12"/>
    <w:rsid w:val="00830330"/>
    <w:rsid w:val="00831343"/>
    <w:rsid w:val="00831AE1"/>
    <w:rsid w:val="00831E6D"/>
    <w:rsid w:val="00833040"/>
    <w:rsid w:val="008334C7"/>
    <w:rsid w:val="00833742"/>
    <w:rsid w:val="00833DA6"/>
    <w:rsid w:val="008340DC"/>
    <w:rsid w:val="00834D7D"/>
    <w:rsid w:val="00835199"/>
    <w:rsid w:val="00835C59"/>
    <w:rsid w:val="008407A5"/>
    <w:rsid w:val="008407D1"/>
    <w:rsid w:val="008422B3"/>
    <w:rsid w:val="008423EE"/>
    <w:rsid w:val="00843895"/>
    <w:rsid w:val="0084392B"/>
    <w:rsid w:val="00843CA1"/>
    <w:rsid w:val="00844327"/>
    <w:rsid w:val="008443AD"/>
    <w:rsid w:val="0084454B"/>
    <w:rsid w:val="00844DBC"/>
    <w:rsid w:val="00844DDC"/>
    <w:rsid w:val="00844ED3"/>
    <w:rsid w:val="00846092"/>
    <w:rsid w:val="008461B8"/>
    <w:rsid w:val="008479F9"/>
    <w:rsid w:val="00850347"/>
    <w:rsid w:val="0085035B"/>
    <w:rsid w:val="0085089C"/>
    <w:rsid w:val="008509A4"/>
    <w:rsid w:val="00850A79"/>
    <w:rsid w:val="008511D1"/>
    <w:rsid w:val="00851405"/>
    <w:rsid w:val="00852797"/>
    <w:rsid w:val="00852CBD"/>
    <w:rsid w:val="008538EC"/>
    <w:rsid w:val="00853DF1"/>
    <w:rsid w:val="00854D4C"/>
    <w:rsid w:val="00855A90"/>
    <w:rsid w:val="00855AAD"/>
    <w:rsid w:val="00855B9A"/>
    <w:rsid w:val="0085609E"/>
    <w:rsid w:val="0085666B"/>
    <w:rsid w:val="0085671E"/>
    <w:rsid w:val="00856857"/>
    <w:rsid w:val="0085762F"/>
    <w:rsid w:val="00857640"/>
    <w:rsid w:val="00857740"/>
    <w:rsid w:val="008579A5"/>
    <w:rsid w:val="00857ABD"/>
    <w:rsid w:val="008603C8"/>
    <w:rsid w:val="00860AEB"/>
    <w:rsid w:val="00860B53"/>
    <w:rsid w:val="0086159E"/>
    <w:rsid w:val="008615C9"/>
    <w:rsid w:val="008616C1"/>
    <w:rsid w:val="008618F7"/>
    <w:rsid w:val="008622E2"/>
    <w:rsid w:val="00862CD3"/>
    <w:rsid w:val="00862CEB"/>
    <w:rsid w:val="00863699"/>
    <w:rsid w:val="00864A9D"/>
    <w:rsid w:val="00864B1E"/>
    <w:rsid w:val="00864E00"/>
    <w:rsid w:val="00866E5F"/>
    <w:rsid w:val="00866F82"/>
    <w:rsid w:val="0086726C"/>
    <w:rsid w:val="008700DD"/>
    <w:rsid w:val="008707E7"/>
    <w:rsid w:val="00870D6D"/>
    <w:rsid w:val="0087117E"/>
    <w:rsid w:val="00871434"/>
    <w:rsid w:val="00871EAA"/>
    <w:rsid w:val="008725B8"/>
    <w:rsid w:val="00872E57"/>
    <w:rsid w:val="0087436E"/>
    <w:rsid w:val="00874536"/>
    <w:rsid w:val="00874716"/>
    <w:rsid w:val="00874C0C"/>
    <w:rsid w:val="00874DB6"/>
    <w:rsid w:val="0087541E"/>
    <w:rsid w:val="0087722C"/>
    <w:rsid w:val="00877CEC"/>
    <w:rsid w:val="00877FB5"/>
    <w:rsid w:val="00880547"/>
    <w:rsid w:val="00880F17"/>
    <w:rsid w:val="008813BA"/>
    <w:rsid w:val="00881762"/>
    <w:rsid w:val="008817CD"/>
    <w:rsid w:val="0088194A"/>
    <w:rsid w:val="00882121"/>
    <w:rsid w:val="00882347"/>
    <w:rsid w:val="008824EA"/>
    <w:rsid w:val="00882CFE"/>
    <w:rsid w:val="00883040"/>
    <w:rsid w:val="00883358"/>
    <w:rsid w:val="00884070"/>
    <w:rsid w:val="00884E97"/>
    <w:rsid w:val="0088549E"/>
    <w:rsid w:val="00886645"/>
    <w:rsid w:val="00890050"/>
    <w:rsid w:val="008902AA"/>
    <w:rsid w:val="00890BE8"/>
    <w:rsid w:val="00890D0A"/>
    <w:rsid w:val="00892214"/>
    <w:rsid w:val="0089222F"/>
    <w:rsid w:val="00892410"/>
    <w:rsid w:val="00892C55"/>
    <w:rsid w:val="00892CFD"/>
    <w:rsid w:val="00893DBF"/>
    <w:rsid w:val="0089556A"/>
    <w:rsid w:val="00895653"/>
    <w:rsid w:val="008957A5"/>
    <w:rsid w:val="00897920"/>
    <w:rsid w:val="008A0116"/>
    <w:rsid w:val="008A086C"/>
    <w:rsid w:val="008A0F90"/>
    <w:rsid w:val="008A16CA"/>
    <w:rsid w:val="008A1DCB"/>
    <w:rsid w:val="008A20BB"/>
    <w:rsid w:val="008A28A0"/>
    <w:rsid w:val="008A2C2E"/>
    <w:rsid w:val="008A3A0A"/>
    <w:rsid w:val="008A3C1A"/>
    <w:rsid w:val="008A5988"/>
    <w:rsid w:val="008A6DC4"/>
    <w:rsid w:val="008A6E94"/>
    <w:rsid w:val="008A738F"/>
    <w:rsid w:val="008B01D5"/>
    <w:rsid w:val="008B0788"/>
    <w:rsid w:val="008B0964"/>
    <w:rsid w:val="008B1036"/>
    <w:rsid w:val="008B1A7E"/>
    <w:rsid w:val="008B23C7"/>
    <w:rsid w:val="008B2487"/>
    <w:rsid w:val="008B288A"/>
    <w:rsid w:val="008B30D6"/>
    <w:rsid w:val="008B356D"/>
    <w:rsid w:val="008B381A"/>
    <w:rsid w:val="008B38AA"/>
    <w:rsid w:val="008B4393"/>
    <w:rsid w:val="008B481B"/>
    <w:rsid w:val="008B534A"/>
    <w:rsid w:val="008B53CB"/>
    <w:rsid w:val="008B5745"/>
    <w:rsid w:val="008B58C4"/>
    <w:rsid w:val="008B5C72"/>
    <w:rsid w:val="008B6488"/>
    <w:rsid w:val="008B6529"/>
    <w:rsid w:val="008B6763"/>
    <w:rsid w:val="008B6B8E"/>
    <w:rsid w:val="008B6CB0"/>
    <w:rsid w:val="008B705A"/>
    <w:rsid w:val="008B7190"/>
    <w:rsid w:val="008B7C66"/>
    <w:rsid w:val="008B7E21"/>
    <w:rsid w:val="008C0364"/>
    <w:rsid w:val="008C0B6D"/>
    <w:rsid w:val="008C0E0F"/>
    <w:rsid w:val="008C1102"/>
    <w:rsid w:val="008C1D1C"/>
    <w:rsid w:val="008C26F1"/>
    <w:rsid w:val="008C2BD0"/>
    <w:rsid w:val="008C3145"/>
    <w:rsid w:val="008C3A4D"/>
    <w:rsid w:val="008C3CB6"/>
    <w:rsid w:val="008C3EF0"/>
    <w:rsid w:val="008C4483"/>
    <w:rsid w:val="008C4518"/>
    <w:rsid w:val="008C4F1F"/>
    <w:rsid w:val="008C5810"/>
    <w:rsid w:val="008C793E"/>
    <w:rsid w:val="008C7CF9"/>
    <w:rsid w:val="008D00D9"/>
    <w:rsid w:val="008D044F"/>
    <w:rsid w:val="008D07F2"/>
    <w:rsid w:val="008D09E4"/>
    <w:rsid w:val="008D0BE8"/>
    <w:rsid w:val="008D165C"/>
    <w:rsid w:val="008D17DA"/>
    <w:rsid w:val="008D1F1B"/>
    <w:rsid w:val="008D23A1"/>
    <w:rsid w:val="008D2A43"/>
    <w:rsid w:val="008D3D2F"/>
    <w:rsid w:val="008D4621"/>
    <w:rsid w:val="008D4DCC"/>
    <w:rsid w:val="008D5359"/>
    <w:rsid w:val="008D5F3D"/>
    <w:rsid w:val="008D6214"/>
    <w:rsid w:val="008D638E"/>
    <w:rsid w:val="008D68BC"/>
    <w:rsid w:val="008D6932"/>
    <w:rsid w:val="008D6EF9"/>
    <w:rsid w:val="008D70B4"/>
    <w:rsid w:val="008D73A7"/>
    <w:rsid w:val="008E10BB"/>
    <w:rsid w:val="008E1121"/>
    <w:rsid w:val="008E12C5"/>
    <w:rsid w:val="008E13CC"/>
    <w:rsid w:val="008E14EA"/>
    <w:rsid w:val="008E186E"/>
    <w:rsid w:val="008E1C51"/>
    <w:rsid w:val="008E23D9"/>
    <w:rsid w:val="008E2496"/>
    <w:rsid w:val="008E3006"/>
    <w:rsid w:val="008E3272"/>
    <w:rsid w:val="008E37E2"/>
    <w:rsid w:val="008E4496"/>
    <w:rsid w:val="008E449D"/>
    <w:rsid w:val="008E4B56"/>
    <w:rsid w:val="008E4F24"/>
    <w:rsid w:val="008E5754"/>
    <w:rsid w:val="008E59D0"/>
    <w:rsid w:val="008E5A4E"/>
    <w:rsid w:val="008E5E9A"/>
    <w:rsid w:val="008E5EC0"/>
    <w:rsid w:val="008E6301"/>
    <w:rsid w:val="008E644E"/>
    <w:rsid w:val="008E647C"/>
    <w:rsid w:val="008E670F"/>
    <w:rsid w:val="008E69F8"/>
    <w:rsid w:val="008E6ACD"/>
    <w:rsid w:val="008E7106"/>
    <w:rsid w:val="008E74AA"/>
    <w:rsid w:val="008E751E"/>
    <w:rsid w:val="008E776B"/>
    <w:rsid w:val="008E7807"/>
    <w:rsid w:val="008E7818"/>
    <w:rsid w:val="008E7A82"/>
    <w:rsid w:val="008E7BFC"/>
    <w:rsid w:val="008F078B"/>
    <w:rsid w:val="008F16D5"/>
    <w:rsid w:val="008F2059"/>
    <w:rsid w:val="008F2C0E"/>
    <w:rsid w:val="008F3091"/>
    <w:rsid w:val="008F39F0"/>
    <w:rsid w:val="008F3F3A"/>
    <w:rsid w:val="008F415B"/>
    <w:rsid w:val="008F46B8"/>
    <w:rsid w:val="008F48C5"/>
    <w:rsid w:val="008F683B"/>
    <w:rsid w:val="008F69A8"/>
    <w:rsid w:val="008F6BB4"/>
    <w:rsid w:val="008F74F1"/>
    <w:rsid w:val="008F761C"/>
    <w:rsid w:val="008F7741"/>
    <w:rsid w:val="008F7E16"/>
    <w:rsid w:val="00900B27"/>
    <w:rsid w:val="00900CC6"/>
    <w:rsid w:val="00901195"/>
    <w:rsid w:val="00901411"/>
    <w:rsid w:val="00901B1A"/>
    <w:rsid w:val="0090299C"/>
    <w:rsid w:val="00902AF6"/>
    <w:rsid w:val="009035E3"/>
    <w:rsid w:val="009038A2"/>
    <w:rsid w:val="009039C3"/>
    <w:rsid w:val="009040A0"/>
    <w:rsid w:val="0090459F"/>
    <w:rsid w:val="00905539"/>
    <w:rsid w:val="009064B4"/>
    <w:rsid w:val="00906700"/>
    <w:rsid w:val="009075DB"/>
    <w:rsid w:val="00907EB4"/>
    <w:rsid w:val="00911C37"/>
    <w:rsid w:val="00911F70"/>
    <w:rsid w:val="009122EA"/>
    <w:rsid w:val="00913713"/>
    <w:rsid w:val="00913ACE"/>
    <w:rsid w:val="00914555"/>
    <w:rsid w:val="0091479F"/>
    <w:rsid w:val="009151DD"/>
    <w:rsid w:val="00915944"/>
    <w:rsid w:val="00916042"/>
    <w:rsid w:val="00916833"/>
    <w:rsid w:val="0091690D"/>
    <w:rsid w:val="00916C52"/>
    <w:rsid w:val="00917015"/>
    <w:rsid w:val="0091734D"/>
    <w:rsid w:val="00917473"/>
    <w:rsid w:val="009174A7"/>
    <w:rsid w:val="0091761F"/>
    <w:rsid w:val="00917BE5"/>
    <w:rsid w:val="009200F4"/>
    <w:rsid w:val="0092017B"/>
    <w:rsid w:val="00920186"/>
    <w:rsid w:val="009214B5"/>
    <w:rsid w:val="00921727"/>
    <w:rsid w:val="00921890"/>
    <w:rsid w:val="009218C8"/>
    <w:rsid w:val="009233E7"/>
    <w:rsid w:val="00923A4E"/>
    <w:rsid w:val="0092425E"/>
    <w:rsid w:val="0092428F"/>
    <w:rsid w:val="00924439"/>
    <w:rsid w:val="0092532B"/>
    <w:rsid w:val="0092566E"/>
    <w:rsid w:val="00925872"/>
    <w:rsid w:val="00925F08"/>
    <w:rsid w:val="009260BA"/>
    <w:rsid w:val="00926184"/>
    <w:rsid w:val="00926412"/>
    <w:rsid w:val="009267E8"/>
    <w:rsid w:val="00926CE4"/>
    <w:rsid w:val="0092726C"/>
    <w:rsid w:val="00930B96"/>
    <w:rsid w:val="00930D7A"/>
    <w:rsid w:val="00930FC2"/>
    <w:rsid w:val="009317F7"/>
    <w:rsid w:val="00931E52"/>
    <w:rsid w:val="00931E82"/>
    <w:rsid w:val="0093269E"/>
    <w:rsid w:val="009326F6"/>
    <w:rsid w:val="00932CA8"/>
    <w:rsid w:val="00932F07"/>
    <w:rsid w:val="009335B1"/>
    <w:rsid w:val="009335B8"/>
    <w:rsid w:val="00933DE4"/>
    <w:rsid w:val="009340E4"/>
    <w:rsid w:val="009344B4"/>
    <w:rsid w:val="00934FE2"/>
    <w:rsid w:val="00935634"/>
    <w:rsid w:val="009356C7"/>
    <w:rsid w:val="00935C6E"/>
    <w:rsid w:val="00935FF1"/>
    <w:rsid w:val="0093611B"/>
    <w:rsid w:val="0093680E"/>
    <w:rsid w:val="00936851"/>
    <w:rsid w:val="00936D7C"/>
    <w:rsid w:val="0093728D"/>
    <w:rsid w:val="00940153"/>
    <w:rsid w:val="00940608"/>
    <w:rsid w:val="009407A2"/>
    <w:rsid w:val="00941661"/>
    <w:rsid w:val="0094176E"/>
    <w:rsid w:val="00941A1C"/>
    <w:rsid w:val="00941D80"/>
    <w:rsid w:val="00942254"/>
    <w:rsid w:val="00942E8D"/>
    <w:rsid w:val="00942FB1"/>
    <w:rsid w:val="009436FC"/>
    <w:rsid w:val="0094370A"/>
    <w:rsid w:val="0094446B"/>
    <w:rsid w:val="00945649"/>
    <w:rsid w:val="00945768"/>
    <w:rsid w:val="0094632F"/>
    <w:rsid w:val="00946467"/>
    <w:rsid w:val="00946A1F"/>
    <w:rsid w:val="00946B96"/>
    <w:rsid w:val="009475BC"/>
    <w:rsid w:val="009478CF"/>
    <w:rsid w:val="00947D05"/>
    <w:rsid w:val="00950761"/>
    <w:rsid w:val="00950B5B"/>
    <w:rsid w:val="00950C73"/>
    <w:rsid w:val="00951B18"/>
    <w:rsid w:val="00951CF6"/>
    <w:rsid w:val="009525D6"/>
    <w:rsid w:val="00952BDC"/>
    <w:rsid w:val="00953D8B"/>
    <w:rsid w:val="009541B2"/>
    <w:rsid w:val="00954637"/>
    <w:rsid w:val="00954815"/>
    <w:rsid w:val="00954A60"/>
    <w:rsid w:val="00954BBE"/>
    <w:rsid w:val="00955133"/>
    <w:rsid w:val="009559CF"/>
    <w:rsid w:val="0095615C"/>
    <w:rsid w:val="00956A62"/>
    <w:rsid w:val="00956CED"/>
    <w:rsid w:val="009605A1"/>
    <w:rsid w:val="009606E3"/>
    <w:rsid w:val="0096076A"/>
    <w:rsid w:val="00960792"/>
    <w:rsid w:val="009608C8"/>
    <w:rsid w:val="00960FE0"/>
    <w:rsid w:val="00961F8A"/>
    <w:rsid w:val="0096239A"/>
    <w:rsid w:val="00962785"/>
    <w:rsid w:val="00962F6E"/>
    <w:rsid w:val="00963603"/>
    <w:rsid w:val="00963974"/>
    <w:rsid w:val="00963EB5"/>
    <w:rsid w:val="00963EC7"/>
    <w:rsid w:val="00964EE5"/>
    <w:rsid w:val="00965299"/>
    <w:rsid w:val="00965A14"/>
    <w:rsid w:val="00965F23"/>
    <w:rsid w:val="00966AEF"/>
    <w:rsid w:val="009701F0"/>
    <w:rsid w:val="00970375"/>
    <w:rsid w:val="00970409"/>
    <w:rsid w:val="009706AE"/>
    <w:rsid w:val="009708DA"/>
    <w:rsid w:val="00970C9E"/>
    <w:rsid w:val="00970DA3"/>
    <w:rsid w:val="009710FE"/>
    <w:rsid w:val="00971757"/>
    <w:rsid w:val="00971BC2"/>
    <w:rsid w:val="009722F4"/>
    <w:rsid w:val="00973C09"/>
    <w:rsid w:val="00973FBC"/>
    <w:rsid w:val="0097408B"/>
    <w:rsid w:val="00974352"/>
    <w:rsid w:val="00975142"/>
    <w:rsid w:val="009752EE"/>
    <w:rsid w:val="0097606D"/>
    <w:rsid w:val="00976881"/>
    <w:rsid w:val="0097699A"/>
    <w:rsid w:val="00976CC2"/>
    <w:rsid w:val="00980E66"/>
    <w:rsid w:val="009816C7"/>
    <w:rsid w:val="00981C6C"/>
    <w:rsid w:val="009823D2"/>
    <w:rsid w:val="00982A7C"/>
    <w:rsid w:val="00982D33"/>
    <w:rsid w:val="0098340D"/>
    <w:rsid w:val="00983C38"/>
    <w:rsid w:val="00983DE4"/>
    <w:rsid w:val="00983F40"/>
    <w:rsid w:val="00984318"/>
    <w:rsid w:val="0098435F"/>
    <w:rsid w:val="00984392"/>
    <w:rsid w:val="009846B7"/>
    <w:rsid w:val="00984AB1"/>
    <w:rsid w:val="00984CF4"/>
    <w:rsid w:val="009855D9"/>
    <w:rsid w:val="009857C9"/>
    <w:rsid w:val="0098614C"/>
    <w:rsid w:val="00986766"/>
    <w:rsid w:val="00986EBD"/>
    <w:rsid w:val="009877E8"/>
    <w:rsid w:val="00990577"/>
    <w:rsid w:val="00990CD8"/>
    <w:rsid w:val="00990ED4"/>
    <w:rsid w:val="009917C6"/>
    <w:rsid w:val="0099182F"/>
    <w:rsid w:val="00991E80"/>
    <w:rsid w:val="00991F9C"/>
    <w:rsid w:val="009923F5"/>
    <w:rsid w:val="009936CB"/>
    <w:rsid w:val="00993C28"/>
    <w:rsid w:val="00993EC3"/>
    <w:rsid w:val="00994068"/>
    <w:rsid w:val="00994362"/>
    <w:rsid w:val="00994C6C"/>
    <w:rsid w:val="00994EB9"/>
    <w:rsid w:val="00995E74"/>
    <w:rsid w:val="00995EF6"/>
    <w:rsid w:val="0099623A"/>
    <w:rsid w:val="0099662E"/>
    <w:rsid w:val="00996EB6"/>
    <w:rsid w:val="009976F1"/>
    <w:rsid w:val="00997741"/>
    <w:rsid w:val="009A053E"/>
    <w:rsid w:val="009A0E21"/>
    <w:rsid w:val="009A18CE"/>
    <w:rsid w:val="009A1D17"/>
    <w:rsid w:val="009A2296"/>
    <w:rsid w:val="009A2D1F"/>
    <w:rsid w:val="009A2D61"/>
    <w:rsid w:val="009A30B2"/>
    <w:rsid w:val="009A3AA8"/>
    <w:rsid w:val="009A3F33"/>
    <w:rsid w:val="009A40DA"/>
    <w:rsid w:val="009A4191"/>
    <w:rsid w:val="009A4407"/>
    <w:rsid w:val="009A56D4"/>
    <w:rsid w:val="009A57A3"/>
    <w:rsid w:val="009A624A"/>
    <w:rsid w:val="009A6B65"/>
    <w:rsid w:val="009A7717"/>
    <w:rsid w:val="009A7871"/>
    <w:rsid w:val="009B078E"/>
    <w:rsid w:val="009B0B58"/>
    <w:rsid w:val="009B0C2C"/>
    <w:rsid w:val="009B1167"/>
    <w:rsid w:val="009B1300"/>
    <w:rsid w:val="009B13E1"/>
    <w:rsid w:val="009B172D"/>
    <w:rsid w:val="009B17CD"/>
    <w:rsid w:val="009B19A2"/>
    <w:rsid w:val="009B28FC"/>
    <w:rsid w:val="009B2ED3"/>
    <w:rsid w:val="009B3CDE"/>
    <w:rsid w:val="009B3ECA"/>
    <w:rsid w:val="009B406F"/>
    <w:rsid w:val="009B41DA"/>
    <w:rsid w:val="009B48BB"/>
    <w:rsid w:val="009B492B"/>
    <w:rsid w:val="009B516A"/>
    <w:rsid w:val="009B6032"/>
    <w:rsid w:val="009B6A3C"/>
    <w:rsid w:val="009B6DB9"/>
    <w:rsid w:val="009B6E2A"/>
    <w:rsid w:val="009B7AFD"/>
    <w:rsid w:val="009B7B66"/>
    <w:rsid w:val="009C0539"/>
    <w:rsid w:val="009C0D56"/>
    <w:rsid w:val="009C17E2"/>
    <w:rsid w:val="009C19B0"/>
    <w:rsid w:val="009C3405"/>
    <w:rsid w:val="009C3763"/>
    <w:rsid w:val="009C3B6A"/>
    <w:rsid w:val="009C3E30"/>
    <w:rsid w:val="009C3F9B"/>
    <w:rsid w:val="009C4BE2"/>
    <w:rsid w:val="009C4C8A"/>
    <w:rsid w:val="009C4EDD"/>
    <w:rsid w:val="009C5240"/>
    <w:rsid w:val="009C53F3"/>
    <w:rsid w:val="009C5A71"/>
    <w:rsid w:val="009C5AE5"/>
    <w:rsid w:val="009C5E9D"/>
    <w:rsid w:val="009C600C"/>
    <w:rsid w:val="009C6150"/>
    <w:rsid w:val="009C670E"/>
    <w:rsid w:val="009C6DDE"/>
    <w:rsid w:val="009C6E19"/>
    <w:rsid w:val="009C7B42"/>
    <w:rsid w:val="009D0CCE"/>
    <w:rsid w:val="009D1D93"/>
    <w:rsid w:val="009D2355"/>
    <w:rsid w:val="009D289F"/>
    <w:rsid w:val="009D3352"/>
    <w:rsid w:val="009D3482"/>
    <w:rsid w:val="009D3724"/>
    <w:rsid w:val="009D4CEF"/>
    <w:rsid w:val="009D4F2D"/>
    <w:rsid w:val="009D5116"/>
    <w:rsid w:val="009D6502"/>
    <w:rsid w:val="009D6875"/>
    <w:rsid w:val="009D6B7F"/>
    <w:rsid w:val="009D7B84"/>
    <w:rsid w:val="009E0657"/>
    <w:rsid w:val="009E06DE"/>
    <w:rsid w:val="009E0927"/>
    <w:rsid w:val="009E0A8B"/>
    <w:rsid w:val="009E0C83"/>
    <w:rsid w:val="009E1110"/>
    <w:rsid w:val="009E14A0"/>
    <w:rsid w:val="009E17DC"/>
    <w:rsid w:val="009E1AD6"/>
    <w:rsid w:val="009E1FD4"/>
    <w:rsid w:val="009E2E94"/>
    <w:rsid w:val="009E3512"/>
    <w:rsid w:val="009E448D"/>
    <w:rsid w:val="009E4607"/>
    <w:rsid w:val="009E4961"/>
    <w:rsid w:val="009E5938"/>
    <w:rsid w:val="009E5B3E"/>
    <w:rsid w:val="009E5F6C"/>
    <w:rsid w:val="009E6032"/>
    <w:rsid w:val="009E68CE"/>
    <w:rsid w:val="009E697F"/>
    <w:rsid w:val="009E6D97"/>
    <w:rsid w:val="009E71C9"/>
    <w:rsid w:val="009E725D"/>
    <w:rsid w:val="009E791A"/>
    <w:rsid w:val="009F01F4"/>
    <w:rsid w:val="009F0B02"/>
    <w:rsid w:val="009F1C3B"/>
    <w:rsid w:val="009F213A"/>
    <w:rsid w:val="009F21DF"/>
    <w:rsid w:val="009F21F3"/>
    <w:rsid w:val="009F306D"/>
    <w:rsid w:val="009F3276"/>
    <w:rsid w:val="009F3339"/>
    <w:rsid w:val="009F4101"/>
    <w:rsid w:val="009F4849"/>
    <w:rsid w:val="009F5313"/>
    <w:rsid w:val="009F5A78"/>
    <w:rsid w:val="009F5DC3"/>
    <w:rsid w:val="009F63E9"/>
    <w:rsid w:val="009F642A"/>
    <w:rsid w:val="009F6AC1"/>
    <w:rsid w:val="009F6F81"/>
    <w:rsid w:val="009F70E8"/>
    <w:rsid w:val="009F79C0"/>
    <w:rsid w:val="00A00050"/>
    <w:rsid w:val="00A01338"/>
    <w:rsid w:val="00A01467"/>
    <w:rsid w:val="00A0194E"/>
    <w:rsid w:val="00A02202"/>
    <w:rsid w:val="00A024F2"/>
    <w:rsid w:val="00A02BD7"/>
    <w:rsid w:val="00A030A4"/>
    <w:rsid w:val="00A03298"/>
    <w:rsid w:val="00A032B5"/>
    <w:rsid w:val="00A03D05"/>
    <w:rsid w:val="00A03D1E"/>
    <w:rsid w:val="00A03E47"/>
    <w:rsid w:val="00A03F27"/>
    <w:rsid w:val="00A040C1"/>
    <w:rsid w:val="00A0470D"/>
    <w:rsid w:val="00A049A2"/>
    <w:rsid w:val="00A052B5"/>
    <w:rsid w:val="00A05F1D"/>
    <w:rsid w:val="00A06174"/>
    <w:rsid w:val="00A06698"/>
    <w:rsid w:val="00A0675D"/>
    <w:rsid w:val="00A068AD"/>
    <w:rsid w:val="00A074DE"/>
    <w:rsid w:val="00A077A3"/>
    <w:rsid w:val="00A07B99"/>
    <w:rsid w:val="00A07C5B"/>
    <w:rsid w:val="00A07E61"/>
    <w:rsid w:val="00A1087F"/>
    <w:rsid w:val="00A11BDC"/>
    <w:rsid w:val="00A12D1F"/>
    <w:rsid w:val="00A140F5"/>
    <w:rsid w:val="00A141B1"/>
    <w:rsid w:val="00A1515B"/>
    <w:rsid w:val="00A15575"/>
    <w:rsid w:val="00A157D3"/>
    <w:rsid w:val="00A1627C"/>
    <w:rsid w:val="00A162F7"/>
    <w:rsid w:val="00A16D20"/>
    <w:rsid w:val="00A16D5A"/>
    <w:rsid w:val="00A175F7"/>
    <w:rsid w:val="00A178C9"/>
    <w:rsid w:val="00A20A0D"/>
    <w:rsid w:val="00A20F07"/>
    <w:rsid w:val="00A21E40"/>
    <w:rsid w:val="00A21EAE"/>
    <w:rsid w:val="00A22040"/>
    <w:rsid w:val="00A22176"/>
    <w:rsid w:val="00A22404"/>
    <w:rsid w:val="00A227BD"/>
    <w:rsid w:val="00A22FE8"/>
    <w:rsid w:val="00A2303A"/>
    <w:rsid w:val="00A23167"/>
    <w:rsid w:val="00A24721"/>
    <w:rsid w:val="00A249BD"/>
    <w:rsid w:val="00A24AB1"/>
    <w:rsid w:val="00A24CFB"/>
    <w:rsid w:val="00A25060"/>
    <w:rsid w:val="00A251A6"/>
    <w:rsid w:val="00A254CD"/>
    <w:rsid w:val="00A25504"/>
    <w:rsid w:val="00A26482"/>
    <w:rsid w:val="00A26A65"/>
    <w:rsid w:val="00A26AAA"/>
    <w:rsid w:val="00A26C2D"/>
    <w:rsid w:val="00A27015"/>
    <w:rsid w:val="00A27578"/>
    <w:rsid w:val="00A27AD0"/>
    <w:rsid w:val="00A304E7"/>
    <w:rsid w:val="00A3082E"/>
    <w:rsid w:val="00A30A92"/>
    <w:rsid w:val="00A31C6A"/>
    <w:rsid w:val="00A31DD3"/>
    <w:rsid w:val="00A322B9"/>
    <w:rsid w:val="00A3264B"/>
    <w:rsid w:val="00A3291B"/>
    <w:rsid w:val="00A32944"/>
    <w:rsid w:val="00A32BF0"/>
    <w:rsid w:val="00A33251"/>
    <w:rsid w:val="00A332A0"/>
    <w:rsid w:val="00A333B3"/>
    <w:rsid w:val="00A3341D"/>
    <w:rsid w:val="00A33882"/>
    <w:rsid w:val="00A33F0E"/>
    <w:rsid w:val="00A33F2A"/>
    <w:rsid w:val="00A33F51"/>
    <w:rsid w:val="00A351B0"/>
    <w:rsid w:val="00A35ABF"/>
    <w:rsid w:val="00A362E1"/>
    <w:rsid w:val="00A3706E"/>
    <w:rsid w:val="00A371DA"/>
    <w:rsid w:val="00A373FA"/>
    <w:rsid w:val="00A378D7"/>
    <w:rsid w:val="00A404C9"/>
    <w:rsid w:val="00A4074A"/>
    <w:rsid w:val="00A407DD"/>
    <w:rsid w:val="00A40AA6"/>
    <w:rsid w:val="00A40FBE"/>
    <w:rsid w:val="00A410E5"/>
    <w:rsid w:val="00A4120A"/>
    <w:rsid w:val="00A41AE0"/>
    <w:rsid w:val="00A41B6F"/>
    <w:rsid w:val="00A41CEB"/>
    <w:rsid w:val="00A41F86"/>
    <w:rsid w:val="00A42422"/>
    <w:rsid w:val="00A42B39"/>
    <w:rsid w:val="00A433CF"/>
    <w:rsid w:val="00A43A11"/>
    <w:rsid w:val="00A43FB0"/>
    <w:rsid w:val="00A446F3"/>
    <w:rsid w:val="00A447C3"/>
    <w:rsid w:val="00A44C60"/>
    <w:rsid w:val="00A4627A"/>
    <w:rsid w:val="00A46E65"/>
    <w:rsid w:val="00A474AF"/>
    <w:rsid w:val="00A47809"/>
    <w:rsid w:val="00A47E87"/>
    <w:rsid w:val="00A50902"/>
    <w:rsid w:val="00A50B7E"/>
    <w:rsid w:val="00A5127B"/>
    <w:rsid w:val="00A51344"/>
    <w:rsid w:val="00A524A9"/>
    <w:rsid w:val="00A526CD"/>
    <w:rsid w:val="00A52CF1"/>
    <w:rsid w:val="00A52F8F"/>
    <w:rsid w:val="00A53712"/>
    <w:rsid w:val="00A53749"/>
    <w:rsid w:val="00A53AA8"/>
    <w:rsid w:val="00A53F74"/>
    <w:rsid w:val="00A54531"/>
    <w:rsid w:val="00A54762"/>
    <w:rsid w:val="00A55429"/>
    <w:rsid w:val="00A5584D"/>
    <w:rsid w:val="00A55B28"/>
    <w:rsid w:val="00A55B82"/>
    <w:rsid w:val="00A55C0F"/>
    <w:rsid w:val="00A55C95"/>
    <w:rsid w:val="00A563D8"/>
    <w:rsid w:val="00A573B8"/>
    <w:rsid w:val="00A57E4A"/>
    <w:rsid w:val="00A60396"/>
    <w:rsid w:val="00A6086F"/>
    <w:rsid w:val="00A61354"/>
    <w:rsid w:val="00A615EF"/>
    <w:rsid w:val="00A61764"/>
    <w:rsid w:val="00A61ED4"/>
    <w:rsid w:val="00A62019"/>
    <w:rsid w:val="00A6231E"/>
    <w:rsid w:val="00A626A8"/>
    <w:rsid w:val="00A6324E"/>
    <w:rsid w:val="00A6417A"/>
    <w:rsid w:val="00A6419D"/>
    <w:rsid w:val="00A649E2"/>
    <w:rsid w:val="00A64CEB"/>
    <w:rsid w:val="00A64E99"/>
    <w:rsid w:val="00A65285"/>
    <w:rsid w:val="00A654F5"/>
    <w:rsid w:val="00A6584F"/>
    <w:rsid w:val="00A658EF"/>
    <w:rsid w:val="00A6627A"/>
    <w:rsid w:val="00A668A2"/>
    <w:rsid w:val="00A66FD0"/>
    <w:rsid w:val="00A6725F"/>
    <w:rsid w:val="00A673AF"/>
    <w:rsid w:val="00A67603"/>
    <w:rsid w:val="00A6781E"/>
    <w:rsid w:val="00A67BEE"/>
    <w:rsid w:val="00A67C06"/>
    <w:rsid w:val="00A67DFC"/>
    <w:rsid w:val="00A70FFB"/>
    <w:rsid w:val="00A714BB"/>
    <w:rsid w:val="00A714FD"/>
    <w:rsid w:val="00A719B6"/>
    <w:rsid w:val="00A7230A"/>
    <w:rsid w:val="00A72D41"/>
    <w:rsid w:val="00A72FA7"/>
    <w:rsid w:val="00A731A1"/>
    <w:rsid w:val="00A73730"/>
    <w:rsid w:val="00A744B7"/>
    <w:rsid w:val="00A74620"/>
    <w:rsid w:val="00A74EB9"/>
    <w:rsid w:val="00A7511F"/>
    <w:rsid w:val="00A753EE"/>
    <w:rsid w:val="00A7662B"/>
    <w:rsid w:val="00A76727"/>
    <w:rsid w:val="00A76B39"/>
    <w:rsid w:val="00A76C97"/>
    <w:rsid w:val="00A774C8"/>
    <w:rsid w:val="00A80017"/>
    <w:rsid w:val="00A80E01"/>
    <w:rsid w:val="00A83058"/>
    <w:rsid w:val="00A830A1"/>
    <w:rsid w:val="00A83353"/>
    <w:rsid w:val="00A83355"/>
    <w:rsid w:val="00A836A8"/>
    <w:rsid w:val="00A83FCF"/>
    <w:rsid w:val="00A84773"/>
    <w:rsid w:val="00A84984"/>
    <w:rsid w:val="00A857FC"/>
    <w:rsid w:val="00A85C5E"/>
    <w:rsid w:val="00A85E7C"/>
    <w:rsid w:val="00A85EAB"/>
    <w:rsid w:val="00A8618B"/>
    <w:rsid w:val="00A862E5"/>
    <w:rsid w:val="00A86B4F"/>
    <w:rsid w:val="00A878C7"/>
    <w:rsid w:val="00A905C7"/>
    <w:rsid w:val="00A90AB0"/>
    <w:rsid w:val="00A90D0E"/>
    <w:rsid w:val="00A90EC9"/>
    <w:rsid w:val="00A9122D"/>
    <w:rsid w:val="00A916C0"/>
    <w:rsid w:val="00A9214C"/>
    <w:rsid w:val="00A9301C"/>
    <w:rsid w:val="00A93947"/>
    <w:rsid w:val="00A94D13"/>
    <w:rsid w:val="00A9501B"/>
    <w:rsid w:val="00A965A2"/>
    <w:rsid w:val="00A9686E"/>
    <w:rsid w:val="00A9723A"/>
    <w:rsid w:val="00A978CE"/>
    <w:rsid w:val="00A97DEA"/>
    <w:rsid w:val="00AA013C"/>
    <w:rsid w:val="00AA04E1"/>
    <w:rsid w:val="00AA11B3"/>
    <w:rsid w:val="00AA13DB"/>
    <w:rsid w:val="00AA1CD7"/>
    <w:rsid w:val="00AA1D1A"/>
    <w:rsid w:val="00AA2206"/>
    <w:rsid w:val="00AA26D3"/>
    <w:rsid w:val="00AA3B60"/>
    <w:rsid w:val="00AA3CB0"/>
    <w:rsid w:val="00AA3FA6"/>
    <w:rsid w:val="00AA4289"/>
    <w:rsid w:val="00AA4E8F"/>
    <w:rsid w:val="00AA4EF6"/>
    <w:rsid w:val="00AA50E8"/>
    <w:rsid w:val="00AA5727"/>
    <w:rsid w:val="00AA5F7F"/>
    <w:rsid w:val="00AA6506"/>
    <w:rsid w:val="00AA6762"/>
    <w:rsid w:val="00AA6A18"/>
    <w:rsid w:val="00AA6C8D"/>
    <w:rsid w:val="00AA6E12"/>
    <w:rsid w:val="00AA741E"/>
    <w:rsid w:val="00AA7F87"/>
    <w:rsid w:val="00AB019B"/>
    <w:rsid w:val="00AB03CB"/>
    <w:rsid w:val="00AB083B"/>
    <w:rsid w:val="00AB0851"/>
    <w:rsid w:val="00AB133D"/>
    <w:rsid w:val="00AB1BA3"/>
    <w:rsid w:val="00AB1CC2"/>
    <w:rsid w:val="00AB1EBD"/>
    <w:rsid w:val="00AB224B"/>
    <w:rsid w:val="00AB2AC9"/>
    <w:rsid w:val="00AB2C1F"/>
    <w:rsid w:val="00AB3946"/>
    <w:rsid w:val="00AB3FD2"/>
    <w:rsid w:val="00AB41E6"/>
    <w:rsid w:val="00AB4804"/>
    <w:rsid w:val="00AB49E6"/>
    <w:rsid w:val="00AB6B95"/>
    <w:rsid w:val="00AB6D14"/>
    <w:rsid w:val="00AB6EFE"/>
    <w:rsid w:val="00AB729B"/>
    <w:rsid w:val="00AB75CA"/>
    <w:rsid w:val="00AB7E6E"/>
    <w:rsid w:val="00AC05C6"/>
    <w:rsid w:val="00AC0737"/>
    <w:rsid w:val="00AC0EAD"/>
    <w:rsid w:val="00AC1018"/>
    <w:rsid w:val="00AC1A21"/>
    <w:rsid w:val="00AC1B0E"/>
    <w:rsid w:val="00AC1E0F"/>
    <w:rsid w:val="00AC243E"/>
    <w:rsid w:val="00AC3D32"/>
    <w:rsid w:val="00AC415E"/>
    <w:rsid w:val="00AC4506"/>
    <w:rsid w:val="00AC5622"/>
    <w:rsid w:val="00AC5B42"/>
    <w:rsid w:val="00AC61FD"/>
    <w:rsid w:val="00AC655C"/>
    <w:rsid w:val="00AC6F9E"/>
    <w:rsid w:val="00AC78A4"/>
    <w:rsid w:val="00AD0292"/>
    <w:rsid w:val="00AD099F"/>
    <w:rsid w:val="00AD1BA8"/>
    <w:rsid w:val="00AD20F9"/>
    <w:rsid w:val="00AD222B"/>
    <w:rsid w:val="00AD2480"/>
    <w:rsid w:val="00AD2C57"/>
    <w:rsid w:val="00AD303C"/>
    <w:rsid w:val="00AD3719"/>
    <w:rsid w:val="00AD38C1"/>
    <w:rsid w:val="00AD3B80"/>
    <w:rsid w:val="00AD3F18"/>
    <w:rsid w:val="00AD42FC"/>
    <w:rsid w:val="00AD4973"/>
    <w:rsid w:val="00AD53AF"/>
    <w:rsid w:val="00AD54B7"/>
    <w:rsid w:val="00AD56CD"/>
    <w:rsid w:val="00AD579D"/>
    <w:rsid w:val="00AD5C22"/>
    <w:rsid w:val="00AD6053"/>
    <w:rsid w:val="00AD618D"/>
    <w:rsid w:val="00AD65DA"/>
    <w:rsid w:val="00AD6A4B"/>
    <w:rsid w:val="00AD6CBC"/>
    <w:rsid w:val="00AD74FB"/>
    <w:rsid w:val="00AE011C"/>
    <w:rsid w:val="00AE01BF"/>
    <w:rsid w:val="00AE0702"/>
    <w:rsid w:val="00AE098C"/>
    <w:rsid w:val="00AE18CF"/>
    <w:rsid w:val="00AE1CC9"/>
    <w:rsid w:val="00AE2146"/>
    <w:rsid w:val="00AE25AB"/>
    <w:rsid w:val="00AE344E"/>
    <w:rsid w:val="00AE348C"/>
    <w:rsid w:val="00AE35FC"/>
    <w:rsid w:val="00AE395B"/>
    <w:rsid w:val="00AE42A1"/>
    <w:rsid w:val="00AE44C5"/>
    <w:rsid w:val="00AE4614"/>
    <w:rsid w:val="00AE4EFD"/>
    <w:rsid w:val="00AE53E2"/>
    <w:rsid w:val="00AE55E1"/>
    <w:rsid w:val="00AE5775"/>
    <w:rsid w:val="00AE637E"/>
    <w:rsid w:val="00AE693B"/>
    <w:rsid w:val="00AE709D"/>
    <w:rsid w:val="00AF0D56"/>
    <w:rsid w:val="00AF11F1"/>
    <w:rsid w:val="00AF1322"/>
    <w:rsid w:val="00AF1BCD"/>
    <w:rsid w:val="00AF1FC7"/>
    <w:rsid w:val="00AF2CC2"/>
    <w:rsid w:val="00AF345F"/>
    <w:rsid w:val="00AF3A03"/>
    <w:rsid w:val="00AF3F41"/>
    <w:rsid w:val="00AF42D4"/>
    <w:rsid w:val="00AF4823"/>
    <w:rsid w:val="00AF49C9"/>
    <w:rsid w:val="00AF4C92"/>
    <w:rsid w:val="00AF4CC7"/>
    <w:rsid w:val="00AF5DFF"/>
    <w:rsid w:val="00AF5F5B"/>
    <w:rsid w:val="00AF62A6"/>
    <w:rsid w:val="00AF63C0"/>
    <w:rsid w:val="00AF72D8"/>
    <w:rsid w:val="00AF72FC"/>
    <w:rsid w:val="00AF7433"/>
    <w:rsid w:val="00AF7775"/>
    <w:rsid w:val="00B00FEF"/>
    <w:rsid w:val="00B011FF"/>
    <w:rsid w:val="00B019A3"/>
    <w:rsid w:val="00B01A3A"/>
    <w:rsid w:val="00B01C60"/>
    <w:rsid w:val="00B026A8"/>
    <w:rsid w:val="00B02C5D"/>
    <w:rsid w:val="00B02C89"/>
    <w:rsid w:val="00B02E9C"/>
    <w:rsid w:val="00B03581"/>
    <w:rsid w:val="00B03BA8"/>
    <w:rsid w:val="00B03E9A"/>
    <w:rsid w:val="00B0483E"/>
    <w:rsid w:val="00B04EC2"/>
    <w:rsid w:val="00B06086"/>
    <w:rsid w:val="00B07BEA"/>
    <w:rsid w:val="00B07C76"/>
    <w:rsid w:val="00B1186F"/>
    <w:rsid w:val="00B11FA8"/>
    <w:rsid w:val="00B12157"/>
    <w:rsid w:val="00B122D5"/>
    <w:rsid w:val="00B12A8C"/>
    <w:rsid w:val="00B12B8C"/>
    <w:rsid w:val="00B12C6A"/>
    <w:rsid w:val="00B13125"/>
    <w:rsid w:val="00B13FD1"/>
    <w:rsid w:val="00B141AC"/>
    <w:rsid w:val="00B14601"/>
    <w:rsid w:val="00B149B0"/>
    <w:rsid w:val="00B14A35"/>
    <w:rsid w:val="00B1651C"/>
    <w:rsid w:val="00B16835"/>
    <w:rsid w:val="00B16C6D"/>
    <w:rsid w:val="00B16E2F"/>
    <w:rsid w:val="00B16E57"/>
    <w:rsid w:val="00B17248"/>
    <w:rsid w:val="00B17488"/>
    <w:rsid w:val="00B17F60"/>
    <w:rsid w:val="00B22399"/>
    <w:rsid w:val="00B22606"/>
    <w:rsid w:val="00B230C9"/>
    <w:rsid w:val="00B24086"/>
    <w:rsid w:val="00B2417F"/>
    <w:rsid w:val="00B24BEC"/>
    <w:rsid w:val="00B2501D"/>
    <w:rsid w:val="00B2506E"/>
    <w:rsid w:val="00B252F6"/>
    <w:rsid w:val="00B263B1"/>
    <w:rsid w:val="00B2697F"/>
    <w:rsid w:val="00B26E90"/>
    <w:rsid w:val="00B27507"/>
    <w:rsid w:val="00B307E1"/>
    <w:rsid w:val="00B30CB2"/>
    <w:rsid w:val="00B31490"/>
    <w:rsid w:val="00B31533"/>
    <w:rsid w:val="00B33A79"/>
    <w:rsid w:val="00B35977"/>
    <w:rsid w:val="00B35C44"/>
    <w:rsid w:val="00B35FC0"/>
    <w:rsid w:val="00B3609E"/>
    <w:rsid w:val="00B36445"/>
    <w:rsid w:val="00B36DC2"/>
    <w:rsid w:val="00B36E17"/>
    <w:rsid w:val="00B37230"/>
    <w:rsid w:val="00B40BFF"/>
    <w:rsid w:val="00B42348"/>
    <w:rsid w:val="00B425D4"/>
    <w:rsid w:val="00B42B6B"/>
    <w:rsid w:val="00B440FC"/>
    <w:rsid w:val="00B44EBF"/>
    <w:rsid w:val="00B4523B"/>
    <w:rsid w:val="00B453DC"/>
    <w:rsid w:val="00B45607"/>
    <w:rsid w:val="00B457DD"/>
    <w:rsid w:val="00B4589E"/>
    <w:rsid w:val="00B459AC"/>
    <w:rsid w:val="00B461BB"/>
    <w:rsid w:val="00B46A64"/>
    <w:rsid w:val="00B46C8D"/>
    <w:rsid w:val="00B46DC2"/>
    <w:rsid w:val="00B473DF"/>
    <w:rsid w:val="00B47447"/>
    <w:rsid w:val="00B47511"/>
    <w:rsid w:val="00B477F4"/>
    <w:rsid w:val="00B47AA0"/>
    <w:rsid w:val="00B47ABD"/>
    <w:rsid w:val="00B47C28"/>
    <w:rsid w:val="00B47EBE"/>
    <w:rsid w:val="00B47FBB"/>
    <w:rsid w:val="00B504BD"/>
    <w:rsid w:val="00B50857"/>
    <w:rsid w:val="00B50B53"/>
    <w:rsid w:val="00B50B5F"/>
    <w:rsid w:val="00B512D6"/>
    <w:rsid w:val="00B512F6"/>
    <w:rsid w:val="00B51F4F"/>
    <w:rsid w:val="00B52786"/>
    <w:rsid w:val="00B52FB8"/>
    <w:rsid w:val="00B53038"/>
    <w:rsid w:val="00B53185"/>
    <w:rsid w:val="00B53342"/>
    <w:rsid w:val="00B5368E"/>
    <w:rsid w:val="00B539BF"/>
    <w:rsid w:val="00B54281"/>
    <w:rsid w:val="00B542A9"/>
    <w:rsid w:val="00B543CD"/>
    <w:rsid w:val="00B544C2"/>
    <w:rsid w:val="00B54B61"/>
    <w:rsid w:val="00B54D27"/>
    <w:rsid w:val="00B551D3"/>
    <w:rsid w:val="00B5563F"/>
    <w:rsid w:val="00B559AE"/>
    <w:rsid w:val="00B559C2"/>
    <w:rsid w:val="00B56A27"/>
    <w:rsid w:val="00B56BCA"/>
    <w:rsid w:val="00B56DD0"/>
    <w:rsid w:val="00B572E1"/>
    <w:rsid w:val="00B57556"/>
    <w:rsid w:val="00B57558"/>
    <w:rsid w:val="00B57CDE"/>
    <w:rsid w:val="00B57FE2"/>
    <w:rsid w:val="00B6018F"/>
    <w:rsid w:val="00B6026C"/>
    <w:rsid w:val="00B6083A"/>
    <w:rsid w:val="00B6084E"/>
    <w:rsid w:val="00B60A2F"/>
    <w:rsid w:val="00B618E7"/>
    <w:rsid w:val="00B626D8"/>
    <w:rsid w:val="00B6301A"/>
    <w:rsid w:val="00B640D3"/>
    <w:rsid w:val="00B645B6"/>
    <w:rsid w:val="00B64694"/>
    <w:rsid w:val="00B64816"/>
    <w:rsid w:val="00B656F4"/>
    <w:rsid w:val="00B65DBB"/>
    <w:rsid w:val="00B660B1"/>
    <w:rsid w:val="00B6622F"/>
    <w:rsid w:val="00B6696B"/>
    <w:rsid w:val="00B66E73"/>
    <w:rsid w:val="00B673E2"/>
    <w:rsid w:val="00B6757C"/>
    <w:rsid w:val="00B67A0F"/>
    <w:rsid w:val="00B67E42"/>
    <w:rsid w:val="00B704DE"/>
    <w:rsid w:val="00B708B5"/>
    <w:rsid w:val="00B70ED3"/>
    <w:rsid w:val="00B7166E"/>
    <w:rsid w:val="00B72904"/>
    <w:rsid w:val="00B72AB2"/>
    <w:rsid w:val="00B72D46"/>
    <w:rsid w:val="00B73260"/>
    <w:rsid w:val="00B733DA"/>
    <w:rsid w:val="00B73C16"/>
    <w:rsid w:val="00B73EA4"/>
    <w:rsid w:val="00B7409E"/>
    <w:rsid w:val="00B751AD"/>
    <w:rsid w:val="00B75526"/>
    <w:rsid w:val="00B7571F"/>
    <w:rsid w:val="00B75EC2"/>
    <w:rsid w:val="00B76594"/>
    <w:rsid w:val="00B77793"/>
    <w:rsid w:val="00B77901"/>
    <w:rsid w:val="00B77E5C"/>
    <w:rsid w:val="00B77EBD"/>
    <w:rsid w:val="00B77ECF"/>
    <w:rsid w:val="00B8044D"/>
    <w:rsid w:val="00B804C5"/>
    <w:rsid w:val="00B806C8"/>
    <w:rsid w:val="00B80FBA"/>
    <w:rsid w:val="00B8163E"/>
    <w:rsid w:val="00B81D3E"/>
    <w:rsid w:val="00B8313C"/>
    <w:rsid w:val="00B83E1C"/>
    <w:rsid w:val="00B840ED"/>
    <w:rsid w:val="00B847D0"/>
    <w:rsid w:val="00B85ACA"/>
    <w:rsid w:val="00B85F00"/>
    <w:rsid w:val="00B86391"/>
    <w:rsid w:val="00B86C85"/>
    <w:rsid w:val="00B871AA"/>
    <w:rsid w:val="00B90467"/>
    <w:rsid w:val="00B9078A"/>
    <w:rsid w:val="00B91526"/>
    <w:rsid w:val="00B919BC"/>
    <w:rsid w:val="00B91BE9"/>
    <w:rsid w:val="00B92043"/>
    <w:rsid w:val="00B926CC"/>
    <w:rsid w:val="00B928D5"/>
    <w:rsid w:val="00B931FA"/>
    <w:rsid w:val="00B93216"/>
    <w:rsid w:val="00B93341"/>
    <w:rsid w:val="00B93380"/>
    <w:rsid w:val="00B937C8"/>
    <w:rsid w:val="00B93ACF"/>
    <w:rsid w:val="00B93BF7"/>
    <w:rsid w:val="00B9410E"/>
    <w:rsid w:val="00B94804"/>
    <w:rsid w:val="00B95635"/>
    <w:rsid w:val="00B95730"/>
    <w:rsid w:val="00B95FEA"/>
    <w:rsid w:val="00B9613E"/>
    <w:rsid w:val="00B96586"/>
    <w:rsid w:val="00B9755C"/>
    <w:rsid w:val="00B97A16"/>
    <w:rsid w:val="00B97DD0"/>
    <w:rsid w:val="00B97F79"/>
    <w:rsid w:val="00B97FC5"/>
    <w:rsid w:val="00BA03B7"/>
    <w:rsid w:val="00BA06BA"/>
    <w:rsid w:val="00BA1123"/>
    <w:rsid w:val="00BA1252"/>
    <w:rsid w:val="00BA17F7"/>
    <w:rsid w:val="00BA19EF"/>
    <w:rsid w:val="00BA1CF1"/>
    <w:rsid w:val="00BA1D64"/>
    <w:rsid w:val="00BA1E65"/>
    <w:rsid w:val="00BA202C"/>
    <w:rsid w:val="00BA2871"/>
    <w:rsid w:val="00BA35C7"/>
    <w:rsid w:val="00BA3B6E"/>
    <w:rsid w:val="00BA41BC"/>
    <w:rsid w:val="00BA4407"/>
    <w:rsid w:val="00BA4562"/>
    <w:rsid w:val="00BA4620"/>
    <w:rsid w:val="00BA4A42"/>
    <w:rsid w:val="00BA4CD0"/>
    <w:rsid w:val="00BA50EF"/>
    <w:rsid w:val="00BA5263"/>
    <w:rsid w:val="00BA53C2"/>
    <w:rsid w:val="00BA624B"/>
    <w:rsid w:val="00BA64DB"/>
    <w:rsid w:val="00BA689F"/>
    <w:rsid w:val="00BA68D8"/>
    <w:rsid w:val="00BA68DD"/>
    <w:rsid w:val="00BA7345"/>
    <w:rsid w:val="00BA7CDC"/>
    <w:rsid w:val="00BB02C0"/>
    <w:rsid w:val="00BB0A9A"/>
    <w:rsid w:val="00BB13D5"/>
    <w:rsid w:val="00BB196D"/>
    <w:rsid w:val="00BB1F91"/>
    <w:rsid w:val="00BB240A"/>
    <w:rsid w:val="00BB31F0"/>
    <w:rsid w:val="00BB35C3"/>
    <w:rsid w:val="00BB3BCE"/>
    <w:rsid w:val="00BB3C08"/>
    <w:rsid w:val="00BB3C7E"/>
    <w:rsid w:val="00BB5A01"/>
    <w:rsid w:val="00BB5DFC"/>
    <w:rsid w:val="00BB5F9C"/>
    <w:rsid w:val="00BB6C25"/>
    <w:rsid w:val="00BB6C92"/>
    <w:rsid w:val="00BB6D8F"/>
    <w:rsid w:val="00BB70E4"/>
    <w:rsid w:val="00BB7444"/>
    <w:rsid w:val="00BB7DC2"/>
    <w:rsid w:val="00BC1169"/>
    <w:rsid w:val="00BC1424"/>
    <w:rsid w:val="00BC1447"/>
    <w:rsid w:val="00BC193F"/>
    <w:rsid w:val="00BC19C0"/>
    <w:rsid w:val="00BC2FBA"/>
    <w:rsid w:val="00BC3F81"/>
    <w:rsid w:val="00BC4F10"/>
    <w:rsid w:val="00BC52CE"/>
    <w:rsid w:val="00BC584B"/>
    <w:rsid w:val="00BC5ADD"/>
    <w:rsid w:val="00BC6887"/>
    <w:rsid w:val="00BC73FB"/>
    <w:rsid w:val="00BC7EA9"/>
    <w:rsid w:val="00BC7EB2"/>
    <w:rsid w:val="00BD01BF"/>
    <w:rsid w:val="00BD02C7"/>
    <w:rsid w:val="00BD039C"/>
    <w:rsid w:val="00BD05A8"/>
    <w:rsid w:val="00BD06AE"/>
    <w:rsid w:val="00BD0870"/>
    <w:rsid w:val="00BD0AAF"/>
    <w:rsid w:val="00BD14FC"/>
    <w:rsid w:val="00BD15D3"/>
    <w:rsid w:val="00BD1A0D"/>
    <w:rsid w:val="00BD1A77"/>
    <w:rsid w:val="00BD2333"/>
    <w:rsid w:val="00BD2435"/>
    <w:rsid w:val="00BD2806"/>
    <w:rsid w:val="00BD2BE2"/>
    <w:rsid w:val="00BD2E73"/>
    <w:rsid w:val="00BD42E7"/>
    <w:rsid w:val="00BD4558"/>
    <w:rsid w:val="00BD46C3"/>
    <w:rsid w:val="00BD46F7"/>
    <w:rsid w:val="00BD57B3"/>
    <w:rsid w:val="00BD62D6"/>
    <w:rsid w:val="00BD6669"/>
    <w:rsid w:val="00BD6F5B"/>
    <w:rsid w:val="00BD703F"/>
    <w:rsid w:val="00BD73F4"/>
    <w:rsid w:val="00BD748B"/>
    <w:rsid w:val="00BD7550"/>
    <w:rsid w:val="00BD781A"/>
    <w:rsid w:val="00BD78B3"/>
    <w:rsid w:val="00BD78E1"/>
    <w:rsid w:val="00BD7EF7"/>
    <w:rsid w:val="00BE0BC5"/>
    <w:rsid w:val="00BE14D5"/>
    <w:rsid w:val="00BE1CF7"/>
    <w:rsid w:val="00BE265B"/>
    <w:rsid w:val="00BE3613"/>
    <w:rsid w:val="00BE374C"/>
    <w:rsid w:val="00BE5C2D"/>
    <w:rsid w:val="00BE5C6E"/>
    <w:rsid w:val="00BE60F0"/>
    <w:rsid w:val="00BE64C4"/>
    <w:rsid w:val="00BE673E"/>
    <w:rsid w:val="00BE699F"/>
    <w:rsid w:val="00BE6E88"/>
    <w:rsid w:val="00BE72FE"/>
    <w:rsid w:val="00BE765F"/>
    <w:rsid w:val="00BE7B21"/>
    <w:rsid w:val="00BF0D0C"/>
    <w:rsid w:val="00BF1349"/>
    <w:rsid w:val="00BF2A37"/>
    <w:rsid w:val="00BF34B2"/>
    <w:rsid w:val="00BF34F1"/>
    <w:rsid w:val="00BF4252"/>
    <w:rsid w:val="00BF4931"/>
    <w:rsid w:val="00BF49C8"/>
    <w:rsid w:val="00BF4EF7"/>
    <w:rsid w:val="00BF52E8"/>
    <w:rsid w:val="00BF55E9"/>
    <w:rsid w:val="00BF62BC"/>
    <w:rsid w:val="00BF6744"/>
    <w:rsid w:val="00BF67E8"/>
    <w:rsid w:val="00C0003C"/>
    <w:rsid w:val="00C00063"/>
    <w:rsid w:val="00C000A9"/>
    <w:rsid w:val="00C002BF"/>
    <w:rsid w:val="00C00D87"/>
    <w:rsid w:val="00C00E41"/>
    <w:rsid w:val="00C01423"/>
    <w:rsid w:val="00C017BD"/>
    <w:rsid w:val="00C01C19"/>
    <w:rsid w:val="00C02444"/>
    <w:rsid w:val="00C030E4"/>
    <w:rsid w:val="00C035FD"/>
    <w:rsid w:val="00C037FD"/>
    <w:rsid w:val="00C03919"/>
    <w:rsid w:val="00C04201"/>
    <w:rsid w:val="00C04269"/>
    <w:rsid w:val="00C05505"/>
    <w:rsid w:val="00C05784"/>
    <w:rsid w:val="00C058D1"/>
    <w:rsid w:val="00C05961"/>
    <w:rsid w:val="00C05C93"/>
    <w:rsid w:val="00C05FB2"/>
    <w:rsid w:val="00C06401"/>
    <w:rsid w:val="00C0650B"/>
    <w:rsid w:val="00C06BE5"/>
    <w:rsid w:val="00C072EC"/>
    <w:rsid w:val="00C10D31"/>
    <w:rsid w:val="00C112F3"/>
    <w:rsid w:val="00C11C4A"/>
    <w:rsid w:val="00C1283D"/>
    <w:rsid w:val="00C12C3A"/>
    <w:rsid w:val="00C12DB0"/>
    <w:rsid w:val="00C13B46"/>
    <w:rsid w:val="00C13D6B"/>
    <w:rsid w:val="00C14072"/>
    <w:rsid w:val="00C14618"/>
    <w:rsid w:val="00C14B6C"/>
    <w:rsid w:val="00C14EBD"/>
    <w:rsid w:val="00C15B6B"/>
    <w:rsid w:val="00C16105"/>
    <w:rsid w:val="00C1624C"/>
    <w:rsid w:val="00C1671D"/>
    <w:rsid w:val="00C16A84"/>
    <w:rsid w:val="00C173B3"/>
    <w:rsid w:val="00C17B0A"/>
    <w:rsid w:val="00C20248"/>
    <w:rsid w:val="00C20826"/>
    <w:rsid w:val="00C20A56"/>
    <w:rsid w:val="00C20EF9"/>
    <w:rsid w:val="00C21389"/>
    <w:rsid w:val="00C24A6B"/>
    <w:rsid w:val="00C24BAC"/>
    <w:rsid w:val="00C24C60"/>
    <w:rsid w:val="00C25055"/>
    <w:rsid w:val="00C25722"/>
    <w:rsid w:val="00C25A78"/>
    <w:rsid w:val="00C25BC4"/>
    <w:rsid w:val="00C2605B"/>
    <w:rsid w:val="00C262C9"/>
    <w:rsid w:val="00C26502"/>
    <w:rsid w:val="00C26635"/>
    <w:rsid w:val="00C27029"/>
    <w:rsid w:val="00C27355"/>
    <w:rsid w:val="00C27DDE"/>
    <w:rsid w:val="00C27FA3"/>
    <w:rsid w:val="00C30520"/>
    <w:rsid w:val="00C3093E"/>
    <w:rsid w:val="00C30D49"/>
    <w:rsid w:val="00C30E2F"/>
    <w:rsid w:val="00C31FFC"/>
    <w:rsid w:val="00C3233C"/>
    <w:rsid w:val="00C33349"/>
    <w:rsid w:val="00C334E8"/>
    <w:rsid w:val="00C33522"/>
    <w:rsid w:val="00C337AB"/>
    <w:rsid w:val="00C33EEB"/>
    <w:rsid w:val="00C3440C"/>
    <w:rsid w:val="00C34A3A"/>
    <w:rsid w:val="00C3521E"/>
    <w:rsid w:val="00C3532A"/>
    <w:rsid w:val="00C3540A"/>
    <w:rsid w:val="00C374A9"/>
    <w:rsid w:val="00C37B67"/>
    <w:rsid w:val="00C37EBB"/>
    <w:rsid w:val="00C40555"/>
    <w:rsid w:val="00C40F9D"/>
    <w:rsid w:val="00C41C6A"/>
    <w:rsid w:val="00C41F3D"/>
    <w:rsid w:val="00C426E3"/>
    <w:rsid w:val="00C42885"/>
    <w:rsid w:val="00C42E8B"/>
    <w:rsid w:val="00C43954"/>
    <w:rsid w:val="00C43F05"/>
    <w:rsid w:val="00C44037"/>
    <w:rsid w:val="00C441CB"/>
    <w:rsid w:val="00C442E0"/>
    <w:rsid w:val="00C446A1"/>
    <w:rsid w:val="00C44802"/>
    <w:rsid w:val="00C44D11"/>
    <w:rsid w:val="00C44D1D"/>
    <w:rsid w:val="00C44ECE"/>
    <w:rsid w:val="00C45450"/>
    <w:rsid w:val="00C455CE"/>
    <w:rsid w:val="00C46FA0"/>
    <w:rsid w:val="00C470EF"/>
    <w:rsid w:val="00C47C0C"/>
    <w:rsid w:val="00C47CE7"/>
    <w:rsid w:val="00C47FA6"/>
    <w:rsid w:val="00C501F6"/>
    <w:rsid w:val="00C50778"/>
    <w:rsid w:val="00C50EEC"/>
    <w:rsid w:val="00C50FDA"/>
    <w:rsid w:val="00C51752"/>
    <w:rsid w:val="00C5178E"/>
    <w:rsid w:val="00C51D4F"/>
    <w:rsid w:val="00C521DD"/>
    <w:rsid w:val="00C52305"/>
    <w:rsid w:val="00C5287E"/>
    <w:rsid w:val="00C52B94"/>
    <w:rsid w:val="00C533F9"/>
    <w:rsid w:val="00C536EB"/>
    <w:rsid w:val="00C53B42"/>
    <w:rsid w:val="00C5460D"/>
    <w:rsid w:val="00C54FB4"/>
    <w:rsid w:val="00C55166"/>
    <w:rsid w:val="00C55622"/>
    <w:rsid w:val="00C556B6"/>
    <w:rsid w:val="00C55811"/>
    <w:rsid w:val="00C55DFA"/>
    <w:rsid w:val="00C56147"/>
    <w:rsid w:val="00C576DB"/>
    <w:rsid w:val="00C576F6"/>
    <w:rsid w:val="00C5788E"/>
    <w:rsid w:val="00C57AEA"/>
    <w:rsid w:val="00C57EF6"/>
    <w:rsid w:val="00C57FCC"/>
    <w:rsid w:val="00C605C7"/>
    <w:rsid w:val="00C60D1B"/>
    <w:rsid w:val="00C61173"/>
    <w:rsid w:val="00C6185B"/>
    <w:rsid w:val="00C62063"/>
    <w:rsid w:val="00C621F7"/>
    <w:rsid w:val="00C6270C"/>
    <w:rsid w:val="00C628CD"/>
    <w:rsid w:val="00C63129"/>
    <w:rsid w:val="00C63565"/>
    <w:rsid w:val="00C63E60"/>
    <w:rsid w:val="00C6467D"/>
    <w:rsid w:val="00C647F5"/>
    <w:rsid w:val="00C64D5C"/>
    <w:rsid w:val="00C6526E"/>
    <w:rsid w:val="00C65896"/>
    <w:rsid w:val="00C65976"/>
    <w:rsid w:val="00C65FD4"/>
    <w:rsid w:val="00C663F9"/>
    <w:rsid w:val="00C66593"/>
    <w:rsid w:val="00C676A3"/>
    <w:rsid w:val="00C7009A"/>
    <w:rsid w:val="00C70386"/>
    <w:rsid w:val="00C710C9"/>
    <w:rsid w:val="00C714B9"/>
    <w:rsid w:val="00C71552"/>
    <w:rsid w:val="00C71A11"/>
    <w:rsid w:val="00C71EC8"/>
    <w:rsid w:val="00C71F85"/>
    <w:rsid w:val="00C7218D"/>
    <w:rsid w:val="00C72A0E"/>
    <w:rsid w:val="00C72A91"/>
    <w:rsid w:val="00C72E5D"/>
    <w:rsid w:val="00C731E2"/>
    <w:rsid w:val="00C7342B"/>
    <w:rsid w:val="00C7375D"/>
    <w:rsid w:val="00C73A01"/>
    <w:rsid w:val="00C73EBE"/>
    <w:rsid w:val="00C7424D"/>
    <w:rsid w:val="00C7466B"/>
    <w:rsid w:val="00C74A95"/>
    <w:rsid w:val="00C7516A"/>
    <w:rsid w:val="00C75738"/>
    <w:rsid w:val="00C75B5F"/>
    <w:rsid w:val="00C75CF9"/>
    <w:rsid w:val="00C7613A"/>
    <w:rsid w:val="00C761CE"/>
    <w:rsid w:val="00C761CF"/>
    <w:rsid w:val="00C76507"/>
    <w:rsid w:val="00C76ECD"/>
    <w:rsid w:val="00C77913"/>
    <w:rsid w:val="00C77A70"/>
    <w:rsid w:val="00C805F9"/>
    <w:rsid w:val="00C8069D"/>
    <w:rsid w:val="00C8169F"/>
    <w:rsid w:val="00C81BC3"/>
    <w:rsid w:val="00C82338"/>
    <w:rsid w:val="00C823A1"/>
    <w:rsid w:val="00C82FB9"/>
    <w:rsid w:val="00C8398E"/>
    <w:rsid w:val="00C83A3A"/>
    <w:rsid w:val="00C83B36"/>
    <w:rsid w:val="00C8404D"/>
    <w:rsid w:val="00C84122"/>
    <w:rsid w:val="00C8456A"/>
    <w:rsid w:val="00C84C3B"/>
    <w:rsid w:val="00C85463"/>
    <w:rsid w:val="00C856ED"/>
    <w:rsid w:val="00C859F6"/>
    <w:rsid w:val="00C86079"/>
    <w:rsid w:val="00C8620F"/>
    <w:rsid w:val="00C872F4"/>
    <w:rsid w:val="00C876CC"/>
    <w:rsid w:val="00C87DD5"/>
    <w:rsid w:val="00C903CA"/>
    <w:rsid w:val="00C919B6"/>
    <w:rsid w:val="00C920BF"/>
    <w:rsid w:val="00C9213E"/>
    <w:rsid w:val="00C9385E"/>
    <w:rsid w:val="00C93898"/>
    <w:rsid w:val="00C93A34"/>
    <w:rsid w:val="00C93E83"/>
    <w:rsid w:val="00C94977"/>
    <w:rsid w:val="00C94A1D"/>
    <w:rsid w:val="00C95841"/>
    <w:rsid w:val="00C971EE"/>
    <w:rsid w:val="00C97281"/>
    <w:rsid w:val="00C975DD"/>
    <w:rsid w:val="00C97813"/>
    <w:rsid w:val="00C978A2"/>
    <w:rsid w:val="00C97B06"/>
    <w:rsid w:val="00C97C6D"/>
    <w:rsid w:val="00C97EAD"/>
    <w:rsid w:val="00C97EC1"/>
    <w:rsid w:val="00CA02BB"/>
    <w:rsid w:val="00CA03A1"/>
    <w:rsid w:val="00CA0B0D"/>
    <w:rsid w:val="00CA163A"/>
    <w:rsid w:val="00CA1BA0"/>
    <w:rsid w:val="00CA1FD2"/>
    <w:rsid w:val="00CA2EB3"/>
    <w:rsid w:val="00CA3795"/>
    <w:rsid w:val="00CA398C"/>
    <w:rsid w:val="00CA3ECF"/>
    <w:rsid w:val="00CA4048"/>
    <w:rsid w:val="00CA426A"/>
    <w:rsid w:val="00CA457E"/>
    <w:rsid w:val="00CA5217"/>
    <w:rsid w:val="00CA5894"/>
    <w:rsid w:val="00CA5A4B"/>
    <w:rsid w:val="00CA5D86"/>
    <w:rsid w:val="00CA60DC"/>
    <w:rsid w:val="00CA6B02"/>
    <w:rsid w:val="00CA75C0"/>
    <w:rsid w:val="00CA7876"/>
    <w:rsid w:val="00CA7AD7"/>
    <w:rsid w:val="00CB0EE5"/>
    <w:rsid w:val="00CB126A"/>
    <w:rsid w:val="00CB1337"/>
    <w:rsid w:val="00CB184A"/>
    <w:rsid w:val="00CB24C6"/>
    <w:rsid w:val="00CB276D"/>
    <w:rsid w:val="00CB291A"/>
    <w:rsid w:val="00CB2B21"/>
    <w:rsid w:val="00CB3809"/>
    <w:rsid w:val="00CB461A"/>
    <w:rsid w:val="00CB5558"/>
    <w:rsid w:val="00CB5A60"/>
    <w:rsid w:val="00CB5A9E"/>
    <w:rsid w:val="00CB6218"/>
    <w:rsid w:val="00CB793E"/>
    <w:rsid w:val="00CB7F18"/>
    <w:rsid w:val="00CC0322"/>
    <w:rsid w:val="00CC0742"/>
    <w:rsid w:val="00CC0E57"/>
    <w:rsid w:val="00CC10F5"/>
    <w:rsid w:val="00CC118F"/>
    <w:rsid w:val="00CC14D3"/>
    <w:rsid w:val="00CC294B"/>
    <w:rsid w:val="00CC304B"/>
    <w:rsid w:val="00CC3403"/>
    <w:rsid w:val="00CC36B1"/>
    <w:rsid w:val="00CC46E3"/>
    <w:rsid w:val="00CC4822"/>
    <w:rsid w:val="00CC4DEA"/>
    <w:rsid w:val="00CC4F3F"/>
    <w:rsid w:val="00CC5D0F"/>
    <w:rsid w:val="00CC6E08"/>
    <w:rsid w:val="00CC7818"/>
    <w:rsid w:val="00CC7919"/>
    <w:rsid w:val="00CC7F68"/>
    <w:rsid w:val="00CD0F48"/>
    <w:rsid w:val="00CD1612"/>
    <w:rsid w:val="00CD2002"/>
    <w:rsid w:val="00CD2372"/>
    <w:rsid w:val="00CD23A8"/>
    <w:rsid w:val="00CD26BD"/>
    <w:rsid w:val="00CD2878"/>
    <w:rsid w:val="00CD2CF7"/>
    <w:rsid w:val="00CD3029"/>
    <w:rsid w:val="00CD318D"/>
    <w:rsid w:val="00CD3480"/>
    <w:rsid w:val="00CD3563"/>
    <w:rsid w:val="00CD3726"/>
    <w:rsid w:val="00CD37AB"/>
    <w:rsid w:val="00CD38DA"/>
    <w:rsid w:val="00CD3C0C"/>
    <w:rsid w:val="00CD4487"/>
    <w:rsid w:val="00CD4D68"/>
    <w:rsid w:val="00CD5424"/>
    <w:rsid w:val="00CD5671"/>
    <w:rsid w:val="00CD5969"/>
    <w:rsid w:val="00CD5C66"/>
    <w:rsid w:val="00CD61E2"/>
    <w:rsid w:val="00CD67AD"/>
    <w:rsid w:val="00CD6FE5"/>
    <w:rsid w:val="00CD79F7"/>
    <w:rsid w:val="00CE09B1"/>
    <w:rsid w:val="00CE0AD9"/>
    <w:rsid w:val="00CE18A8"/>
    <w:rsid w:val="00CE1D4C"/>
    <w:rsid w:val="00CE20AA"/>
    <w:rsid w:val="00CE2AA6"/>
    <w:rsid w:val="00CE2C0C"/>
    <w:rsid w:val="00CE3058"/>
    <w:rsid w:val="00CE36EF"/>
    <w:rsid w:val="00CE3BB6"/>
    <w:rsid w:val="00CE4390"/>
    <w:rsid w:val="00CE4A2B"/>
    <w:rsid w:val="00CE4D71"/>
    <w:rsid w:val="00CE4DBC"/>
    <w:rsid w:val="00CE5027"/>
    <w:rsid w:val="00CE5033"/>
    <w:rsid w:val="00CE56CA"/>
    <w:rsid w:val="00CE581F"/>
    <w:rsid w:val="00CE5F55"/>
    <w:rsid w:val="00CE621C"/>
    <w:rsid w:val="00CE6A4F"/>
    <w:rsid w:val="00CE6B81"/>
    <w:rsid w:val="00CE7DD0"/>
    <w:rsid w:val="00CE7DF3"/>
    <w:rsid w:val="00CE7DFE"/>
    <w:rsid w:val="00CE7F01"/>
    <w:rsid w:val="00CF024B"/>
    <w:rsid w:val="00CF105F"/>
    <w:rsid w:val="00CF20DB"/>
    <w:rsid w:val="00CF2258"/>
    <w:rsid w:val="00CF301F"/>
    <w:rsid w:val="00CF3350"/>
    <w:rsid w:val="00CF3A21"/>
    <w:rsid w:val="00CF47F5"/>
    <w:rsid w:val="00CF47F8"/>
    <w:rsid w:val="00CF4837"/>
    <w:rsid w:val="00CF4AA6"/>
    <w:rsid w:val="00CF4F77"/>
    <w:rsid w:val="00CF5693"/>
    <w:rsid w:val="00CF5A5B"/>
    <w:rsid w:val="00CF5AE5"/>
    <w:rsid w:val="00CF5F5C"/>
    <w:rsid w:val="00CF6627"/>
    <w:rsid w:val="00CF6864"/>
    <w:rsid w:val="00CF79A3"/>
    <w:rsid w:val="00CF7BF6"/>
    <w:rsid w:val="00D00330"/>
    <w:rsid w:val="00D005BE"/>
    <w:rsid w:val="00D0168E"/>
    <w:rsid w:val="00D0184E"/>
    <w:rsid w:val="00D01EB6"/>
    <w:rsid w:val="00D01F11"/>
    <w:rsid w:val="00D02299"/>
    <w:rsid w:val="00D02C4C"/>
    <w:rsid w:val="00D02D5B"/>
    <w:rsid w:val="00D0324F"/>
    <w:rsid w:val="00D03F64"/>
    <w:rsid w:val="00D042BD"/>
    <w:rsid w:val="00D04AC4"/>
    <w:rsid w:val="00D052F2"/>
    <w:rsid w:val="00D061B0"/>
    <w:rsid w:val="00D06860"/>
    <w:rsid w:val="00D06AB7"/>
    <w:rsid w:val="00D0738A"/>
    <w:rsid w:val="00D07ECB"/>
    <w:rsid w:val="00D1079D"/>
    <w:rsid w:val="00D10A16"/>
    <w:rsid w:val="00D11017"/>
    <w:rsid w:val="00D1214D"/>
    <w:rsid w:val="00D12C45"/>
    <w:rsid w:val="00D12C9D"/>
    <w:rsid w:val="00D14AD9"/>
    <w:rsid w:val="00D1569A"/>
    <w:rsid w:val="00D15899"/>
    <w:rsid w:val="00D1652E"/>
    <w:rsid w:val="00D16CE8"/>
    <w:rsid w:val="00D1726C"/>
    <w:rsid w:val="00D17389"/>
    <w:rsid w:val="00D17A50"/>
    <w:rsid w:val="00D17BC7"/>
    <w:rsid w:val="00D201D7"/>
    <w:rsid w:val="00D20606"/>
    <w:rsid w:val="00D2068B"/>
    <w:rsid w:val="00D20B34"/>
    <w:rsid w:val="00D210B5"/>
    <w:rsid w:val="00D216FD"/>
    <w:rsid w:val="00D21BC4"/>
    <w:rsid w:val="00D2203D"/>
    <w:rsid w:val="00D22167"/>
    <w:rsid w:val="00D224F3"/>
    <w:rsid w:val="00D226F5"/>
    <w:rsid w:val="00D22776"/>
    <w:rsid w:val="00D22AF3"/>
    <w:rsid w:val="00D22B03"/>
    <w:rsid w:val="00D22E36"/>
    <w:rsid w:val="00D23454"/>
    <w:rsid w:val="00D23915"/>
    <w:rsid w:val="00D23DB4"/>
    <w:rsid w:val="00D2404C"/>
    <w:rsid w:val="00D24428"/>
    <w:rsid w:val="00D249F4"/>
    <w:rsid w:val="00D249FC"/>
    <w:rsid w:val="00D24E67"/>
    <w:rsid w:val="00D251F6"/>
    <w:rsid w:val="00D25D77"/>
    <w:rsid w:val="00D26992"/>
    <w:rsid w:val="00D27059"/>
    <w:rsid w:val="00D270EF"/>
    <w:rsid w:val="00D275EE"/>
    <w:rsid w:val="00D27696"/>
    <w:rsid w:val="00D2776A"/>
    <w:rsid w:val="00D27D98"/>
    <w:rsid w:val="00D302F3"/>
    <w:rsid w:val="00D3073B"/>
    <w:rsid w:val="00D31097"/>
    <w:rsid w:val="00D31DF1"/>
    <w:rsid w:val="00D31E03"/>
    <w:rsid w:val="00D32C64"/>
    <w:rsid w:val="00D32CB5"/>
    <w:rsid w:val="00D33D41"/>
    <w:rsid w:val="00D34D8A"/>
    <w:rsid w:val="00D352DF"/>
    <w:rsid w:val="00D35B3D"/>
    <w:rsid w:val="00D35BB8"/>
    <w:rsid w:val="00D35BC1"/>
    <w:rsid w:val="00D35CDC"/>
    <w:rsid w:val="00D35DE1"/>
    <w:rsid w:val="00D3622E"/>
    <w:rsid w:val="00D364C5"/>
    <w:rsid w:val="00D37186"/>
    <w:rsid w:val="00D37967"/>
    <w:rsid w:val="00D37DBF"/>
    <w:rsid w:val="00D400C0"/>
    <w:rsid w:val="00D4065C"/>
    <w:rsid w:val="00D40B0D"/>
    <w:rsid w:val="00D41308"/>
    <w:rsid w:val="00D41BA2"/>
    <w:rsid w:val="00D41E3A"/>
    <w:rsid w:val="00D41E5F"/>
    <w:rsid w:val="00D4254E"/>
    <w:rsid w:val="00D42689"/>
    <w:rsid w:val="00D437B6"/>
    <w:rsid w:val="00D44368"/>
    <w:rsid w:val="00D44746"/>
    <w:rsid w:val="00D44897"/>
    <w:rsid w:val="00D453DF"/>
    <w:rsid w:val="00D454D6"/>
    <w:rsid w:val="00D463C9"/>
    <w:rsid w:val="00D466E3"/>
    <w:rsid w:val="00D46E00"/>
    <w:rsid w:val="00D473BD"/>
    <w:rsid w:val="00D4788B"/>
    <w:rsid w:val="00D478BF"/>
    <w:rsid w:val="00D47D56"/>
    <w:rsid w:val="00D5002A"/>
    <w:rsid w:val="00D50616"/>
    <w:rsid w:val="00D50E91"/>
    <w:rsid w:val="00D51055"/>
    <w:rsid w:val="00D5167A"/>
    <w:rsid w:val="00D516E6"/>
    <w:rsid w:val="00D51DFE"/>
    <w:rsid w:val="00D535A3"/>
    <w:rsid w:val="00D53674"/>
    <w:rsid w:val="00D53D0C"/>
    <w:rsid w:val="00D540AA"/>
    <w:rsid w:val="00D543C8"/>
    <w:rsid w:val="00D54848"/>
    <w:rsid w:val="00D54866"/>
    <w:rsid w:val="00D549BC"/>
    <w:rsid w:val="00D555A4"/>
    <w:rsid w:val="00D56292"/>
    <w:rsid w:val="00D56AAF"/>
    <w:rsid w:val="00D56BFB"/>
    <w:rsid w:val="00D578BC"/>
    <w:rsid w:val="00D60447"/>
    <w:rsid w:val="00D61079"/>
    <w:rsid w:val="00D610B6"/>
    <w:rsid w:val="00D61C77"/>
    <w:rsid w:val="00D61F57"/>
    <w:rsid w:val="00D63337"/>
    <w:rsid w:val="00D63710"/>
    <w:rsid w:val="00D63F59"/>
    <w:rsid w:val="00D64B98"/>
    <w:rsid w:val="00D65480"/>
    <w:rsid w:val="00D65A56"/>
    <w:rsid w:val="00D65E8A"/>
    <w:rsid w:val="00D665F0"/>
    <w:rsid w:val="00D66CC4"/>
    <w:rsid w:val="00D67721"/>
    <w:rsid w:val="00D700CE"/>
    <w:rsid w:val="00D70F4B"/>
    <w:rsid w:val="00D70FDE"/>
    <w:rsid w:val="00D7156B"/>
    <w:rsid w:val="00D7158C"/>
    <w:rsid w:val="00D71A78"/>
    <w:rsid w:val="00D71D21"/>
    <w:rsid w:val="00D72600"/>
    <w:rsid w:val="00D72D41"/>
    <w:rsid w:val="00D72E36"/>
    <w:rsid w:val="00D730DC"/>
    <w:rsid w:val="00D73186"/>
    <w:rsid w:val="00D733A5"/>
    <w:rsid w:val="00D73478"/>
    <w:rsid w:val="00D7392B"/>
    <w:rsid w:val="00D746C3"/>
    <w:rsid w:val="00D7480D"/>
    <w:rsid w:val="00D7567C"/>
    <w:rsid w:val="00D756A1"/>
    <w:rsid w:val="00D75F1A"/>
    <w:rsid w:val="00D760B0"/>
    <w:rsid w:val="00D76245"/>
    <w:rsid w:val="00D762C1"/>
    <w:rsid w:val="00D76C56"/>
    <w:rsid w:val="00D77D48"/>
    <w:rsid w:val="00D77D79"/>
    <w:rsid w:val="00D80109"/>
    <w:rsid w:val="00D80C21"/>
    <w:rsid w:val="00D80E36"/>
    <w:rsid w:val="00D817F9"/>
    <w:rsid w:val="00D82D32"/>
    <w:rsid w:val="00D82F05"/>
    <w:rsid w:val="00D83ACD"/>
    <w:rsid w:val="00D83AFD"/>
    <w:rsid w:val="00D83CDA"/>
    <w:rsid w:val="00D854F7"/>
    <w:rsid w:val="00D858E7"/>
    <w:rsid w:val="00D85936"/>
    <w:rsid w:val="00D85FAD"/>
    <w:rsid w:val="00D875F1"/>
    <w:rsid w:val="00D87A8A"/>
    <w:rsid w:val="00D87D20"/>
    <w:rsid w:val="00D90357"/>
    <w:rsid w:val="00D91247"/>
    <w:rsid w:val="00D91439"/>
    <w:rsid w:val="00D91A41"/>
    <w:rsid w:val="00D92B26"/>
    <w:rsid w:val="00D92F68"/>
    <w:rsid w:val="00D93B99"/>
    <w:rsid w:val="00D94255"/>
    <w:rsid w:val="00D945FE"/>
    <w:rsid w:val="00D94A36"/>
    <w:rsid w:val="00D95813"/>
    <w:rsid w:val="00D95AAA"/>
    <w:rsid w:val="00D95B0F"/>
    <w:rsid w:val="00D96412"/>
    <w:rsid w:val="00D966FE"/>
    <w:rsid w:val="00D96B5E"/>
    <w:rsid w:val="00D971D7"/>
    <w:rsid w:val="00D979B5"/>
    <w:rsid w:val="00DA103F"/>
    <w:rsid w:val="00DA1206"/>
    <w:rsid w:val="00DA1D33"/>
    <w:rsid w:val="00DA2A40"/>
    <w:rsid w:val="00DA2B82"/>
    <w:rsid w:val="00DA2F9E"/>
    <w:rsid w:val="00DA350C"/>
    <w:rsid w:val="00DA3528"/>
    <w:rsid w:val="00DA3610"/>
    <w:rsid w:val="00DA370D"/>
    <w:rsid w:val="00DA38A3"/>
    <w:rsid w:val="00DA3ADC"/>
    <w:rsid w:val="00DA3B5C"/>
    <w:rsid w:val="00DA4A94"/>
    <w:rsid w:val="00DA500D"/>
    <w:rsid w:val="00DA55D4"/>
    <w:rsid w:val="00DA5E44"/>
    <w:rsid w:val="00DA614A"/>
    <w:rsid w:val="00DA61B6"/>
    <w:rsid w:val="00DA63D4"/>
    <w:rsid w:val="00DA66A2"/>
    <w:rsid w:val="00DA7759"/>
    <w:rsid w:val="00DA7859"/>
    <w:rsid w:val="00DA7CBA"/>
    <w:rsid w:val="00DA7CDC"/>
    <w:rsid w:val="00DB025D"/>
    <w:rsid w:val="00DB03F9"/>
    <w:rsid w:val="00DB0595"/>
    <w:rsid w:val="00DB0E02"/>
    <w:rsid w:val="00DB191B"/>
    <w:rsid w:val="00DB1C7F"/>
    <w:rsid w:val="00DB1C86"/>
    <w:rsid w:val="00DB1F7F"/>
    <w:rsid w:val="00DB2B34"/>
    <w:rsid w:val="00DB31CE"/>
    <w:rsid w:val="00DB33FC"/>
    <w:rsid w:val="00DB3899"/>
    <w:rsid w:val="00DB3DE8"/>
    <w:rsid w:val="00DB40C6"/>
    <w:rsid w:val="00DB4126"/>
    <w:rsid w:val="00DB4CC8"/>
    <w:rsid w:val="00DB56DF"/>
    <w:rsid w:val="00DB5F9E"/>
    <w:rsid w:val="00DB6560"/>
    <w:rsid w:val="00DB6718"/>
    <w:rsid w:val="00DB717F"/>
    <w:rsid w:val="00DB71E9"/>
    <w:rsid w:val="00DB78BF"/>
    <w:rsid w:val="00DB7E2E"/>
    <w:rsid w:val="00DC07BB"/>
    <w:rsid w:val="00DC0A3E"/>
    <w:rsid w:val="00DC11E4"/>
    <w:rsid w:val="00DC1DAE"/>
    <w:rsid w:val="00DC27E3"/>
    <w:rsid w:val="00DC2D54"/>
    <w:rsid w:val="00DC2EC6"/>
    <w:rsid w:val="00DC3E69"/>
    <w:rsid w:val="00DC44DB"/>
    <w:rsid w:val="00DC4A81"/>
    <w:rsid w:val="00DC4EBB"/>
    <w:rsid w:val="00DC5115"/>
    <w:rsid w:val="00DC5560"/>
    <w:rsid w:val="00DC55A3"/>
    <w:rsid w:val="00DC57BC"/>
    <w:rsid w:val="00DC593F"/>
    <w:rsid w:val="00DC6D11"/>
    <w:rsid w:val="00DC7FF0"/>
    <w:rsid w:val="00DD07C1"/>
    <w:rsid w:val="00DD08A8"/>
    <w:rsid w:val="00DD0918"/>
    <w:rsid w:val="00DD0926"/>
    <w:rsid w:val="00DD111E"/>
    <w:rsid w:val="00DD1952"/>
    <w:rsid w:val="00DD1C23"/>
    <w:rsid w:val="00DD205E"/>
    <w:rsid w:val="00DD220C"/>
    <w:rsid w:val="00DD25B4"/>
    <w:rsid w:val="00DD26CA"/>
    <w:rsid w:val="00DD2863"/>
    <w:rsid w:val="00DD2A35"/>
    <w:rsid w:val="00DD2BF7"/>
    <w:rsid w:val="00DD2D46"/>
    <w:rsid w:val="00DD370D"/>
    <w:rsid w:val="00DD3F61"/>
    <w:rsid w:val="00DD424F"/>
    <w:rsid w:val="00DD4292"/>
    <w:rsid w:val="00DD481F"/>
    <w:rsid w:val="00DD48AD"/>
    <w:rsid w:val="00DD5988"/>
    <w:rsid w:val="00DD5CB6"/>
    <w:rsid w:val="00DD6229"/>
    <w:rsid w:val="00DD63E9"/>
    <w:rsid w:val="00DD6CD3"/>
    <w:rsid w:val="00DD6D68"/>
    <w:rsid w:val="00DD705D"/>
    <w:rsid w:val="00DD76D3"/>
    <w:rsid w:val="00DD7D4D"/>
    <w:rsid w:val="00DD7E92"/>
    <w:rsid w:val="00DE0201"/>
    <w:rsid w:val="00DE0404"/>
    <w:rsid w:val="00DE05F5"/>
    <w:rsid w:val="00DE0BB9"/>
    <w:rsid w:val="00DE1C77"/>
    <w:rsid w:val="00DE1DC3"/>
    <w:rsid w:val="00DE1E03"/>
    <w:rsid w:val="00DE1F0B"/>
    <w:rsid w:val="00DE225B"/>
    <w:rsid w:val="00DE24E6"/>
    <w:rsid w:val="00DE2E9E"/>
    <w:rsid w:val="00DE418A"/>
    <w:rsid w:val="00DE4684"/>
    <w:rsid w:val="00DE47B7"/>
    <w:rsid w:val="00DE4933"/>
    <w:rsid w:val="00DE4ED5"/>
    <w:rsid w:val="00DE4F94"/>
    <w:rsid w:val="00DE50B9"/>
    <w:rsid w:val="00DE51F6"/>
    <w:rsid w:val="00DE5C0A"/>
    <w:rsid w:val="00DE678F"/>
    <w:rsid w:val="00DE6DE2"/>
    <w:rsid w:val="00DE6FFF"/>
    <w:rsid w:val="00DE7201"/>
    <w:rsid w:val="00DE7AA8"/>
    <w:rsid w:val="00DE7C5C"/>
    <w:rsid w:val="00DE7DF2"/>
    <w:rsid w:val="00DF046E"/>
    <w:rsid w:val="00DF058E"/>
    <w:rsid w:val="00DF0B69"/>
    <w:rsid w:val="00DF109B"/>
    <w:rsid w:val="00DF15DE"/>
    <w:rsid w:val="00DF1B52"/>
    <w:rsid w:val="00DF1F4A"/>
    <w:rsid w:val="00DF248C"/>
    <w:rsid w:val="00DF2789"/>
    <w:rsid w:val="00DF2A06"/>
    <w:rsid w:val="00DF2C2A"/>
    <w:rsid w:val="00DF3392"/>
    <w:rsid w:val="00DF371D"/>
    <w:rsid w:val="00DF3FC2"/>
    <w:rsid w:val="00DF413C"/>
    <w:rsid w:val="00DF4200"/>
    <w:rsid w:val="00DF476E"/>
    <w:rsid w:val="00DF4A35"/>
    <w:rsid w:val="00DF4FB9"/>
    <w:rsid w:val="00DF5216"/>
    <w:rsid w:val="00DF52FE"/>
    <w:rsid w:val="00DF59FD"/>
    <w:rsid w:val="00DF64C4"/>
    <w:rsid w:val="00E0034C"/>
    <w:rsid w:val="00E00F24"/>
    <w:rsid w:val="00E020C5"/>
    <w:rsid w:val="00E03361"/>
    <w:rsid w:val="00E0453B"/>
    <w:rsid w:val="00E045C5"/>
    <w:rsid w:val="00E04648"/>
    <w:rsid w:val="00E05C2C"/>
    <w:rsid w:val="00E05D3E"/>
    <w:rsid w:val="00E06790"/>
    <w:rsid w:val="00E068ED"/>
    <w:rsid w:val="00E06C02"/>
    <w:rsid w:val="00E0732F"/>
    <w:rsid w:val="00E07C1C"/>
    <w:rsid w:val="00E1088B"/>
    <w:rsid w:val="00E11389"/>
    <w:rsid w:val="00E11D77"/>
    <w:rsid w:val="00E12192"/>
    <w:rsid w:val="00E12620"/>
    <w:rsid w:val="00E12B6A"/>
    <w:rsid w:val="00E12F87"/>
    <w:rsid w:val="00E136DD"/>
    <w:rsid w:val="00E140A8"/>
    <w:rsid w:val="00E14A9E"/>
    <w:rsid w:val="00E15098"/>
    <w:rsid w:val="00E15199"/>
    <w:rsid w:val="00E15642"/>
    <w:rsid w:val="00E15751"/>
    <w:rsid w:val="00E16187"/>
    <w:rsid w:val="00E1655C"/>
    <w:rsid w:val="00E16A74"/>
    <w:rsid w:val="00E171ED"/>
    <w:rsid w:val="00E172DE"/>
    <w:rsid w:val="00E17B24"/>
    <w:rsid w:val="00E17DF0"/>
    <w:rsid w:val="00E17DF3"/>
    <w:rsid w:val="00E20A5D"/>
    <w:rsid w:val="00E21502"/>
    <w:rsid w:val="00E219B5"/>
    <w:rsid w:val="00E21DAF"/>
    <w:rsid w:val="00E21F48"/>
    <w:rsid w:val="00E23420"/>
    <w:rsid w:val="00E238F7"/>
    <w:rsid w:val="00E2403A"/>
    <w:rsid w:val="00E243F6"/>
    <w:rsid w:val="00E2461C"/>
    <w:rsid w:val="00E24B03"/>
    <w:rsid w:val="00E253E6"/>
    <w:rsid w:val="00E25E04"/>
    <w:rsid w:val="00E25EF5"/>
    <w:rsid w:val="00E26147"/>
    <w:rsid w:val="00E2620A"/>
    <w:rsid w:val="00E26386"/>
    <w:rsid w:val="00E26452"/>
    <w:rsid w:val="00E27050"/>
    <w:rsid w:val="00E2752D"/>
    <w:rsid w:val="00E27A26"/>
    <w:rsid w:val="00E27A4C"/>
    <w:rsid w:val="00E30B52"/>
    <w:rsid w:val="00E31092"/>
    <w:rsid w:val="00E32D53"/>
    <w:rsid w:val="00E34E33"/>
    <w:rsid w:val="00E3622F"/>
    <w:rsid w:val="00E362D3"/>
    <w:rsid w:val="00E36A2F"/>
    <w:rsid w:val="00E37899"/>
    <w:rsid w:val="00E4058F"/>
    <w:rsid w:val="00E409CB"/>
    <w:rsid w:val="00E40F74"/>
    <w:rsid w:val="00E41209"/>
    <w:rsid w:val="00E41295"/>
    <w:rsid w:val="00E41DC6"/>
    <w:rsid w:val="00E42032"/>
    <w:rsid w:val="00E42227"/>
    <w:rsid w:val="00E42652"/>
    <w:rsid w:val="00E42C2F"/>
    <w:rsid w:val="00E42FF5"/>
    <w:rsid w:val="00E4361F"/>
    <w:rsid w:val="00E43F0A"/>
    <w:rsid w:val="00E4419D"/>
    <w:rsid w:val="00E4466E"/>
    <w:rsid w:val="00E44960"/>
    <w:rsid w:val="00E44BB7"/>
    <w:rsid w:val="00E45918"/>
    <w:rsid w:val="00E46686"/>
    <w:rsid w:val="00E46A5F"/>
    <w:rsid w:val="00E46FE6"/>
    <w:rsid w:val="00E477F5"/>
    <w:rsid w:val="00E47F50"/>
    <w:rsid w:val="00E50306"/>
    <w:rsid w:val="00E507BC"/>
    <w:rsid w:val="00E50A9C"/>
    <w:rsid w:val="00E50AC3"/>
    <w:rsid w:val="00E50EE5"/>
    <w:rsid w:val="00E51779"/>
    <w:rsid w:val="00E52506"/>
    <w:rsid w:val="00E52B90"/>
    <w:rsid w:val="00E53624"/>
    <w:rsid w:val="00E53A65"/>
    <w:rsid w:val="00E5448A"/>
    <w:rsid w:val="00E5487B"/>
    <w:rsid w:val="00E54C33"/>
    <w:rsid w:val="00E55AA3"/>
    <w:rsid w:val="00E55F59"/>
    <w:rsid w:val="00E577EC"/>
    <w:rsid w:val="00E578A4"/>
    <w:rsid w:val="00E57ACF"/>
    <w:rsid w:val="00E57C13"/>
    <w:rsid w:val="00E600E1"/>
    <w:rsid w:val="00E601F4"/>
    <w:rsid w:val="00E604EA"/>
    <w:rsid w:val="00E60574"/>
    <w:rsid w:val="00E615F9"/>
    <w:rsid w:val="00E61713"/>
    <w:rsid w:val="00E61C84"/>
    <w:rsid w:val="00E62079"/>
    <w:rsid w:val="00E62257"/>
    <w:rsid w:val="00E62624"/>
    <w:rsid w:val="00E63AFC"/>
    <w:rsid w:val="00E63BA5"/>
    <w:rsid w:val="00E63FF0"/>
    <w:rsid w:val="00E64674"/>
    <w:rsid w:val="00E64A3F"/>
    <w:rsid w:val="00E64ADD"/>
    <w:rsid w:val="00E65220"/>
    <w:rsid w:val="00E656C3"/>
    <w:rsid w:val="00E65912"/>
    <w:rsid w:val="00E6615E"/>
    <w:rsid w:val="00E664F0"/>
    <w:rsid w:val="00E6716B"/>
    <w:rsid w:val="00E67383"/>
    <w:rsid w:val="00E67B31"/>
    <w:rsid w:val="00E7009F"/>
    <w:rsid w:val="00E70412"/>
    <w:rsid w:val="00E708A3"/>
    <w:rsid w:val="00E711D3"/>
    <w:rsid w:val="00E715E0"/>
    <w:rsid w:val="00E71A0D"/>
    <w:rsid w:val="00E71A25"/>
    <w:rsid w:val="00E7275B"/>
    <w:rsid w:val="00E728E5"/>
    <w:rsid w:val="00E72F85"/>
    <w:rsid w:val="00E7343C"/>
    <w:rsid w:val="00E735C5"/>
    <w:rsid w:val="00E73787"/>
    <w:rsid w:val="00E73795"/>
    <w:rsid w:val="00E739D0"/>
    <w:rsid w:val="00E755A9"/>
    <w:rsid w:val="00E75674"/>
    <w:rsid w:val="00E759D3"/>
    <w:rsid w:val="00E75DA6"/>
    <w:rsid w:val="00E76810"/>
    <w:rsid w:val="00E77621"/>
    <w:rsid w:val="00E77E0C"/>
    <w:rsid w:val="00E805D6"/>
    <w:rsid w:val="00E806CF"/>
    <w:rsid w:val="00E807E4"/>
    <w:rsid w:val="00E8101B"/>
    <w:rsid w:val="00E81059"/>
    <w:rsid w:val="00E819B6"/>
    <w:rsid w:val="00E819F1"/>
    <w:rsid w:val="00E82FD6"/>
    <w:rsid w:val="00E834B7"/>
    <w:rsid w:val="00E835BA"/>
    <w:rsid w:val="00E838B1"/>
    <w:rsid w:val="00E84321"/>
    <w:rsid w:val="00E84B36"/>
    <w:rsid w:val="00E84D4C"/>
    <w:rsid w:val="00E870D4"/>
    <w:rsid w:val="00E873A4"/>
    <w:rsid w:val="00E873B8"/>
    <w:rsid w:val="00E87956"/>
    <w:rsid w:val="00E87BEA"/>
    <w:rsid w:val="00E87C4E"/>
    <w:rsid w:val="00E901C3"/>
    <w:rsid w:val="00E90668"/>
    <w:rsid w:val="00E91808"/>
    <w:rsid w:val="00E91912"/>
    <w:rsid w:val="00E91A13"/>
    <w:rsid w:val="00E92C37"/>
    <w:rsid w:val="00E92EAB"/>
    <w:rsid w:val="00E930AF"/>
    <w:rsid w:val="00E938C1"/>
    <w:rsid w:val="00E94277"/>
    <w:rsid w:val="00E9480A"/>
    <w:rsid w:val="00E95197"/>
    <w:rsid w:val="00E951D7"/>
    <w:rsid w:val="00E9554E"/>
    <w:rsid w:val="00E95ECE"/>
    <w:rsid w:val="00E96D12"/>
    <w:rsid w:val="00E9797E"/>
    <w:rsid w:val="00E97EDD"/>
    <w:rsid w:val="00EA0CCA"/>
    <w:rsid w:val="00EA0F75"/>
    <w:rsid w:val="00EA10C6"/>
    <w:rsid w:val="00EA1861"/>
    <w:rsid w:val="00EA337B"/>
    <w:rsid w:val="00EA38D3"/>
    <w:rsid w:val="00EA38EA"/>
    <w:rsid w:val="00EA4047"/>
    <w:rsid w:val="00EA444B"/>
    <w:rsid w:val="00EA49C8"/>
    <w:rsid w:val="00EA5808"/>
    <w:rsid w:val="00EA5A37"/>
    <w:rsid w:val="00EA6572"/>
    <w:rsid w:val="00EA6AF4"/>
    <w:rsid w:val="00EA6D83"/>
    <w:rsid w:val="00EA7C51"/>
    <w:rsid w:val="00EA7ED8"/>
    <w:rsid w:val="00EA7FB7"/>
    <w:rsid w:val="00EB0C4B"/>
    <w:rsid w:val="00EB0D3B"/>
    <w:rsid w:val="00EB0E58"/>
    <w:rsid w:val="00EB1B07"/>
    <w:rsid w:val="00EB3021"/>
    <w:rsid w:val="00EB3280"/>
    <w:rsid w:val="00EB41B3"/>
    <w:rsid w:val="00EB4462"/>
    <w:rsid w:val="00EB45AE"/>
    <w:rsid w:val="00EB49D3"/>
    <w:rsid w:val="00EB4D41"/>
    <w:rsid w:val="00EB5192"/>
    <w:rsid w:val="00EB525B"/>
    <w:rsid w:val="00EB5469"/>
    <w:rsid w:val="00EB5AA4"/>
    <w:rsid w:val="00EB5D6C"/>
    <w:rsid w:val="00EB6074"/>
    <w:rsid w:val="00EB62C0"/>
    <w:rsid w:val="00EB6A7C"/>
    <w:rsid w:val="00EB6A80"/>
    <w:rsid w:val="00EB70E7"/>
    <w:rsid w:val="00EB79DD"/>
    <w:rsid w:val="00EC0D60"/>
    <w:rsid w:val="00EC112A"/>
    <w:rsid w:val="00EC1A76"/>
    <w:rsid w:val="00EC218D"/>
    <w:rsid w:val="00EC334F"/>
    <w:rsid w:val="00EC3565"/>
    <w:rsid w:val="00EC4056"/>
    <w:rsid w:val="00EC4471"/>
    <w:rsid w:val="00EC456C"/>
    <w:rsid w:val="00EC46FC"/>
    <w:rsid w:val="00EC49BE"/>
    <w:rsid w:val="00EC54CD"/>
    <w:rsid w:val="00EC55BC"/>
    <w:rsid w:val="00EC568B"/>
    <w:rsid w:val="00EC5B3D"/>
    <w:rsid w:val="00EC6330"/>
    <w:rsid w:val="00EC6472"/>
    <w:rsid w:val="00EC66AA"/>
    <w:rsid w:val="00EC6885"/>
    <w:rsid w:val="00EC6A9C"/>
    <w:rsid w:val="00EC6C2B"/>
    <w:rsid w:val="00EC6F66"/>
    <w:rsid w:val="00EC7279"/>
    <w:rsid w:val="00EC73CD"/>
    <w:rsid w:val="00EC7888"/>
    <w:rsid w:val="00EC796D"/>
    <w:rsid w:val="00ED0685"/>
    <w:rsid w:val="00ED06C4"/>
    <w:rsid w:val="00ED21BA"/>
    <w:rsid w:val="00ED232E"/>
    <w:rsid w:val="00ED2377"/>
    <w:rsid w:val="00ED391C"/>
    <w:rsid w:val="00ED4AD3"/>
    <w:rsid w:val="00ED4C42"/>
    <w:rsid w:val="00ED4CBC"/>
    <w:rsid w:val="00ED5088"/>
    <w:rsid w:val="00ED5674"/>
    <w:rsid w:val="00ED571E"/>
    <w:rsid w:val="00ED6018"/>
    <w:rsid w:val="00ED6504"/>
    <w:rsid w:val="00ED6776"/>
    <w:rsid w:val="00ED6CFE"/>
    <w:rsid w:val="00ED6EDF"/>
    <w:rsid w:val="00EE0AD3"/>
    <w:rsid w:val="00EE12BE"/>
    <w:rsid w:val="00EE167B"/>
    <w:rsid w:val="00EE21E7"/>
    <w:rsid w:val="00EE28CE"/>
    <w:rsid w:val="00EE3642"/>
    <w:rsid w:val="00EE3B93"/>
    <w:rsid w:val="00EE3FDA"/>
    <w:rsid w:val="00EE5114"/>
    <w:rsid w:val="00EE58AF"/>
    <w:rsid w:val="00EE64A5"/>
    <w:rsid w:val="00EE6BDE"/>
    <w:rsid w:val="00EE71AB"/>
    <w:rsid w:val="00EE73C0"/>
    <w:rsid w:val="00EE76E0"/>
    <w:rsid w:val="00EE77AB"/>
    <w:rsid w:val="00EF00A0"/>
    <w:rsid w:val="00EF0544"/>
    <w:rsid w:val="00EF0705"/>
    <w:rsid w:val="00EF09D8"/>
    <w:rsid w:val="00EF0D23"/>
    <w:rsid w:val="00EF1230"/>
    <w:rsid w:val="00EF1B02"/>
    <w:rsid w:val="00EF1C92"/>
    <w:rsid w:val="00EF291D"/>
    <w:rsid w:val="00EF3132"/>
    <w:rsid w:val="00EF3A19"/>
    <w:rsid w:val="00EF4FE8"/>
    <w:rsid w:val="00EF50CD"/>
    <w:rsid w:val="00EF50DE"/>
    <w:rsid w:val="00EF518E"/>
    <w:rsid w:val="00EF5330"/>
    <w:rsid w:val="00EF5917"/>
    <w:rsid w:val="00EF628C"/>
    <w:rsid w:val="00EF6B94"/>
    <w:rsid w:val="00EF7392"/>
    <w:rsid w:val="00EF7570"/>
    <w:rsid w:val="00EF78F5"/>
    <w:rsid w:val="00EF7B34"/>
    <w:rsid w:val="00EF7CCA"/>
    <w:rsid w:val="00EF7DB5"/>
    <w:rsid w:val="00EF7E23"/>
    <w:rsid w:val="00F01770"/>
    <w:rsid w:val="00F01B36"/>
    <w:rsid w:val="00F02161"/>
    <w:rsid w:val="00F026CB"/>
    <w:rsid w:val="00F034AD"/>
    <w:rsid w:val="00F03C13"/>
    <w:rsid w:val="00F04075"/>
    <w:rsid w:val="00F04682"/>
    <w:rsid w:val="00F04A6A"/>
    <w:rsid w:val="00F056B3"/>
    <w:rsid w:val="00F06377"/>
    <w:rsid w:val="00F063CD"/>
    <w:rsid w:val="00F06543"/>
    <w:rsid w:val="00F075D2"/>
    <w:rsid w:val="00F07E81"/>
    <w:rsid w:val="00F10031"/>
    <w:rsid w:val="00F104BC"/>
    <w:rsid w:val="00F12165"/>
    <w:rsid w:val="00F12751"/>
    <w:rsid w:val="00F12DEB"/>
    <w:rsid w:val="00F13892"/>
    <w:rsid w:val="00F13FC3"/>
    <w:rsid w:val="00F14212"/>
    <w:rsid w:val="00F14458"/>
    <w:rsid w:val="00F1468D"/>
    <w:rsid w:val="00F14AB1"/>
    <w:rsid w:val="00F14F6B"/>
    <w:rsid w:val="00F156CE"/>
    <w:rsid w:val="00F16310"/>
    <w:rsid w:val="00F16938"/>
    <w:rsid w:val="00F1696B"/>
    <w:rsid w:val="00F16BB2"/>
    <w:rsid w:val="00F1781E"/>
    <w:rsid w:val="00F17DFE"/>
    <w:rsid w:val="00F17EED"/>
    <w:rsid w:val="00F20009"/>
    <w:rsid w:val="00F2074E"/>
    <w:rsid w:val="00F2081F"/>
    <w:rsid w:val="00F20DF0"/>
    <w:rsid w:val="00F21982"/>
    <w:rsid w:val="00F21A11"/>
    <w:rsid w:val="00F22748"/>
    <w:rsid w:val="00F227AB"/>
    <w:rsid w:val="00F227DE"/>
    <w:rsid w:val="00F23182"/>
    <w:rsid w:val="00F23D46"/>
    <w:rsid w:val="00F2454F"/>
    <w:rsid w:val="00F2483D"/>
    <w:rsid w:val="00F24981"/>
    <w:rsid w:val="00F24E29"/>
    <w:rsid w:val="00F24FFD"/>
    <w:rsid w:val="00F25915"/>
    <w:rsid w:val="00F25BFE"/>
    <w:rsid w:val="00F26013"/>
    <w:rsid w:val="00F26524"/>
    <w:rsid w:val="00F26912"/>
    <w:rsid w:val="00F269FE"/>
    <w:rsid w:val="00F26DC7"/>
    <w:rsid w:val="00F273C7"/>
    <w:rsid w:val="00F302E2"/>
    <w:rsid w:val="00F30341"/>
    <w:rsid w:val="00F305EA"/>
    <w:rsid w:val="00F30C11"/>
    <w:rsid w:val="00F30CF8"/>
    <w:rsid w:val="00F32DF4"/>
    <w:rsid w:val="00F33D9A"/>
    <w:rsid w:val="00F33EB7"/>
    <w:rsid w:val="00F33F15"/>
    <w:rsid w:val="00F3439D"/>
    <w:rsid w:val="00F343F4"/>
    <w:rsid w:val="00F3461E"/>
    <w:rsid w:val="00F34813"/>
    <w:rsid w:val="00F34B42"/>
    <w:rsid w:val="00F34E63"/>
    <w:rsid w:val="00F353A4"/>
    <w:rsid w:val="00F3548D"/>
    <w:rsid w:val="00F355F2"/>
    <w:rsid w:val="00F35815"/>
    <w:rsid w:val="00F35E6E"/>
    <w:rsid w:val="00F363C8"/>
    <w:rsid w:val="00F36913"/>
    <w:rsid w:val="00F36DDC"/>
    <w:rsid w:val="00F36EE3"/>
    <w:rsid w:val="00F3777D"/>
    <w:rsid w:val="00F37797"/>
    <w:rsid w:val="00F37819"/>
    <w:rsid w:val="00F400D5"/>
    <w:rsid w:val="00F40D01"/>
    <w:rsid w:val="00F41654"/>
    <w:rsid w:val="00F418ED"/>
    <w:rsid w:val="00F41D40"/>
    <w:rsid w:val="00F42733"/>
    <w:rsid w:val="00F428A1"/>
    <w:rsid w:val="00F43112"/>
    <w:rsid w:val="00F43405"/>
    <w:rsid w:val="00F43D5E"/>
    <w:rsid w:val="00F43DDC"/>
    <w:rsid w:val="00F440C2"/>
    <w:rsid w:val="00F4443C"/>
    <w:rsid w:val="00F44ECF"/>
    <w:rsid w:val="00F44FB0"/>
    <w:rsid w:val="00F4569E"/>
    <w:rsid w:val="00F45BB0"/>
    <w:rsid w:val="00F46095"/>
    <w:rsid w:val="00F4634F"/>
    <w:rsid w:val="00F463F0"/>
    <w:rsid w:val="00F463F9"/>
    <w:rsid w:val="00F467B0"/>
    <w:rsid w:val="00F4685E"/>
    <w:rsid w:val="00F46BE1"/>
    <w:rsid w:val="00F47086"/>
    <w:rsid w:val="00F4727F"/>
    <w:rsid w:val="00F475B5"/>
    <w:rsid w:val="00F4769D"/>
    <w:rsid w:val="00F47C29"/>
    <w:rsid w:val="00F500E2"/>
    <w:rsid w:val="00F5085D"/>
    <w:rsid w:val="00F510E7"/>
    <w:rsid w:val="00F5125D"/>
    <w:rsid w:val="00F5144D"/>
    <w:rsid w:val="00F51497"/>
    <w:rsid w:val="00F51886"/>
    <w:rsid w:val="00F51C27"/>
    <w:rsid w:val="00F51C56"/>
    <w:rsid w:val="00F53298"/>
    <w:rsid w:val="00F5356D"/>
    <w:rsid w:val="00F53FAD"/>
    <w:rsid w:val="00F54179"/>
    <w:rsid w:val="00F5453B"/>
    <w:rsid w:val="00F547ED"/>
    <w:rsid w:val="00F54871"/>
    <w:rsid w:val="00F54AB4"/>
    <w:rsid w:val="00F54B62"/>
    <w:rsid w:val="00F54DF2"/>
    <w:rsid w:val="00F55A09"/>
    <w:rsid w:val="00F5601E"/>
    <w:rsid w:val="00F57526"/>
    <w:rsid w:val="00F57889"/>
    <w:rsid w:val="00F579FD"/>
    <w:rsid w:val="00F57A0F"/>
    <w:rsid w:val="00F57B56"/>
    <w:rsid w:val="00F603BC"/>
    <w:rsid w:val="00F60447"/>
    <w:rsid w:val="00F60A88"/>
    <w:rsid w:val="00F60F72"/>
    <w:rsid w:val="00F61083"/>
    <w:rsid w:val="00F616FB"/>
    <w:rsid w:val="00F61705"/>
    <w:rsid w:val="00F61E9B"/>
    <w:rsid w:val="00F61EAB"/>
    <w:rsid w:val="00F6214D"/>
    <w:rsid w:val="00F629D4"/>
    <w:rsid w:val="00F62D27"/>
    <w:rsid w:val="00F6354A"/>
    <w:rsid w:val="00F6372E"/>
    <w:rsid w:val="00F63B34"/>
    <w:rsid w:val="00F63C69"/>
    <w:rsid w:val="00F63E3F"/>
    <w:rsid w:val="00F64043"/>
    <w:rsid w:val="00F64358"/>
    <w:rsid w:val="00F644F3"/>
    <w:rsid w:val="00F646D4"/>
    <w:rsid w:val="00F6472B"/>
    <w:rsid w:val="00F64837"/>
    <w:rsid w:val="00F64F30"/>
    <w:rsid w:val="00F671CE"/>
    <w:rsid w:val="00F676F1"/>
    <w:rsid w:val="00F67CF2"/>
    <w:rsid w:val="00F70027"/>
    <w:rsid w:val="00F707C4"/>
    <w:rsid w:val="00F70CB6"/>
    <w:rsid w:val="00F71632"/>
    <w:rsid w:val="00F717E4"/>
    <w:rsid w:val="00F71901"/>
    <w:rsid w:val="00F7228D"/>
    <w:rsid w:val="00F72E3C"/>
    <w:rsid w:val="00F73860"/>
    <w:rsid w:val="00F74219"/>
    <w:rsid w:val="00F757B8"/>
    <w:rsid w:val="00F7697D"/>
    <w:rsid w:val="00F76E70"/>
    <w:rsid w:val="00F770CD"/>
    <w:rsid w:val="00F7719A"/>
    <w:rsid w:val="00F7733B"/>
    <w:rsid w:val="00F7733E"/>
    <w:rsid w:val="00F778D9"/>
    <w:rsid w:val="00F77D54"/>
    <w:rsid w:val="00F77DE8"/>
    <w:rsid w:val="00F803C1"/>
    <w:rsid w:val="00F80968"/>
    <w:rsid w:val="00F80D2F"/>
    <w:rsid w:val="00F80D41"/>
    <w:rsid w:val="00F817EC"/>
    <w:rsid w:val="00F819B4"/>
    <w:rsid w:val="00F81A26"/>
    <w:rsid w:val="00F825F9"/>
    <w:rsid w:val="00F8287D"/>
    <w:rsid w:val="00F8293B"/>
    <w:rsid w:val="00F83051"/>
    <w:rsid w:val="00F833FF"/>
    <w:rsid w:val="00F83929"/>
    <w:rsid w:val="00F83E18"/>
    <w:rsid w:val="00F846B2"/>
    <w:rsid w:val="00F84CD3"/>
    <w:rsid w:val="00F85782"/>
    <w:rsid w:val="00F86152"/>
    <w:rsid w:val="00F864EA"/>
    <w:rsid w:val="00F86643"/>
    <w:rsid w:val="00F8699B"/>
    <w:rsid w:val="00F869B9"/>
    <w:rsid w:val="00F87033"/>
    <w:rsid w:val="00F87C9E"/>
    <w:rsid w:val="00F90A07"/>
    <w:rsid w:val="00F90E7C"/>
    <w:rsid w:val="00F917D3"/>
    <w:rsid w:val="00F92419"/>
    <w:rsid w:val="00F924D1"/>
    <w:rsid w:val="00F92F52"/>
    <w:rsid w:val="00F93571"/>
    <w:rsid w:val="00F93E53"/>
    <w:rsid w:val="00F94337"/>
    <w:rsid w:val="00F94CFD"/>
    <w:rsid w:val="00F94E78"/>
    <w:rsid w:val="00F95846"/>
    <w:rsid w:val="00F9671A"/>
    <w:rsid w:val="00F967D6"/>
    <w:rsid w:val="00F9697A"/>
    <w:rsid w:val="00F97438"/>
    <w:rsid w:val="00F9757F"/>
    <w:rsid w:val="00F975A2"/>
    <w:rsid w:val="00F976C4"/>
    <w:rsid w:val="00F97E92"/>
    <w:rsid w:val="00F97F49"/>
    <w:rsid w:val="00FA06D0"/>
    <w:rsid w:val="00FA115D"/>
    <w:rsid w:val="00FA131B"/>
    <w:rsid w:val="00FA161F"/>
    <w:rsid w:val="00FA1D30"/>
    <w:rsid w:val="00FA1ED0"/>
    <w:rsid w:val="00FA2018"/>
    <w:rsid w:val="00FA24A9"/>
    <w:rsid w:val="00FA26E9"/>
    <w:rsid w:val="00FA2B1D"/>
    <w:rsid w:val="00FA2B89"/>
    <w:rsid w:val="00FA36BA"/>
    <w:rsid w:val="00FA37B6"/>
    <w:rsid w:val="00FA4069"/>
    <w:rsid w:val="00FA421B"/>
    <w:rsid w:val="00FA4917"/>
    <w:rsid w:val="00FA4B48"/>
    <w:rsid w:val="00FA4E01"/>
    <w:rsid w:val="00FA506C"/>
    <w:rsid w:val="00FA598F"/>
    <w:rsid w:val="00FA5C06"/>
    <w:rsid w:val="00FA6706"/>
    <w:rsid w:val="00FA70AB"/>
    <w:rsid w:val="00FA70E1"/>
    <w:rsid w:val="00FA7302"/>
    <w:rsid w:val="00FA79B2"/>
    <w:rsid w:val="00FA7C8B"/>
    <w:rsid w:val="00FA7E56"/>
    <w:rsid w:val="00FB19A1"/>
    <w:rsid w:val="00FB2365"/>
    <w:rsid w:val="00FB2586"/>
    <w:rsid w:val="00FB3525"/>
    <w:rsid w:val="00FB3E5F"/>
    <w:rsid w:val="00FB3F0F"/>
    <w:rsid w:val="00FB45F4"/>
    <w:rsid w:val="00FB4940"/>
    <w:rsid w:val="00FB4FB2"/>
    <w:rsid w:val="00FB51E3"/>
    <w:rsid w:val="00FB6C6E"/>
    <w:rsid w:val="00FB6FCE"/>
    <w:rsid w:val="00FB727C"/>
    <w:rsid w:val="00FB7636"/>
    <w:rsid w:val="00FB7B6F"/>
    <w:rsid w:val="00FC00F5"/>
    <w:rsid w:val="00FC08EF"/>
    <w:rsid w:val="00FC1803"/>
    <w:rsid w:val="00FC1FD9"/>
    <w:rsid w:val="00FC28EF"/>
    <w:rsid w:val="00FC3162"/>
    <w:rsid w:val="00FC3947"/>
    <w:rsid w:val="00FC39F0"/>
    <w:rsid w:val="00FC3FD1"/>
    <w:rsid w:val="00FC4590"/>
    <w:rsid w:val="00FC4B2D"/>
    <w:rsid w:val="00FC4DA7"/>
    <w:rsid w:val="00FC4F52"/>
    <w:rsid w:val="00FC587B"/>
    <w:rsid w:val="00FC669A"/>
    <w:rsid w:val="00FC6F16"/>
    <w:rsid w:val="00FD01BB"/>
    <w:rsid w:val="00FD0971"/>
    <w:rsid w:val="00FD0FF0"/>
    <w:rsid w:val="00FD1201"/>
    <w:rsid w:val="00FD27AE"/>
    <w:rsid w:val="00FD2CF9"/>
    <w:rsid w:val="00FD2EF0"/>
    <w:rsid w:val="00FD363F"/>
    <w:rsid w:val="00FD36A6"/>
    <w:rsid w:val="00FD36B4"/>
    <w:rsid w:val="00FD3737"/>
    <w:rsid w:val="00FD3800"/>
    <w:rsid w:val="00FD385C"/>
    <w:rsid w:val="00FD3879"/>
    <w:rsid w:val="00FD4041"/>
    <w:rsid w:val="00FD4133"/>
    <w:rsid w:val="00FD4675"/>
    <w:rsid w:val="00FD4D00"/>
    <w:rsid w:val="00FD5206"/>
    <w:rsid w:val="00FD5B10"/>
    <w:rsid w:val="00FD65CC"/>
    <w:rsid w:val="00FD6897"/>
    <w:rsid w:val="00FD6AB3"/>
    <w:rsid w:val="00FD6DFC"/>
    <w:rsid w:val="00FD7398"/>
    <w:rsid w:val="00FE0981"/>
    <w:rsid w:val="00FE0F80"/>
    <w:rsid w:val="00FE12EA"/>
    <w:rsid w:val="00FE177C"/>
    <w:rsid w:val="00FE2018"/>
    <w:rsid w:val="00FE29B9"/>
    <w:rsid w:val="00FE3E5F"/>
    <w:rsid w:val="00FE3F44"/>
    <w:rsid w:val="00FE4E3D"/>
    <w:rsid w:val="00FE59B4"/>
    <w:rsid w:val="00FE6419"/>
    <w:rsid w:val="00FF1733"/>
    <w:rsid w:val="00FF1768"/>
    <w:rsid w:val="00FF18F1"/>
    <w:rsid w:val="00FF1B45"/>
    <w:rsid w:val="00FF23A4"/>
    <w:rsid w:val="00FF284F"/>
    <w:rsid w:val="00FF2C75"/>
    <w:rsid w:val="00FF32EF"/>
    <w:rsid w:val="00FF332C"/>
    <w:rsid w:val="00FF3C3A"/>
    <w:rsid w:val="00FF3D86"/>
    <w:rsid w:val="00FF4E2D"/>
    <w:rsid w:val="00FF4EBE"/>
    <w:rsid w:val="00FF52FC"/>
    <w:rsid w:val="00FF5409"/>
    <w:rsid w:val="00FF5E81"/>
    <w:rsid w:val="00FF60F3"/>
    <w:rsid w:val="00FF622D"/>
    <w:rsid w:val="00FF6696"/>
    <w:rsid w:val="00FF6C01"/>
    <w:rsid w:val="2FA74162"/>
    <w:rsid w:val="3B524052"/>
    <w:rsid w:val="439D7099"/>
    <w:rsid w:val="52C62263"/>
    <w:rsid w:val="53A55F3C"/>
    <w:rsid w:val="66C83EE2"/>
    <w:rsid w:val="69D34CBD"/>
    <w:rsid w:val="76B3046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DE3A53-3346-42C3-9ACC-58890AF0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unhideWhenUsed="1" w:qFormat="1"/>
    <w:lsdException w:name="heading 4" w:uiPriority="0" w:qFormat="1"/>
    <w:lsdException w:name="heading 5" w:uiPriority="0" w:unhideWhenUsed="1" w:qFormat="1"/>
    <w:lsdException w:name="heading 6" w:uiPriority="9" w:unhideWhenUsed="1" w:qFormat="1"/>
    <w:lsdException w:name="heading 7" w:uiPriority="9" w:unhideWhenUsed="1" w:qFormat="1"/>
    <w:lsdException w:name="heading 8" w:uiPriority="0" w:unhideWhenUsed="1" w:qFormat="1"/>
    <w:lsdException w:name="heading 9" w:uiPriority="0"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qFormat="1"/>
    <w:lsdException w:name="annotation text" w:unhideWhenUsed="1" w:qFormat="1"/>
    <w:lsdException w:name="header" w:unhideWhenUsed="1" w:qFormat="1"/>
    <w:lsdException w:name="footer" w:unhideWhenUsed="1" w:qFormat="1"/>
    <w:lsdException w:name="index heading" w:qFormat="1"/>
    <w:lsdException w:name="caption" w:uiPriority="0" w:unhideWhenUsed="1" w:qFormat="1"/>
    <w:lsdException w:name="table of figures" w:unhideWhenUsed="1" w:qFormat="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uiPriority="0" w:qFormat="1"/>
    <w:lsdException w:name="endnote reference" w:qFormat="1"/>
    <w:lsdException w:name="endnote text" w:qFormat="1"/>
    <w:lsdException w:name="table of authorities" w:semiHidden="1" w:unhideWhenUsed="1"/>
    <w:lsdException w:name="macro" w:semiHidden="1" w:unhideWhenUsed="1"/>
    <w:lsdException w:name="toa heading"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qFormat="1"/>
    <w:lsdException w:name="Strong" w:uiPriority="0" w:qFormat="1"/>
    <w:lsdException w:name="Emphasis" w:uiPriority="2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
    <w:name w:val="Normal"/>
    <w:qFormat/>
    <w:pPr>
      <w:widowControl w:val="0"/>
      <w:spacing w:line="360" w:lineRule="auto"/>
      <w:ind w:firstLineChars="200" w:firstLine="200"/>
      <w:jc w:val="both"/>
    </w:pPr>
    <w:rPr>
      <w:rFonts w:eastAsia="仿宋"/>
      <w:kern w:val="2"/>
      <w:sz w:val="24"/>
      <w:szCs w:val="22"/>
    </w:rPr>
  </w:style>
  <w:style w:type="paragraph" w:styleId="1">
    <w:name w:val="heading 1"/>
    <w:basedOn w:val="aff"/>
    <w:next w:val="aff"/>
    <w:link w:val="1Char"/>
    <w:uiPriority w:val="9"/>
    <w:qFormat/>
    <w:pPr>
      <w:keepNext/>
      <w:keepLines/>
      <w:spacing w:before="340" w:after="330" w:line="578" w:lineRule="auto"/>
      <w:outlineLvl w:val="0"/>
    </w:pPr>
    <w:rPr>
      <w:b/>
      <w:bCs/>
      <w:kern w:val="44"/>
      <w:sz w:val="44"/>
      <w:szCs w:val="44"/>
    </w:rPr>
  </w:style>
  <w:style w:type="paragraph" w:styleId="2">
    <w:name w:val="heading 2"/>
    <w:basedOn w:val="aff"/>
    <w:next w:val="aff"/>
    <w:link w:val="2Char"/>
    <w:uiPriority w:val="9"/>
    <w:unhideWhenUsed/>
    <w:qFormat/>
    <w:pPr>
      <w:keepNext/>
      <w:keepLines/>
      <w:outlineLvl w:val="1"/>
    </w:pPr>
    <w:rPr>
      <w:rFonts w:asciiTheme="majorHAnsi" w:eastAsiaTheme="majorEastAsia" w:hAnsiTheme="majorHAnsi" w:cstheme="majorBidi"/>
      <w:b/>
      <w:bCs/>
      <w:sz w:val="32"/>
      <w:szCs w:val="32"/>
    </w:rPr>
  </w:style>
  <w:style w:type="paragraph" w:styleId="3">
    <w:name w:val="heading 3"/>
    <w:basedOn w:val="aff"/>
    <w:next w:val="aff"/>
    <w:link w:val="3Char"/>
    <w:unhideWhenUsed/>
    <w:qFormat/>
    <w:pPr>
      <w:keepNext/>
      <w:keepLines/>
      <w:numPr>
        <w:ilvl w:val="2"/>
        <w:numId w:val="1"/>
      </w:numPr>
      <w:ind w:firstLineChars="0" w:firstLine="0"/>
      <w:outlineLvl w:val="2"/>
    </w:pPr>
    <w:rPr>
      <w:b/>
      <w:bCs/>
      <w:sz w:val="32"/>
      <w:szCs w:val="32"/>
    </w:rPr>
  </w:style>
  <w:style w:type="paragraph" w:styleId="40">
    <w:name w:val="heading 4"/>
    <w:basedOn w:val="aff"/>
    <w:next w:val="aff"/>
    <w:link w:val="4Char"/>
    <w:qFormat/>
    <w:pPr>
      <w:keepNext/>
      <w:keepLines/>
      <w:numPr>
        <w:ilvl w:val="3"/>
        <w:numId w:val="1"/>
      </w:numPr>
      <w:ind w:firstLineChars="0" w:firstLine="0"/>
      <w:outlineLvl w:val="3"/>
    </w:pPr>
    <w:rPr>
      <w:rFonts w:asciiTheme="majorHAnsi" w:hAnsiTheme="majorHAnsi" w:cstheme="majorBidi"/>
      <w:b/>
      <w:bCs/>
      <w:sz w:val="30"/>
      <w:szCs w:val="28"/>
    </w:rPr>
  </w:style>
  <w:style w:type="paragraph" w:styleId="5">
    <w:name w:val="heading 5"/>
    <w:basedOn w:val="aff"/>
    <w:next w:val="aff"/>
    <w:link w:val="5Char"/>
    <w:unhideWhenUsed/>
    <w:qFormat/>
    <w:pPr>
      <w:keepNext/>
      <w:keepLines/>
      <w:numPr>
        <w:ilvl w:val="4"/>
        <w:numId w:val="1"/>
      </w:numPr>
      <w:ind w:firstLineChars="0" w:firstLine="0"/>
      <w:outlineLvl w:val="4"/>
    </w:pPr>
    <w:rPr>
      <w:b/>
      <w:bCs/>
      <w:sz w:val="28"/>
      <w:szCs w:val="28"/>
    </w:rPr>
  </w:style>
  <w:style w:type="paragraph" w:styleId="6">
    <w:name w:val="heading 6"/>
    <w:basedOn w:val="aff"/>
    <w:next w:val="aff"/>
    <w:link w:val="6Char"/>
    <w:uiPriority w:val="9"/>
    <w:unhideWhenUsed/>
    <w:qFormat/>
    <w:pPr>
      <w:keepNext/>
      <w:keepLines/>
      <w:numPr>
        <w:ilvl w:val="4"/>
        <w:numId w:val="2"/>
      </w:numPr>
      <w:outlineLvl w:val="5"/>
    </w:pPr>
    <w:rPr>
      <w:rFonts w:asciiTheme="majorHAnsi" w:hAnsiTheme="majorHAnsi" w:cstheme="majorBidi"/>
      <w:b/>
      <w:bCs/>
      <w:szCs w:val="24"/>
    </w:rPr>
  </w:style>
  <w:style w:type="paragraph" w:styleId="7">
    <w:name w:val="heading 7"/>
    <w:basedOn w:val="aff"/>
    <w:next w:val="aff"/>
    <w:link w:val="7Char"/>
    <w:uiPriority w:val="9"/>
    <w:unhideWhenUsed/>
    <w:qFormat/>
    <w:pPr>
      <w:keepNext/>
      <w:keepLines/>
      <w:spacing w:before="240" w:after="64" w:line="320" w:lineRule="auto"/>
      <w:ind w:left="1296"/>
      <w:outlineLvl w:val="6"/>
    </w:pPr>
    <w:rPr>
      <w:rFonts w:ascii="仿宋" w:hAnsi="仿宋" w:cs="Times New Roman"/>
      <w:b/>
      <w:bCs/>
      <w:szCs w:val="24"/>
    </w:rPr>
  </w:style>
  <w:style w:type="paragraph" w:styleId="8">
    <w:name w:val="heading 8"/>
    <w:basedOn w:val="aff"/>
    <w:next w:val="aff"/>
    <w:link w:val="8Char"/>
    <w:unhideWhenUsed/>
    <w:qFormat/>
    <w:pPr>
      <w:keepNext/>
      <w:keepLines/>
      <w:spacing w:before="240" w:after="64" w:line="320" w:lineRule="auto"/>
      <w:ind w:left="1440"/>
      <w:outlineLvl w:val="7"/>
    </w:pPr>
    <w:rPr>
      <w:rFonts w:asciiTheme="majorHAnsi" w:eastAsiaTheme="majorEastAsia" w:hAnsiTheme="majorHAnsi" w:cstheme="majorBidi"/>
      <w:szCs w:val="24"/>
    </w:rPr>
  </w:style>
  <w:style w:type="paragraph" w:styleId="9">
    <w:name w:val="heading 9"/>
    <w:basedOn w:val="aff"/>
    <w:next w:val="aff"/>
    <w:link w:val="9Char"/>
    <w:unhideWhenUsed/>
    <w:qFormat/>
    <w:pPr>
      <w:keepNext/>
      <w:keepLines/>
      <w:spacing w:before="240" w:after="64" w:line="320" w:lineRule="auto"/>
      <w:ind w:left="1584"/>
      <w:outlineLvl w:val="8"/>
    </w:pPr>
    <w:rPr>
      <w:rFonts w:asciiTheme="majorHAnsi" w:eastAsiaTheme="majorEastAsia" w:hAnsiTheme="majorHAnsi" w:cstheme="majorBidi"/>
      <w:szCs w:val="21"/>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aff3">
    <w:name w:val="annotation subject"/>
    <w:basedOn w:val="aff4"/>
    <w:next w:val="aff4"/>
    <w:link w:val="Char"/>
    <w:uiPriority w:val="99"/>
    <w:unhideWhenUsed/>
    <w:qFormat/>
    <w:rPr>
      <w:b/>
      <w:bCs/>
    </w:rPr>
  </w:style>
  <w:style w:type="paragraph" w:styleId="aff4">
    <w:name w:val="annotation text"/>
    <w:basedOn w:val="aff"/>
    <w:link w:val="Char0"/>
    <w:uiPriority w:val="99"/>
    <w:unhideWhenUsed/>
    <w:qFormat/>
    <w:pPr>
      <w:spacing w:line="240" w:lineRule="auto"/>
      <w:jc w:val="left"/>
    </w:pPr>
    <w:rPr>
      <w:rFonts w:ascii="Times New Roman" w:eastAsia="宋体" w:hAnsi="Times New Roman" w:cs="Times New Roman"/>
      <w:sz w:val="21"/>
      <w:szCs w:val="24"/>
    </w:rPr>
  </w:style>
  <w:style w:type="paragraph" w:styleId="70">
    <w:name w:val="toc 7"/>
    <w:basedOn w:val="aff"/>
    <w:next w:val="aff"/>
    <w:uiPriority w:val="39"/>
    <w:unhideWhenUsed/>
    <w:qFormat/>
    <w:pPr>
      <w:ind w:left="1440"/>
      <w:jc w:val="left"/>
    </w:pPr>
    <w:rPr>
      <w:rFonts w:eastAsiaTheme="minorHAnsi" w:hAnsi="仿宋" w:cs="Times New Roman"/>
      <w:sz w:val="18"/>
      <w:szCs w:val="18"/>
    </w:rPr>
  </w:style>
  <w:style w:type="paragraph" w:styleId="4">
    <w:name w:val="List Bullet 4"/>
    <w:basedOn w:val="aff"/>
    <w:uiPriority w:val="99"/>
    <w:qFormat/>
    <w:pPr>
      <w:widowControl/>
      <w:numPr>
        <w:numId w:val="3"/>
      </w:numPr>
      <w:spacing w:before="120" w:after="120" w:line="440" w:lineRule="atLeast"/>
      <w:jc w:val="left"/>
    </w:pPr>
    <w:rPr>
      <w:rFonts w:ascii="Times New Roman" w:eastAsia="华文楷体" w:hAnsi="Times New Roman" w:cs="Times New Roman"/>
      <w:szCs w:val="24"/>
    </w:rPr>
  </w:style>
  <w:style w:type="paragraph" w:styleId="80">
    <w:name w:val="index 8"/>
    <w:basedOn w:val="aff"/>
    <w:next w:val="aff"/>
    <w:uiPriority w:val="99"/>
    <w:qFormat/>
    <w:pPr>
      <w:spacing w:line="240" w:lineRule="auto"/>
      <w:ind w:left="1680" w:hanging="210"/>
      <w:jc w:val="left"/>
    </w:pPr>
    <w:rPr>
      <w:rFonts w:ascii="Calibri" w:eastAsia="宋体" w:hAnsi="Calibri" w:cs="Times New Roman"/>
      <w:sz w:val="20"/>
      <w:szCs w:val="20"/>
    </w:rPr>
  </w:style>
  <w:style w:type="paragraph" w:styleId="aff5">
    <w:name w:val="Normal Indent"/>
    <w:basedOn w:val="aff"/>
    <w:link w:val="Char1"/>
    <w:qFormat/>
    <w:pPr>
      <w:spacing w:line="240" w:lineRule="auto"/>
      <w:ind w:firstLine="420"/>
    </w:pPr>
    <w:rPr>
      <w:rFonts w:ascii="Times New Roman" w:eastAsia="宋体" w:hAnsi="Times New Roman" w:cs="Times New Roman"/>
      <w:sz w:val="21"/>
      <w:szCs w:val="24"/>
    </w:rPr>
  </w:style>
  <w:style w:type="paragraph" w:styleId="aff6">
    <w:name w:val="caption"/>
    <w:basedOn w:val="aff"/>
    <w:next w:val="aff"/>
    <w:link w:val="Char2"/>
    <w:unhideWhenUsed/>
    <w:qFormat/>
    <w:rPr>
      <w:rFonts w:asciiTheme="majorHAnsi" w:eastAsia="黑体" w:hAnsiTheme="majorHAnsi" w:cstheme="majorBidi"/>
      <w:sz w:val="20"/>
      <w:szCs w:val="20"/>
    </w:rPr>
  </w:style>
  <w:style w:type="paragraph" w:styleId="50">
    <w:name w:val="index 5"/>
    <w:basedOn w:val="aff"/>
    <w:next w:val="aff"/>
    <w:uiPriority w:val="99"/>
    <w:qFormat/>
    <w:pPr>
      <w:spacing w:line="240" w:lineRule="auto"/>
      <w:ind w:left="1050" w:hanging="210"/>
      <w:jc w:val="left"/>
    </w:pPr>
    <w:rPr>
      <w:rFonts w:ascii="Calibri" w:eastAsia="宋体" w:hAnsi="Calibri" w:cs="Times New Roman"/>
      <w:sz w:val="20"/>
      <w:szCs w:val="20"/>
    </w:rPr>
  </w:style>
  <w:style w:type="paragraph" w:styleId="aff7">
    <w:name w:val="Document Map"/>
    <w:basedOn w:val="aff"/>
    <w:link w:val="Char3"/>
    <w:unhideWhenUsed/>
    <w:qFormat/>
    <w:pPr>
      <w:spacing w:line="240" w:lineRule="auto"/>
    </w:pPr>
    <w:rPr>
      <w:rFonts w:ascii="宋体" w:eastAsiaTheme="minorEastAsia" w:hAnsi="Times New Roman"/>
      <w:sz w:val="18"/>
      <w:szCs w:val="18"/>
    </w:rPr>
  </w:style>
  <w:style w:type="paragraph" w:styleId="aff8">
    <w:name w:val="toa heading"/>
    <w:basedOn w:val="aff"/>
    <w:next w:val="aff"/>
    <w:uiPriority w:val="99"/>
    <w:unhideWhenUsed/>
    <w:qFormat/>
    <w:pPr>
      <w:spacing w:before="120"/>
    </w:pPr>
    <w:rPr>
      <w:rFonts w:ascii="Calibri Light" w:eastAsia="宋体" w:hAnsi="Calibri Light" w:cs="Times New Roman"/>
      <w:szCs w:val="24"/>
    </w:rPr>
  </w:style>
  <w:style w:type="paragraph" w:styleId="60">
    <w:name w:val="index 6"/>
    <w:basedOn w:val="aff"/>
    <w:next w:val="aff"/>
    <w:uiPriority w:val="99"/>
    <w:qFormat/>
    <w:pPr>
      <w:spacing w:line="240" w:lineRule="auto"/>
      <w:ind w:left="1260" w:hanging="210"/>
      <w:jc w:val="left"/>
    </w:pPr>
    <w:rPr>
      <w:rFonts w:ascii="Calibri" w:eastAsia="宋体" w:hAnsi="Calibri" w:cs="Times New Roman"/>
      <w:sz w:val="20"/>
      <w:szCs w:val="20"/>
    </w:rPr>
  </w:style>
  <w:style w:type="paragraph" w:styleId="30">
    <w:name w:val="Body Text 3"/>
    <w:basedOn w:val="aff"/>
    <w:link w:val="3Char0"/>
    <w:qFormat/>
    <w:pPr>
      <w:spacing w:line="200" w:lineRule="exact"/>
      <w:ind w:firstLineChars="0" w:firstLine="0"/>
    </w:pPr>
    <w:rPr>
      <w:rFonts w:ascii="Times New Roman" w:eastAsia="宋体" w:hAnsi="Times New Roman" w:cs="Times New Roman"/>
      <w:sz w:val="18"/>
      <w:szCs w:val="24"/>
    </w:rPr>
  </w:style>
  <w:style w:type="paragraph" w:styleId="aff9">
    <w:name w:val="Body Text"/>
    <w:basedOn w:val="aff"/>
    <w:link w:val="Char4"/>
    <w:qFormat/>
    <w:pPr>
      <w:widowControl/>
      <w:spacing w:after="120" w:line="240" w:lineRule="auto"/>
      <w:jc w:val="left"/>
    </w:pPr>
    <w:rPr>
      <w:rFonts w:ascii="Times New Roman" w:eastAsia="宋体" w:hAnsi="Times New Roman" w:cs="Times New Roman"/>
      <w:sz w:val="21"/>
      <w:szCs w:val="24"/>
    </w:rPr>
  </w:style>
  <w:style w:type="paragraph" w:styleId="affa">
    <w:name w:val="Body Text Indent"/>
    <w:basedOn w:val="aff"/>
    <w:link w:val="Char5"/>
    <w:qFormat/>
    <w:pPr>
      <w:widowControl/>
      <w:spacing w:after="120" w:line="240" w:lineRule="auto"/>
      <w:ind w:leftChars="200" w:left="420"/>
      <w:jc w:val="left"/>
    </w:pPr>
    <w:rPr>
      <w:rFonts w:ascii="Times New Roman" w:eastAsia="宋体" w:hAnsi="Times New Roman" w:cs="Times New Roman"/>
      <w:sz w:val="21"/>
      <w:szCs w:val="20"/>
    </w:rPr>
  </w:style>
  <w:style w:type="paragraph" w:styleId="20">
    <w:name w:val="List Bullet 2"/>
    <w:basedOn w:val="aff"/>
    <w:uiPriority w:val="99"/>
    <w:qFormat/>
    <w:pPr>
      <w:widowControl/>
      <w:ind w:left="426" w:firstLine="420"/>
      <w:jc w:val="left"/>
    </w:pPr>
    <w:rPr>
      <w:rFonts w:ascii="Times New Roman" w:eastAsia="宋体" w:hAnsi="Times New Roman" w:cs="Times New Roman"/>
      <w:szCs w:val="24"/>
    </w:rPr>
  </w:style>
  <w:style w:type="paragraph" w:styleId="HTML">
    <w:name w:val="HTML Address"/>
    <w:basedOn w:val="aff"/>
    <w:link w:val="HTMLChar"/>
    <w:qFormat/>
    <w:pPr>
      <w:spacing w:line="240" w:lineRule="auto"/>
    </w:pPr>
    <w:rPr>
      <w:rFonts w:ascii="Times New Roman" w:eastAsia="宋体" w:hAnsi="Times New Roman" w:cs="Times New Roman"/>
      <w:i/>
      <w:iCs/>
      <w:sz w:val="21"/>
      <w:szCs w:val="24"/>
    </w:rPr>
  </w:style>
  <w:style w:type="paragraph" w:styleId="41">
    <w:name w:val="index 4"/>
    <w:basedOn w:val="aff"/>
    <w:next w:val="aff"/>
    <w:uiPriority w:val="99"/>
    <w:qFormat/>
    <w:pPr>
      <w:spacing w:line="240" w:lineRule="auto"/>
      <w:ind w:left="840" w:hanging="210"/>
      <w:jc w:val="left"/>
    </w:pPr>
    <w:rPr>
      <w:rFonts w:ascii="Calibri" w:eastAsia="宋体" w:hAnsi="Calibri" w:cs="Times New Roman"/>
      <w:sz w:val="20"/>
      <w:szCs w:val="20"/>
    </w:rPr>
  </w:style>
  <w:style w:type="paragraph" w:styleId="51">
    <w:name w:val="toc 5"/>
    <w:basedOn w:val="aff"/>
    <w:next w:val="aff"/>
    <w:uiPriority w:val="39"/>
    <w:unhideWhenUsed/>
    <w:qFormat/>
    <w:pPr>
      <w:ind w:left="960"/>
      <w:jc w:val="left"/>
    </w:pPr>
    <w:rPr>
      <w:rFonts w:eastAsiaTheme="minorHAnsi" w:hAnsi="仿宋" w:cs="Times New Roman"/>
      <w:sz w:val="18"/>
      <w:szCs w:val="18"/>
    </w:rPr>
  </w:style>
  <w:style w:type="paragraph" w:styleId="31">
    <w:name w:val="toc 3"/>
    <w:basedOn w:val="aff"/>
    <w:next w:val="aff"/>
    <w:uiPriority w:val="39"/>
    <w:unhideWhenUsed/>
    <w:qFormat/>
    <w:pPr>
      <w:ind w:left="480"/>
      <w:jc w:val="left"/>
    </w:pPr>
    <w:rPr>
      <w:rFonts w:eastAsiaTheme="minorHAnsi" w:hAnsi="仿宋" w:cs="Times New Roman"/>
      <w:i/>
      <w:iCs/>
      <w:sz w:val="20"/>
      <w:szCs w:val="20"/>
    </w:rPr>
  </w:style>
  <w:style w:type="paragraph" w:styleId="affb">
    <w:name w:val="Plain Text"/>
    <w:basedOn w:val="aff"/>
    <w:link w:val="Char10"/>
    <w:qFormat/>
    <w:pPr>
      <w:spacing w:line="240" w:lineRule="auto"/>
    </w:pPr>
    <w:rPr>
      <w:rFonts w:ascii="宋体" w:eastAsia="宋体" w:hAnsi="Courier New" w:cs="Times New Roman"/>
      <w:sz w:val="21"/>
      <w:szCs w:val="20"/>
    </w:rPr>
  </w:style>
  <w:style w:type="paragraph" w:styleId="81">
    <w:name w:val="toc 8"/>
    <w:basedOn w:val="aff"/>
    <w:next w:val="aff"/>
    <w:uiPriority w:val="39"/>
    <w:unhideWhenUsed/>
    <w:qFormat/>
    <w:pPr>
      <w:ind w:left="1680"/>
      <w:jc w:val="left"/>
    </w:pPr>
    <w:rPr>
      <w:rFonts w:eastAsiaTheme="minorHAnsi" w:hAnsi="仿宋" w:cs="Times New Roman"/>
      <w:sz w:val="18"/>
      <w:szCs w:val="18"/>
    </w:rPr>
  </w:style>
  <w:style w:type="paragraph" w:styleId="32">
    <w:name w:val="index 3"/>
    <w:basedOn w:val="aff"/>
    <w:next w:val="aff"/>
    <w:uiPriority w:val="99"/>
    <w:qFormat/>
    <w:pPr>
      <w:spacing w:line="240" w:lineRule="auto"/>
      <w:ind w:left="630" w:hanging="210"/>
      <w:jc w:val="left"/>
    </w:pPr>
    <w:rPr>
      <w:rFonts w:ascii="Calibri" w:eastAsia="宋体" w:hAnsi="Calibri" w:cs="Times New Roman"/>
      <w:sz w:val="20"/>
      <w:szCs w:val="20"/>
    </w:rPr>
  </w:style>
  <w:style w:type="paragraph" w:styleId="affc">
    <w:name w:val="Date"/>
    <w:basedOn w:val="aff"/>
    <w:next w:val="aff"/>
    <w:link w:val="Char6"/>
    <w:uiPriority w:val="99"/>
    <w:unhideWhenUsed/>
    <w:qFormat/>
    <w:pPr>
      <w:ind w:leftChars="2500" w:left="100"/>
    </w:pPr>
    <w:rPr>
      <w:rFonts w:ascii="仿宋" w:hAnsi="仿宋" w:cs="Times New Roman"/>
    </w:rPr>
  </w:style>
  <w:style w:type="paragraph" w:styleId="21">
    <w:name w:val="Body Text Indent 2"/>
    <w:basedOn w:val="aff"/>
    <w:link w:val="2Char0"/>
    <w:qFormat/>
    <w:pPr>
      <w:widowControl/>
      <w:tabs>
        <w:tab w:val="left" w:pos="599"/>
      </w:tabs>
      <w:spacing w:line="240" w:lineRule="auto"/>
      <w:ind w:leftChars="171" w:left="359" w:firstLineChars="0" w:firstLine="1"/>
      <w:jc w:val="left"/>
    </w:pPr>
    <w:rPr>
      <w:rFonts w:ascii="Times New Roman" w:eastAsia="宋体" w:hAnsi="Times New Roman" w:cs="Times New Roman"/>
      <w:sz w:val="21"/>
      <w:szCs w:val="24"/>
    </w:rPr>
  </w:style>
  <w:style w:type="paragraph" w:styleId="affd">
    <w:name w:val="endnote text"/>
    <w:basedOn w:val="aff"/>
    <w:link w:val="Char7"/>
    <w:uiPriority w:val="99"/>
    <w:qFormat/>
    <w:pPr>
      <w:snapToGrid w:val="0"/>
      <w:spacing w:line="240" w:lineRule="auto"/>
      <w:jc w:val="left"/>
    </w:pPr>
    <w:rPr>
      <w:rFonts w:ascii="Times New Roman" w:eastAsia="宋体" w:hAnsi="Times New Roman" w:cs="Times New Roman"/>
      <w:sz w:val="21"/>
      <w:szCs w:val="24"/>
    </w:rPr>
  </w:style>
  <w:style w:type="paragraph" w:styleId="affe">
    <w:name w:val="Balloon Text"/>
    <w:basedOn w:val="aff"/>
    <w:link w:val="Char8"/>
    <w:uiPriority w:val="99"/>
    <w:unhideWhenUsed/>
    <w:qFormat/>
    <w:rPr>
      <w:sz w:val="18"/>
      <w:szCs w:val="18"/>
    </w:rPr>
  </w:style>
  <w:style w:type="paragraph" w:styleId="afff">
    <w:name w:val="footer"/>
    <w:basedOn w:val="aff"/>
    <w:link w:val="Char9"/>
    <w:uiPriority w:val="99"/>
    <w:unhideWhenUsed/>
    <w:qFormat/>
    <w:pPr>
      <w:tabs>
        <w:tab w:val="center" w:pos="4153"/>
        <w:tab w:val="right" w:pos="8306"/>
      </w:tabs>
      <w:snapToGrid w:val="0"/>
      <w:jc w:val="left"/>
    </w:pPr>
    <w:rPr>
      <w:sz w:val="18"/>
      <w:szCs w:val="18"/>
    </w:rPr>
  </w:style>
  <w:style w:type="paragraph" w:styleId="afff0">
    <w:name w:val="header"/>
    <w:basedOn w:val="aff"/>
    <w:link w:val="Chara"/>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ff"/>
    <w:next w:val="aff"/>
    <w:uiPriority w:val="39"/>
    <w:unhideWhenUsed/>
    <w:qFormat/>
    <w:pPr>
      <w:tabs>
        <w:tab w:val="left" w:pos="709"/>
        <w:tab w:val="right" w:leader="dot" w:pos="8296"/>
      </w:tabs>
      <w:snapToGrid w:val="0"/>
      <w:spacing w:line="520" w:lineRule="exact"/>
      <w:ind w:leftChars="-2" w:left="-5" w:firstLineChars="1" w:firstLine="3"/>
      <w:jc w:val="left"/>
    </w:pPr>
    <w:rPr>
      <w:rFonts w:ascii="黑体" w:eastAsia="黑体" w:hAnsi="黑体" w:cs="Times New Roman"/>
      <w:bCs/>
      <w:caps/>
      <w:sz w:val="28"/>
      <w:szCs w:val="28"/>
    </w:rPr>
  </w:style>
  <w:style w:type="paragraph" w:styleId="42">
    <w:name w:val="toc 4"/>
    <w:basedOn w:val="aff"/>
    <w:next w:val="aff"/>
    <w:uiPriority w:val="39"/>
    <w:unhideWhenUsed/>
    <w:qFormat/>
    <w:pPr>
      <w:ind w:left="720"/>
      <w:jc w:val="left"/>
    </w:pPr>
    <w:rPr>
      <w:rFonts w:eastAsiaTheme="minorHAnsi" w:hAnsi="仿宋" w:cs="Times New Roman"/>
      <w:sz w:val="18"/>
      <w:szCs w:val="18"/>
    </w:rPr>
  </w:style>
  <w:style w:type="paragraph" w:styleId="afff1">
    <w:name w:val="index heading"/>
    <w:basedOn w:val="aff"/>
    <w:next w:val="11"/>
    <w:uiPriority w:val="99"/>
    <w:qFormat/>
    <w:pPr>
      <w:spacing w:before="120" w:after="120" w:line="240" w:lineRule="auto"/>
      <w:jc w:val="center"/>
    </w:pPr>
    <w:rPr>
      <w:rFonts w:ascii="Calibri" w:eastAsia="宋体" w:hAnsi="Calibri" w:cs="Times New Roman"/>
      <w:b/>
      <w:bCs/>
      <w:iCs/>
      <w:sz w:val="21"/>
      <w:szCs w:val="20"/>
    </w:rPr>
  </w:style>
  <w:style w:type="paragraph" w:styleId="11">
    <w:name w:val="index 1"/>
    <w:basedOn w:val="aff"/>
    <w:next w:val="afff2"/>
    <w:uiPriority w:val="99"/>
    <w:qFormat/>
    <w:pPr>
      <w:tabs>
        <w:tab w:val="right" w:leader="dot" w:pos="9299"/>
      </w:tabs>
      <w:spacing w:line="240" w:lineRule="auto"/>
      <w:jc w:val="left"/>
    </w:pPr>
    <w:rPr>
      <w:rFonts w:ascii="宋体" w:eastAsia="宋体" w:hAnsi="Times New Roman" w:cs="Times New Roman"/>
      <w:sz w:val="21"/>
      <w:szCs w:val="21"/>
    </w:rPr>
  </w:style>
  <w:style w:type="paragraph" w:customStyle="1" w:styleId="afff2">
    <w:name w:val="段"/>
    <w:link w:val="Charb"/>
    <w:uiPriority w:val="99"/>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styleId="af0">
    <w:name w:val="footnote text"/>
    <w:basedOn w:val="aff"/>
    <w:link w:val="Charc"/>
    <w:uiPriority w:val="99"/>
    <w:qFormat/>
    <w:pPr>
      <w:numPr>
        <w:numId w:val="4"/>
      </w:numPr>
      <w:snapToGrid w:val="0"/>
      <w:spacing w:line="240" w:lineRule="auto"/>
      <w:jc w:val="left"/>
    </w:pPr>
    <w:rPr>
      <w:rFonts w:ascii="宋体" w:eastAsia="宋体" w:hAnsi="Times New Roman" w:cs="Times New Roman"/>
      <w:sz w:val="18"/>
      <w:szCs w:val="18"/>
    </w:rPr>
  </w:style>
  <w:style w:type="paragraph" w:styleId="61">
    <w:name w:val="toc 6"/>
    <w:basedOn w:val="aff"/>
    <w:next w:val="aff"/>
    <w:uiPriority w:val="39"/>
    <w:unhideWhenUsed/>
    <w:qFormat/>
    <w:pPr>
      <w:ind w:left="1200"/>
      <w:jc w:val="left"/>
    </w:pPr>
    <w:rPr>
      <w:rFonts w:eastAsiaTheme="minorHAnsi" w:hAnsi="仿宋" w:cs="Times New Roman"/>
      <w:sz w:val="18"/>
      <w:szCs w:val="18"/>
    </w:rPr>
  </w:style>
  <w:style w:type="paragraph" w:styleId="33">
    <w:name w:val="Body Text Indent 3"/>
    <w:basedOn w:val="aff"/>
    <w:link w:val="3Char1"/>
    <w:qFormat/>
    <w:pPr>
      <w:spacing w:line="240" w:lineRule="auto"/>
      <w:ind w:leftChars="428" w:left="899" w:firstLineChars="0" w:firstLine="1"/>
    </w:pPr>
    <w:rPr>
      <w:rFonts w:ascii="Times New Roman" w:eastAsia="宋体" w:hAnsi="Times New Roman" w:cs="Times New Roman"/>
      <w:sz w:val="21"/>
      <w:szCs w:val="24"/>
    </w:rPr>
  </w:style>
  <w:style w:type="paragraph" w:styleId="71">
    <w:name w:val="index 7"/>
    <w:basedOn w:val="aff"/>
    <w:next w:val="aff"/>
    <w:uiPriority w:val="99"/>
    <w:qFormat/>
    <w:pPr>
      <w:spacing w:line="240" w:lineRule="auto"/>
      <w:ind w:left="1470" w:hanging="210"/>
      <w:jc w:val="left"/>
    </w:pPr>
    <w:rPr>
      <w:rFonts w:ascii="Calibri" w:eastAsia="宋体" w:hAnsi="Calibri" w:cs="Times New Roman"/>
      <w:sz w:val="20"/>
      <w:szCs w:val="20"/>
    </w:rPr>
  </w:style>
  <w:style w:type="paragraph" w:styleId="90">
    <w:name w:val="index 9"/>
    <w:basedOn w:val="aff"/>
    <w:next w:val="aff"/>
    <w:uiPriority w:val="99"/>
    <w:qFormat/>
    <w:pPr>
      <w:spacing w:line="240" w:lineRule="auto"/>
      <w:ind w:left="1890" w:hanging="210"/>
      <w:jc w:val="left"/>
    </w:pPr>
    <w:rPr>
      <w:rFonts w:ascii="Calibri" w:eastAsia="宋体" w:hAnsi="Calibri" w:cs="Times New Roman"/>
      <w:sz w:val="20"/>
      <w:szCs w:val="20"/>
    </w:rPr>
  </w:style>
  <w:style w:type="paragraph" w:styleId="afff3">
    <w:name w:val="table of figures"/>
    <w:basedOn w:val="aff"/>
    <w:next w:val="aff"/>
    <w:uiPriority w:val="99"/>
    <w:unhideWhenUsed/>
    <w:qFormat/>
    <w:pPr>
      <w:ind w:leftChars="200" w:left="200" w:hangingChars="200" w:hanging="200"/>
    </w:pPr>
    <w:rPr>
      <w:rFonts w:ascii="宋体" w:eastAsia="宋体" w:hAnsi="宋体" w:cs="Times New Roman"/>
    </w:rPr>
  </w:style>
  <w:style w:type="paragraph" w:styleId="22">
    <w:name w:val="toc 2"/>
    <w:basedOn w:val="aff"/>
    <w:next w:val="aff"/>
    <w:uiPriority w:val="39"/>
    <w:unhideWhenUsed/>
    <w:qFormat/>
    <w:pPr>
      <w:ind w:left="240"/>
      <w:jc w:val="left"/>
    </w:pPr>
    <w:rPr>
      <w:rFonts w:eastAsiaTheme="minorHAnsi" w:hAnsi="仿宋" w:cs="Times New Roman"/>
      <w:smallCaps/>
      <w:sz w:val="20"/>
      <w:szCs w:val="20"/>
    </w:rPr>
  </w:style>
  <w:style w:type="paragraph" w:styleId="91">
    <w:name w:val="toc 9"/>
    <w:basedOn w:val="aff"/>
    <w:next w:val="aff"/>
    <w:uiPriority w:val="39"/>
    <w:unhideWhenUsed/>
    <w:qFormat/>
    <w:pPr>
      <w:ind w:left="1920"/>
      <w:jc w:val="left"/>
    </w:pPr>
    <w:rPr>
      <w:rFonts w:eastAsiaTheme="minorHAnsi" w:hAnsi="仿宋" w:cs="Times New Roman"/>
      <w:sz w:val="18"/>
      <w:szCs w:val="18"/>
    </w:rPr>
  </w:style>
  <w:style w:type="paragraph" w:styleId="23">
    <w:name w:val="Body Text 2"/>
    <w:basedOn w:val="aff"/>
    <w:link w:val="2Char1"/>
    <w:qFormat/>
    <w:pPr>
      <w:tabs>
        <w:tab w:val="left" w:pos="525"/>
      </w:tabs>
      <w:spacing w:line="200" w:lineRule="exact"/>
      <w:ind w:right="113" w:firstLineChars="0" w:firstLine="0"/>
    </w:pPr>
    <w:rPr>
      <w:rFonts w:ascii="Times New Roman" w:eastAsia="宋体" w:hAnsi="Times New Roman" w:cs="Times New Roman"/>
      <w:sz w:val="16"/>
      <w:szCs w:val="24"/>
    </w:rPr>
  </w:style>
  <w:style w:type="paragraph" w:styleId="HTML0">
    <w:name w:val="HTML Preformatted"/>
    <w:basedOn w:val="aff"/>
    <w:link w:val="HTMLChar0"/>
    <w:uiPriority w:val="99"/>
    <w:qFormat/>
    <w:pPr>
      <w:spacing w:line="240" w:lineRule="auto"/>
    </w:pPr>
    <w:rPr>
      <w:rFonts w:ascii="Courier New" w:eastAsia="宋体" w:hAnsi="Courier New" w:cs="Courier New"/>
      <w:sz w:val="20"/>
      <w:szCs w:val="20"/>
    </w:rPr>
  </w:style>
  <w:style w:type="paragraph" w:styleId="afff4">
    <w:name w:val="Normal (Web)"/>
    <w:basedOn w:val="aff"/>
    <w:uiPriority w:val="99"/>
    <w:unhideWhenUsed/>
    <w:qFormat/>
    <w:pPr>
      <w:widowControl/>
      <w:spacing w:before="100" w:beforeAutospacing="1" w:after="100" w:afterAutospacing="1" w:line="240" w:lineRule="auto"/>
      <w:jc w:val="left"/>
    </w:pPr>
    <w:rPr>
      <w:rFonts w:ascii="宋体" w:eastAsia="宋体" w:hAnsi="宋体" w:cs="宋体"/>
      <w:kern w:val="0"/>
      <w:szCs w:val="24"/>
    </w:rPr>
  </w:style>
  <w:style w:type="paragraph" w:styleId="24">
    <w:name w:val="index 2"/>
    <w:basedOn w:val="aff"/>
    <w:next w:val="aff"/>
    <w:uiPriority w:val="99"/>
    <w:qFormat/>
    <w:pPr>
      <w:spacing w:line="240" w:lineRule="auto"/>
      <w:ind w:left="420" w:hanging="210"/>
      <w:jc w:val="left"/>
    </w:pPr>
    <w:rPr>
      <w:rFonts w:ascii="Calibri" w:eastAsia="宋体" w:hAnsi="Calibri" w:cs="Times New Roman"/>
      <w:sz w:val="20"/>
      <w:szCs w:val="20"/>
    </w:rPr>
  </w:style>
  <w:style w:type="paragraph" w:styleId="afff5">
    <w:name w:val="Title"/>
    <w:basedOn w:val="aff"/>
    <w:next w:val="aff"/>
    <w:link w:val="Chard"/>
    <w:uiPriority w:val="10"/>
    <w:qFormat/>
    <w:pPr>
      <w:snapToGrid w:val="0"/>
      <w:jc w:val="center"/>
    </w:pPr>
    <w:rPr>
      <w:rFonts w:ascii="黑体" w:eastAsia="黑体" w:hAnsi="黑体" w:cs="Times New Roman"/>
      <w:sz w:val="44"/>
      <w:szCs w:val="30"/>
    </w:rPr>
  </w:style>
  <w:style w:type="character" w:styleId="afff6">
    <w:name w:val="Strong"/>
    <w:qFormat/>
    <w:rPr>
      <w:b/>
      <w:bCs/>
    </w:rPr>
  </w:style>
  <w:style w:type="character" w:styleId="afff7">
    <w:name w:val="endnote reference"/>
    <w:uiPriority w:val="99"/>
    <w:qFormat/>
    <w:rPr>
      <w:vertAlign w:val="superscript"/>
    </w:rPr>
  </w:style>
  <w:style w:type="character" w:styleId="afff8">
    <w:name w:val="page number"/>
    <w:qFormat/>
    <w:rPr>
      <w:rFonts w:ascii="Times New Roman" w:eastAsia="宋体" w:hAnsi="Times New Roman"/>
      <w:sz w:val="18"/>
    </w:rPr>
  </w:style>
  <w:style w:type="character" w:styleId="afff9">
    <w:name w:val="FollowedHyperlink"/>
    <w:uiPriority w:val="99"/>
    <w:qFormat/>
    <w:rPr>
      <w:color w:val="800080"/>
      <w:u w:val="single"/>
    </w:rPr>
  </w:style>
  <w:style w:type="character" w:styleId="afffa">
    <w:name w:val="Emphasis"/>
    <w:basedOn w:val="aff0"/>
    <w:uiPriority w:val="20"/>
    <w:qFormat/>
    <w:rPr>
      <w:i/>
      <w:iCs/>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qFormat/>
  </w:style>
  <w:style w:type="character" w:styleId="HTML4">
    <w:name w:val="HTML Variable"/>
    <w:qFormat/>
    <w:rPr>
      <w:i/>
      <w:iCs/>
    </w:rPr>
  </w:style>
  <w:style w:type="character" w:styleId="afffb">
    <w:name w:val="Hyperlink"/>
    <w:basedOn w:val="aff0"/>
    <w:uiPriority w:val="99"/>
    <w:unhideWhenUsed/>
    <w:qFormat/>
    <w:rPr>
      <w:color w:val="0563C1" w:themeColor="hyperlink"/>
      <w:u w:val="single"/>
    </w:rPr>
  </w:style>
  <w:style w:type="character" w:styleId="HTML5">
    <w:name w:val="HTML Code"/>
    <w:qFormat/>
    <w:rPr>
      <w:rFonts w:ascii="Courier New" w:hAnsi="Courier New"/>
      <w:sz w:val="20"/>
      <w:szCs w:val="20"/>
    </w:rPr>
  </w:style>
  <w:style w:type="character" w:styleId="afffc">
    <w:name w:val="annotation reference"/>
    <w:uiPriority w:val="99"/>
    <w:unhideWhenUsed/>
    <w:qFormat/>
    <w:rPr>
      <w:sz w:val="21"/>
      <w:szCs w:val="21"/>
    </w:rPr>
  </w:style>
  <w:style w:type="character" w:styleId="HTML6">
    <w:name w:val="HTML Cite"/>
    <w:qFormat/>
    <w:rPr>
      <w:i/>
      <w:iCs/>
    </w:rPr>
  </w:style>
  <w:style w:type="character" w:styleId="afffd">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table" w:styleId="afffe">
    <w:name w:val="Table Grid"/>
    <w:basedOn w:val="aff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ff0"/>
    <w:link w:val="1"/>
    <w:uiPriority w:val="9"/>
    <w:qFormat/>
    <w:rPr>
      <w:b/>
      <w:bCs/>
      <w:kern w:val="44"/>
      <w:sz w:val="44"/>
      <w:szCs w:val="44"/>
    </w:rPr>
  </w:style>
  <w:style w:type="character" w:customStyle="1" w:styleId="2Char">
    <w:name w:val="标题 2 Char"/>
    <w:basedOn w:val="aff0"/>
    <w:link w:val="2"/>
    <w:uiPriority w:val="9"/>
    <w:qFormat/>
    <w:rPr>
      <w:rFonts w:asciiTheme="majorHAnsi" w:eastAsiaTheme="majorEastAsia" w:hAnsiTheme="majorHAnsi" w:cstheme="majorBidi"/>
      <w:b/>
      <w:bCs/>
      <w:sz w:val="32"/>
      <w:szCs w:val="32"/>
    </w:rPr>
  </w:style>
  <w:style w:type="character" w:customStyle="1" w:styleId="3Char">
    <w:name w:val="标题 3 Char"/>
    <w:basedOn w:val="aff0"/>
    <w:link w:val="3"/>
    <w:uiPriority w:val="9"/>
    <w:qFormat/>
    <w:rPr>
      <w:rFonts w:eastAsia="仿宋"/>
      <w:b/>
      <w:bCs/>
      <w:kern w:val="2"/>
      <w:sz w:val="32"/>
      <w:szCs w:val="32"/>
    </w:rPr>
  </w:style>
  <w:style w:type="paragraph" w:styleId="affff">
    <w:name w:val="List Paragraph"/>
    <w:basedOn w:val="aff"/>
    <w:link w:val="Chare"/>
    <w:uiPriority w:val="34"/>
    <w:qFormat/>
    <w:pPr>
      <w:ind w:firstLine="420"/>
    </w:pPr>
  </w:style>
  <w:style w:type="character" w:customStyle="1" w:styleId="Chara">
    <w:name w:val="页眉 Char"/>
    <w:basedOn w:val="aff0"/>
    <w:link w:val="afff0"/>
    <w:uiPriority w:val="99"/>
    <w:qFormat/>
    <w:rPr>
      <w:sz w:val="18"/>
      <w:szCs w:val="18"/>
    </w:rPr>
  </w:style>
  <w:style w:type="character" w:customStyle="1" w:styleId="Char9">
    <w:name w:val="页脚 Char"/>
    <w:basedOn w:val="aff0"/>
    <w:link w:val="afff"/>
    <w:uiPriority w:val="99"/>
    <w:qFormat/>
    <w:rPr>
      <w:sz w:val="18"/>
      <w:szCs w:val="18"/>
    </w:rPr>
  </w:style>
  <w:style w:type="character" w:customStyle="1" w:styleId="4Char">
    <w:name w:val="标题 4 Char"/>
    <w:basedOn w:val="aff0"/>
    <w:link w:val="40"/>
    <w:uiPriority w:val="9"/>
    <w:qFormat/>
    <w:rPr>
      <w:rFonts w:asciiTheme="majorHAnsi" w:eastAsia="仿宋" w:hAnsiTheme="majorHAnsi" w:cstheme="majorBidi"/>
      <w:b/>
      <w:bCs/>
      <w:kern w:val="2"/>
      <w:sz w:val="30"/>
      <w:szCs w:val="28"/>
    </w:rPr>
  </w:style>
  <w:style w:type="character" w:customStyle="1" w:styleId="5Char">
    <w:name w:val="标题 5 Char"/>
    <w:basedOn w:val="aff0"/>
    <w:link w:val="5"/>
    <w:uiPriority w:val="9"/>
    <w:qFormat/>
    <w:rPr>
      <w:rFonts w:eastAsia="仿宋"/>
      <w:b/>
      <w:bCs/>
      <w:kern w:val="2"/>
      <w:sz w:val="28"/>
      <w:szCs w:val="28"/>
    </w:rPr>
  </w:style>
  <w:style w:type="character" w:customStyle="1" w:styleId="Chare">
    <w:name w:val="列出段落 Char"/>
    <w:link w:val="affff"/>
    <w:uiPriority w:val="34"/>
    <w:qFormat/>
    <w:locked/>
  </w:style>
  <w:style w:type="character" w:customStyle="1" w:styleId="6Char">
    <w:name w:val="标题 6 Char"/>
    <w:basedOn w:val="aff0"/>
    <w:link w:val="6"/>
    <w:uiPriority w:val="9"/>
    <w:qFormat/>
    <w:rPr>
      <w:rFonts w:asciiTheme="majorHAnsi" w:eastAsia="仿宋" w:hAnsiTheme="majorHAnsi" w:cstheme="majorBidi"/>
      <w:b/>
      <w:bCs/>
      <w:kern w:val="2"/>
      <w:sz w:val="24"/>
      <w:szCs w:val="24"/>
    </w:rPr>
  </w:style>
  <w:style w:type="character" w:customStyle="1" w:styleId="7Char">
    <w:name w:val="标题 7 Char"/>
    <w:basedOn w:val="aff0"/>
    <w:link w:val="7"/>
    <w:uiPriority w:val="9"/>
    <w:qFormat/>
    <w:rPr>
      <w:rFonts w:ascii="仿宋" w:eastAsia="仿宋" w:hAnsi="仿宋" w:cs="Times New Roman"/>
      <w:b/>
      <w:bCs/>
      <w:sz w:val="24"/>
      <w:szCs w:val="24"/>
    </w:rPr>
  </w:style>
  <w:style w:type="character" w:customStyle="1" w:styleId="8Char">
    <w:name w:val="标题 8 Char"/>
    <w:basedOn w:val="aff0"/>
    <w:link w:val="8"/>
    <w:qFormat/>
    <w:rPr>
      <w:rFonts w:asciiTheme="majorHAnsi" w:eastAsiaTheme="majorEastAsia" w:hAnsiTheme="majorHAnsi" w:cstheme="majorBidi"/>
      <w:sz w:val="24"/>
      <w:szCs w:val="24"/>
    </w:rPr>
  </w:style>
  <w:style w:type="character" w:customStyle="1" w:styleId="9Char">
    <w:name w:val="标题 9 Char"/>
    <w:basedOn w:val="aff0"/>
    <w:link w:val="9"/>
    <w:qFormat/>
    <w:rPr>
      <w:rFonts w:asciiTheme="majorHAnsi" w:eastAsiaTheme="majorEastAsia" w:hAnsiTheme="majorHAnsi" w:cstheme="majorBidi"/>
      <w:sz w:val="24"/>
      <w:szCs w:val="21"/>
    </w:rPr>
  </w:style>
  <w:style w:type="paragraph" w:customStyle="1" w:styleId="12">
    <w:name w:val="列出段落1"/>
    <w:basedOn w:val="aff"/>
    <w:uiPriority w:val="34"/>
    <w:qFormat/>
    <w:pPr>
      <w:ind w:firstLine="420"/>
    </w:pPr>
    <w:rPr>
      <w:rFonts w:ascii="Calibri" w:eastAsia="宋体" w:hAnsi="Calibri" w:cs="Times New Roman"/>
    </w:rPr>
  </w:style>
  <w:style w:type="paragraph" w:customStyle="1" w:styleId="0KL">
    <w:name w:val="0KL正文"/>
    <w:basedOn w:val="aff"/>
    <w:link w:val="0KLChar"/>
    <w:qFormat/>
    <w:pPr>
      <w:widowControl/>
      <w:topLinePunct/>
      <w:snapToGrid w:val="0"/>
      <w:ind w:firstLine="480"/>
      <w:jc w:val="left"/>
    </w:pPr>
    <w:rPr>
      <w:rFonts w:ascii="Times New Roman" w:eastAsia="宋体" w:hAnsi="Times New Roman" w:cs="Times New Roman"/>
      <w:szCs w:val="24"/>
    </w:rPr>
  </w:style>
  <w:style w:type="character" w:customStyle="1" w:styleId="0KLChar">
    <w:name w:val="0KL正文 Char"/>
    <w:link w:val="0KL"/>
    <w:qFormat/>
    <w:rPr>
      <w:rFonts w:ascii="Times New Roman" w:eastAsia="宋体" w:hAnsi="Times New Roman" w:cs="Times New Roman"/>
      <w:sz w:val="24"/>
      <w:szCs w:val="24"/>
    </w:rPr>
  </w:style>
  <w:style w:type="paragraph" w:customStyle="1" w:styleId="affff0">
    <w:name w:val="凯旋可研_正文"/>
    <w:basedOn w:val="aff"/>
    <w:link w:val="Charf"/>
    <w:qFormat/>
    <w:pPr>
      <w:ind w:firstLine="480"/>
    </w:pPr>
    <w:rPr>
      <w:rFonts w:ascii="Times New Roman" w:eastAsia="宋体" w:hAnsi="Times New Roman" w:cs="Times New Roman"/>
      <w:szCs w:val="24"/>
    </w:rPr>
  </w:style>
  <w:style w:type="character" w:customStyle="1" w:styleId="Charf">
    <w:name w:val="凯旋可研_正文 Char"/>
    <w:link w:val="affff0"/>
    <w:qFormat/>
    <w:rPr>
      <w:rFonts w:ascii="Times New Roman" w:eastAsia="宋体" w:hAnsi="Times New Roman" w:cs="Times New Roman"/>
      <w:sz w:val="24"/>
      <w:szCs w:val="24"/>
    </w:rPr>
  </w:style>
  <w:style w:type="table" w:customStyle="1" w:styleId="13">
    <w:name w:val="网格型1"/>
    <w:basedOn w:val="aff1"/>
    <w:uiPriority w:val="39"/>
    <w:qFormat/>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批注框文本 Char"/>
    <w:basedOn w:val="aff0"/>
    <w:link w:val="affe"/>
    <w:uiPriority w:val="99"/>
    <w:qFormat/>
    <w:rPr>
      <w:sz w:val="18"/>
      <w:szCs w:val="18"/>
    </w:rPr>
  </w:style>
  <w:style w:type="character" w:customStyle="1" w:styleId="1Char1">
    <w:name w:val="标题 1 Char1"/>
    <w:basedOn w:val="aff0"/>
    <w:uiPriority w:val="9"/>
    <w:qFormat/>
    <w:rPr>
      <w:rFonts w:ascii="仿宋" w:eastAsia="黑体" w:hAnsi="仿宋" w:cs="Times New Roman"/>
      <w:sz w:val="30"/>
      <w:szCs w:val="30"/>
    </w:rPr>
  </w:style>
  <w:style w:type="character" w:customStyle="1" w:styleId="2Char10">
    <w:name w:val="标题 2 Char1"/>
    <w:basedOn w:val="aff0"/>
    <w:qFormat/>
    <w:rPr>
      <w:rFonts w:ascii="宋体" w:eastAsia="黑体" w:hAnsi="宋体" w:cs="Times New Roman"/>
      <w:sz w:val="30"/>
      <w:szCs w:val="30"/>
    </w:rPr>
  </w:style>
  <w:style w:type="character" w:customStyle="1" w:styleId="Chard">
    <w:name w:val="标题 Char"/>
    <w:basedOn w:val="aff0"/>
    <w:link w:val="afff5"/>
    <w:uiPriority w:val="10"/>
    <w:qFormat/>
    <w:rPr>
      <w:rFonts w:ascii="黑体" w:eastAsia="黑体" w:hAnsi="黑体" w:cs="Times New Roman"/>
      <w:sz w:val="44"/>
      <w:szCs w:val="30"/>
    </w:rPr>
  </w:style>
  <w:style w:type="paragraph" w:customStyle="1" w:styleId="affff1">
    <w:name w:val="表格内容"/>
    <w:basedOn w:val="aff"/>
    <w:link w:val="Charf0"/>
    <w:qFormat/>
    <w:pPr>
      <w:spacing w:line="240" w:lineRule="auto"/>
      <w:ind w:firstLine="29"/>
      <w:jc w:val="center"/>
    </w:pPr>
    <w:rPr>
      <w:rFonts w:ascii="宋体" w:eastAsia="宋体" w:hAnsi="宋体" w:cs="Arial"/>
      <w:w w:val="90"/>
      <w:kern w:val="24"/>
      <w:sz w:val="21"/>
      <w:szCs w:val="21"/>
    </w:rPr>
  </w:style>
  <w:style w:type="character" w:customStyle="1" w:styleId="Charf0">
    <w:name w:val="表格内容 Char"/>
    <w:basedOn w:val="aff0"/>
    <w:link w:val="affff1"/>
    <w:qFormat/>
    <w:rPr>
      <w:rFonts w:ascii="宋体" w:eastAsia="宋体" w:hAnsi="宋体" w:cs="Arial"/>
      <w:w w:val="90"/>
      <w:kern w:val="24"/>
      <w:szCs w:val="21"/>
    </w:rPr>
  </w:style>
  <w:style w:type="paragraph" w:customStyle="1" w:styleId="affff2">
    <w:name w:val="图表标题"/>
    <w:basedOn w:val="aff6"/>
    <w:link w:val="Charf1"/>
    <w:qFormat/>
    <w:pPr>
      <w:keepNext/>
      <w:ind w:firstLineChars="12" w:firstLine="29"/>
      <w:jc w:val="center"/>
    </w:pPr>
  </w:style>
  <w:style w:type="character" w:customStyle="1" w:styleId="Charf1">
    <w:name w:val="图表标题 Char"/>
    <w:basedOn w:val="aff0"/>
    <w:link w:val="affff2"/>
    <w:qFormat/>
    <w:rPr>
      <w:rFonts w:asciiTheme="majorHAnsi" w:eastAsia="黑体" w:hAnsiTheme="majorHAnsi" w:cstheme="majorBidi"/>
      <w:sz w:val="20"/>
      <w:szCs w:val="20"/>
    </w:rPr>
  </w:style>
  <w:style w:type="character" w:customStyle="1" w:styleId="Char11">
    <w:name w:val="页眉 Char1"/>
    <w:basedOn w:val="aff0"/>
    <w:uiPriority w:val="99"/>
    <w:qFormat/>
    <w:rPr>
      <w:rFonts w:ascii="Calibri" w:eastAsia="宋体" w:hAnsi="Calibri" w:cs="Times New Roman"/>
      <w:sz w:val="18"/>
      <w:szCs w:val="18"/>
    </w:rPr>
  </w:style>
  <w:style w:type="character" w:customStyle="1" w:styleId="Char12">
    <w:name w:val="页脚 Char1"/>
    <w:basedOn w:val="aff0"/>
    <w:uiPriority w:val="99"/>
    <w:qFormat/>
    <w:rPr>
      <w:rFonts w:ascii="Calibri" w:eastAsia="宋体" w:hAnsi="Calibri" w:cs="Times New Roman"/>
      <w:sz w:val="18"/>
      <w:szCs w:val="18"/>
    </w:rPr>
  </w:style>
  <w:style w:type="paragraph" w:customStyle="1" w:styleId="TOC1">
    <w:name w:val="TOC 标题1"/>
    <w:basedOn w:val="1"/>
    <w:next w:val="aff"/>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0">
    <w:name w:val="批注文字 Char"/>
    <w:link w:val="aff4"/>
    <w:uiPriority w:val="99"/>
    <w:qFormat/>
    <w:rPr>
      <w:rFonts w:ascii="Times New Roman" w:eastAsia="宋体" w:hAnsi="Times New Roman" w:cs="Times New Roman"/>
      <w:szCs w:val="24"/>
    </w:rPr>
  </w:style>
  <w:style w:type="character" w:customStyle="1" w:styleId="Char3">
    <w:name w:val="文档结构图 Char"/>
    <w:link w:val="aff7"/>
    <w:qFormat/>
    <w:rPr>
      <w:rFonts w:ascii="宋体" w:hAnsi="Times New Roman"/>
      <w:sz w:val="18"/>
      <w:szCs w:val="18"/>
    </w:rPr>
  </w:style>
  <w:style w:type="character" w:customStyle="1" w:styleId="Char">
    <w:name w:val="批注主题 Char"/>
    <w:link w:val="aff3"/>
    <w:uiPriority w:val="99"/>
    <w:qFormat/>
    <w:rPr>
      <w:rFonts w:ascii="Times New Roman" w:eastAsia="宋体" w:hAnsi="Times New Roman" w:cs="Times New Roman"/>
      <w:b/>
      <w:bCs/>
      <w:szCs w:val="24"/>
    </w:rPr>
  </w:style>
  <w:style w:type="character" w:customStyle="1" w:styleId="affff3">
    <w:name w:val="批注框文本 字符"/>
    <w:basedOn w:val="aff0"/>
    <w:uiPriority w:val="99"/>
    <w:qFormat/>
    <w:rPr>
      <w:rFonts w:ascii="仿宋" w:eastAsia="仿宋" w:hAnsi="仿宋" w:cs="Times New Roman"/>
      <w:sz w:val="18"/>
      <w:szCs w:val="18"/>
    </w:rPr>
  </w:style>
  <w:style w:type="character" w:customStyle="1" w:styleId="Char13">
    <w:name w:val="文档结构图 Char1"/>
    <w:basedOn w:val="aff0"/>
    <w:uiPriority w:val="99"/>
    <w:semiHidden/>
    <w:qFormat/>
    <w:rPr>
      <w:rFonts w:ascii="Microsoft YaHei UI" w:eastAsia="Microsoft YaHei UI"/>
      <w:sz w:val="18"/>
      <w:szCs w:val="18"/>
    </w:rPr>
  </w:style>
  <w:style w:type="character" w:customStyle="1" w:styleId="affff4">
    <w:name w:val="文档结构图 字符"/>
    <w:basedOn w:val="aff0"/>
    <w:qFormat/>
    <w:rPr>
      <w:rFonts w:ascii="Microsoft YaHei UI" w:eastAsia="Microsoft YaHei UI" w:hAnsi="仿宋" w:cs="Times New Roman"/>
      <w:sz w:val="18"/>
      <w:szCs w:val="18"/>
    </w:rPr>
  </w:style>
  <w:style w:type="character" w:customStyle="1" w:styleId="Char14">
    <w:name w:val="批注文字 Char1"/>
    <w:basedOn w:val="aff0"/>
    <w:uiPriority w:val="99"/>
    <w:semiHidden/>
    <w:qFormat/>
    <w:rPr>
      <w:rFonts w:eastAsia="仿宋"/>
      <w:sz w:val="24"/>
    </w:rPr>
  </w:style>
  <w:style w:type="character" w:customStyle="1" w:styleId="affff5">
    <w:name w:val="批注文字 字符"/>
    <w:basedOn w:val="aff0"/>
    <w:uiPriority w:val="99"/>
    <w:qFormat/>
    <w:rPr>
      <w:rFonts w:ascii="仿宋" w:eastAsia="仿宋" w:hAnsi="仿宋" w:cs="Times New Roman"/>
      <w:sz w:val="24"/>
    </w:rPr>
  </w:style>
  <w:style w:type="character" w:customStyle="1" w:styleId="Char15">
    <w:name w:val="批注主题 Char1"/>
    <w:basedOn w:val="Char14"/>
    <w:uiPriority w:val="99"/>
    <w:semiHidden/>
    <w:qFormat/>
    <w:rPr>
      <w:rFonts w:eastAsia="仿宋"/>
      <w:b/>
      <w:bCs/>
      <w:sz w:val="24"/>
    </w:rPr>
  </w:style>
  <w:style w:type="character" w:customStyle="1" w:styleId="affff6">
    <w:name w:val="批注主题 字符"/>
    <w:basedOn w:val="affff5"/>
    <w:uiPriority w:val="99"/>
    <w:qFormat/>
    <w:rPr>
      <w:rFonts w:ascii="仿宋" w:eastAsia="仿宋" w:hAnsi="仿宋" w:cs="Times New Roman"/>
      <w:b/>
      <w:bCs/>
      <w:sz w:val="24"/>
    </w:rPr>
  </w:style>
  <w:style w:type="paragraph" w:customStyle="1" w:styleId="p0">
    <w:name w:val="p0"/>
    <w:basedOn w:val="aff"/>
    <w:uiPriority w:val="99"/>
    <w:qFormat/>
    <w:pPr>
      <w:widowControl/>
      <w:spacing w:line="240" w:lineRule="auto"/>
    </w:pPr>
    <w:rPr>
      <w:rFonts w:ascii="Times New Roman" w:eastAsia="宋体" w:hAnsi="Times New Roman" w:cs="Times New Roman"/>
      <w:kern w:val="0"/>
      <w:sz w:val="21"/>
      <w:szCs w:val="21"/>
    </w:rPr>
  </w:style>
  <w:style w:type="paragraph" w:customStyle="1" w:styleId="CharCharCharChar">
    <w:name w:val="Char Char Char Char"/>
    <w:basedOn w:val="aff"/>
    <w:uiPriority w:val="99"/>
    <w:qFormat/>
    <w:pPr>
      <w:widowControl/>
      <w:spacing w:after="160" w:line="240" w:lineRule="exact"/>
      <w:jc w:val="left"/>
    </w:pPr>
    <w:rPr>
      <w:rFonts w:ascii="Verdana" w:eastAsia="仿宋_GB2312" w:hAnsi="Verdana" w:cs="Times New Roman"/>
      <w:kern w:val="0"/>
      <w:szCs w:val="20"/>
      <w:lang w:eastAsia="en-US"/>
    </w:rPr>
  </w:style>
  <w:style w:type="character" w:customStyle="1" w:styleId="Charb">
    <w:name w:val="段 Char"/>
    <w:link w:val="afff2"/>
    <w:uiPriority w:val="99"/>
    <w:qFormat/>
    <w:rPr>
      <w:rFonts w:ascii="宋体" w:eastAsia="宋体" w:hAnsi="Times New Roman" w:cs="Times New Roman"/>
      <w:kern w:val="0"/>
      <w:szCs w:val="20"/>
    </w:rPr>
  </w:style>
  <w:style w:type="paragraph" w:customStyle="1" w:styleId="a6">
    <w:name w:val="一级条标题"/>
    <w:next w:val="afff2"/>
    <w:uiPriority w:val="99"/>
    <w:qFormat/>
    <w:pPr>
      <w:numPr>
        <w:ilvl w:val="1"/>
        <w:numId w:val="5"/>
      </w:numPr>
      <w:spacing w:beforeLines="50" w:afterLines="50"/>
      <w:outlineLvl w:val="2"/>
    </w:pPr>
    <w:rPr>
      <w:rFonts w:ascii="黑体" w:eastAsia="黑体" w:hAnsi="Times New Roman" w:cs="Times New Roman"/>
      <w:sz w:val="21"/>
      <w:szCs w:val="21"/>
    </w:rPr>
  </w:style>
  <w:style w:type="paragraph" w:customStyle="1" w:styleId="affff7">
    <w:name w:val="标准书脚_奇数页"/>
    <w:uiPriority w:val="99"/>
    <w:qFormat/>
    <w:pPr>
      <w:spacing w:before="120"/>
      <w:ind w:right="198"/>
      <w:jc w:val="right"/>
    </w:pPr>
    <w:rPr>
      <w:rFonts w:ascii="宋体" w:eastAsia="宋体" w:hAnsi="Times New Roman" w:cs="Times New Roman"/>
      <w:sz w:val="18"/>
      <w:szCs w:val="18"/>
    </w:rPr>
  </w:style>
  <w:style w:type="paragraph" w:customStyle="1" w:styleId="affff8">
    <w:name w:val="标准书眉_奇数页"/>
    <w:next w:val="aff"/>
    <w:uiPriority w:val="99"/>
    <w:qFormat/>
    <w:pPr>
      <w:tabs>
        <w:tab w:val="center" w:pos="4154"/>
        <w:tab w:val="right" w:pos="8306"/>
      </w:tabs>
      <w:spacing w:after="220"/>
      <w:jc w:val="right"/>
    </w:pPr>
    <w:rPr>
      <w:rFonts w:ascii="黑体" w:eastAsia="黑体" w:hAnsi="Times New Roman" w:cs="Times New Roman"/>
      <w:sz w:val="21"/>
      <w:szCs w:val="21"/>
    </w:rPr>
  </w:style>
  <w:style w:type="paragraph" w:customStyle="1" w:styleId="a5">
    <w:name w:val="章标题"/>
    <w:next w:val="afff2"/>
    <w:uiPriority w:val="99"/>
    <w:qFormat/>
    <w:pPr>
      <w:numPr>
        <w:numId w:val="5"/>
      </w:numPr>
      <w:spacing w:beforeLines="100" w:afterLines="100"/>
      <w:jc w:val="both"/>
      <w:outlineLvl w:val="1"/>
    </w:pPr>
    <w:rPr>
      <w:rFonts w:ascii="黑体" w:eastAsia="黑体" w:hAnsi="Times New Roman" w:cs="Times New Roman"/>
      <w:sz w:val="21"/>
    </w:rPr>
  </w:style>
  <w:style w:type="paragraph" w:customStyle="1" w:styleId="a7">
    <w:name w:val="二级条标题"/>
    <w:basedOn w:val="a6"/>
    <w:next w:val="afff2"/>
    <w:uiPriority w:val="99"/>
    <w:qFormat/>
    <w:pPr>
      <w:numPr>
        <w:ilvl w:val="2"/>
      </w:numPr>
      <w:spacing w:before="50" w:after="50"/>
      <w:outlineLvl w:val="3"/>
    </w:pPr>
  </w:style>
  <w:style w:type="paragraph" w:customStyle="1" w:styleId="25">
    <w:name w:val="封面标准号2"/>
    <w:uiPriority w:val="99"/>
    <w:qFormat/>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d">
    <w:name w:val="列项——（一级）"/>
    <w:uiPriority w:val="99"/>
    <w:qFormat/>
    <w:pPr>
      <w:widowControl w:val="0"/>
      <w:numPr>
        <w:numId w:val="6"/>
      </w:numPr>
      <w:jc w:val="both"/>
    </w:pPr>
    <w:rPr>
      <w:rFonts w:ascii="宋体" w:eastAsia="宋体" w:hAnsi="Times New Roman" w:cs="Times New Roman"/>
      <w:sz w:val="21"/>
    </w:rPr>
  </w:style>
  <w:style w:type="paragraph" w:customStyle="1" w:styleId="ae">
    <w:name w:val="列项●（二级）"/>
    <w:uiPriority w:val="99"/>
    <w:qFormat/>
    <w:pPr>
      <w:numPr>
        <w:ilvl w:val="1"/>
        <w:numId w:val="6"/>
      </w:numPr>
      <w:tabs>
        <w:tab w:val="left" w:pos="840"/>
      </w:tabs>
      <w:jc w:val="both"/>
    </w:pPr>
    <w:rPr>
      <w:rFonts w:ascii="宋体" w:eastAsia="宋体" w:hAnsi="Times New Roman" w:cs="Times New Roman"/>
      <w:sz w:val="21"/>
    </w:rPr>
  </w:style>
  <w:style w:type="paragraph" w:customStyle="1" w:styleId="affff9">
    <w:name w:val="目次、标准名称标题"/>
    <w:basedOn w:val="aff"/>
    <w:next w:val="afff2"/>
    <w:uiPriority w:val="99"/>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8">
    <w:name w:val="三级条标题"/>
    <w:basedOn w:val="a7"/>
    <w:next w:val="afff2"/>
    <w:uiPriority w:val="99"/>
    <w:qFormat/>
    <w:pPr>
      <w:numPr>
        <w:ilvl w:val="3"/>
      </w:numPr>
      <w:outlineLvl w:val="4"/>
    </w:pPr>
  </w:style>
  <w:style w:type="paragraph" w:customStyle="1" w:styleId="affffa">
    <w:name w:val="示例"/>
    <w:next w:val="affffb"/>
    <w:uiPriority w:val="99"/>
    <w:qFormat/>
    <w:pPr>
      <w:widowControl w:val="0"/>
      <w:ind w:firstLine="363"/>
      <w:jc w:val="both"/>
    </w:pPr>
    <w:rPr>
      <w:rFonts w:ascii="宋体" w:eastAsia="宋体" w:hAnsi="Times New Roman" w:cs="Times New Roman"/>
      <w:sz w:val="18"/>
      <w:szCs w:val="18"/>
    </w:rPr>
  </w:style>
  <w:style w:type="paragraph" w:customStyle="1" w:styleId="affffb">
    <w:name w:val="示例内容"/>
    <w:uiPriority w:val="99"/>
    <w:qFormat/>
    <w:pPr>
      <w:ind w:firstLineChars="200" w:firstLine="200"/>
    </w:pPr>
    <w:rPr>
      <w:rFonts w:ascii="宋体" w:eastAsia="宋体" w:hAnsi="Times New Roman" w:cs="Times New Roman"/>
      <w:sz w:val="18"/>
      <w:szCs w:val="18"/>
    </w:rPr>
  </w:style>
  <w:style w:type="paragraph" w:customStyle="1" w:styleId="af1">
    <w:name w:val="数字编号列项（二级）"/>
    <w:uiPriority w:val="99"/>
    <w:qFormat/>
    <w:pPr>
      <w:numPr>
        <w:ilvl w:val="1"/>
        <w:numId w:val="7"/>
      </w:numPr>
      <w:jc w:val="both"/>
    </w:pPr>
    <w:rPr>
      <w:rFonts w:ascii="宋体" w:eastAsia="宋体" w:hAnsi="Times New Roman" w:cs="Times New Roman"/>
      <w:sz w:val="21"/>
    </w:rPr>
  </w:style>
  <w:style w:type="paragraph" w:customStyle="1" w:styleId="a9">
    <w:name w:val="四级条标题"/>
    <w:basedOn w:val="a8"/>
    <w:next w:val="afff2"/>
    <w:uiPriority w:val="99"/>
    <w:qFormat/>
    <w:pPr>
      <w:numPr>
        <w:ilvl w:val="4"/>
      </w:numPr>
      <w:outlineLvl w:val="5"/>
    </w:pPr>
  </w:style>
  <w:style w:type="paragraph" w:customStyle="1" w:styleId="aa">
    <w:name w:val="五级条标题"/>
    <w:basedOn w:val="a9"/>
    <w:next w:val="afff2"/>
    <w:uiPriority w:val="99"/>
    <w:qFormat/>
    <w:pPr>
      <w:numPr>
        <w:ilvl w:val="5"/>
      </w:numPr>
      <w:outlineLvl w:val="6"/>
    </w:pPr>
  </w:style>
  <w:style w:type="paragraph" w:customStyle="1" w:styleId="affffc">
    <w:name w:val="注："/>
    <w:next w:val="afff2"/>
    <w:uiPriority w:val="99"/>
    <w:qFormat/>
    <w:pPr>
      <w:widowControl w:val="0"/>
      <w:autoSpaceDE w:val="0"/>
      <w:autoSpaceDN w:val="0"/>
      <w:ind w:left="726" w:hanging="363"/>
      <w:jc w:val="both"/>
    </w:pPr>
    <w:rPr>
      <w:rFonts w:ascii="宋体" w:eastAsia="宋体" w:hAnsi="Times New Roman" w:cs="Times New Roman"/>
      <w:sz w:val="18"/>
      <w:szCs w:val="18"/>
    </w:rPr>
  </w:style>
  <w:style w:type="paragraph" w:customStyle="1" w:styleId="affffd">
    <w:name w:val="注×："/>
    <w:uiPriority w:val="99"/>
    <w:qFormat/>
    <w:pPr>
      <w:widowControl w:val="0"/>
      <w:autoSpaceDE w:val="0"/>
      <w:autoSpaceDN w:val="0"/>
      <w:ind w:left="811" w:hanging="448"/>
      <w:jc w:val="both"/>
    </w:pPr>
    <w:rPr>
      <w:rFonts w:ascii="宋体" w:eastAsia="宋体" w:hAnsi="Times New Roman" w:cs="Times New Roman"/>
      <w:sz w:val="18"/>
      <w:szCs w:val="18"/>
    </w:rPr>
  </w:style>
  <w:style w:type="paragraph" w:customStyle="1" w:styleId="affffe">
    <w:name w:val="字母编号列项（一级）"/>
    <w:uiPriority w:val="99"/>
    <w:qFormat/>
    <w:pPr>
      <w:jc w:val="both"/>
    </w:pPr>
    <w:rPr>
      <w:rFonts w:ascii="宋体" w:eastAsia="宋体" w:hAnsi="Times New Roman" w:cs="Times New Roman"/>
      <w:sz w:val="21"/>
    </w:rPr>
  </w:style>
  <w:style w:type="paragraph" w:customStyle="1" w:styleId="af">
    <w:name w:val="列项◆（三级）"/>
    <w:basedOn w:val="aff"/>
    <w:uiPriority w:val="99"/>
    <w:qFormat/>
    <w:pPr>
      <w:numPr>
        <w:ilvl w:val="2"/>
        <w:numId w:val="6"/>
      </w:numPr>
      <w:spacing w:line="240" w:lineRule="auto"/>
    </w:pPr>
    <w:rPr>
      <w:rFonts w:ascii="宋体" w:eastAsia="宋体" w:hAnsi="Times New Roman" w:cs="Times New Roman"/>
      <w:sz w:val="21"/>
      <w:szCs w:val="21"/>
    </w:rPr>
  </w:style>
  <w:style w:type="paragraph" w:customStyle="1" w:styleId="af2">
    <w:name w:val="编号列项（三级）"/>
    <w:uiPriority w:val="99"/>
    <w:qFormat/>
    <w:pPr>
      <w:numPr>
        <w:ilvl w:val="2"/>
        <w:numId w:val="7"/>
      </w:numPr>
    </w:pPr>
    <w:rPr>
      <w:rFonts w:ascii="宋体" w:eastAsia="宋体" w:hAnsi="Times New Roman" w:cs="Times New Roman"/>
      <w:sz w:val="21"/>
    </w:rPr>
  </w:style>
  <w:style w:type="paragraph" w:customStyle="1" w:styleId="afffff">
    <w:name w:val="示例×："/>
    <w:basedOn w:val="a5"/>
    <w:uiPriority w:val="99"/>
    <w:qFormat/>
    <w:pPr>
      <w:numPr>
        <w:numId w:val="0"/>
      </w:numPr>
      <w:spacing w:beforeLines="0" w:afterLines="0"/>
      <w:ind w:firstLine="363"/>
      <w:outlineLvl w:val="9"/>
    </w:pPr>
    <w:rPr>
      <w:rFonts w:ascii="宋体" w:eastAsia="宋体"/>
      <w:sz w:val="18"/>
      <w:szCs w:val="18"/>
    </w:rPr>
  </w:style>
  <w:style w:type="paragraph" w:customStyle="1" w:styleId="afffff0">
    <w:name w:val="二级无"/>
    <w:basedOn w:val="a7"/>
    <w:uiPriority w:val="99"/>
    <w:qFormat/>
    <w:pPr>
      <w:spacing w:beforeLines="0" w:afterLines="0"/>
    </w:pPr>
    <w:rPr>
      <w:rFonts w:ascii="宋体" w:eastAsia="宋体"/>
    </w:rPr>
  </w:style>
  <w:style w:type="paragraph" w:customStyle="1" w:styleId="afffff1">
    <w:name w:val="注：（正文）"/>
    <w:basedOn w:val="affffc"/>
    <w:next w:val="afff2"/>
    <w:uiPriority w:val="99"/>
    <w:qFormat/>
  </w:style>
  <w:style w:type="paragraph" w:customStyle="1" w:styleId="a4">
    <w:name w:val="注×：（正文）"/>
    <w:uiPriority w:val="99"/>
    <w:qFormat/>
    <w:pPr>
      <w:numPr>
        <w:numId w:val="8"/>
      </w:numPr>
      <w:jc w:val="both"/>
    </w:pPr>
    <w:rPr>
      <w:rFonts w:ascii="宋体" w:eastAsia="宋体" w:hAnsi="Times New Roman" w:cs="Times New Roman"/>
      <w:sz w:val="18"/>
      <w:szCs w:val="18"/>
    </w:rPr>
  </w:style>
  <w:style w:type="paragraph" w:customStyle="1" w:styleId="afffff2">
    <w:name w:val="标准标志"/>
    <w:next w:val="aff"/>
    <w:uiPriority w:val="99"/>
    <w:qFormat/>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fff3">
    <w:name w:val="标准称谓"/>
    <w:next w:val="aff"/>
    <w:uiPriority w:val="99"/>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ffff4">
    <w:name w:val="标准书脚_偶数页"/>
    <w:uiPriority w:val="99"/>
    <w:qFormat/>
    <w:pPr>
      <w:spacing w:before="120"/>
      <w:ind w:left="221"/>
    </w:pPr>
    <w:rPr>
      <w:rFonts w:ascii="宋体" w:eastAsia="宋体" w:hAnsi="Times New Roman" w:cs="Times New Roman"/>
      <w:sz w:val="18"/>
      <w:szCs w:val="18"/>
    </w:rPr>
  </w:style>
  <w:style w:type="paragraph" w:customStyle="1" w:styleId="afffff5">
    <w:name w:val="标准书眉_偶数页"/>
    <w:basedOn w:val="affff8"/>
    <w:next w:val="aff"/>
    <w:uiPriority w:val="99"/>
    <w:qFormat/>
    <w:pPr>
      <w:jc w:val="left"/>
    </w:pPr>
  </w:style>
  <w:style w:type="paragraph" w:customStyle="1" w:styleId="afffff6">
    <w:name w:val="标准书眉一"/>
    <w:uiPriority w:val="99"/>
    <w:qFormat/>
    <w:pPr>
      <w:jc w:val="both"/>
    </w:pPr>
    <w:rPr>
      <w:rFonts w:ascii="Times New Roman" w:eastAsia="宋体" w:hAnsi="Times New Roman" w:cs="Times New Roman"/>
    </w:rPr>
  </w:style>
  <w:style w:type="paragraph" w:customStyle="1" w:styleId="afffff7">
    <w:name w:val="参考文献"/>
    <w:basedOn w:val="aff"/>
    <w:next w:val="afff2"/>
    <w:uiPriority w:val="99"/>
    <w:qFormat/>
    <w:pPr>
      <w:keepNext/>
      <w:pageBreakBefore/>
      <w:widowControl/>
      <w:shd w:val="clear" w:color="FFFFFF" w:fill="FFFFFF"/>
      <w:spacing w:before="640" w:after="200" w:line="240" w:lineRule="auto"/>
      <w:jc w:val="center"/>
      <w:outlineLvl w:val="0"/>
    </w:pPr>
    <w:rPr>
      <w:rFonts w:ascii="黑体" w:eastAsia="黑体" w:hAnsi="Times New Roman" w:cs="Times New Roman"/>
      <w:kern w:val="0"/>
      <w:sz w:val="21"/>
      <w:szCs w:val="20"/>
    </w:rPr>
  </w:style>
  <w:style w:type="paragraph" w:customStyle="1" w:styleId="afffff8">
    <w:name w:val="参考文献、索引标题"/>
    <w:basedOn w:val="aff"/>
    <w:next w:val="afff2"/>
    <w:uiPriority w:val="99"/>
    <w:qFormat/>
    <w:pPr>
      <w:keepNext/>
      <w:pageBreakBefore/>
      <w:widowControl/>
      <w:shd w:val="clear" w:color="FFFFFF" w:fill="FFFFFF"/>
      <w:spacing w:before="640" w:after="200" w:line="240" w:lineRule="auto"/>
      <w:jc w:val="center"/>
      <w:outlineLvl w:val="0"/>
    </w:pPr>
    <w:rPr>
      <w:rFonts w:ascii="黑体" w:eastAsia="黑体" w:hAnsi="Times New Roman" w:cs="Times New Roman"/>
      <w:kern w:val="0"/>
      <w:sz w:val="21"/>
      <w:szCs w:val="20"/>
    </w:rPr>
  </w:style>
  <w:style w:type="character" w:customStyle="1" w:styleId="afffff9">
    <w:name w:val="发布"/>
    <w:qFormat/>
    <w:rPr>
      <w:rFonts w:ascii="黑体" w:eastAsia="黑体"/>
      <w:spacing w:val="85"/>
      <w:w w:val="100"/>
      <w:position w:val="3"/>
      <w:sz w:val="28"/>
      <w:szCs w:val="28"/>
    </w:rPr>
  </w:style>
  <w:style w:type="paragraph" w:customStyle="1" w:styleId="afffffa">
    <w:name w:val="发布部门"/>
    <w:next w:val="afff2"/>
    <w:uiPriority w:val="99"/>
    <w:qFormat/>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ffb">
    <w:name w:val="发布日期"/>
    <w:uiPriority w:val="99"/>
    <w:qFormat/>
    <w:pPr>
      <w:framePr w:w="3997" w:h="471" w:hRule="exact" w:vSpace="181" w:wrap="around" w:hAnchor="page" w:x="7089" w:y="14097" w:anchorLock="1"/>
    </w:pPr>
    <w:rPr>
      <w:rFonts w:ascii="Times New Roman" w:eastAsia="黑体" w:hAnsi="Times New Roman" w:cs="Times New Roman"/>
      <w:sz w:val="28"/>
    </w:rPr>
  </w:style>
  <w:style w:type="paragraph" w:customStyle="1" w:styleId="afffffc">
    <w:name w:val="封面标准代替信息"/>
    <w:uiPriority w:val="99"/>
    <w:qFormat/>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14">
    <w:name w:val="封面标准号1"/>
    <w:uiPriority w:val="99"/>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ffd">
    <w:name w:val="封面标准名称"/>
    <w:uiPriority w:val="99"/>
    <w:qFormat/>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fffe">
    <w:name w:val="封面标准英文名称"/>
    <w:basedOn w:val="afffffd"/>
    <w:uiPriority w:val="99"/>
    <w:qFormat/>
    <w:pPr>
      <w:framePr w:wrap="around"/>
      <w:spacing w:before="370" w:line="400" w:lineRule="exact"/>
    </w:pPr>
    <w:rPr>
      <w:rFonts w:ascii="Times New Roman"/>
      <w:sz w:val="28"/>
      <w:szCs w:val="28"/>
    </w:rPr>
  </w:style>
  <w:style w:type="paragraph" w:customStyle="1" w:styleId="affffff">
    <w:name w:val="封面一致性程度标识"/>
    <w:basedOn w:val="afffffe"/>
    <w:uiPriority w:val="99"/>
    <w:qFormat/>
    <w:pPr>
      <w:framePr w:wrap="around"/>
      <w:spacing w:before="440"/>
    </w:pPr>
    <w:rPr>
      <w:rFonts w:ascii="宋体" w:eastAsia="宋体"/>
    </w:rPr>
  </w:style>
  <w:style w:type="paragraph" w:customStyle="1" w:styleId="affffff0">
    <w:name w:val="封面标准文稿类别"/>
    <w:basedOn w:val="affffff"/>
    <w:uiPriority w:val="99"/>
    <w:qFormat/>
    <w:pPr>
      <w:framePr w:wrap="around"/>
      <w:spacing w:after="160" w:line="240" w:lineRule="auto"/>
    </w:pPr>
    <w:rPr>
      <w:sz w:val="24"/>
    </w:rPr>
  </w:style>
  <w:style w:type="paragraph" w:customStyle="1" w:styleId="affffff1">
    <w:name w:val="封面标准文稿编辑信息"/>
    <w:basedOn w:val="affffff0"/>
    <w:uiPriority w:val="99"/>
    <w:qFormat/>
    <w:pPr>
      <w:framePr w:wrap="around"/>
      <w:spacing w:before="180" w:line="180" w:lineRule="exact"/>
    </w:pPr>
    <w:rPr>
      <w:sz w:val="21"/>
    </w:rPr>
  </w:style>
  <w:style w:type="paragraph" w:customStyle="1" w:styleId="affffff2">
    <w:name w:val="封面正文"/>
    <w:uiPriority w:val="99"/>
    <w:qFormat/>
    <w:pPr>
      <w:jc w:val="both"/>
    </w:pPr>
    <w:rPr>
      <w:rFonts w:ascii="Times New Roman" w:eastAsia="宋体" w:hAnsi="Times New Roman" w:cs="Times New Roman"/>
    </w:rPr>
  </w:style>
  <w:style w:type="paragraph" w:customStyle="1" w:styleId="af5">
    <w:name w:val="附录标识"/>
    <w:basedOn w:val="aff"/>
    <w:next w:val="afff2"/>
    <w:uiPriority w:val="99"/>
    <w:qFormat/>
    <w:pPr>
      <w:keepNext/>
      <w:widowControl/>
      <w:numPr>
        <w:numId w:val="9"/>
      </w:numPr>
      <w:shd w:val="clear" w:color="FFFFFF" w:fill="FFFFFF"/>
      <w:tabs>
        <w:tab w:val="left" w:pos="360"/>
        <w:tab w:val="left" w:pos="6405"/>
      </w:tabs>
      <w:spacing w:before="640" w:after="280" w:line="240" w:lineRule="auto"/>
      <w:jc w:val="center"/>
      <w:outlineLvl w:val="0"/>
    </w:pPr>
    <w:rPr>
      <w:rFonts w:ascii="黑体" w:eastAsia="黑体" w:hAnsi="Times New Roman" w:cs="Times New Roman"/>
      <w:kern w:val="0"/>
      <w:sz w:val="21"/>
      <w:szCs w:val="20"/>
    </w:rPr>
  </w:style>
  <w:style w:type="paragraph" w:customStyle="1" w:styleId="affffff3">
    <w:name w:val="附录标题"/>
    <w:basedOn w:val="afff2"/>
    <w:next w:val="afff2"/>
    <w:uiPriority w:val="99"/>
    <w:qFormat/>
    <w:pPr>
      <w:ind w:firstLineChars="0" w:firstLine="0"/>
      <w:jc w:val="center"/>
    </w:pPr>
    <w:rPr>
      <w:rFonts w:ascii="黑体" w:eastAsia="黑体"/>
    </w:rPr>
  </w:style>
  <w:style w:type="paragraph" w:customStyle="1" w:styleId="af3">
    <w:name w:val="附录表标号"/>
    <w:basedOn w:val="aff"/>
    <w:next w:val="afff2"/>
    <w:uiPriority w:val="99"/>
    <w:qFormat/>
    <w:pPr>
      <w:numPr>
        <w:numId w:val="10"/>
      </w:numPr>
      <w:spacing w:line="14" w:lineRule="exact"/>
      <w:jc w:val="center"/>
      <w:outlineLvl w:val="0"/>
    </w:pPr>
    <w:rPr>
      <w:rFonts w:ascii="Times New Roman" w:eastAsia="宋体" w:hAnsi="Times New Roman" w:cs="Times New Roman"/>
      <w:color w:val="FFFFFF"/>
      <w:sz w:val="21"/>
      <w:szCs w:val="24"/>
    </w:rPr>
  </w:style>
  <w:style w:type="paragraph" w:customStyle="1" w:styleId="af4">
    <w:name w:val="附录表标题"/>
    <w:basedOn w:val="aff"/>
    <w:next w:val="afff2"/>
    <w:uiPriority w:val="99"/>
    <w:qFormat/>
    <w:pPr>
      <w:numPr>
        <w:ilvl w:val="1"/>
        <w:numId w:val="10"/>
      </w:numPr>
      <w:spacing w:beforeLines="50" w:afterLines="50" w:line="240" w:lineRule="auto"/>
      <w:jc w:val="center"/>
    </w:pPr>
    <w:rPr>
      <w:rFonts w:ascii="黑体" w:eastAsia="黑体" w:hAnsi="Times New Roman" w:cs="Times New Roman"/>
      <w:sz w:val="21"/>
      <w:szCs w:val="21"/>
    </w:rPr>
  </w:style>
  <w:style w:type="paragraph" w:customStyle="1" w:styleId="af8">
    <w:name w:val="附录二级条标题"/>
    <w:basedOn w:val="aff"/>
    <w:next w:val="afff2"/>
    <w:uiPriority w:val="99"/>
    <w:qFormat/>
    <w:pPr>
      <w:widowControl/>
      <w:numPr>
        <w:ilvl w:val="3"/>
        <w:numId w:val="9"/>
      </w:numPr>
      <w:tabs>
        <w:tab w:val="left" w:pos="360"/>
      </w:tabs>
      <w:wordWrap w:val="0"/>
      <w:overflowPunct w:val="0"/>
      <w:autoSpaceDE w:val="0"/>
      <w:autoSpaceDN w:val="0"/>
      <w:spacing w:beforeLines="50" w:afterLines="50" w:line="240" w:lineRule="auto"/>
      <w:textAlignment w:val="baseline"/>
      <w:outlineLvl w:val="3"/>
    </w:pPr>
    <w:rPr>
      <w:rFonts w:ascii="黑体" w:eastAsia="黑体" w:hAnsi="Times New Roman" w:cs="Times New Roman"/>
      <w:kern w:val="21"/>
      <w:sz w:val="21"/>
      <w:szCs w:val="20"/>
    </w:rPr>
  </w:style>
  <w:style w:type="paragraph" w:customStyle="1" w:styleId="affffff4">
    <w:name w:val="附录二级无"/>
    <w:basedOn w:val="af8"/>
    <w:uiPriority w:val="99"/>
    <w:qFormat/>
    <w:pPr>
      <w:tabs>
        <w:tab w:val="clear" w:pos="360"/>
      </w:tabs>
      <w:spacing w:beforeLines="0" w:afterLines="0"/>
    </w:pPr>
    <w:rPr>
      <w:rFonts w:ascii="宋体" w:eastAsia="宋体"/>
      <w:szCs w:val="21"/>
    </w:rPr>
  </w:style>
  <w:style w:type="paragraph" w:customStyle="1" w:styleId="affffff5">
    <w:name w:val="附录公式"/>
    <w:basedOn w:val="afff2"/>
    <w:next w:val="afff2"/>
    <w:link w:val="Charf2"/>
    <w:qFormat/>
  </w:style>
  <w:style w:type="character" w:customStyle="1" w:styleId="Charf2">
    <w:name w:val="附录公式 Char"/>
    <w:link w:val="affffff5"/>
    <w:qFormat/>
    <w:rPr>
      <w:rFonts w:ascii="宋体" w:eastAsia="宋体" w:hAnsi="Times New Roman" w:cs="Times New Roman"/>
      <w:kern w:val="0"/>
      <w:szCs w:val="20"/>
    </w:rPr>
  </w:style>
  <w:style w:type="paragraph" w:customStyle="1" w:styleId="affffff6">
    <w:name w:val="附录公式编号制表符"/>
    <w:basedOn w:val="aff"/>
    <w:next w:val="afff2"/>
    <w:uiPriority w:val="99"/>
    <w:qFormat/>
    <w:pPr>
      <w:widowControl/>
      <w:tabs>
        <w:tab w:val="center" w:pos="4201"/>
        <w:tab w:val="right" w:leader="dot" w:pos="9298"/>
      </w:tabs>
      <w:autoSpaceDE w:val="0"/>
      <w:autoSpaceDN w:val="0"/>
      <w:spacing w:line="240" w:lineRule="auto"/>
    </w:pPr>
    <w:rPr>
      <w:rFonts w:ascii="宋体" w:eastAsia="宋体" w:hAnsi="Times New Roman" w:cs="Times New Roman"/>
      <w:kern w:val="0"/>
      <w:sz w:val="21"/>
      <w:szCs w:val="20"/>
    </w:rPr>
  </w:style>
  <w:style w:type="paragraph" w:customStyle="1" w:styleId="af9">
    <w:name w:val="附录三级条标题"/>
    <w:basedOn w:val="af8"/>
    <w:next w:val="afff2"/>
    <w:uiPriority w:val="99"/>
    <w:qFormat/>
    <w:pPr>
      <w:numPr>
        <w:ilvl w:val="4"/>
      </w:numPr>
      <w:outlineLvl w:val="4"/>
    </w:pPr>
  </w:style>
  <w:style w:type="paragraph" w:customStyle="1" w:styleId="affffff7">
    <w:name w:val="附录三级无"/>
    <w:basedOn w:val="af9"/>
    <w:uiPriority w:val="99"/>
    <w:qFormat/>
    <w:pPr>
      <w:tabs>
        <w:tab w:val="clear" w:pos="360"/>
      </w:tabs>
      <w:spacing w:beforeLines="0" w:afterLines="0"/>
    </w:pPr>
    <w:rPr>
      <w:rFonts w:ascii="宋体" w:eastAsia="宋体"/>
      <w:szCs w:val="21"/>
    </w:rPr>
  </w:style>
  <w:style w:type="paragraph" w:customStyle="1" w:styleId="afd">
    <w:name w:val="附录数字编号列项（二级）"/>
    <w:uiPriority w:val="99"/>
    <w:qFormat/>
    <w:pPr>
      <w:numPr>
        <w:ilvl w:val="1"/>
        <w:numId w:val="11"/>
      </w:numPr>
    </w:pPr>
    <w:rPr>
      <w:rFonts w:ascii="宋体" w:eastAsia="宋体" w:hAnsi="Times New Roman" w:cs="Times New Roman"/>
      <w:sz w:val="21"/>
    </w:rPr>
  </w:style>
  <w:style w:type="paragraph" w:customStyle="1" w:styleId="afa">
    <w:name w:val="附录四级条标题"/>
    <w:basedOn w:val="af9"/>
    <w:next w:val="afff2"/>
    <w:uiPriority w:val="99"/>
    <w:qFormat/>
    <w:pPr>
      <w:numPr>
        <w:ilvl w:val="5"/>
      </w:numPr>
      <w:outlineLvl w:val="5"/>
    </w:pPr>
  </w:style>
  <w:style w:type="paragraph" w:customStyle="1" w:styleId="affffff8">
    <w:name w:val="附录四级无"/>
    <w:basedOn w:val="afa"/>
    <w:uiPriority w:val="99"/>
    <w:qFormat/>
    <w:pPr>
      <w:tabs>
        <w:tab w:val="clear" w:pos="360"/>
      </w:tabs>
      <w:spacing w:beforeLines="0" w:afterLines="0"/>
    </w:pPr>
    <w:rPr>
      <w:rFonts w:ascii="宋体" w:eastAsia="宋体"/>
      <w:szCs w:val="21"/>
    </w:rPr>
  </w:style>
  <w:style w:type="paragraph" w:customStyle="1" w:styleId="ab">
    <w:name w:val="附录图标号"/>
    <w:basedOn w:val="aff"/>
    <w:uiPriority w:val="99"/>
    <w:qFormat/>
    <w:pPr>
      <w:keepNext/>
      <w:pageBreakBefore/>
      <w:widowControl/>
      <w:numPr>
        <w:numId w:val="12"/>
      </w:numPr>
      <w:spacing w:line="14" w:lineRule="exact"/>
      <w:ind w:left="0" w:firstLine="363"/>
      <w:jc w:val="center"/>
      <w:outlineLvl w:val="0"/>
    </w:pPr>
    <w:rPr>
      <w:rFonts w:ascii="Times New Roman" w:eastAsia="宋体" w:hAnsi="Times New Roman" w:cs="Times New Roman"/>
      <w:color w:val="FFFFFF"/>
      <w:sz w:val="21"/>
      <w:szCs w:val="24"/>
    </w:rPr>
  </w:style>
  <w:style w:type="paragraph" w:customStyle="1" w:styleId="ac">
    <w:name w:val="附录图标题"/>
    <w:basedOn w:val="aff"/>
    <w:next w:val="afff2"/>
    <w:uiPriority w:val="99"/>
    <w:qFormat/>
    <w:pPr>
      <w:numPr>
        <w:ilvl w:val="1"/>
        <w:numId w:val="12"/>
      </w:numPr>
      <w:tabs>
        <w:tab w:val="left" w:pos="363"/>
      </w:tabs>
      <w:spacing w:beforeLines="50" w:afterLines="50" w:line="240" w:lineRule="auto"/>
      <w:ind w:left="0" w:firstLine="0"/>
      <w:jc w:val="center"/>
    </w:pPr>
    <w:rPr>
      <w:rFonts w:ascii="黑体" w:eastAsia="黑体" w:hAnsi="Times New Roman" w:cs="Times New Roman"/>
      <w:sz w:val="21"/>
      <w:szCs w:val="21"/>
    </w:rPr>
  </w:style>
  <w:style w:type="paragraph" w:customStyle="1" w:styleId="afb">
    <w:name w:val="附录五级条标题"/>
    <w:basedOn w:val="afa"/>
    <w:next w:val="afff2"/>
    <w:uiPriority w:val="99"/>
    <w:qFormat/>
    <w:pPr>
      <w:numPr>
        <w:ilvl w:val="6"/>
      </w:numPr>
      <w:outlineLvl w:val="6"/>
    </w:pPr>
  </w:style>
  <w:style w:type="paragraph" w:customStyle="1" w:styleId="affffff9">
    <w:name w:val="附录五级无"/>
    <w:basedOn w:val="afb"/>
    <w:uiPriority w:val="99"/>
    <w:qFormat/>
    <w:pPr>
      <w:tabs>
        <w:tab w:val="clear" w:pos="360"/>
      </w:tabs>
      <w:spacing w:beforeLines="0" w:afterLines="0"/>
    </w:pPr>
    <w:rPr>
      <w:rFonts w:ascii="宋体" w:eastAsia="宋体"/>
      <w:szCs w:val="21"/>
    </w:rPr>
  </w:style>
  <w:style w:type="paragraph" w:customStyle="1" w:styleId="af6">
    <w:name w:val="附录章标题"/>
    <w:next w:val="afff2"/>
    <w:uiPriority w:val="99"/>
    <w:qFormat/>
    <w:pPr>
      <w:numPr>
        <w:ilvl w:val="1"/>
        <w:numId w:val="9"/>
      </w:numPr>
      <w:wordWrap w:val="0"/>
      <w:overflowPunct w:val="0"/>
      <w:autoSpaceDE w:val="0"/>
      <w:spacing w:beforeLines="100" w:afterLines="100"/>
      <w:jc w:val="both"/>
      <w:textAlignment w:val="baseline"/>
      <w:outlineLvl w:val="1"/>
    </w:pPr>
    <w:rPr>
      <w:rFonts w:ascii="黑体" w:eastAsia="黑体" w:hAnsi="Times New Roman" w:cs="Times New Roman"/>
      <w:kern w:val="21"/>
      <w:sz w:val="21"/>
    </w:rPr>
  </w:style>
  <w:style w:type="paragraph" w:customStyle="1" w:styleId="af7">
    <w:name w:val="附录一级条标题"/>
    <w:basedOn w:val="af6"/>
    <w:next w:val="afff2"/>
    <w:uiPriority w:val="99"/>
    <w:qFormat/>
    <w:pPr>
      <w:numPr>
        <w:ilvl w:val="2"/>
      </w:numPr>
      <w:tabs>
        <w:tab w:val="left" w:pos="360"/>
      </w:tabs>
      <w:autoSpaceDN w:val="0"/>
      <w:spacing w:beforeLines="50" w:afterLines="50"/>
      <w:outlineLvl w:val="2"/>
    </w:pPr>
  </w:style>
  <w:style w:type="paragraph" w:customStyle="1" w:styleId="affffffa">
    <w:name w:val="附录一级无"/>
    <w:basedOn w:val="af7"/>
    <w:uiPriority w:val="99"/>
    <w:qFormat/>
    <w:pPr>
      <w:tabs>
        <w:tab w:val="clear" w:pos="360"/>
      </w:tabs>
      <w:spacing w:beforeLines="0" w:afterLines="0"/>
    </w:pPr>
    <w:rPr>
      <w:rFonts w:ascii="宋体" w:eastAsia="宋体"/>
      <w:szCs w:val="21"/>
    </w:rPr>
  </w:style>
  <w:style w:type="paragraph" w:customStyle="1" w:styleId="afc">
    <w:name w:val="附录字母编号列项（一级）"/>
    <w:uiPriority w:val="99"/>
    <w:qFormat/>
    <w:pPr>
      <w:numPr>
        <w:numId w:val="11"/>
      </w:numPr>
    </w:pPr>
    <w:rPr>
      <w:rFonts w:ascii="宋体" w:eastAsia="宋体" w:hAnsi="Times New Roman" w:cs="Times New Roman"/>
      <w:sz w:val="21"/>
    </w:rPr>
  </w:style>
  <w:style w:type="character" w:customStyle="1" w:styleId="Charc">
    <w:name w:val="脚注文本 Char"/>
    <w:basedOn w:val="aff0"/>
    <w:link w:val="af0"/>
    <w:uiPriority w:val="99"/>
    <w:qFormat/>
    <w:rPr>
      <w:rFonts w:ascii="宋体" w:eastAsia="宋体" w:hAnsi="Times New Roman" w:cs="Times New Roman"/>
      <w:kern w:val="2"/>
      <w:sz w:val="18"/>
      <w:szCs w:val="18"/>
    </w:rPr>
  </w:style>
  <w:style w:type="paragraph" w:customStyle="1" w:styleId="affffffb">
    <w:name w:val="列项说明"/>
    <w:basedOn w:val="aff"/>
    <w:uiPriority w:val="99"/>
    <w:qFormat/>
    <w:pPr>
      <w:adjustRightInd w:val="0"/>
      <w:spacing w:line="320" w:lineRule="exact"/>
      <w:ind w:leftChars="200" w:left="400" w:hangingChars="200" w:hanging="200"/>
      <w:jc w:val="left"/>
      <w:textAlignment w:val="baseline"/>
    </w:pPr>
    <w:rPr>
      <w:rFonts w:ascii="宋体" w:eastAsia="宋体" w:hAnsi="Times New Roman" w:cs="Times New Roman"/>
      <w:kern w:val="0"/>
      <w:sz w:val="21"/>
      <w:szCs w:val="20"/>
    </w:rPr>
  </w:style>
  <w:style w:type="paragraph" w:customStyle="1" w:styleId="affffffc">
    <w:name w:val="列项说明数字编号"/>
    <w:uiPriority w:val="99"/>
    <w:qFormat/>
    <w:pPr>
      <w:ind w:leftChars="400" w:left="600" w:hangingChars="200" w:hanging="200"/>
    </w:pPr>
    <w:rPr>
      <w:rFonts w:ascii="宋体" w:eastAsia="宋体" w:hAnsi="Times New Roman" w:cs="Times New Roman"/>
      <w:sz w:val="21"/>
    </w:rPr>
  </w:style>
  <w:style w:type="paragraph" w:customStyle="1" w:styleId="affffffd">
    <w:name w:val="目次、索引正文"/>
    <w:uiPriority w:val="99"/>
    <w:qFormat/>
    <w:pPr>
      <w:spacing w:line="320" w:lineRule="exact"/>
      <w:jc w:val="both"/>
    </w:pPr>
    <w:rPr>
      <w:rFonts w:ascii="宋体" w:eastAsia="宋体" w:hAnsi="Times New Roman" w:cs="Times New Roman"/>
      <w:sz w:val="21"/>
    </w:rPr>
  </w:style>
  <w:style w:type="paragraph" w:customStyle="1" w:styleId="affffffe">
    <w:name w:val="其他标准标志"/>
    <w:basedOn w:val="afffff2"/>
    <w:uiPriority w:val="99"/>
    <w:qFormat/>
    <w:pPr>
      <w:framePr w:w="6101" w:wrap="around" w:vAnchor="page" w:hAnchor="page" w:x="4673" w:y="942"/>
    </w:pPr>
    <w:rPr>
      <w:w w:val="130"/>
    </w:rPr>
  </w:style>
  <w:style w:type="paragraph" w:customStyle="1" w:styleId="afffffff">
    <w:name w:val="其他标准称谓"/>
    <w:next w:val="aff"/>
    <w:uiPriority w:val="99"/>
    <w:qFormat/>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ff0">
    <w:name w:val="其他发布部门"/>
    <w:basedOn w:val="afffffa"/>
    <w:uiPriority w:val="99"/>
    <w:qFormat/>
    <w:pPr>
      <w:framePr w:wrap="around" w:y="15310"/>
      <w:spacing w:line="0" w:lineRule="atLeast"/>
    </w:pPr>
    <w:rPr>
      <w:rFonts w:ascii="黑体" w:eastAsia="黑体"/>
      <w:b w:val="0"/>
    </w:rPr>
  </w:style>
  <w:style w:type="paragraph" w:customStyle="1" w:styleId="afffffff1">
    <w:name w:val="前言、引言标题"/>
    <w:next w:val="afff2"/>
    <w:uiPriority w:val="99"/>
    <w:qFormat/>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fffffff2">
    <w:name w:val="三级无"/>
    <w:basedOn w:val="a8"/>
    <w:uiPriority w:val="99"/>
    <w:qFormat/>
    <w:pPr>
      <w:spacing w:beforeLines="0" w:afterLines="0"/>
    </w:pPr>
    <w:rPr>
      <w:rFonts w:ascii="宋体" w:eastAsia="宋体"/>
    </w:rPr>
  </w:style>
  <w:style w:type="paragraph" w:customStyle="1" w:styleId="afffffff3">
    <w:name w:val="实施日期"/>
    <w:basedOn w:val="afffffb"/>
    <w:uiPriority w:val="99"/>
    <w:qFormat/>
    <w:pPr>
      <w:framePr w:wrap="around" w:vAnchor="page" w:hAnchor="text"/>
      <w:jc w:val="right"/>
    </w:pPr>
  </w:style>
  <w:style w:type="paragraph" w:customStyle="1" w:styleId="afffffff4">
    <w:name w:val="示例后文字"/>
    <w:basedOn w:val="afff2"/>
    <w:next w:val="afff2"/>
    <w:uiPriority w:val="99"/>
    <w:qFormat/>
    <w:pPr>
      <w:ind w:firstLine="360"/>
    </w:pPr>
    <w:rPr>
      <w:sz w:val="18"/>
    </w:rPr>
  </w:style>
  <w:style w:type="paragraph" w:customStyle="1" w:styleId="afffffff5">
    <w:name w:val="首示例"/>
    <w:next w:val="afff2"/>
    <w:link w:val="Charf3"/>
    <w:qFormat/>
    <w:pPr>
      <w:tabs>
        <w:tab w:val="left" w:pos="360"/>
      </w:tabs>
    </w:pPr>
    <w:rPr>
      <w:rFonts w:ascii="宋体" w:eastAsia="宋体" w:hAnsi="宋体" w:cs="Times New Roman"/>
      <w:kern w:val="2"/>
      <w:sz w:val="18"/>
      <w:szCs w:val="18"/>
    </w:rPr>
  </w:style>
  <w:style w:type="character" w:customStyle="1" w:styleId="Charf3">
    <w:name w:val="首示例 Char"/>
    <w:link w:val="afffffff5"/>
    <w:qFormat/>
    <w:rPr>
      <w:rFonts w:ascii="宋体" w:eastAsia="宋体" w:hAnsi="宋体" w:cs="Times New Roman"/>
      <w:sz w:val="18"/>
      <w:szCs w:val="18"/>
    </w:rPr>
  </w:style>
  <w:style w:type="paragraph" w:customStyle="1" w:styleId="afffffff6">
    <w:name w:val="四级无"/>
    <w:basedOn w:val="a9"/>
    <w:uiPriority w:val="99"/>
    <w:qFormat/>
    <w:pPr>
      <w:spacing w:beforeLines="0" w:afterLines="0"/>
    </w:pPr>
    <w:rPr>
      <w:rFonts w:ascii="宋体" w:eastAsia="宋体"/>
    </w:rPr>
  </w:style>
  <w:style w:type="paragraph" w:customStyle="1" w:styleId="afffffff7">
    <w:name w:val="条文脚注"/>
    <w:basedOn w:val="af0"/>
    <w:uiPriority w:val="99"/>
    <w:qFormat/>
    <w:pPr>
      <w:numPr>
        <w:numId w:val="0"/>
      </w:numPr>
      <w:jc w:val="both"/>
    </w:pPr>
  </w:style>
  <w:style w:type="paragraph" w:customStyle="1" w:styleId="afffffff8">
    <w:name w:val="图标脚注说明"/>
    <w:basedOn w:val="afff2"/>
    <w:uiPriority w:val="99"/>
    <w:qFormat/>
    <w:pPr>
      <w:ind w:left="840" w:firstLineChars="0" w:hanging="420"/>
    </w:pPr>
    <w:rPr>
      <w:sz w:val="18"/>
      <w:szCs w:val="18"/>
    </w:rPr>
  </w:style>
  <w:style w:type="paragraph" w:customStyle="1" w:styleId="afffffff9">
    <w:name w:val="图表脚注说明"/>
    <w:basedOn w:val="aff"/>
    <w:uiPriority w:val="99"/>
    <w:qFormat/>
    <w:pPr>
      <w:spacing w:line="240" w:lineRule="auto"/>
      <w:ind w:left="544" w:hanging="181"/>
    </w:pPr>
    <w:rPr>
      <w:rFonts w:ascii="宋体" w:eastAsia="宋体" w:hAnsi="Times New Roman" w:cs="Times New Roman"/>
      <w:sz w:val="18"/>
      <w:szCs w:val="18"/>
    </w:rPr>
  </w:style>
  <w:style w:type="paragraph" w:customStyle="1" w:styleId="afffffffa">
    <w:name w:val="图的脚注"/>
    <w:next w:val="afff2"/>
    <w:uiPriority w:val="99"/>
    <w:qFormat/>
    <w:pPr>
      <w:widowControl w:val="0"/>
      <w:ind w:leftChars="200" w:left="840" w:hangingChars="200" w:hanging="420"/>
      <w:jc w:val="both"/>
    </w:pPr>
    <w:rPr>
      <w:rFonts w:ascii="宋体" w:eastAsia="宋体" w:hAnsi="Times New Roman" w:cs="Times New Roman"/>
      <w:sz w:val="18"/>
    </w:rPr>
  </w:style>
  <w:style w:type="character" w:customStyle="1" w:styleId="Char7">
    <w:name w:val="尾注文本 Char"/>
    <w:basedOn w:val="aff0"/>
    <w:link w:val="affd"/>
    <w:uiPriority w:val="99"/>
    <w:qFormat/>
    <w:rPr>
      <w:rFonts w:ascii="Times New Roman" w:eastAsia="宋体" w:hAnsi="Times New Roman" w:cs="Times New Roman"/>
      <w:szCs w:val="24"/>
    </w:rPr>
  </w:style>
  <w:style w:type="paragraph" w:customStyle="1" w:styleId="afffffffb">
    <w:name w:val="文献分类号"/>
    <w:uiPriority w:val="99"/>
    <w:qFormat/>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fffffc">
    <w:name w:val="五级无"/>
    <w:basedOn w:val="aa"/>
    <w:uiPriority w:val="99"/>
    <w:qFormat/>
    <w:pPr>
      <w:spacing w:beforeLines="0" w:afterLines="0"/>
    </w:pPr>
    <w:rPr>
      <w:rFonts w:ascii="宋体" w:eastAsia="宋体"/>
    </w:rPr>
  </w:style>
  <w:style w:type="paragraph" w:customStyle="1" w:styleId="afffffffd">
    <w:name w:val="一级无"/>
    <w:basedOn w:val="a6"/>
    <w:uiPriority w:val="99"/>
    <w:qFormat/>
    <w:pPr>
      <w:spacing w:beforeLines="0" w:afterLines="0"/>
    </w:pPr>
    <w:rPr>
      <w:rFonts w:ascii="宋体" w:eastAsia="宋体"/>
    </w:rPr>
  </w:style>
  <w:style w:type="character" w:customStyle="1" w:styleId="15">
    <w:name w:val="访问过的超链接1"/>
    <w:qFormat/>
    <w:rPr>
      <w:color w:val="800080"/>
      <w:u w:val="single"/>
    </w:rPr>
  </w:style>
  <w:style w:type="paragraph" w:customStyle="1" w:styleId="afffffffe">
    <w:name w:val="正文表标题"/>
    <w:next w:val="afff2"/>
    <w:uiPriority w:val="99"/>
    <w:qFormat/>
    <w:pPr>
      <w:tabs>
        <w:tab w:val="left" w:pos="360"/>
      </w:tabs>
      <w:spacing w:beforeLines="50" w:afterLines="50"/>
      <w:jc w:val="center"/>
    </w:pPr>
    <w:rPr>
      <w:rFonts w:ascii="黑体" w:eastAsia="黑体" w:hAnsi="Times New Roman" w:cs="Times New Roman"/>
      <w:sz w:val="21"/>
    </w:rPr>
  </w:style>
  <w:style w:type="paragraph" w:customStyle="1" w:styleId="affffffff">
    <w:name w:val="正文公式编号制表符"/>
    <w:basedOn w:val="afff2"/>
    <w:next w:val="afff2"/>
    <w:uiPriority w:val="99"/>
    <w:qFormat/>
    <w:pPr>
      <w:ind w:firstLineChars="0" w:firstLine="0"/>
    </w:pPr>
  </w:style>
  <w:style w:type="paragraph" w:customStyle="1" w:styleId="affffffff0">
    <w:name w:val="正文图标题"/>
    <w:next w:val="afff2"/>
    <w:uiPriority w:val="99"/>
    <w:qFormat/>
    <w:pPr>
      <w:tabs>
        <w:tab w:val="left" w:pos="360"/>
      </w:tabs>
      <w:spacing w:beforeLines="50" w:afterLines="50"/>
      <w:jc w:val="center"/>
    </w:pPr>
    <w:rPr>
      <w:rFonts w:ascii="黑体" w:eastAsia="黑体" w:hAnsi="Times New Roman" w:cs="Times New Roman"/>
      <w:sz w:val="21"/>
    </w:rPr>
  </w:style>
  <w:style w:type="paragraph" w:customStyle="1" w:styleId="affffffff1">
    <w:name w:val="终结线"/>
    <w:basedOn w:val="aff"/>
    <w:uiPriority w:val="99"/>
    <w:qFormat/>
    <w:pPr>
      <w:framePr w:hSpace="181" w:vSpace="181" w:wrap="around" w:vAnchor="text" w:hAnchor="margin" w:xAlign="center" w:y="285"/>
      <w:spacing w:line="240" w:lineRule="auto"/>
    </w:pPr>
    <w:rPr>
      <w:rFonts w:ascii="Times New Roman" w:eastAsia="宋体" w:hAnsi="Times New Roman" w:cs="Times New Roman"/>
      <w:sz w:val="21"/>
      <w:szCs w:val="24"/>
    </w:rPr>
  </w:style>
  <w:style w:type="paragraph" w:customStyle="1" w:styleId="affffffff2">
    <w:name w:val="其他发布日期"/>
    <w:basedOn w:val="afffffb"/>
    <w:uiPriority w:val="99"/>
    <w:qFormat/>
    <w:pPr>
      <w:framePr w:wrap="around" w:vAnchor="page" w:hAnchor="text" w:x="1419"/>
    </w:pPr>
  </w:style>
  <w:style w:type="paragraph" w:customStyle="1" w:styleId="affffffff3">
    <w:name w:val="其他实施日期"/>
    <w:basedOn w:val="afffffff3"/>
    <w:uiPriority w:val="99"/>
    <w:qFormat/>
    <w:pPr>
      <w:framePr w:wrap="around"/>
    </w:pPr>
  </w:style>
  <w:style w:type="paragraph" w:customStyle="1" w:styleId="26">
    <w:name w:val="封面标准名称2"/>
    <w:basedOn w:val="afffffd"/>
    <w:uiPriority w:val="99"/>
    <w:qFormat/>
    <w:pPr>
      <w:framePr w:wrap="around" w:y="4469"/>
      <w:spacing w:beforeLines="630"/>
    </w:pPr>
  </w:style>
  <w:style w:type="paragraph" w:customStyle="1" w:styleId="27">
    <w:name w:val="封面标准英文名称2"/>
    <w:basedOn w:val="afffffe"/>
    <w:uiPriority w:val="99"/>
    <w:qFormat/>
    <w:pPr>
      <w:framePr w:wrap="around" w:y="4469"/>
    </w:pPr>
  </w:style>
  <w:style w:type="paragraph" w:customStyle="1" w:styleId="28">
    <w:name w:val="封面一致性程度标识2"/>
    <w:basedOn w:val="affffff"/>
    <w:uiPriority w:val="99"/>
    <w:qFormat/>
    <w:pPr>
      <w:framePr w:wrap="around" w:y="4469"/>
    </w:pPr>
  </w:style>
  <w:style w:type="paragraph" w:customStyle="1" w:styleId="29">
    <w:name w:val="封面标准文稿类别2"/>
    <w:basedOn w:val="affffff0"/>
    <w:uiPriority w:val="99"/>
    <w:qFormat/>
    <w:pPr>
      <w:framePr w:wrap="around" w:y="4469"/>
    </w:pPr>
  </w:style>
  <w:style w:type="paragraph" w:customStyle="1" w:styleId="2a">
    <w:name w:val="封面标准文稿编辑信息2"/>
    <w:basedOn w:val="affffff1"/>
    <w:uiPriority w:val="99"/>
    <w:qFormat/>
    <w:pPr>
      <w:framePr w:wrap="around" w:y="4469"/>
    </w:pPr>
  </w:style>
  <w:style w:type="paragraph" w:customStyle="1" w:styleId="a0">
    <w:name w:val="二级无标题条"/>
    <w:basedOn w:val="aff"/>
    <w:uiPriority w:val="99"/>
    <w:qFormat/>
    <w:pPr>
      <w:numPr>
        <w:ilvl w:val="3"/>
        <w:numId w:val="13"/>
      </w:numPr>
      <w:spacing w:line="240" w:lineRule="auto"/>
    </w:pPr>
    <w:rPr>
      <w:rFonts w:ascii="Times New Roman" w:eastAsia="宋体" w:hAnsi="Times New Roman" w:cs="Times New Roman"/>
      <w:sz w:val="21"/>
      <w:szCs w:val="24"/>
    </w:rPr>
  </w:style>
  <w:style w:type="paragraph" w:customStyle="1" w:styleId="a1">
    <w:name w:val="三级无标题条"/>
    <w:basedOn w:val="aff"/>
    <w:uiPriority w:val="99"/>
    <w:qFormat/>
    <w:pPr>
      <w:numPr>
        <w:ilvl w:val="4"/>
        <w:numId w:val="13"/>
      </w:numPr>
      <w:spacing w:line="240" w:lineRule="auto"/>
    </w:pPr>
    <w:rPr>
      <w:rFonts w:ascii="Times New Roman" w:eastAsia="宋体" w:hAnsi="Times New Roman" w:cs="Times New Roman"/>
      <w:sz w:val="21"/>
      <w:szCs w:val="24"/>
    </w:rPr>
  </w:style>
  <w:style w:type="paragraph" w:customStyle="1" w:styleId="a2">
    <w:name w:val="四级无标题条"/>
    <w:basedOn w:val="aff"/>
    <w:uiPriority w:val="99"/>
    <w:qFormat/>
    <w:pPr>
      <w:numPr>
        <w:ilvl w:val="5"/>
        <w:numId w:val="13"/>
      </w:numPr>
      <w:spacing w:line="240" w:lineRule="auto"/>
    </w:pPr>
    <w:rPr>
      <w:rFonts w:ascii="Times New Roman" w:eastAsia="宋体" w:hAnsi="Times New Roman" w:cs="Times New Roman"/>
      <w:sz w:val="21"/>
      <w:szCs w:val="24"/>
    </w:rPr>
  </w:style>
  <w:style w:type="paragraph" w:customStyle="1" w:styleId="a3">
    <w:name w:val="五级无标题条"/>
    <w:basedOn w:val="aff"/>
    <w:uiPriority w:val="99"/>
    <w:qFormat/>
    <w:pPr>
      <w:numPr>
        <w:ilvl w:val="6"/>
        <w:numId w:val="13"/>
      </w:numPr>
      <w:spacing w:line="240" w:lineRule="auto"/>
    </w:pPr>
    <w:rPr>
      <w:rFonts w:ascii="Times New Roman" w:eastAsia="宋体" w:hAnsi="Times New Roman" w:cs="Times New Roman"/>
      <w:sz w:val="21"/>
      <w:szCs w:val="24"/>
    </w:rPr>
  </w:style>
  <w:style w:type="paragraph" w:customStyle="1" w:styleId="a">
    <w:name w:val="一级无标题条"/>
    <w:basedOn w:val="aff"/>
    <w:uiPriority w:val="99"/>
    <w:qFormat/>
    <w:pPr>
      <w:numPr>
        <w:ilvl w:val="2"/>
        <w:numId w:val="13"/>
      </w:numPr>
      <w:spacing w:line="240" w:lineRule="auto"/>
    </w:pPr>
    <w:rPr>
      <w:rFonts w:ascii="Times New Roman" w:eastAsia="宋体" w:hAnsi="Times New Roman" w:cs="Times New Roman"/>
      <w:sz w:val="21"/>
      <w:szCs w:val="24"/>
    </w:rPr>
  </w:style>
  <w:style w:type="paragraph" w:customStyle="1" w:styleId="afe">
    <w:name w:val="列项——"/>
    <w:uiPriority w:val="99"/>
    <w:qFormat/>
    <w:pPr>
      <w:widowControl w:val="0"/>
      <w:numPr>
        <w:numId w:val="14"/>
      </w:numPr>
      <w:jc w:val="both"/>
    </w:pPr>
    <w:rPr>
      <w:rFonts w:ascii="宋体" w:eastAsia="宋体" w:hAnsi="Times New Roman" w:cs="Times New Roman"/>
      <w:sz w:val="21"/>
    </w:rPr>
  </w:style>
  <w:style w:type="paragraph" w:customStyle="1" w:styleId="affffffff4">
    <w:name w:val="表格正文"/>
    <w:basedOn w:val="aff"/>
    <w:link w:val="Charf4"/>
    <w:qFormat/>
    <w:pPr>
      <w:spacing w:line="240" w:lineRule="auto"/>
    </w:pPr>
    <w:rPr>
      <w:rFonts w:ascii="Calibri" w:eastAsia="宋体" w:hAnsi="Calibri" w:cs="Times New Roman"/>
      <w:sz w:val="21"/>
      <w:szCs w:val="20"/>
    </w:rPr>
  </w:style>
  <w:style w:type="character" w:customStyle="1" w:styleId="Charf4">
    <w:name w:val="表格正文 Char"/>
    <w:link w:val="affffffff4"/>
    <w:qFormat/>
    <w:rPr>
      <w:rFonts w:ascii="Calibri" w:eastAsia="宋体" w:hAnsi="Calibri" w:cs="Times New Roman"/>
      <w:szCs w:val="20"/>
    </w:rPr>
  </w:style>
  <w:style w:type="paragraph" w:customStyle="1" w:styleId="affffffff5">
    <w:name w:val="表头"/>
    <w:basedOn w:val="affffffff4"/>
    <w:uiPriority w:val="99"/>
    <w:qFormat/>
    <w:pPr>
      <w:jc w:val="center"/>
    </w:pPr>
    <w:rPr>
      <w:bCs/>
    </w:rPr>
  </w:style>
  <w:style w:type="paragraph" w:customStyle="1" w:styleId="affffffff6">
    <w:name w:val="标准正文"/>
    <w:basedOn w:val="aff"/>
    <w:uiPriority w:val="99"/>
    <w:qFormat/>
    <w:rPr>
      <w:rFonts w:ascii="Calibri" w:eastAsia="宋体" w:hAnsi="Calibri" w:cs="宋体"/>
      <w:sz w:val="21"/>
      <w:szCs w:val="20"/>
    </w:rPr>
  </w:style>
  <w:style w:type="paragraph" w:customStyle="1" w:styleId="affffffff7">
    <w:name w:val="无标题条"/>
    <w:next w:val="aff"/>
    <w:uiPriority w:val="99"/>
    <w:qFormat/>
    <w:pPr>
      <w:jc w:val="both"/>
    </w:pPr>
    <w:rPr>
      <w:rFonts w:ascii="Times New Roman" w:eastAsia="宋体" w:hAnsi="Times New Roman" w:cs="Times New Roman"/>
      <w:sz w:val="21"/>
    </w:rPr>
  </w:style>
  <w:style w:type="character" w:customStyle="1" w:styleId="Charf5">
    <w:name w:val="纯文本 Char"/>
    <w:basedOn w:val="aff0"/>
    <w:qFormat/>
    <w:rPr>
      <w:rFonts w:ascii="宋体" w:eastAsia="宋体" w:hAnsi="Courier New" w:cs="Courier New"/>
      <w:szCs w:val="21"/>
    </w:rPr>
  </w:style>
  <w:style w:type="character" w:customStyle="1" w:styleId="Char10">
    <w:name w:val="纯文本 Char1"/>
    <w:basedOn w:val="aff0"/>
    <w:link w:val="affb"/>
    <w:uiPriority w:val="99"/>
    <w:qFormat/>
    <w:rPr>
      <w:rFonts w:ascii="宋体" w:eastAsia="宋体" w:hAnsi="Courier New" w:cs="Times New Roman"/>
      <w:szCs w:val="20"/>
    </w:rPr>
  </w:style>
  <w:style w:type="paragraph" w:customStyle="1" w:styleId="Charf6">
    <w:name w:val="Char"/>
    <w:basedOn w:val="aff"/>
    <w:uiPriority w:val="99"/>
    <w:qFormat/>
    <w:pPr>
      <w:tabs>
        <w:tab w:val="left" w:pos="360"/>
      </w:tabs>
      <w:spacing w:line="240" w:lineRule="auto"/>
    </w:pPr>
    <w:rPr>
      <w:rFonts w:ascii="Times New Roman" w:eastAsia="宋体" w:hAnsi="Times New Roman" w:cs="Times New Roman"/>
      <w:szCs w:val="24"/>
    </w:rPr>
  </w:style>
  <w:style w:type="character" w:customStyle="1" w:styleId="HTMLChar">
    <w:name w:val="HTML 地址 Char"/>
    <w:basedOn w:val="aff0"/>
    <w:link w:val="HTML"/>
    <w:qFormat/>
    <w:rPr>
      <w:rFonts w:ascii="Times New Roman" w:eastAsia="宋体" w:hAnsi="Times New Roman" w:cs="Times New Roman"/>
      <w:i/>
      <w:iCs/>
      <w:szCs w:val="24"/>
    </w:rPr>
  </w:style>
  <w:style w:type="character" w:customStyle="1" w:styleId="HTMLChar0">
    <w:name w:val="HTML 预设格式 Char"/>
    <w:basedOn w:val="aff0"/>
    <w:link w:val="HTML0"/>
    <w:uiPriority w:val="99"/>
    <w:qFormat/>
    <w:rPr>
      <w:rFonts w:ascii="Courier New" w:eastAsia="宋体" w:hAnsi="Courier New" w:cs="Courier New"/>
      <w:sz w:val="20"/>
      <w:szCs w:val="20"/>
    </w:rPr>
  </w:style>
  <w:style w:type="character" w:customStyle="1" w:styleId="affffffff8">
    <w:name w:val="个人答复风格"/>
    <w:qFormat/>
    <w:rPr>
      <w:rFonts w:ascii="Arial" w:eastAsia="宋体" w:hAnsi="Arial" w:cs="Arial"/>
      <w:color w:val="auto"/>
      <w:sz w:val="20"/>
    </w:rPr>
  </w:style>
  <w:style w:type="character" w:customStyle="1" w:styleId="affffffff9">
    <w:name w:val="个人撰写风格"/>
    <w:qFormat/>
    <w:rPr>
      <w:rFonts w:ascii="Arial" w:eastAsia="宋体" w:hAnsi="Arial" w:cs="Arial"/>
      <w:color w:val="auto"/>
      <w:sz w:val="20"/>
    </w:rPr>
  </w:style>
  <w:style w:type="paragraph" w:customStyle="1" w:styleId="affffffffa">
    <w:name w:val="图表脚注"/>
    <w:next w:val="afff2"/>
    <w:uiPriority w:val="99"/>
    <w:qFormat/>
    <w:pPr>
      <w:ind w:leftChars="200" w:left="300" w:hangingChars="100" w:hanging="100"/>
      <w:jc w:val="both"/>
    </w:pPr>
    <w:rPr>
      <w:rFonts w:ascii="宋体" w:eastAsia="宋体" w:hAnsi="Times New Roman" w:cs="Times New Roman"/>
      <w:sz w:val="18"/>
    </w:rPr>
  </w:style>
  <w:style w:type="character" w:customStyle="1" w:styleId="Charf7">
    <w:name w:val="列项——（一级） Char"/>
    <w:qFormat/>
    <w:rPr>
      <w:rFonts w:ascii="宋体" w:eastAsia="宋体"/>
      <w:sz w:val="21"/>
      <w:lang w:val="en-US" w:eastAsia="zh-CN" w:bidi="ar-SA"/>
    </w:rPr>
  </w:style>
  <w:style w:type="paragraph" w:customStyle="1" w:styleId="CharCharCharCharCharChar">
    <w:name w:val="Char Char Char Char Char Char"/>
    <w:basedOn w:val="aff"/>
    <w:uiPriority w:val="99"/>
    <w:qFormat/>
    <w:pPr>
      <w:keepNext/>
      <w:widowControl/>
      <w:jc w:val="left"/>
    </w:pPr>
    <w:rPr>
      <w:rFonts w:ascii="Verdana" w:eastAsia="宋体" w:hAnsi="Verdana" w:cs="Verdana"/>
      <w:kern w:val="0"/>
      <w:szCs w:val="24"/>
      <w:lang w:eastAsia="en-US"/>
    </w:rPr>
  </w:style>
  <w:style w:type="character" w:customStyle="1" w:styleId="high-light-bg4">
    <w:name w:val="high-light-bg4"/>
    <w:qFormat/>
  </w:style>
  <w:style w:type="paragraph" w:customStyle="1" w:styleId="affffffffb">
    <w:name w:val="表格标题"/>
    <w:basedOn w:val="aff"/>
    <w:link w:val="Charf8"/>
    <w:qFormat/>
    <w:rPr>
      <w:rFonts w:ascii="宋体" w:eastAsia="宋体" w:hAnsi="宋体" w:cs="Times New Roman"/>
      <w:b/>
    </w:rPr>
  </w:style>
  <w:style w:type="character" w:customStyle="1" w:styleId="Charf8">
    <w:name w:val="表格标题 Char"/>
    <w:link w:val="affffffffb"/>
    <w:qFormat/>
    <w:rPr>
      <w:rFonts w:ascii="宋体" w:eastAsia="宋体" w:hAnsi="宋体" w:cs="Times New Roman"/>
      <w:b/>
      <w:sz w:val="24"/>
    </w:rPr>
  </w:style>
  <w:style w:type="character" w:customStyle="1" w:styleId="Char2">
    <w:name w:val="题注 Char"/>
    <w:link w:val="aff6"/>
    <w:qFormat/>
    <w:rPr>
      <w:rFonts w:asciiTheme="majorHAnsi" w:eastAsia="黑体" w:hAnsiTheme="majorHAnsi" w:cstheme="majorBidi"/>
      <w:sz w:val="20"/>
      <w:szCs w:val="20"/>
    </w:rPr>
  </w:style>
  <w:style w:type="paragraph" w:customStyle="1" w:styleId="affffffffc">
    <w:name w:val="表格首行"/>
    <w:basedOn w:val="aff"/>
    <w:link w:val="Charf9"/>
    <w:qFormat/>
    <w:pPr>
      <w:spacing w:line="240" w:lineRule="auto"/>
      <w:ind w:firstLine="480"/>
      <w:jc w:val="center"/>
    </w:pPr>
    <w:rPr>
      <w:rFonts w:ascii="宋体" w:eastAsia="宋体" w:hAnsi="宋体" w:cs="Arial"/>
      <w:b/>
      <w:bCs/>
      <w:color w:val="000000"/>
      <w:kern w:val="24"/>
      <w:sz w:val="21"/>
      <w:szCs w:val="18"/>
    </w:rPr>
  </w:style>
  <w:style w:type="character" w:customStyle="1" w:styleId="Charf9">
    <w:name w:val="表格首行 Char"/>
    <w:link w:val="affffffffc"/>
    <w:qFormat/>
    <w:rPr>
      <w:rFonts w:ascii="宋体" w:eastAsia="宋体" w:hAnsi="宋体" w:cs="Arial"/>
      <w:b/>
      <w:bCs/>
      <w:color w:val="000000"/>
      <w:kern w:val="24"/>
      <w:szCs w:val="18"/>
    </w:rPr>
  </w:style>
  <w:style w:type="paragraph" w:customStyle="1" w:styleId="affffffffd">
    <w:name w:val="图片"/>
    <w:basedOn w:val="aff"/>
    <w:link w:val="Charfa"/>
    <w:qFormat/>
    <w:pPr>
      <w:jc w:val="center"/>
    </w:pPr>
    <w:rPr>
      <w:rFonts w:ascii="宋体" w:eastAsia="宋体" w:hAnsi="宋体" w:cs="Times New Roman"/>
    </w:rPr>
  </w:style>
  <w:style w:type="character" w:customStyle="1" w:styleId="Charfa">
    <w:name w:val="图片 Char"/>
    <w:link w:val="affffffffd"/>
    <w:qFormat/>
    <w:rPr>
      <w:rFonts w:ascii="宋体" w:eastAsia="宋体" w:hAnsi="宋体" w:cs="Times New Roman"/>
      <w:sz w:val="24"/>
    </w:rPr>
  </w:style>
  <w:style w:type="paragraph" w:customStyle="1" w:styleId="affffffffe">
    <w:name w:val="要求"/>
    <w:basedOn w:val="aff"/>
    <w:uiPriority w:val="99"/>
    <w:qFormat/>
    <w:pPr>
      <w:widowControl/>
      <w:tabs>
        <w:tab w:val="center" w:pos="4201"/>
        <w:tab w:val="right" w:leader="dot" w:pos="9298"/>
      </w:tabs>
      <w:autoSpaceDE w:val="0"/>
      <w:autoSpaceDN w:val="0"/>
      <w:adjustRightInd w:val="0"/>
      <w:snapToGrid w:val="0"/>
      <w:spacing w:line="240" w:lineRule="auto"/>
      <w:ind w:leftChars="200" w:left="200"/>
    </w:pPr>
    <w:rPr>
      <w:rFonts w:ascii="宋体" w:eastAsia="宋体" w:hAnsi="Times New Roman" w:cs="Times New Roman"/>
      <w:kern w:val="0"/>
      <w:sz w:val="21"/>
      <w:szCs w:val="20"/>
    </w:rPr>
  </w:style>
  <w:style w:type="paragraph" w:styleId="afffffffff">
    <w:name w:val="No Spacing"/>
    <w:link w:val="Charfb"/>
    <w:uiPriority w:val="1"/>
    <w:qFormat/>
    <w:pPr>
      <w:widowControl w:val="0"/>
      <w:spacing w:afterLines="50"/>
    </w:pPr>
    <w:rPr>
      <w:rFonts w:ascii="Times New Roman" w:eastAsia="宋体" w:hAnsi="Times New Roman" w:cs="Times New Roman"/>
      <w:kern w:val="2"/>
      <w:sz w:val="21"/>
      <w:szCs w:val="24"/>
    </w:rPr>
  </w:style>
  <w:style w:type="character" w:customStyle="1" w:styleId="con">
    <w:name w:val="con"/>
    <w:qFormat/>
  </w:style>
  <w:style w:type="paragraph" w:customStyle="1" w:styleId="CKY-">
    <w:name w:val="CKY-正文"/>
    <w:basedOn w:val="aff"/>
    <w:link w:val="CKY-Char"/>
    <w:qFormat/>
    <w:pPr>
      <w:widowControl/>
      <w:jc w:val="left"/>
    </w:pPr>
    <w:rPr>
      <w:rFonts w:ascii="Times New Roman" w:eastAsia="宋体" w:hAnsi="Times New Roman" w:cs="Times New Roman"/>
      <w:szCs w:val="24"/>
    </w:rPr>
  </w:style>
  <w:style w:type="character" w:customStyle="1" w:styleId="CKY-Char">
    <w:name w:val="CKY-正文 Char"/>
    <w:link w:val="CKY-"/>
    <w:qFormat/>
    <w:rPr>
      <w:rFonts w:ascii="Times New Roman" w:eastAsia="宋体" w:hAnsi="Times New Roman" w:cs="Times New Roman"/>
      <w:sz w:val="24"/>
      <w:szCs w:val="24"/>
    </w:rPr>
  </w:style>
  <w:style w:type="paragraph" w:customStyle="1" w:styleId="16">
    <w:name w:val="修订1"/>
    <w:uiPriority w:val="99"/>
    <w:unhideWhenUsed/>
    <w:qFormat/>
    <w:rPr>
      <w:rFonts w:ascii="Times New Roman" w:eastAsia="宋体" w:hAnsi="Times New Roman" w:cs="Times New Roman"/>
      <w:kern w:val="2"/>
      <w:sz w:val="21"/>
      <w:szCs w:val="24"/>
    </w:rPr>
  </w:style>
  <w:style w:type="paragraph" w:customStyle="1" w:styleId="afffffffff0">
    <w:name w:val="中文段落正文"/>
    <w:basedOn w:val="aff"/>
    <w:uiPriority w:val="99"/>
    <w:qFormat/>
    <w:pPr>
      <w:widowControl/>
      <w:spacing w:after="200"/>
      <w:ind w:firstLine="480"/>
      <w:jc w:val="left"/>
    </w:pPr>
    <w:rPr>
      <w:rFonts w:ascii="Calibri" w:eastAsia="宋体" w:hAnsi="Calibri" w:cs="Times New Roman"/>
      <w:kern w:val="21"/>
      <w:szCs w:val="21"/>
      <w:lang w:eastAsia="en-US" w:bidi="en-US"/>
    </w:rPr>
  </w:style>
  <w:style w:type="character" w:customStyle="1" w:styleId="afffffffff1">
    <w:name w:val="粮食系统投标书正文字符"/>
    <w:link w:val="afffffffff2"/>
    <w:qFormat/>
    <w:rPr>
      <w:sz w:val="24"/>
      <w:szCs w:val="24"/>
    </w:rPr>
  </w:style>
  <w:style w:type="paragraph" w:customStyle="1" w:styleId="afffffffff2">
    <w:name w:val="粮食系统投标书正文"/>
    <w:basedOn w:val="aff"/>
    <w:link w:val="afffffffff1"/>
    <w:qFormat/>
    <w:pPr>
      <w:widowControl/>
      <w:spacing w:before="120" w:after="120"/>
      <w:ind w:firstLine="561"/>
      <w:jc w:val="left"/>
    </w:pPr>
    <w:rPr>
      <w:rFonts w:eastAsiaTheme="minorEastAsia"/>
      <w:szCs w:val="24"/>
    </w:rPr>
  </w:style>
  <w:style w:type="character" w:customStyle="1" w:styleId="Char5">
    <w:name w:val="正文文本缩进 Char"/>
    <w:basedOn w:val="aff0"/>
    <w:link w:val="affa"/>
    <w:qFormat/>
    <w:rPr>
      <w:rFonts w:ascii="Times New Roman" w:eastAsia="宋体" w:hAnsi="Times New Roman" w:cs="Times New Roman"/>
      <w:szCs w:val="20"/>
    </w:rPr>
  </w:style>
  <w:style w:type="paragraph" w:customStyle="1" w:styleId="HPC">
    <w:name w:val="HPC正文"/>
    <w:basedOn w:val="aff"/>
    <w:link w:val="HPCChar"/>
    <w:qFormat/>
    <w:pPr>
      <w:widowControl/>
      <w:jc w:val="left"/>
    </w:pPr>
    <w:rPr>
      <w:rFonts w:ascii="Times New Roman" w:eastAsia="宋体" w:hAnsi="Times New Roman" w:cs="Times New Roman"/>
      <w:szCs w:val="21"/>
    </w:rPr>
  </w:style>
  <w:style w:type="character" w:customStyle="1" w:styleId="HPCChar">
    <w:name w:val="HPC正文 Char"/>
    <w:link w:val="HPC"/>
    <w:qFormat/>
    <w:rPr>
      <w:rFonts w:ascii="Times New Roman" w:eastAsia="宋体" w:hAnsi="Times New Roman" w:cs="Times New Roman"/>
      <w:sz w:val="24"/>
      <w:szCs w:val="21"/>
    </w:rPr>
  </w:style>
  <w:style w:type="paragraph" w:customStyle="1" w:styleId="GP">
    <w:name w:val="GP正文(首行缩进)"/>
    <w:basedOn w:val="aff"/>
    <w:uiPriority w:val="99"/>
    <w:qFormat/>
    <w:pPr>
      <w:widowControl/>
      <w:ind w:firstLine="480"/>
      <w:jc w:val="left"/>
    </w:pPr>
    <w:rPr>
      <w:rFonts w:ascii="宋体" w:eastAsia="宋体" w:hAnsi="宋体" w:cs="Times New Roman"/>
      <w:snapToGrid w:val="0"/>
      <w:kern w:val="0"/>
      <w:szCs w:val="21"/>
    </w:rPr>
  </w:style>
  <w:style w:type="paragraph" w:customStyle="1" w:styleId="reader-word-layer">
    <w:name w:val="reader-word-layer"/>
    <w:basedOn w:val="aff"/>
    <w:uiPriority w:val="99"/>
    <w:qFormat/>
    <w:pPr>
      <w:widowControl/>
      <w:spacing w:before="100" w:beforeAutospacing="1" w:after="100" w:afterAutospacing="1" w:line="240" w:lineRule="auto"/>
      <w:jc w:val="left"/>
    </w:pPr>
    <w:rPr>
      <w:rFonts w:ascii="宋体" w:eastAsia="宋体" w:hAnsi="宋体" w:cs="宋体"/>
      <w:kern w:val="0"/>
      <w:szCs w:val="24"/>
    </w:rPr>
  </w:style>
  <w:style w:type="character" w:customStyle="1" w:styleId="Char4">
    <w:name w:val="正文文本 Char"/>
    <w:basedOn w:val="aff0"/>
    <w:link w:val="aff9"/>
    <w:qFormat/>
    <w:rPr>
      <w:rFonts w:ascii="Times New Roman" w:eastAsia="宋体" w:hAnsi="Times New Roman" w:cs="Times New Roman"/>
      <w:szCs w:val="24"/>
    </w:rPr>
  </w:style>
  <w:style w:type="paragraph" w:customStyle="1" w:styleId="2NewNewNew">
    <w:name w:val="列表项目符号 2 New New New"/>
    <w:basedOn w:val="aff"/>
    <w:uiPriority w:val="99"/>
    <w:qFormat/>
    <w:pPr>
      <w:widowControl/>
      <w:numPr>
        <w:numId w:val="15"/>
      </w:numPr>
      <w:ind w:left="840"/>
      <w:jc w:val="left"/>
    </w:pPr>
    <w:rPr>
      <w:rFonts w:ascii="Times New Roman" w:eastAsia="宋体" w:hAnsi="Times New Roman" w:cs="Times New Roman"/>
      <w:szCs w:val="24"/>
    </w:rPr>
  </w:style>
  <w:style w:type="paragraph" w:customStyle="1" w:styleId="ListParagraph1">
    <w:name w:val="List Paragraph1"/>
    <w:basedOn w:val="aff"/>
    <w:uiPriority w:val="34"/>
    <w:qFormat/>
    <w:pPr>
      <w:widowControl/>
      <w:spacing w:line="240" w:lineRule="auto"/>
      <w:ind w:firstLine="420"/>
      <w:jc w:val="left"/>
    </w:pPr>
    <w:rPr>
      <w:rFonts w:ascii="Cambria" w:eastAsia="MS Mincho" w:hAnsi="Cambria" w:cs="Times New Roman"/>
      <w:sz w:val="21"/>
      <w:szCs w:val="24"/>
    </w:rPr>
  </w:style>
  <w:style w:type="character" w:customStyle="1" w:styleId="HeaderChar1">
    <w:name w:val="Header Char1"/>
    <w:uiPriority w:val="99"/>
    <w:semiHidden/>
    <w:qFormat/>
    <w:rPr>
      <w:rFonts w:ascii="Times New Roman" w:eastAsia="宋体" w:hAnsi="Times New Roman" w:cs="Times New Roman"/>
      <w:kern w:val="2"/>
      <w:sz w:val="21"/>
    </w:rPr>
  </w:style>
  <w:style w:type="character" w:customStyle="1" w:styleId="DocumentMapChar1">
    <w:name w:val="Document Map Char1"/>
    <w:uiPriority w:val="99"/>
    <w:semiHidden/>
    <w:qFormat/>
    <w:rPr>
      <w:rFonts w:ascii="Heiti SC Light" w:eastAsia="Heiti SC Light" w:hAnsi="Times New Roman" w:cs="Times New Roman"/>
      <w:kern w:val="2"/>
    </w:rPr>
  </w:style>
  <w:style w:type="character" w:customStyle="1" w:styleId="BalloonTextChar1">
    <w:name w:val="Balloon Text Char1"/>
    <w:uiPriority w:val="99"/>
    <w:semiHidden/>
    <w:qFormat/>
    <w:rPr>
      <w:rFonts w:ascii="Heiti SC Light" w:eastAsia="Heiti SC Light" w:hAnsi="Times New Roman" w:cs="Times New Roman"/>
      <w:kern w:val="2"/>
      <w:sz w:val="18"/>
      <w:szCs w:val="18"/>
    </w:rPr>
  </w:style>
  <w:style w:type="character" w:customStyle="1" w:styleId="CaptionChar2">
    <w:name w:val="Caption Char2"/>
    <w:qFormat/>
    <w:rPr>
      <w:b/>
      <w:bCs/>
    </w:rPr>
  </w:style>
  <w:style w:type="paragraph" w:customStyle="1" w:styleId="Bullet1">
    <w:name w:val="*Bullet 1"/>
    <w:uiPriority w:val="99"/>
    <w:semiHidden/>
    <w:qFormat/>
    <w:pPr>
      <w:numPr>
        <w:numId w:val="16"/>
      </w:numPr>
      <w:spacing w:after="120" w:line="360" w:lineRule="auto"/>
    </w:pPr>
    <w:rPr>
      <w:rFonts w:ascii="Arial" w:eastAsia="宋体" w:hAnsi="Arial" w:cs="Times New Roman"/>
      <w:color w:val="000000"/>
      <w:sz w:val="24"/>
    </w:rPr>
  </w:style>
  <w:style w:type="paragraph" w:customStyle="1" w:styleId="43">
    <w:name w:val="列出段落4"/>
    <w:basedOn w:val="aff"/>
    <w:uiPriority w:val="34"/>
    <w:qFormat/>
    <w:pPr>
      <w:widowControl/>
      <w:ind w:firstLine="420"/>
      <w:jc w:val="left"/>
    </w:pPr>
    <w:rPr>
      <w:rFonts w:ascii="Times New Roman" w:eastAsia="宋体" w:hAnsi="Times New Roman" w:cs="Times New Roman"/>
      <w:kern w:val="0"/>
      <w:szCs w:val="24"/>
    </w:rPr>
  </w:style>
  <w:style w:type="paragraph" w:customStyle="1" w:styleId="ListParagraph2">
    <w:name w:val="List Paragraph2"/>
    <w:basedOn w:val="aff"/>
    <w:uiPriority w:val="99"/>
    <w:qFormat/>
    <w:pPr>
      <w:widowControl/>
      <w:spacing w:line="240" w:lineRule="auto"/>
      <w:ind w:firstLine="420"/>
      <w:jc w:val="left"/>
    </w:pPr>
    <w:rPr>
      <w:rFonts w:ascii="Times New Roman" w:eastAsia="宋体" w:hAnsi="Times New Roman" w:cs="Times New Roman"/>
      <w:sz w:val="21"/>
      <w:szCs w:val="24"/>
    </w:rPr>
  </w:style>
  <w:style w:type="paragraph" w:customStyle="1" w:styleId="CharChar1CharCharCharChar">
    <w:name w:val="Char Char1 Char Char Char Char"/>
    <w:basedOn w:val="aff"/>
    <w:next w:val="aff"/>
    <w:uiPriority w:val="99"/>
    <w:semiHidden/>
    <w:qFormat/>
    <w:pPr>
      <w:widowControl/>
      <w:spacing w:after="160" w:line="240" w:lineRule="exact"/>
      <w:jc w:val="left"/>
    </w:pPr>
    <w:rPr>
      <w:rFonts w:ascii="Verdana" w:eastAsia="仿宋_GB2312" w:hAnsi="Verdana" w:cs="Times New Roman"/>
      <w:kern w:val="0"/>
      <w:szCs w:val="20"/>
      <w:lang w:eastAsia="en-US"/>
    </w:rPr>
  </w:style>
  <w:style w:type="table" w:customStyle="1" w:styleId="lj">
    <w:name w:val="样式lj"/>
    <w:basedOn w:val="aff1"/>
    <w:qFormat/>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AEAAAA"/>
      </w:tcPr>
    </w:tblStylePr>
  </w:style>
  <w:style w:type="table" w:customStyle="1" w:styleId="17">
    <w:name w:val="样式1"/>
    <w:basedOn w:val="aff1"/>
    <w:qFormat/>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eastAsia="宋体"/>
        <w:sz w:val="24"/>
      </w:rPr>
      <w:tblPr/>
      <w:tcPr>
        <w:shd w:val="clear" w:color="auto" w:fill="AEAAAA"/>
      </w:tcPr>
    </w:tblStylePr>
  </w:style>
  <w:style w:type="character" w:customStyle="1" w:styleId="Char16">
    <w:name w:val="批注框文本 Char1"/>
    <w:basedOn w:val="aff0"/>
    <w:uiPriority w:val="99"/>
    <w:semiHidden/>
    <w:qFormat/>
    <w:rPr>
      <w:rFonts w:ascii="仿宋" w:eastAsia="仿宋" w:hAnsi="仿宋" w:cs="Times New Roman"/>
      <w:sz w:val="18"/>
      <w:szCs w:val="18"/>
    </w:rPr>
  </w:style>
  <w:style w:type="character" w:customStyle="1" w:styleId="Char6">
    <w:name w:val="日期 Char"/>
    <w:basedOn w:val="aff0"/>
    <w:link w:val="affc"/>
    <w:uiPriority w:val="99"/>
    <w:qFormat/>
    <w:rPr>
      <w:rFonts w:ascii="仿宋" w:eastAsia="仿宋" w:hAnsi="仿宋" w:cs="Times New Roman"/>
      <w:sz w:val="24"/>
    </w:rPr>
  </w:style>
  <w:style w:type="character" w:customStyle="1" w:styleId="apple-converted-space">
    <w:name w:val="apple-converted-space"/>
    <w:basedOn w:val="aff0"/>
    <w:qFormat/>
  </w:style>
  <w:style w:type="paragraph" w:customStyle="1" w:styleId="18">
    <w:name w:val="无间隔1"/>
    <w:uiPriority w:val="1"/>
    <w:qFormat/>
    <w:rPr>
      <w:rFonts w:ascii="Calibri" w:eastAsia="宋体" w:hAnsi="Calibri" w:cs="黑体"/>
      <w:sz w:val="22"/>
      <w:szCs w:val="21"/>
    </w:rPr>
  </w:style>
  <w:style w:type="character" w:customStyle="1" w:styleId="Char17">
    <w:name w:val="正文文本缩进 Char1"/>
    <w:basedOn w:val="aff0"/>
    <w:semiHidden/>
    <w:qFormat/>
    <w:rPr>
      <w:rFonts w:ascii="仿宋" w:eastAsia="仿宋" w:hAnsi="仿宋" w:cs="Times New Roman"/>
      <w:sz w:val="24"/>
    </w:rPr>
  </w:style>
  <w:style w:type="paragraph" w:customStyle="1" w:styleId="my">
    <w:name w:val="my正文"/>
    <w:basedOn w:val="aff"/>
    <w:link w:val="myChar"/>
    <w:qFormat/>
    <w:pPr>
      <w:ind w:firstLine="480"/>
    </w:pPr>
    <w:rPr>
      <w:rFonts w:ascii="Times New Roman" w:eastAsia="宋体" w:hAnsi="Times New Roman" w:cs="Times New Roman"/>
      <w:szCs w:val="24"/>
      <w:lang w:val="zh-CN"/>
    </w:rPr>
  </w:style>
  <w:style w:type="character" w:customStyle="1" w:styleId="myChar">
    <w:name w:val="my正文 Char"/>
    <w:link w:val="my"/>
    <w:qFormat/>
    <w:rPr>
      <w:rFonts w:ascii="Times New Roman" w:eastAsia="宋体" w:hAnsi="Times New Roman" w:cs="Times New Roman"/>
      <w:sz w:val="24"/>
      <w:szCs w:val="24"/>
      <w:lang w:val="zh-CN"/>
    </w:rPr>
  </w:style>
  <w:style w:type="paragraph" w:customStyle="1" w:styleId="TOC11">
    <w:name w:val="TOC 标题11"/>
    <w:basedOn w:val="1"/>
    <w:next w:val="aff"/>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110">
    <w:name w:val="修订11"/>
    <w:uiPriority w:val="99"/>
    <w:unhideWhenUsed/>
    <w:qFormat/>
    <w:rPr>
      <w:rFonts w:ascii="Times New Roman" w:eastAsia="宋体" w:hAnsi="Times New Roman" w:cs="Times New Roman"/>
      <w:kern w:val="2"/>
      <w:sz w:val="21"/>
      <w:szCs w:val="24"/>
    </w:rPr>
  </w:style>
  <w:style w:type="character" w:customStyle="1" w:styleId="19">
    <w:name w:val="批注框文本 字符1"/>
    <w:uiPriority w:val="99"/>
    <w:qFormat/>
    <w:rPr>
      <w:rFonts w:ascii="Times New Roman" w:eastAsia="宋体" w:hAnsi="Times New Roman" w:cs="Times New Roman"/>
      <w:sz w:val="18"/>
      <w:szCs w:val="18"/>
    </w:rPr>
  </w:style>
  <w:style w:type="character" w:customStyle="1" w:styleId="afffffffff3">
    <w:name w:val="列出段落 字符"/>
    <w:uiPriority w:val="34"/>
    <w:qFormat/>
    <w:locked/>
    <w:rPr>
      <w:rFonts w:ascii="仿宋" w:eastAsia="仿宋" w:hAnsi="仿宋" w:cs="Times New Roman"/>
      <w:sz w:val="24"/>
    </w:rPr>
  </w:style>
  <w:style w:type="paragraph" w:customStyle="1" w:styleId="TOC2">
    <w:name w:val="TOC 标题2"/>
    <w:basedOn w:val="1"/>
    <w:next w:val="aff"/>
    <w:uiPriority w:val="39"/>
    <w:unhideWhenUsed/>
    <w:qFormat/>
    <w:pPr>
      <w:widowControl/>
      <w:spacing w:before="240" w:after="0" w:line="259" w:lineRule="auto"/>
      <w:ind w:firstLineChars="0" w:firstLine="0"/>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font01">
    <w:name w:val="font01"/>
    <w:qFormat/>
    <w:rPr>
      <w:rFonts w:ascii="宋体" w:eastAsia="宋体" w:hAnsi="宋体" w:cs="宋体" w:hint="eastAsia"/>
      <w:color w:val="000000"/>
      <w:sz w:val="20"/>
      <w:szCs w:val="20"/>
      <w:u w:val="none"/>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3Char0">
    <w:name w:val="正文文本 3 Char"/>
    <w:basedOn w:val="aff0"/>
    <w:link w:val="30"/>
    <w:qFormat/>
    <w:rPr>
      <w:rFonts w:ascii="Times New Roman" w:eastAsia="宋体" w:hAnsi="Times New Roman" w:cs="Times New Roman"/>
      <w:kern w:val="2"/>
      <w:sz w:val="18"/>
      <w:szCs w:val="24"/>
    </w:rPr>
  </w:style>
  <w:style w:type="character" w:customStyle="1" w:styleId="2Char0">
    <w:name w:val="正文文本缩进 2 Char"/>
    <w:basedOn w:val="aff0"/>
    <w:link w:val="21"/>
    <w:qFormat/>
    <w:rPr>
      <w:rFonts w:ascii="Times New Roman" w:eastAsia="宋体" w:hAnsi="Times New Roman" w:cs="Times New Roman"/>
      <w:kern w:val="2"/>
      <w:sz w:val="21"/>
      <w:szCs w:val="24"/>
    </w:rPr>
  </w:style>
  <w:style w:type="character" w:customStyle="1" w:styleId="3Char1">
    <w:name w:val="正文文本缩进 3 Char"/>
    <w:basedOn w:val="aff0"/>
    <w:link w:val="33"/>
    <w:qFormat/>
    <w:rPr>
      <w:rFonts w:ascii="Times New Roman" w:eastAsia="宋体" w:hAnsi="Times New Roman" w:cs="Times New Roman"/>
      <w:kern w:val="2"/>
      <w:sz w:val="21"/>
      <w:szCs w:val="24"/>
    </w:rPr>
  </w:style>
  <w:style w:type="character" w:customStyle="1" w:styleId="2Char1">
    <w:name w:val="正文文本 2 Char"/>
    <w:basedOn w:val="aff0"/>
    <w:link w:val="23"/>
    <w:qFormat/>
    <w:rPr>
      <w:rFonts w:ascii="Times New Roman" w:eastAsia="宋体" w:hAnsi="Times New Roman" w:cs="Times New Roman"/>
      <w:kern w:val="2"/>
      <w:sz w:val="16"/>
      <w:szCs w:val="24"/>
    </w:rPr>
  </w:style>
  <w:style w:type="paragraph" w:customStyle="1" w:styleId="Text">
    <w:name w:val="Text"/>
    <w:basedOn w:val="aff"/>
    <w:qFormat/>
    <w:pPr>
      <w:spacing w:line="240" w:lineRule="auto"/>
      <w:ind w:firstLineChars="0" w:firstLine="0"/>
    </w:pPr>
    <w:rPr>
      <w:rFonts w:ascii="Times New Roman" w:eastAsia="宋体" w:hAnsi="Times New Roman" w:cs="Times New Roman"/>
      <w:sz w:val="21"/>
      <w:szCs w:val="24"/>
    </w:rPr>
  </w:style>
  <w:style w:type="paragraph" w:customStyle="1" w:styleId="text0">
    <w:name w:val="text"/>
    <w:basedOn w:val="aff"/>
    <w:qFormat/>
    <w:pPr>
      <w:adjustRightInd w:val="0"/>
      <w:spacing w:after="158" w:line="240" w:lineRule="auto"/>
      <w:ind w:firstLineChars="0" w:firstLine="0"/>
      <w:jc w:val="left"/>
      <w:textAlignment w:val="baseline"/>
    </w:pPr>
    <w:rPr>
      <w:rFonts w:ascii="Times New Roman" w:eastAsia="宋体" w:hAnsi="Times New Roman" w:cs="Times New Roman"/>
      <w:kern w:val="0"/>
      <w:szCs w:val="20"/>
      <w:lang w:eastAsia="zh-TW"/>
    </w:rPr>
  </w:style>
  <w:style w:type="paragraph" w:customStyle="1" w:styleId="CIDOC">
    <w:name w:val="CI_DOC正文"/>
    <w:basedOn w:val="aff"/>
    <w:qFormat/>
    <w:pPr>
      <w:widowControl/>
      <w:ind w:firstLineChars="0" w:firstLine="0"/>
    </w:pPr>
    <w:rPr>
      <w:rFonts w:ascii="微软雅黑" w:eastAsia="微软雅黑" w:hAnsi="微软雅黑" w:cs="Times New Roman"/>
      <w:color w:val="000000"/>
      <w:kern w:val="0"/>
      <w:sz w:val="21"/>
      <w:szCs w:val="20"/>
    </w:rPr>
  </w:style>
  <w:style w:type="paragraph" w:customStyle="1" w:styleId="CIDOC0">
    <w:name w:val="CI_DOC注释"/>
    <w:basedOn w:val="aff"/>
    <w:next w:val="aff"/>
    <w:qFormat/>
    <w:pPr>
      <w:widowControl/>
      <w:ind w:firstLineChars="0" w:firstLine="0"/>
      <w:jc w:val="left"/>
    </w:pPr>
    <w:rPr>
      <w:rFonts w:ascii="Times New Roman" w:eastAsia="宋体" w:hAnsi="Times New Roman" w:cs="Times New Roman"/>
      <w:kern w:val="0"/>
      <w:sz w:val="21"/>
      <w:szCs w:val="20"/>
    </w:rPr>
  </w:style>
  <w:style w:type="paragraph" w:customStyle="1" w:styleId="CI">
    <w:name w:val="CI一级标题"/>
    <w:basedOn w:val="2"/>
    <w:next w:val="aff"/>
    <w:qFormat/>
    <w:pPr>
      <w:numPr>
        <w:ilvl w:val="1"/>
        <w:numId w:val="17"/>
      </w:numPr>
      <w:tabs>
        <w:tab w:val="left" w:pos="360"/>
      </w:tabs>
      <w:spacing w:before="260" w:after="260" w:line="416" w:lineRule="auto"/>
      <w:ind w:firstLineChars="0" w:firstLine="0"/>
      <w:jc w:val="left"/>
    </w:pPr>
    <w:rPr>
      <w:rFonts w:ascii="微软雅黑" w:eastAsia="黑体" w:hAnsi="微软雅黑" w:cs="Times New Roman"/>
      <w:color w:val="000000"/>
    </w:rPr>
  </w:style>
  <w:style w:type="paragraph" w:customStyle="1" w:styleId="CI0">
    <w:name w:val="CI二级标题"/>
    <w:basedOn w:val="3"/>
    <w:next w:val="aff"/>
    <w:qFormat/>
    <w:pPr>
      <w:numPr>
        <w:numId w:val="17"/>
      </w:numPr>
      <w:tabs>
        <w:tab w:val="left" w:pos="360"/>
      </w:tabs>
      <w:spacing w:before="260" w:after="260" w:line="416" w:lineRule="auto"/>
      <w:jc w:val="left"/>
    </w:pPr>
    <w:rPr>
      <w:rFonts w:ascii="Times New Roman" w:eastAsia="宋体" w:hAnsi="Times New Roman" w:cs="Times New Roman"/>
    </w:rPr>
  </w:style>
  <w:style w:type="paragraph" w:customStyle="1" w:styleId="CI2">
    <w:name w:val="CI三级标题"/>
    <w:basedOn w:val="40"/>
    <w:next w:val="aff"/>
    <w:qFormat/>
    <w:pPr>
      <w:tabs>
        <w:tab w:val="left" w:pos="360"/>
        <w:tab w:val="left" w:pos="1260"/>
      </w:tabs>
      <w:spacing w:before="280" w:after="290" w:line="376" w:lineRule="auto"/>
      <w:ind w:left="1260" w:hanging="420"/>
      <w:jc w:val="left"/>
    </w:pPr>
    <w:rPr>
      <w:rFonts w:ascii="Arial" w:eastAsia="黑体" w:hAnsi="Arial" w:cs="Times New Roman"/>
    </w:rPr>
  </w:style>
  <w:style w:type="paragraph" w:customStyle="1" w:styleId="CI1">
    <w:name w:val="CI四级标题"/>
    <w:basedOn w:val="5"/>
    <w:next w:val="aff"/>
    <w:qFormat/>
    <w:pPr>
      <w:numPr>
        <w:numId w:val="17"/>
      </w:numPr>
      <w:tabs>
        <w:tab w:val="left" w:pos="360"/>
      </w:tabs>
      <w:spacing w:before="280" w:after="290" w:line="376" w:lineRule="auto"/>
      <w:jc w:val="left"/>
    </w:pPr>
    <w:rPr>
      <w:rFonts w:ascii="Times New Roman" w:eastAsia="宋体" w:hAnsi="Times New Roman" w:cs="Times New Roman"/>
    </w:rPr>
  </w:style>
  <w:style w:type="paragraph" w:customStyle="1" w:styleId="50015">
    <w:name w:val="样式 标题 5 + 段前: 0 磅 段后: 0 磅 行距: 1.5 倍行距"/>
    <w:basedOn w:val="5"/>
    <w:qFormat/>
    <w:pPr>
      <w:numPr>
        <w:ilvl w:val="0"/>
        <w:numId w:val="0"/>
      </w:numPr>
      <w:ind w:left="992" w:hanging="992"/>
    </w:pPr>
    <w:rPr>
      <w:rFonts w:ascii="Times New Roman" w:eastAsia="宋体" w:hAnsi="Times New Roman" w:cs="宋体"/>
      <w:szCs w:val="20"/>
    </w:rPr>
  </w:style>
  <w:style w:type="paragraph" w:customStyle="1" w:styleId="jq1">
    <w:name w:val="jq1小标题"/>
    <w:next w:val="aff"/>
    <w:link w:val="jq1Char"/>
    <w:qFormat/>
    <w:pPr>
      <w:adjustRightInd w:val="0"/>
      <w:spacing w:beforeLines="50" w:line="300" w:lineRule="auto"/>
    </w:pPr>
    <w:rPr>
      <w:rFonts w:ascii="Arial" w:eastAsia="宋体" w:hAnsi="Arial" w:cs="Times New Roman"/>
      <w:b/>
      <w:kern w:val="2"/>
      <w:sz w:val="21"/>
      <w:szCs w:val="24"/>
    </w:rPr>
  </w:style>
  <w:style w:type="character" w:customStyle="1" w:styleId="jq1Char">
    <w:name w:val="jq1小标题 Char"/>
    <w:link w:val="jq1"/>
    <w:qFormat/>
    <w:rPr>
      <w:rFonts w:ascii="Arial" w:eastAsia="宋体" w:hAnsi="Arial" w:cs="Times New Roman"/>
      <w:b/>
      <w:kern w:val="2"/>
      <w:sz w:val="21"/>
      <w:szCs w:val="24"/>
    </w:rPr>
  </w:style>
  <w:style w:type="paragraph" w:customStyle="1" w:styleId="afffffffff4">
    <w:name w:val="有格式的文本"/>
    <w:basedOn w:val="aff"/>
    <w:link w:val="Charfc"/>
    <w:qFormat/>
    <w:pPr>
      <w:ind w:firstLine="420"/>
    </w:pPr>
    <w:rPr>
      <w:rFonts w:ascii="Century" w:eastAsia="宋体" w:hAnsi="Century" w:cs="Times New Roman"/>
      <w:sz w:val="21"/>
      <w:szCs w:val="24"/>
    </w:rPr>
  </w:style>
  <w:style w:type="character" w:customStyle="1" w:styleId="Charfc">
    <w:name w:val="有格式的文本 Char"/>
    <w:link w:val="afffffffff4"/>
    <w:qFormat/>
    <w:rPr>
      <w:rFonts w:ascii="Century" w:eastAsia="宋体" w:hAnsi="Century" w:cs="Times New Roman"/>
      <w:kern w:val="2"/>
      <w:sz w:val="21"/>
      <w:szCs w:val="24"/>
    </w:rPr>
  </w:style>
  <w:style w:type="character" w:customStyle="1" w:styleId="Char1">
    <w:name w:val="正文缩进 Char"/>
    <w:link w:val="aff5"/>
    <w:qFormat/>
    <w:rPr>
      <w:rFonts w:ascii="Times New Roman" w:eastAsia="宋体" w:hAnsi="Times New Roman" w:cs="Times New Roman"/>
      <w:kern w:val="2"/>
      <w:sz w:val="21"/>
      <w:szCs w:val="24"/>
    </w:rPr>
  </w:style>
  <w:style w:type="paragraph" w:customStyle="1" w:styleId="2b">
    <w:name w:val="样式2"/>
    <w:basedOn w:val="40"/>
    <w:qFormat/>
    <w:pPr>
      <w:spacing w:before="280" w:after="290" w:line="376" w:lineRule="auto"/>
      <w:ind w:left="864" w:hanging="864"/>
      <w:jc w:val="left"/>
    </w:pPr>
    <w:rPr>
      <w:rFonts w:ascii="Cambria" w:eastAsia="宋体" w:hAnsi="Cambria" w:cs="Times New Roman"/>
      <w:kern w:val="0"/>
    </w:rPr>
  </w:style>
  <w:style w:type="character" w:customStyle="1" w:styleId="hps">
    <w:name w:val="hps"/>
    <w:qFormat/>
  </w:style>
  <w:style w:type="paragraph" w:customStyle="1" w:styleId="CharCharCharCharChar">
    <w:name w:val="文档正文 Char Char Char Char Char"/>
    <w:basedOn w:val="aff"/>
    <w:link w:val="CharCharCharCharCharChar0"/>
    <w:qFormat/>
    <w:pPr>
      <w:ind w:firstLineChars="0" w:firstLine="420"/>
    </w:pPr>
    <w:rPr>
      <w:rFonts w:ascii="Times New Roman" w:eastAsia="宋体" w:hAnsi="Times New Roman" w:cs="Times New Roman"/>
      <w:szCs w:val="24"/>
    </w:rPr>
  </w:style>
  <w:style w:type="character" w:customStyle="1" w:styleId="CharCharCharCharCharChar0">
    <w:name w:val="文档正文 Char Char Char Char Char Char"/>
    <w:link w:val="CharCharCharCharChar"/>
    <w:qFormat/>
    <w:rPr>
      <w:rFonts w:ascii="Times New Roman" w:eastAsia="宋体" w:hAnsi="Times New Roman" w:cs="Times New Roman"/>
      <w:kern w:val="2"/>
      <w:sz w:val="24"/>
      <w:szCs w:val="24"/>
    </w:rPr>
  </w:style>
  <w:style w:type="table" w:customStyle="1" w:styleId="1a">
    <w:name w:val="浅色列表1"/>
    <w:basedOn w:val="aff1"/>
    <w:uiPriority w:val="61"/>
    <w:qFormat/>
    <w:rPr>
      <w:kern w:val="2"/>
      <w:sz w:val="21"/>
      <w:szCs w:val="22"/>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ntent">
    <w:name w:val="content"/>
    <w:basedOn w:val="aff0"/>
    <w:qFormat/>
  </w:style>
  <w:style w:type="character" w:customStyle="1" w:styleId="tag">
    <w:name w:val="tag"/>
    <w:basedOn w:val="aff0"/>
    <w:qFormat/>
  </w:style>
  <w:style w:type="paragraph" w:customStyle="1" w:styleId="2c">
    <w:name w:val="修订2"/>
    <w:hidden/>
    <w:uiPriority w:val="99"/>
    <w:semiHidden/>
    <w:qFormat/>
    <w:rPr>
      <w:rFonts w:eastAsia="仿宋"/>
      <w:kern w:val="2"/>
      <w:sz w:val="24"/>
      <w:szCs w:val="22"/>
    </w:rPr>
  </w:style>
  <w:style w:type="table" w:customStyle="1" w:styleId="2d">
    <w:name w:val="网格型2"/>
    <w:basedOn w:val="aff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ff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b">
    <w:name w:val="无间隔 Char"/>
    <w:basedOn w:val="aff0"/>
    <w:link w:val="afffffffff"/>
    <w:uiPriority w:val="1"/>
    <w:qFormat/>
    <w:rPr>
      <w:rFonts w:ascii="Times New Roman" w:eastAsia="宋体" w:hAnsi="Times New Roman" w:cs="Times New Roman"/>
      <w:kern w:val="2"/>
      <w:sz w:val="21"/>
      <w:szCs w:val="24"/>
    </w:rPr>
  </w:style>
  <w:style w:type="table" w:customStyle="1" w:styleId="44">
    <w:name w:val="网格型4"/>
    <w:basedOn w:val="aff1"/>
    <w:uiPriority w:val="39"/>
    <w:qFormat/>
    <w:rPr>
      <w:rFonts w:eastAsia="仿宋"/>
      <w:kern w:val="2"/>
      <w:sz w:val="3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修订3"/>
    <w:hidden/>
    <w:uiPriority w:val="99"/>
    <w:semiHidden/>
    <w:qFormat/>
    <w:rPr>
      <w:rFonts w:eastAsia="仿宋"/>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jpeg"/><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jpeg"/><Relationship Id="rId10" Type="http://schemas.openxmlformats.org/officeDocument/2006/relationships/header" Target="header2.xml"/><Relationship Id="rId19" Type="http://schemas.openxmlformats.org/officeDocument/2006/relationships/image" Target="media/image1.png"/><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2.jpeg"/><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1FBCA9-69AD-449B-85C2-1806B30F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8094</TotalTime>
  <Pages>36</Pages>
  <Words>2817</Words>
  <Characters>16062</Characters>
  <Application>Microsoft Office Word</Application>
  <DocSecurity>0</DocSecurity>
  <Lines>133</Lines>
  <Paragraphs>37</Paragraphs>
  <ScaleCrop>false</ScaleCrop>
  <Company>SCCM-PRI</Company>
  <LinksUpToDate>false</LinksUpToDate>
  <CharactersWithSpaces>18842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Hu(胡迪)</dc:creator>
  <cp:lastModifiedBy>Zack Zhang(张壮)</cp:lastModifiedBy>
  <cp:revision>1645</cp:revision>
  <cp:lastPrinted>2018-11-06T09:56:00Z</cp:lastPrinted>
  <dcterms:created xsi:type="dcterms:W3CDTF">2018-04-25T09:26:00Z</dcterms:created>
  <dcterms:modified xsi:type="dcterms:W3CDTF">2018-12-17T09:11:00Z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