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DD" w:rsidRPr="001322DD" w:rsidRDefault="001322DD" w:rsidP="001322DD">
      <w:pPr>
        <w:rPr>
          <w:rFonts w:ascii="仿宋" w:eastAsia="仿宋" w:hAnsi="仿宋"/>
          <w:sz w:val="32"/>
          <w:szCs w:val="36"/>
        </w:rPr>
      </w:pPr>
      <w:r w:rsidRPr="001322DD">
        <w:rPr>
          <w:rFonts w:ascii="仿宋" w:eastAsia="仿宋" w:hAnsi="仿宋" w:hint="eastAsia"/>
          <w:sz w:val="32"/>
          <w:szCs w:val="36"/>
        </w:rPr>
        <w:t>附件</w:t>
      </w:r>
      <w:r w:rsidR="00726214">
        <w:rPr>
          <w:rFonts w:ascii="仿宋" w:eastAsia="仿宋" w:hAnsi="仿宋" w:hint="eastAsia"/>
          <w:sz w:val="32"/>
          <w:szCs w:val="36"/>
        </w:rPr>
        <w:t>1</w:t>
      </w:r>
      <w:bookmarkStart w:id="0" w:name="_GoBack"/>
      <w:bookmarkEnd w:id="0"/>
      <w:r w:rsidRPr="001322DD">
        <w:rPr>
          <w:rFonts w:ascii="仿宋" w:eastAsia="仿宋" w:hAnsi="仿宋" w:hint="eastAsia"/>
          <w:sz w:val="32"/>
          <w:szCs w:val="36"/>
        </w:rPr>
        <w:t>：</w:t>
      </w:r>
    </w:p>
    <w:p w:rsidR="00A50C31" w:rsidRDefault="000F4F15" w:rsidP="00AC4FAB">
      <w:pPr>
        <w:jc w:val="center"/>
        <w:rPr>
          <w:rFonts w:ascii="华文中宋" w:eastAsia="华文中宋" w:hAnsi="华文中宋"/>
          <w:sz w:val="36"/>
          <w:szCs w:val="36"/>
        </w:rPr>
      </w:pPr>
      <w:r>
        <w:rPr>
          <w:rFonts w:ascii="华文中宋" w:eastAsia="华文中宋" w:hAnsi="华文中宋" w:hint="eastAsia"/>
          <w:sz w:val="36"/>
          <w:szCs w:val="36"/>
        </w:rPr>
        <w:t>国家</w:t>
      </w:r>
      <w:r w:rsidR="008A5206">
        <w:rPr>
          <w:rFonts w:ascii="华文中宋" w:eastAsia="华文中宋" w:hAnsi="华文中宋" w:hint="eastAsia"/>
          <w:sz w:val="36"/>
          <w:szCs w:val="36"/>
        </w:rPr>
        <w:t>体育总局</w:t>
      </w:r>
      <w:r w:rsidR="00105E1E">
        <w:rPr>
          <w:rFonts w:ascii="华文中宋" w:eastAsia="华文中宋" w:hAnsi="华文中宋" w:hint="eastAsia"/>
          <w:sz w:val="36"/>
          <w:szCs w:val="36"/>
        </w:rPr>
        <w:t>监管事项目录清单</w:t>
      </w:r>
    </w:p>
    <w:tbl>
      <w:tblPr>
        <w:tblStyle w:val="a5"/>
        <w:tblW w:w="15877" w:type="dxa"/>
        <w:tblInd w:w="-743" w:type="dxa"/>
        <w:tblLayout w:type="fixed"/>
        <w:tblLook w:val="04A0" w:firstRow="1" w:lastRow="0" w:firstColumn="1" w:lastColumn="0" w:noHBand="0" w:noVBand="1"/>
      </w:tblPr>
      <w:tblGrid>
        <w:gridCol w:w="425"/>
        <w:gridCol w:w="710"/>
        <w:gridCol w:w="1309"/>
        <w:gridCol w:w="1005"/>
        <w:gridCol w:w="816"/>
        <w:gridCol w:w="708"/>
        <w:gridCol w:w="851"/>
        <w:gridCol w:w="709"/>
        <w:gridCol w:w="697"/>
        <w:gridCol w:w="3827"/>
        <w:gridCol w:w="2268"/>
        <w:gridCol w:w="1276"/>
        <w:gridCol w:w="851"/>
        <w:gridCol w:w="425"/>
      </w:tblGrid>
      <w:tr w:rsidR="006D7C71" w:rsidRPr="00B72095" w:rsidTr="00DC1B93">
        <w:trPr>
          <w:trHeight w:val="382"/>
        </w:trPr>
        <w:tc>
          <w:tcPr>
            <w:tcW w:w="425" w:type="dxa"/>
            <w:vMerge w:val="restart"/>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序号</w:t>
            </w:r>
          </w:p>
        </w:tc>
        <w:tc>
          <w:tcPr>
            <w:tcW w:w="710"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监管部门</w:t>
            </w:r>
          </w:p>
        </w:tc>
        <w:tc>
          <w:tcPr>
            <w:tcW w:w="1309"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监管事项</w:t>
            </w:r>
          </w:p>
        </w:tc>
        <w:tc>
          <w:tcPr>
            <w:tcW w:w="1821" w:type="dxa"/>
            <w:gridSpan w:val="2"/>
            <w:vMerge w:val="restart"/>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对应的许可事项</w:t>
            </w:r>
          </w:p>
        </w:tc>
        <w:tc>
          <w:tcPr>
            <w:tcW w:w="708"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监管事项子项</w:t>
            </w:r>
          </w:p>
        </w:tc>
        <w:tc>
          <w:tcPr>
            <w:tcW w:w="851"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监管对象</w:t>
            </w:r>
          </w:p>
        </w:tc>
        <w:tc>
          <w:tcPr>
            <w:tcW w:w="1406" w:type="dxa"/>
            <w:gridSpan w:val="2"/>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监管措施</w:t>
            </w:r>
          </w:p>
        </w:tc>
        <w:tc>
          <w:tcPr>
            <w:tcW w:w="3827"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设定依据</w:t>
            </w:r>
          </w:p>
        </w:tc>
        <w:tc>
          <w:tcPr>
            <w:tcW w:w="2268"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监管流程</w:t>
            </w:r>
          </w:p>
        </w:tc>
        <w:tc>
          <w:tcPr>
            <w:tcW w:w="1276"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监管结果</w:t>
            </w:r>
          </w:p>
        </w:tc>
        <w:tc>
          <w:tcPr>
            <w:tcW w:w="851" w:type="dxa"/>
            <w:vMerge w:val="restart"/>
            <w:tcBorders>
              <w:bottom w:val="single" w:sz="4" w:space="0" w:color="auto"/>
            </w:tcBorders>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监管层级</w:t>
            </w:r>
          </w:p>
        </w:tc>
        <w:tc>
          <w:tcPr>
            <w:tcW w:w="425" w:type="dxa"/>
            <w:vMerge w:val="restart"/>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备注</w:t>
            </w:r>
          </w:p>
        </w:tc>
      </w:tr>
      <w:tr w:rsidR="006D7C71" w:rsidRPr="00B72095" w:rsidTr="00DC1B93">
        <w:trPr>
          <w:trHeight w:val="312"/>
        </w:trPr>
        <w:tc>
          <w:tcPr>
            <w:tcW w:w="425" w:type="dxa"/>
            <w:vMerge/>
            <w:vAlign w:val="center"/>
          </w:tcPr>
          <w:p w:rsidR="006D7C71" w:rsidRPr="00B72095" w:rsidRDefault="006D7C71" w:rsidP="00DC1B93">
            <w:pPr>
              <w:jc w:val="center"/>
              <w:rPr>
                <w:rFonts w:ascii="黑体" w:eastAsia="黑体" w:hAnsi="黑体"/>
                <w:szCs w:val="21"/>
              </w:rPr>
            </w:pPr>
          </w:p>
        </w:tc>
        <w:tc>
          <w:tcPr>
            <w:tcW w:w="710" w:type="dxa"/>
            <w:vMerge/>
            <w:vAlign w:val="center"/>
          </w:tcPr>
          <w:p w:rsidR="006D7C71" w:rsidRPr="00B72095" w:rsidRDefault="006D7C71" w:rsidP="00DC1B93">
            <w:pPr>
              <w:jc w:val="center"/>
              <w:rPr>
                <w:rFonts w:ascii="黑体" w:eastAsia="黑体" w:hAnsi="黑体"/>
                <w:szCs w:val="21"/>
              </w:rPr>
            </w:pPr>
          </w:p>
        </w:tc>
        <w:tc>
          <w:tcPr>
            <w:tcW w:w="1309" w:type="dxa"/>
            <w:vMerge/>
            <w:vAlign w:val="center"/>
          </w:tcPr>
          <w:p w:rsidR="006D7C71" w:rsidRPr="00B72095" w:rsidRDefault="006D7C71" w:rsidP="00DC1B93">
            <w:pPr>
              <w:jc w:val="center"/>
              <w:rPr>
                <w:rFonts w:ascii="黑体" w:eastAsia="黑体" w:hAnsi="黑体"/>
                <w:szCs w:val="21"/>
              </w:rPr>
            </w:pPr>
          </w:p>
        </w:tc>
        <w:tc>
          <w:tcPr>
            <w:tcW w:w="1821" w:type="dxa"/>
            <w:gridSpan w:val="2"/>
            <w:vMerge/>
            <w:vAlign w:val="center"/>
          </w:tcPr>
          <w:p w:rsidR="006D7C71" w:rsidRPr="00DC1B93" w:rsidRDefault="006D7C71" w:rsidP="00DC1B93">
            <w:pPr>
              <w:jc w:val="center"/>
              <w:rPr>
                <w:rFonts w:ascii="黑体" w:eastAsia="黑体" w:hAnsi="黑体"/>
                <w:sz w:val="18"/>
                <w:szCs w:val="21"/>
              </w:rPr>
            </w:pPr>
          </w:p>
        </w:tc>
        <w:tc>
          <w:tcPr>
            <w:tcW w:w="708" w:type="dxa"/>
            <w:vMerge/>
            <w:vAlign w:val="center"/>
          </w:tcPr>
          <w:p w:rsidR="006D7C71" w:rsidRPr="00DC1B93" w:rsidRDefault="006D7C71" w:rsidP="00DC1B93">
            <w:pPr>
              <w:jc w:val="center"/>
              <w:rPr>
                <w:rFonts w:ascii="黑体" w:eastAsia="黑体" w:hAnsi="黑体"/>
                <w:sz w:val="18"/>
                <w:szCs w:val="21"/>
              </w:rPr>
            </w:pPr>
          </w:p>
        </w:tc>
        <w:tc>
          <w:tcPr>
            <w:tcW w:w="851" w:type="dxa"/>
            <w:vMerge/>
            <w:vAlign w:val="center"/>
          </w:tcPr>
          <w:p w:rsidR="006D7C71" w:rsidRPr="00DC1B93" w:rsidRDefault="006D7C71" w:rsidP="00DC1B93">
            <w:pPr>
              <w:jc w:val="center"/>
              <w:rPr>
                <w:rFonts w:ascii="黑体" w:eastAsia="黑体" w:hAnsi="黑体"/>
                <w:sz w:val="18"/>
                <w:szCs w:val="21"/>
              </w:rPr>
            </w:pPr>
          </w:p>
        </w:tc>
        <w:tc>
          <w:tcPr>
            <w:tcW w:w="709" w:type="dxa"/>
            <w:vMerge w:val="restart"/>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监管形式</w:t>
            </w:r>
          </w:p>
        </w:tc>
        <w:tc>
          <w:tcPr>
            <w:tcW w:w="697" w:type="dxa"/>
            <w:vMerge w:val="restart"/>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监管方式</w:t>
            </w:r>
          </w:p>
        </w:tc>
        <w:tc>
          <w:tcPr>
            <w:tcW w:w="3827" w:type="dxa"/>
            <w:vMerge/>
            <w:vAlign w:val="center"/>
          </w:tcPr>
          <w:p w:rsidR="006D7C71" w:rsidRPr="00B72095" w:rsidRDefault="006D7C71" w:rsidP="00DC1B93">
            <w:pPr>
              <w:jc w:val="center"/>
              <w:rPr>
                <w:rFonts w:ascii="黑体" w:eastAsia="黑体" w:hAnsi="黑体"/>
                <w:szCs w:val="21"/>
              </w:rPr>
            </w:pPr>
          </w:p>
        </w:tc>
        <w:tc>
          <w:tcPr>
            <w:tcW w:w="2268" w:type="dxa"/>
            <w:vMerge/>
            <w:vAlign w:val="center"/>
          </w:tcPr>
          <w:p w:rsidR="006D7C71" w:rsidRPr="00B72095" w:rsidRDefault="006D7C71" w:rsidP="00DC1B93">
            <w:pPr>
              <w:jc w:val="center"/>
              <w:rPr>
                <w:rFonts w:ascii="黑体" w:eastAsia="黑体" w:hAnsi="黑体"/>
                <w:szCs w:val="21"/>
              </w:rPr>
            </w:pPr>
          </w:p>
        </w:tc>
        <w:tc>
          <w:tcPr>
            <w:tcW w:w="1276" w:type="dxa"/>
            <w:vMerge/>
            <w:vAlign w:val="center"/>
          </w:tcPr>
          <w:p w:rsidR="006D7C71" w:rsidRPr="00B72095" w:rsidRDefault="006D7C71" w:rsidP="00DC1B93">
            <w:pPr>
              <w:jc w:val="center"/>
              <w:rPr>
                <w:rFonts w:ascii="黑体" w:eastAsia="黑体" w:hAnsi="黑体"/>
                <w:szCs w:val="21"/>
              </w:rPr>
            </w:pPr>
          </w:p>
        </w:tc>
        <w:tc>
          <w:tcPr>
            <w:tcW w:w="851" w:type="dxa"/>
            <w:vMerge/>
            <w:vAlign w:val="center"/>
          </w:tcPr>
          <w:p w:rsidR="006D7C71" w:rsidRPr="00B72095" w:rsidRDefault="006D7C71" w:rsidP="00DC1B93">
            <w:pPr>
              <w:jc w:val="center"/>
              <w:rPr>
                <w:rFonts w:ascii="黑体" w:eastAsia="黑体" w:hAnsi="黑体"/>
                <w:szCs w:val="21"/>
              </w:rPr>
            </w:pPr>
          </w:p>
        </w:tc>
        <w:tc>
          <w:tcPr>
            <w:tcW w:w="425" w:type="dxa"/>
            <w:vMerge/>
            <w:vAlign w:val="center"/>
          </w:tcPr>
          <w:p w:rsidR="006D7C71" w:rsidRPr="00B72095" w:rsidRDefault="006D7C71" w:rsidP="00DC1B93">
            <w:pPr>
              <w:jc w:val="center"/>
              <w:rPr>
                <w:rFonts w:ascii="黑体" w:eastAsia="黑体" w:hAnsi="黑体"/>
                <w:szCs w:val="21"/>
              </w:rPr>
            </w:pPr>
          </w:p>
        </w:tc>
      </w:tr>
      <w:tr w:rsidR="006D7C71" w:rsidRPr="00B72095" w:rsidTr="00DC1B93">
        <w:trPr>
          <w:trHeight w:val="272"/>
        </w:trPr>
        <w:tc>
          <w:tcPr>
            <w:tcW w:w="425" w:type="dxa"/>
            <w:vMerge/>
            <w:vAlign w:val="center"/>
          </w:tcPr>
          <w:p w:rsidR="006D7C71" w:rsidRPr="00B72095" w:rsidRDefault="006D7C71" w:rsidP="00DC1B93">
            <w:pPr>
              <w:jc w:val="center"/>
              <w:rPr>
                <w:rFonts w:ascii="黑体" w:eastAsia="黑体" w:hAnsi="黑体"/>
                <w:szCs w:val="21"/>
              </w:rPr>
            </w:pPr>
          </w:p>
        </w:tc>
        <w:tc>
          <w:tcPr>
            <w:tcW w:w="710" w:type="dxa"/>
            <w:vMerge/>
            <w:vAlign w:val="center"/>
          </w:tcPr>
          <w:p w:rsidR="006D7C71" w:rsidRPr="00B72095" w:rsidRDefault="006D7C71" w:rsidP="00DC1B93">
            <w:pPr>
              <w:jc w:val="center"/>
              <w:rPr>
                <w:rFonts w:ascii="黑体" w:eastAsia="黑体" w:hAnsi="黑体"/>
                <w:szCs w:val="21"/>
              </w:rPr>
            </w:pPr>
          </w:p>
        </w:tc>
        <w:tc>
          <w:tcPr>
            <w:tcW w:w="1309" w:type="dxa"/>
            <w:vMerge/>
            <w:vAlign w:val="center"/>
          </w:tcPr>
          <w:p w:rsidR="006D7C71" w:rsidRPr="00B72095" w:rsidRDefault="006D7C71" w:rsidP="00DC1B93">
            <w:pPr>
              <w:jc w:val="center"/>
              <w:rPr>
                <w:rFonts w:ascii="黑体" w:eastAsia="黑体" w:hAnsi="黑体"/>
                <w:szCs w:val="21"/>
              </w:rPr>
            </w:pPr>
          </w:p>
        </w:tc>
        <w:tc>
          <w:tcPr>
            <w:tcW w:w="1005"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名称</w:t>
            </w:r>
          </w:p>
        </w:tc>
        <w:tc>
          <w:tcPr>
            <w:tcW w:w="816"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类型</w:t>
            </w:r>
          </w:p>
        </w:tc>
        <w:tc>
          <w:tcPr>
            <w:tcW w:w="708" w:type="dxa"/>
            <w:vMerge/>
            <w:vAlign w:val="center"/>
          </w:tcPr>
          <w:p w:rsidR="006D7C71" w:rsidRPr="00DC1B93" w:rsidRDefault="006D7C71" w:rsidP="00DC1B93">
            <w:pPr>
              <w:jc w:val="center"/>
              <w:rPr>
                <w:rFonts w:ascii="黑体" w:eastAsia="黑体" w:hAnsi="黑体"/>
                <w:sz w:val="18"/>
                <w:szCs w:val="21"/>
              </w:rPr>
            </w:pPr>
          </w:p>
        </w:tc>
        <w:tc>
          <w:tcPr>
            <w:tcW w:w="851" w:type="dxa"/>
            <w:vMerge/>
            <w:vAlign w:val="center"/>
          </w:tcPr>
          <w:p w:rsidR="006D7C71" w:rsidRPr="00DC1B93" w:rsidRDefault="006D7C71" w:rsidP="00DC1B93">
            <w:pPr>
              <w:jc w:val="center"/>
              <w:rPr>
                <w:rFonts w:ascii="黑体" w:eastAsia="黑体" w:hAnsi="黑体"/>
                <w:sz w:val="18"/>
                <w:szCs w:val="21"/>
              </w:rPr>
            </w:pPr>
          </w:p>
        </w:tc>
        <w:tc>
          <w:tcPr>
            <w:tcW w:w="709" w:type="dxa"/>
            <w:vMerge/>
            <w:vAlign w:val="center"/>
          </w:tcPr>
          <w:p w:rsidR="006D7C71" w:rsidRPr="00DC1B93" w:rsidRDefault="006D7C71" w:rsidP="00DC1B93">
            <w:pPr>
              <w:jc w:val="center"/>
              <w:rPr>
                <w:rFonts w:ascii="黑体" w:eastAsia="黑体" w:hAnsi="黑体"/>
                <w:sz w:val="18"/>
                <w:szCs w:val="21"/>
              </w:rPr>
            </w:pPr>
          </w:p>
        </w:tc>
        <w:tc>
          <w:tcPr>
            <w:tcW w:w="697" w:type="dxa"/>
            <w:vMerge/>
            <w:vAlign w:val="center"/>
          </w:tcPr>
          <w:p w:rsidR="006D7C71" w:rsidRPr="00DC1B93" w:rsidRDefault="006D7C71" w:rsidP="00DC1B93">
            <w:pPr>
              <w:jc w:val="center"/>
              <w:rPr>
                <w:rFonts w:ascii="黑体" w:eastAsia="黑体" w:hAnsi="黑体"/>
                <w:sz w:val="18"/>
                <w:szCs w:val="21"/>
              </w:rPr>
            </w:pPr>
          </w:p>
        </w:tc>
        <w:tc>
          <w:tcPr>
            <w:tcW w:w="3827" w:type="dxa"/>
            <w:vMerge/>
            <w:vAlign w:val="center"/>
          </w:tcPr>
          <w:p w:rsidR="006D7C71" w:rsidRPr="00B72095" w:rsidRDefault="006D7C71" w:rsidP="00DC1B93">
            <w:pPr>
              <w:jc w:val="center"/>
              <w:rPr>
                <w:rFonts w:ascii="黑体" w:eastAsia="黑体" w:hAnsi="黑体"/>
                <w:szCs w:val="21"/>
              </w:rPr>
            </w:pPr>
          </w:p>
        </w:tc>
        <w:tc>
          <w:tcPr>
            <w:tcW w:w="2268" w:type="dxa"/>
            <w:vMerge/>
            <w:vAlign w:val="center"/>
          </w:tcPr>
          <w:p w:rsidR="006D7C71" w:rsidRPr="00B72095" w:rsidRDefault="006D7C71" w:rsidP="00DC1B93">
            <w:pPr>
              <w:jc w:val="center"/>
              <w:rPr>
                <w:rFonts w:ascii="黑体" w:eastAsia="黑体" w:hAnsi="黑体"/>
                <w:szCs w:val="21"/>
              </w:rPr>
            </w:pPr>
          </w:p>
        </w:tc>
        <w:tc>
          <w:tcPr>
            <w:tcW w:w="1276" w:type="dxa"/>
            <w:vMerge/>
            <w:vAlign w:val="center"/>
          </w:tcPr>
          <w:p w:rsidR="006D7C71" w:rsidRPr="00B72095" w:rsidRDefault="006D7C71" w:rsidP="00DC1B93">
            <w:pPr>
              <w:jc w:val="center"/>
              <w:rPr>
                <w:rFonts w:ascii="黑体" w:eastAsia="黑体" w:hAnsi="黑体"/>
                <w:szCs w:val="21"/>
              </w:rPr>
            </w:pPr>
          </w:p>
        </w:tc>
        <w:tc>
          <w:tcPr>
            <w:tcW w:w="851" w:type="dxa"/>
            <w:vMerge/>
            <w:vAlign w:val="center"/>
          </w:tcPr>
          <w:p w:rsidR="006D7C71" w:rsidRPr="00B72095" w:rsidRDefault="006D7C71" w:rsidP="00DC1B93">
            <w:pPr>
              <w:jc w:val="center"/>
              <w:rPr>
                <w:rFonts w:ascii="黑体" w:eastAsia="黑体" w:hAnsi="黑体"/>
                <w:szCs w:val="21"/>
              </w:rPr>
            </w:pPr>
          </w:p>
        </w:tc>
        <w:tc>
          <w:tcPr>
            <w:tcW w:w="425" w:type="dxa"/>
            <w:vMerge/>
            <w:vAlign w:val="center"/>
          </w:tcPr>
          <w:p w:rsidR="006D7C71" w:rsidRPr="00B72095" w:rsidRDefault="006D7C71" w:rsidP="00DC1B93">
            <w:pPr>
              <w:jc w:val="center"/>
              <w:rPr>
                <w:rFonts w:ascii="黑体" w:eastAsia="黑体" w:hAnsi="黑体"/>
                <w:szCs w:val="21"/>
              </w:rPr>
            </w:pPr>
          </w:p>
        </w:tc>
      </w:tr>
      <w:tr w:rsidR="006D7C71" w:rsidRPr="00DC1B93" w:rsidTr="00DC1B93">
        <w:trPr>
          <w:trHeight w:val="454"/>
        </w:trPr>
        <w:tc>
          <w:tcPr>
            <w:tcW w:w="425" w:type="dxa"/>
            <w:vAlign w:val="center"/>
          </w:tcPr>
          <w:p w:rsidR="006D7C71" w:rsidRPr="00DC1B93" w:rsidRDefault="006D7C71" w:rsidP="00DC1B93">
            <w:pPr>
              <w:jc w:val="center"/>
              <w:rPr>
                <w:rFonts w:ascii="黑体" w:eastAsia="黑体" w:hAnsi="黑体"/>
                <w:sz w:val="18"/>
                <w:szCs w:val="21"/>
              </w:rPr>
            </w:pPr>
          </w:p>
        </w:tc>
        <w:tc>
          <w:tcPr>
            <w:tcW w:w="710"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（一）</w:t>
            </w:r>
          </w:p>
        </w:tc>
        <w:tc>
          <w:tcPr>
            <w:tcW w:w="1309"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（二）</w:t>
            </w:r>
          </w:p>
        </w:tc>
        <w:tc>
          <w:tcPr>
            <w:tcW w:w="1821" w:type="dxa"/>
            <w:gridSpan w:val="2"/>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（三）</w:t>
            </w:r>
          </w:p>
        </w:tc>
        <w:tc>
          <w:tcPr>
            <w:tcW w:w="708"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（四）</w:t>
            </w:r>
          </w:p>
        </w:tc>
        <w:tc>
          <w:tcPr>
            <w:tcW w:w="851"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（五）</w:t>
            </w:r>
          </w:p>
        </w:tc>
        <w:tc>
          <w:tcPr>
            <w:tcW w:w="1406" w:type="dxa"/>
            <w:gridSpan w:val="2"/>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（六）</w:t>
            </w:r>
          </w:p>
        </w:tc>
        <w:tc>
          <w:tcPr>
            <w:tcW w:w="3827"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（七）</w:t>
            </w:r>
          </w:p>
        </w:tc>
        <w:tc>
          <w:tcPr>
            <w:tcW w:w="2268"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（八）</w:t>
            </w:r>
          </w:p>
        </w:tc>
        <w:tc>
          <w:tcPr>
            <w:tcW w:w="1276"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（九）</w:t>
            </w:r>
          </w:p>
        </w:tc>
        <w:tc>
          <w:tcPr>
            <w:tcW w:w="851" w:type="dxa"/>
            <w:vAlign w:val="center"/>
          </w:tcPr>
          <w:p w:rsidR="006D7C71" w:rsidRPr="00DC1B93" w:rsidRDefault="006D7C71" w:rsidP="00DC1B93">
            <w:pPr>
              <w:jc w:val="center"/>
              <w:rPr>
                <w:rFonts w:ascii="黑体" w:eastAsia="黑体" w:hAnsi="黑体"/>
                <w:sz w:val="18"/>
                <w:szCs w:val="21"/>
              </w:rPr>
            </w:pPr>
            <w:r w:rsidRPr="00DC1B93">
              <w:rPr>
                <w:rFonts w:ascii="黑体" w:eastAsia="黑体" w:hAnsi="黑体" w:hint="eastAsia"/>
                <w:sz w:val="18"/>
                <w:szCs w:val="21"/>
              </w:rPr>
              <w:t>（十）</w:t>
            </w:r>
          </w:p>
        </w:tc>
        <w:tc>
          <w:tcPr>
            <w:tcW w:w="425" w:type="dxa"/>
            <w:vAlign w:val="center"/>
          </w:tcPr>
          <w:p w:rsidR="006D7C71" w:rsidRPr="00DC1B93" w:rsidRDefault="006D7C71" w:rsidP="00DC1B93">
            <w:pPr>
              <w:jc w:val="center"/>
              <w:rPr>
                <w:rFonts w:ascii="黑体" w:eastAsia="黑体" w:hAnsi="黑体"/>
                <w:sz w:val="18"/>
                <w:szCs w:val="21"/>
              </w:rPr>
            </w:pPr>
          </w:p>
        </w:tc>
      </w:tr>
      <w:tr w:rsidR="006D7C71" w:rsidRPr="00B72095" w:rsidTr="00DC1B93">
        <w:tc>
          <w:tcPr>
            <w:tcW w:w="425" w:type="dxa"/>
          </w:tcPr>
          <w:p w:rsidR="006D7C71" w:rsidRPr="00B72095" w:rsidRDefault="006D7C71" w:rsidP="0010285C">
            <w:pPr>
              <w:jc w:val="center"/>
              <w:rPr>
                <w:rFonts w:ascii="仿宋" w:eastAsia="仿宋" w:hAnsi="仿宋"/>
                <w:szCs w:val="21"/>
              </w:rPr>
            </w:pPr>
            <w:r w:rsidRPr="00B72095">
              <w:rPr>
                <w:rFonts w:ascii="仿宋" w:eastAsia="仿宋" w:hAnsi="仿宋" w:hint="eastAsia"/>
                <w:szCs w:val="21"/>
              </w:rPr>
              <w:t>1</w:t>
            </w:r>
          </w:p>
        </w:tc>
        <w:tc>
          <w:tcPr>
            <w:tcW w:w="710" w:type="dxa"/>
          </w:tcPr>
          <w:p w:rsidR="006D7C71" w:rsidRDefault="006D7C71" w:rsidP="0010285C">
            <w:pPr>
              <w:jc w:val="center"/>
              <w:rPr>
                <w:rFonts w:ascii="仿宋" w:eastAsia="仿宋" w:hAnsi="仿宋"/>
                <w:szCs w:val="21"/>
              </w:rPr>
            </w:pPr>
            <w:r w:rsidRPr="00B72095">
              <w:rPr>
                <w:rFonts w:ascii="仿宋" w:eastAsia="仿宋" w:hAnsi="仿宋" w:hint="eastAsia"/>
                <w:szCs w:val="21"/>
              </w:rPr>
              <w:t>国家体</w:t>
            </w:r>
          </w:p>
          <w:p w:rsidR="006D7C71" w:rsidRPr="00B72095" w:rsidRDefault="006D7C71" w:rsidP="0010285C">
            <w:pPr>
              <w:rPr>
                <w:rFonts w:ascii="仿宋" w:eastAsia="仿宋" w:hAnsi="仿宋"/>
                <w:szCs w:val="21"/>
              </w:rPr>
            </w:pPr>
            <w:r w:rsidRPr="00B72095">
              <w:rPr>
                <w:rFonts w:ascii="仿宋" w:eastAsia="仿宋" w:hAnsi="仿宋" w:hint="eastAsia"/>
                <w:szCs w:val="21"/>
              </w:rPr>
              <w:t>育总局</w:t>
            </w:r>
          </w:p>
        </w:tc>
        <w:tc>
          <w:tcPr>
            <w:tcW w:w="1309" w:type="dxa"/>
          </w:tcPr>
          <w:p w:rsidR="006D7C71" w:rsidRPr="00B72095" w:rsidRDefault="006D7C71" w:rsidP="008A799C">
            <w:pPr>
              <w:rPr>
                <w:rFonts w:ascii="仿宋" w:eastAsia="仿宋" w:hAnsi="仿宋"/>
                <w:szCs w:val="21"/>
              </w:rPr>
            </w:pPr>
            <w:r w:rsidRPr="00B72095">
              <w:rPr>
                <w:rFonts w:ascii="仿宋" w:eastAsia="仿宋" w:hAnsi="仿宋" w:hint="eastAsia"/>
                <w:szCs w:val="21"/>
              </w:rPr>
              <w:t>对运动员技术等级授予的监管</w:t>
            </w:r>
          </w:p>
        </w:tc>
        <w:tc>
          <w:tcPr>
            <w:tcW w:w="1005" w:type="dxa"/>
          </w:tcPr>
          <w:p w:rsidR="006D7C71" w:rsidRPr="00B72095" w:rsidRDefault="006D7C71" w:rsidP="003D1BA5">
            <w:pPr>
              <w:rPr>
                <w:rFonts w:ascii="仿宋" w:eastAsia="仿宋" w:hAnsi="仿宋"/>
                <w:szCs w:val="21"/>
              </w:rPr>
            </w:pPr>
            <w:r w:rsidRPr="00B72095">
              <w:rPr>
                <w:rFonts w:ascii="仿宋" w:eastAsia="仿宋" w:hAnsi="仿宋" w:hint="eastAsia"/>
                <w:szCs w:val="21"/>
              </w:rPr>
              <w:t>运动员等级审批</w:t>
            </w:r>
          </w:p>
        </w:tc>
        <w:tc>
          <w:tcPr>
            <w:tcW w:w="816" w:type="dxa"/>
          </w:tcPr>
          <w:p w:rsidR="006D7C71" w:rsidRPr="00B72095" w:rsidRDefault="006D7C71">
            <w:pPr>
              <w:rPr>
                <w:rFonts w:ascii="仿宋" w:eastAsia="仿宋" w:hAnsi="仿宋"/>
                <w:color w:val="000000" w:themeColor="text1"/>
                <w:szCs w:val="21"/>
              </w:rPr>
            </w:pPr>
            <w:r w:rsidRPr="00B72095">
              <w:rPr>
                <w:rFonts w:ascii="仿宋" w:eastAsia="仿宋" w:hAnsi="仿宋" w:hint="eastAsia"/>
                <w:color w:val="000000" w:themeColor="text1"/>
                <w:szCs w:val="21"/>
              </w:rPr>
              <w:t>第二类</w:t>
            </w:r>
          </w:p>
          <w:p w:rsidR="006D7C71" w:rsidRPr="00B72095" w:rsidRDefault="006D7C71">
            <w:pPr>
              <w:rPr>
                <w:rFonts w:ascii="仿宋" w:eastAsia="仿宋" w:hAnsi="仿宋"/>
                <w:szCs w:val="21"/>
              </w:rPr>
            </w:pPr>
            <w:r w:rsidRPr="00B72095">
              <w:rPr>
                <w:rFonts w:ascii="仿宋" w:eastAsia="仿宋" w:hAnsi="仿宋"/>
                <w:color w:val="000000" w:themeColor="text1"/>
                <w:szCs w:val="21"/>
              </w:rPr>
              <w:t>（</w:t>
            </w:r>
            <w:r w:rsidRPr="00B72095">
              <w:rPr>
                <w:rFonts w:ascii="仿宋" w:eastAsia="仿宋" w:hAnsi="仿宋" w:hint="eastAsia"/>
                <w:color w:val="000000" w:themeColor="text1"/>
                <w:szCs w:val="21"/>
              </w:rPr>
              <w:t>已由非行政许可审批调整为政府其他权力类型</w:t>
            </w:r>
            <w:r w:rsidRPr="00B72095">
              <w:rPr>
                <w:rFonts w:ascii="仿宋" w:eastAsia="仿宋" w:hAnsi="仿宋"/>
                <w:color w:val="000000" w:themeColor="text1"/>
                <w:szCs w:val="21"/>
              </w:rPr>
              <w:t>）</w:t>
            </w:r>
          </w:p>
        </w:tc>
        <w:tc>
          <w:tcPr>
            <w:tcW w:w="708" w:type="dxa"/>
          </w:tcPr>
          <w:p w:rsidR="006D7C71" w:rsidRPr="00B72095" w:rsidRDefault="006D7C71" w:rsidP="00ED0B84">
            <w:pPr>
              <w:jc w:val="center"/>
              <w:rPr>
                <w:rFonts w:ascii="仿宋" w:eastAsia="仿宋" w:hAnsi="仿宋"/>
                <w:szCs w:val="21"/>
              </w:rPr>
            </w:pPr>
            <w:r>
              <w:rPr>
                <w:rFonts w:ascii="仿宋" w:eastAsia="仿宋" w:hAnsi="仿宋" w:hint="eastAsia"/>
                <w:szCs w:val="21"/>
              </w:rPr>
              <w:t>对违法授予运动员技术等级的行政检查</w:t>
            </w:r>
          </w:p>
        </w:tc>
        <w:tc>
          <w:tcPr>
            <w:tcW w:w="851" w:type="dxa"/>
          </w:tcPr>
          <w:p w:rsidR="006D7C71" w:rsidRDefault="006D7C71">
            <w:pPr>
              <w:rPr>
                <w:rFonts w:ascii="仿宋" w:eastAsia="仿宋" w:hAnsi="仿宋"/>
                <w:szCs w:val="21"/>
              </w:rPr>
            </w:pPr>
            <w:r w:rsidRPr="00B72095">
              <w:rPr>
                <w:rFonts w:ascii="仿宋" w:eastAsia="仿宋" w:hAnsi="仿宋" w:hint="eastAsia"/>
                <w:szCs w:val="21"/>
              </w:rPr>
              <w:t>公民</w:t>
            </w:r>
          </w:p>
          <w:p w:rsidR="006D7C71" w:rsidRPr="00B72095" w:rsidRDefault="006D7C71">
            <w:pPr>
              <w:rPr>
                <w:rFonts w:ascii="仿宋" w:eastAsia="仿宋" w:hAnsi="仿宋"/>
                <w:szCs w:val="21"/>
              </w:rPr>
            </w:pPr>
            <w:r w:rsidRPr="00B72095">
              <w:rPr>
                <w:rFonts w:ascii="仿宋" w:eastAsia="仿宋" w:hAnsi="仿宋" w:hint="eastAsia"/>
                <w:szCs w:val="21"/>
              </w:rPr>
              <w:t>个人</w:t>
            </w:r>
          </w:p>
        </w:tc>
        <w:tc>
          <w:tcPr>
            <w:tcW w:w="709" w:type="dxa"/>
          </w:tcPr>
          <w:p w:rsidR="006D7C71" w:rsidRPr="00B72095" w:rsidRDefault="006D7C71" w:rsidP="00736D76">
            <w:pPr>
              <w:rPr>
                <w:rFonts w:ascii="仿宋" w:eastAsia="仿宋" w:hAnsi="仿宋"/>
                <w:szCs w:val="21"/>
              </w:rPr>
            </w:pPr>
            <w:r>
              <w:rPr>
                <w:rFonts w:ascii="仿宋" w:eastAsia="仿宋" w:hAnsi="仿宋" w:hint="eastAsia"/>
                <w:szCs w:val="21"/>
              </w:rPr>
              <w:t>日常检查</w:t>
            </w:r>
          </w:p>
        </w:tc>
        <w:tc>
          <w:tcPr>
            <w:tcW w:w="697" w:type="dxa"/>
          </w:tcPr>
          <w:p w:rsidR="006D7C71" w:rsidRPr="00B72095" w:rsidRDefault="006D7C71" w:rsidP="00736D76">
            <w:pPr>
              <w:rPr>
                <w:rFonts w:ascii="仿宋" w:eastAsia="仿宋" w:hAnsi="仿宋"/>
                <w:szCs w:val="21"/>
              </w:rPr>
            </w:pPr>
            <w:r w:rsidRPr="00B72095">
              <w:rPr>
                <w:rFonts w:ascii="仿宋" w:eastAsia="仿宋" w:hAnsi="仿宋"/>
                <w:szCs w:val="21"/>
              </w:rPr>
              <w:t>1、</w:t>
            </w:r>
            <w:r w:rsidRPr="00B72095">
              <w:rPr>
                <w:rFonts w:ascii="仿宋" w:eastAsia="仿宋" w:hAnsi="仿宋" w:hint="eastAsia"/>
                <w:szCs w:val="21"/>
              </w:rPr>
              <w:t>重点监管；</w:t>
            </w:r>
          </w:p>
          <w:p w:rsidR="006D7C71" w:rsidRPr="00B72095" w:rsidRDefault="006D7C71" w:rsidP="00B72095">
            <w:pPr>
              <w:rPr>
                <w:rFonts w:ascii="仿宋" w:eastAsia="仿宋" w:hAnsi="仿宋"/>
                <w:szCs w:val="21"/>
              </w:rPr>
            </w:pPr>
            <w:r w:rsidRPr="00B72095">
              <w:rPr>
                <w:rFonts w:ascii="仿宋" w:eastAsia="仿宋" w:hAnsi="仿宋"/>
                <w:szCs w:val="21"/>
              </w:rPr>
              <w:t>2、</w:t>
            </w:r>
            <w:r w:rsidRPr="00B72095">
              <w:rPr>
                <w:rFonts w:ascii="仿宋" w:eastAsia="仿宋" w:hAnsi="仿宋" w:hint="eastAsia"/>
                <w:szCs w:val="21"/>
              </w:rPr>
              <w:t>信用监管。</w:t>
            </w:r>
          </w:p>
          <w:p w:rsidR="006D7C71" w:rsidRPr="00B72095" w:rsidRDefault="006D7C71" w:rsidP="0081505D">
            <w:pPr>
              <w:rPr>
                <w:rFonts w:ascii="仿宋" w:eastAsia="仿宋" w:hAnsi="仿宋"/>
                <w:szCs w:val="21"/>
              </w:rPr>
            </w:pPr>
          </w:p>
        </w:tc>
        <w:tc>
          <w:tcPr>
            <w:tcW w:w="3827" w:type="dxa"/>
          </w:tcPr>
          <w:p w:rsidR="006D7C71" w:rsidRDefault="006D7C71" w:rsidP="0081505D">
            <w:pPr>
              <w:rPr>
                <w:rFonts w:ascii="仿宋" w:eastAsia="仿宋" w:hAnsi="仿宋"/>
                <w:szCs w:val="21"/>
              </w:rPr>
            </w:pPr>
            <w:r w:rsidRPr="00B72095">
              <w:rPr>
                <w:rFonts w:ascii="仿宋" w:eastAsia="仿宋" w:hAnsi="仿宋" w:hint="eastAsia"/>
                <w:szCs w:val="21"/>
              </w:rPr>
              <w:t>《运动员技术等级管理办法》（2014年1月国家体育总局令第18号发布）</w:t>
            </w:r>
            <w:r w:rsidRPr="00B72095">
              <w:rPr>
                <w:rFonts w:ascii="仿宋" w:eastAsia="仿宋" w:hAnsi="仿宋"/>
                <w:szCs w:val="21"/>
              </w:rPr>
              <w:t xml:space="preserve">　　</w:t>
            </w:r>
            <w:r w:rsidRPr="008A799C">
              <w:rPr>
                <w:rFonts w:ascii="仿宋" w:eastAsia="仿宋" w:hAnsi="仿宋" w:hint="eastAsia"/>
                <w:szCs w:val="21"/>
              </w:rPr>
              <w:t>第三十四条  违反本办法授予等级称号的，授权单位应当责成审批单位撤销已授予的等级称号。情节严重的，授权单位可以责成其进行整改，并可以暂停其3年以内的审批权。</w:t>
            </w:r>
          </w:p>
          <w:p w:rsidR="006D7C71" w:rsidRPr="00B72095" w:rsidRDefault="006D7C71" w:rsidP="0010285C">
            <w:pPr>
              <w:rPr>
                <w:rFonts w:ascii="仿宋" w:eastAsia="仿宋" w:hAnsi="仿宋"/>
                <w:szCs w:val="21"/>
              </w:rPr>
            </w:pPr>
            <w:r w:rsidRPr="008A799C">
              <w:rPr>
                <w:rFonts w:ascii="仿宋" w:eastAsia="仿宋" w:hAnsi="仿宋" w:hint="eastAsia"/>
                <w:szCs w:val="21"/>
              </w:rPr>
              <w:t>第三十五条  提供虚假申请材料的运动员，审批单位应当撤销已授予的等级称号，并可以作出3年内不受理其等级称号申请的决定。</w:t>
            </w:r>
          </w:p>
        </w:tc>
        <w:tc>
          <w:tcPr>
            <w:tcW w:w="2268" w:type="dxa"/>
          </w:tcPr>
          <w:p w:rsidR="006D7C71" w:rsidRDefault="006D7C71" w:rsidP="0010285C">
            <w:pPr>
              <w:rPr>
                <w:rFonts w:ascii="仿宋" w:eastAsia="仿宋" w:hAnsi="仿宋"/>
                <w:szCs w:val="21"/>
              </w:rPr>
            </w:pPr>
            <w:r w:rsidRPr="00B72095">
              <w:rPr>
                <w:rFonts w:ascii="仿宋" w:eastAsia="仿宋" w:hAnsi="仿宋"/>
                <w:szCs w:val="21"/>
              </w:rPr>
              <w:t>1、</w:t>
            </w:r>
            <w:r>
              <w:rPr>
                <w:rFonts w:ascii="仿宋" w:eastAsia="仿宋" w:hAnsi="仿宋" w:hint="eastAsia"/>
                <w:szCs w:val="21"/>
              </w:rPr>
              <w:t>公开</w:t>
            </w:r>
            <w:r w:rsidRPr="00B72095">
              <w:rPr>
                <w:rFonts w:ascii="仿宋" w:eastAsia="仿宋" w:hAnsi="仿宋" w:hint="eastAsia"/>
                <w:szCs w:val="21"/>
              </w:rPr>
              <w:t>申请、审核和审批程序、期限以及公示的方式和范围等。</w:t>
            </w:r>
          </w:p>
          <w:p w:rsidR="006D7C71" w:rsidRPr="00B72095" w:rsidRDefault="006D7C71" w:rsidP="0010285C">
            <w:pPr>
              <w:rPr>
                <w:rFonts w:ascii="仿宋" w:eastAsia="仿宋" w:hAnsi="仿宋"/>
                <w:szCs w:val="21"/>
              </w:rPr>
            </w:pPr>
            <w:r>
              <w:rPr>
                <w:rFonts w:ascii="仿宋" w:eastAsia="仿宋" w:hAnsi="仿宋" w:hint="eastAsia"/>
                <w:szCs w:val="21"/>
              </w:rPr>
              <w:t>2、审核申请材料，分级批准。</w:t>
            </w:r>
          </w:p>
          <w:p w:rsidR="006D7C71" w:rsidRDefault="006D7C71" w:rsidP="0031046E">
            <w:pPr>
              <w:rPr>
                <w:rFonts w:ascii="仿宋" w:eastAsia="仿宋" w:hAnsi="仿宋"/>
                <w:szCs w:val="21"/>
              </w:rPr>
            </w:pPr>
            <w:r>
              <w:rPr>
                <w:rFonts w:ascii="仿宋" w:eastAsia="仿宋" w:hAnsi="仿宋" w:hint="eastAsia"/>
                <w:szCs w:val="21"/>
              </w:rPr>
              <w:t>3</w:t>
            </w:r>
            <w:r w:rsidRPr="00B72095">
              <w:rPr>
                <w:rFonts w:ascii="仿宋" w:eastAsia="仿宋" w:hAnsi="仿宋" w:hint="eastAsia"/>
                <w:szCs w:val="21"/>
              </w:rPr>
              <w:t>、网站公示。</w:t>
            </w:r>
          </w:p>
          <w:p w:rsidR="006D7C71" w:rsidRDefault="006D7C71" w:rsidP="0031046E">
            <w:pPr>
              <w:rPr>
                <w:rFonts w:ascii="仿宋" w:eastAsia="仿宋" w:hAnsi="仿宋"/>
                <w:szCs w:val="21"/>
              </w:rPr>
            </w:pPr>
            <w:r>
              <w:rPr>
                <w:rFonts w:ascii="仿宋" w:eastAsia="仿宋" w:hAnsi="仿宋" w:hint="eastAsia"/>
                <w:szCs w:val="21"/>
              </w:rPr>
              <w:t>4、接受社会监管。</w:t>
            </w:r>
          </w:p>
          <w:p w:rsidR="006D7C71" w:rsidRPr="00B72095" w:rsidRDefault="006D7C71" w:rsidP="0031046E">
            <w:pPr>
              <w:rPr>
                <w:rFonts w:ascii="仿宋" w:eastAsia="仿宋" w:hAnsi="仿宋"/>
                <w:szCs w:val="21"/>
              </w:rPr>
            </w:pPr>
            <w:r>
              <w:rPr>
                <w:rFonts w:ascii="仿宋" w:eastAsia="仿宋" w:hAnsi="仿宋" w:hint="eastAsia"/>
                <w:szCs w:val="21"/>
              </w:rPr>
              <w:t>5、发现问题依法纠正，取消称号、收回证书。</w:t>
            </w:r>
          </w:p>
        </w:tc>
        <w:tc>
          <w:tcPr>
            <w:tcW w:w="1276" w:type="dxa"/>
          </w:tcPr>
          <w:p w:rsidR="006D7C71" w:rsidRPr="00B72095" w:rsidRDefault="006D7C71" w:rsidP="0010285C">
            <w:pPr>
              <w:rPr>
                <w:rFonts w:ascii="仿宋" w:eastAsia="仿宋" w:hAnsi="仿宋"/>
                <w:szCs w:val="21"/>
              </w:rPr>
            </w:pPr>
            <w:r w:rsidRPr="00B72095">
              <w:rPr>
                <w:rFonts w:ascii="仿宋" w:eastAsia="仿宋" w:hAnsi="仿宋" w:hint="eastAsia"/>
                <w:szCs w:val="21"/>
              </w:rPr>
              <w:t>1、对不符合条件的申请，说明理由，并将申请材料退还审核部门或运动员本人。</w:t>
            </w:r>
          </w:p>
          <w:p w:rsidR="006D7C71" w:rsidRPr="00B72095" w:rsidRDefault="006D7C71" w:rsidP="0010285C">
            <w:pPr>
              <w:rPr>
                <w:rFonts w:ascii="仿宋" w:eastAsia="仿宋" w:hAnsi="仿宋"/>
                <w:szCs w:val="21"/>
              </w:rPr>
            </w:pPr>
            <w:r w:rsidRPr="00B72095">
              <w:rPr>
                <w:rFonts w:ascii="仿宋" w:eastAsia="仿宋" w:hAnsi="仿宋" w:hint="eastAsia"/>
                <w:szCs w:val="21"/>
              </w:rPr>
              <w:t>2、提供虚假申请材料的运动员，撤销已授予的等级称号，并可以作出3年内不受理其等级称号申请的决</w:t>
            </w:r>
            <w:r w:rsidRPr="00B72095">
              <w:rPr>
                <w:rFonts w:ascii="仿宋" w:eastAsia="仿宋" w:hAnsi="仿宋" w:hint="eastAsia"/>
                <w:szCs w:val="21"/>
              </w:rPr>
              <w:lastRenderedPageBreak/>
              <w:t>定。</w:t>
            </w:r>
          </w:p>
        </w:tc>
        <w:tc>
          <w:tcPr>
            <w:tcW w:w="851" w:type="dxa"/>
          </w:tcPr>
          <w:p w:rsidR="006D7C71" w:rsidRPr="00B72095" w:rsidRDefault="006D7C71">
            <w:pPr>
              <w:rPr>
                <w:rFonts w:ascii="仿宋" w:eastAsia="仿宋" w:hAnsi="仿宋"/>
                <w:szCs w:val="21"/>
              </w:rPr>
            </w:pPr>
            <w:r w:rsidRPr="00B72095">
              <w:rPr>
                <w:rFonts w:ascii="仿宋" w:eastAsia="仿宋" w:hAnsi="仿宋" w:hint="eastAsia"/>
                <w:szCs w:val="21"/>
              </w:rPr>
              <w:lastRenderedPageBreak/>
              <w:t>国家级、省级、市级</w:t>
            </w:r>
          </w:p>
        </w:tc>
        <w:tc>
          <w:tcPr>
            <w:tcW w:w="425" w:type="dxa"/>
          </w:tcPr>
          <w:p w:rsidR="006D7C71" w:rsidRPr="00B72095" w:rsidRDefault="006D7C71">
            <w:pPr>
              <w:rPr>
                <w:rFonts w:ascii="仿宋" w:eastAsia="仿宋" w:hAnsi="仿宋"/>
                <w:szCs w:val="21"/>
              </w:rPr>
            </w:pPr>
          </w:p>
        </w:tc>
      </w:tr>
      <w:tr w:rsidR="006D7C71" w:rsidRPr="00B72095" w:rsidTr="00DC1B93">
        <w:tc>
          <w:tcPr>
            <w:tcW w:w="425" w:type="dxa"/>
          </w:tcPr>
          <w:p w:rsidR="006D7C71" w:rsidRPr="00B72095" w:rsidRDefault="00BD26A5" w:rsidP="0010285C">
            <w:pPr>
              <w:jc w:val="center"/>
              <w:rPr>
                <w:rFonts w:ascii="仿宋" w:eastAsia="仿宋" w:hAnsi="仿宋"/>
                <w:szCs w:val="21"/>
              </w:rPr>
            </w:pPr>
            <w:r>
              <w:rPr>
                <w:rFonts w:ascii="仿宋" w:eastAsia="仿宋" w:hAnsi="仿宋" w:hint="eastAsia"/>
                <w:szCs w:val="21"/>
              </w:rPr>
              <w:lastRenderedPageBreak/>
              <w:t>2</w:t>
            </w:r>
          </w:p>
        </w:tc>
        <w:tc>
          <w:tcPr>
            <w:tcW w:w="710" w:type="dxa"/>
          </w:tcPr>
          <w:p w:rsidR="006D7C71" w:rsidRPr="00B72095" w:rsidRDefault="006D7C71" w:rsidP="006D7C71">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6D7C71" w:rsidRPr="00B72095" w:rsidRDefault="006D7C71" w:rsidP="00F57AF7">
            <w:pPr>
              <w:jc w:val="center"/>
              <w:rPr>
                <w:rFonts w:ascii="仿宋" w:eastAsia="仿宋" w:hAnsi="仿宋"/>
                <w:szCs w:val="21"/>
              </w:rPr>
            </w:pPr>
            <w:r w:rsidRPr="00B72095">
              <w:rPr>
                <w:rFonts w:ascii="仿宋" w:eastAsia="仿宋" w:hAnsi="仿宋" w:hint="eastAsia"/>
                <w:szCs w:val="21"/>
              </w:rPr>
              <w:t>对举办健身气功活动的监管</w:t>
            </w:r>
          </w:p>
        </w:tc>
        <w:tc>
          <w:tcPr>
            <w:tcW w:w="1005" w:type="dxa"/>
          </w:tcPr>
          <w:p w:rsidR="006D7C71" w:rsidRPr="00B72095" w:rsidRDefault="006D7C71" w:rsidP="00F57AF7">
            <w:pPr>
              <w:rPr>
                <w:rFonts w:ascii="仿宋" w:eastAsia="仿宋" w:hAnsi="仿宋"/>
                <w:szCs w:val="21"/>
              </w:rPr>
            </w:pPr>
            <w:r w:rsidRPr="00B72095">
              <w:rPr>
                <w:rFonts w:ascii="仿宋" w:eastAsia="仿宋" w:hAnsi="仿宋" w:hint="eastAsia"/>
                <w:szCs w:val="21"/>
              </w:rPr>
              <w:t>举办健身气功活动审批</w:t>
            </w:r>
          </w:p>
        </w:tc>
        <w:tc>
          <w:tcPr>
            <w:tcW w:w="816" w:type="dxa"/>
          </w:tcPr>
          <w:p w:rsidR="006D7C71" w:rsidRPr="00B72095" w:rsidRDefault="006D7C71" w:rsidP="006D7C71">
            <w:pPr>
              <w:rPr>
                <w:rFonts w:ascii="仿宋" w:eastAsia="仿宋" w:hAnsi="仿宋"/>
                <w:szCs w:val="21"/>
              </w:rPr>
            </w:pPr>
            <w:r w:rsidRPr="00B72095">
              <w:rPr>
                <w:rFonts w:ascii="仿宋" w:eastAsia="仿宋" w:hAnsi="仿宋" w:hint="eastAsia"/>
                <w:szCs w:val="21"/>
              </w:rPr>
              <w:t>第一类</w:t>
            </w:r>
          </w:p>
        </w:tc>
        <w:tc>
          <w:tcPr>
            <w:tcW w:w="708" w:type="dxa"/>
          </w:tcPr>
          <w:p w:rsidR="006D7C71" w:rsidRPr="00B72095" w:rsidRDefault="006D7C71" w:rsidP="00BD26A5">
            <w:pPr>
              <w:jc w:val="center"/>
              <w:rPr>
                <w:rFonts w:ascii="仿宋" w:eastAsia="仿宋" w:hAnsi="仿宋"/>
                <w:szCs w:val="21"/>
              </w:rPr>
            </w:pPr>
            <w:r w:rsidRPr="00B72095">
              <w:rPr>
                <w:rFonts w:ascii="仿宋" w:eastAsia="仿宋" w:hAnsi="仿宋" w:hint="eastAsia"/>
                <w:szCs w:val="21"/>
              </w:rPr>
              <w:t>对举办</w:t>
            </w:r>
            <w:r>
              <w:rPr>
                <w:rFonts w:ascii="仿宋" w:eastAsia="仿宋" w:hAnsi="仿宋" w:hint="eastAsia"/>
                <w:szCs w:val="21"/>
              </w:rPr>
              <w:t>健身</w:t>
            </w:r>
            <w:r w:rsidRPr="00B72095">
              <w:rPr>
                <w:rFonts w:ascii="仿宋" w:eastAsia="仿宋" w:hAnsi="仿宋" w:hint="eastAsia"/>
                <w:szCs w:val="21"/>
              </w:rPr>
              <w:t>气功活动的行政</w:t>
            </w:r>
            <w:r>
              <w:rPr>
                <w:rFonts w:ascii="仿宋" w:eastAsia="仿宋" w:hAnsi="仿宋" w:hint="eastAsia"/>
                <w:szCs w:val="21"/>
              </w:rPr>
              <w:t>检查</w:t>
            </w:r>
          </w:p>
        </w:tc>
        <w:tc>
          <w:tcPr>
            <w:tcW w:w="851" w:type="dxa"/>
          </w:tcPr>
          <w:p w:rsidR="006D7C71" w:rsidRPr="00B72095" w:rsidRDefault="006D7C71" w:rsidP="006D7C71">
            <w:pPr>
              <w:rPr>
                <w:rFonts w:ascii="仿宋" w:eastAsia="仿宋" w:hAnsi="仿宋"/>
                <w:szCs w:val="21"/>
              </w:rPr>
            </w:pPr>
            <w:r w:rsidRPr="00B72095">
              <w:rPr>
                <w:rFonts w:ascii="仿宋" w:eastAsia="仿宋" w:hAnsi="仿宋" w:hint="eastAsia"/>
                <w:szCs w:val="21"/>
              </w:rPr>
              <w:t>事业单位、企业、社会组织、公民个人</w:t>
            </w:r>
          </w:p>
        </w:tc>
        <w:tc>
          <w:tcPr>
            <w:tcW w:w="709" w:type="dxa"/>
          </w:tcPr>
          <w:p w:rsidR="006D7C71" w:rsidRPr="00B72095" w:rsidRDefault="006D7C71" w:rsidP="006D7C71">
            <w:pPr>
              <w:rPr>
                <w:rFonts w:ascii="仿宋" w:eastAsia="仿宋" w:hAnsi="仿宋"/>
                <w:szCs w:val="21"/>
              </w:rPr>
            </w:pPr>
            <w:r>
              <w:rPr>
                <w:rFonts w:ascii="仿宋" w:eastAsia="仿宋" w:hAnsi="仿宋" w:hint="eastAsia"/>
                <w:szCs w:val="21"/>
              </w:rPr>
              <w:t>专项检查</w:t>
            </w:r>
          </w:p>
          <w:p w:rsidR="006D7C71" w:rsidRPr="00B72095" w:rsidRDefault="006D7C71" w:rsidP="006D7C71">
            <w:pPr>
              <w:rPr>
                <w:rFonts w:ascii="仿宋" w:eastAsia="仿宋" w:hAnsi="仿宋"/>
                <w:szCs w:val="21"/>
              </w:rPr>
            </w:pPr>
          </w:p>
        </w:tc>
        <w:tc>
          <w:tcPr>
            <w:tcW w:w="697" w:type="dxa"/>
          </w:tcPr>
          <w:p w:rsidR="006D7C71" w:rsidRPr="00B72095" w:rsidRDefault="00BD26A5" w:rsidP="006D7C71">
            <w:pPr>
              <w:rPr>
                <w:rFonts w:ascii="仿宋" w:eastAsia="仿宋" w:hAnsi="仿宋"/>
                <w:szCs w:val="21"/>
              </w:rPr>
            </w:pPr>
            <w:r>
              <w:rPr>
                <w:rFonts w:ascii="仿宋" w:eastAsia="仿宋" w:hAnsi="仿宋" w:hint="eastAsia"/>
                <w:szCs w:val="21"/>
              </w:rPr>
              <w:t>重点监管</w:t>
            </w:r>
          </w:p>
          <w:p w:rsidR="006D7C71" w:rsidRPr="00B72095" w:rsidRDefault="006D7C71" w:rsidP="006D7C71">
            <w:pPr>
              <w:rPr>
                <w:rFonts w:ascii="仿宋" w:eastAsia="仿宋" w:hAnsi="仿宋"/>
                <w:szCs w:val="21"/>
              </w:rPr>
            </w:pPr>
          </w:p>
          <w:p w:rsidR="006D7C71" w:rsidRPr="00B72095" w:rsidRDefault="006D7C71" w:rsidP="006D7C71">
            <w:pPr>
              <w:rPr>
                <w:rFonts w:ascii="仿宋" w:eastAsia="仿宋" w:hAnsi="仿宋"/>
                <w:szCs w:val="21"/>
              </w:rPr>
            </w:pPr>
          </w:p>
          <w:p w:rsidR="006D7C71" w:rsidRPr="00B72095" w:rsidRDefault="006D7C71" w:rsidP="006D7C71">
            <w:pPr>
              <w:rPr>
                <w:rFonts w:ascii="仿宋" w:eastAsia="仿宋" w:hAnsi="仿宋"/>
                <w:szCs w:val="21"/>
              </w:rPr>
            </w:pPr>
          </w:p>
        </w:tc>
        <w:tc>
          <w:tcPr>
            <w:tcW w:w="3827" w:type="dxa"/>
          </w:tcPr>
          <w:p w:rsidR="006D7C71" w:rsidRPr="00B72095" w:rsidRDefault="006D7C71" w:rsidP="006D7C71">
            <w:pPr>
              <w:adjustRightInd w:val="0"/>
              <w:snapToGrid w:val="0"/>
              <w:rPr>
                <w:rFonts w:ascii="仿宋" w:eastAsia="仿宋" w:hAnsi="仿宋"/>
                <w:szCs w:val="21"/>
              </w:rPr>
            </w:pPr>
            <w:r w:rsidRPr="00B72095">
              <w:rPr>
                <w:rFonts w:ascii="仿宋" w:eastAsia="仿宋" w:hAnsi="仿宋" w:hint="eastAsia"/>
                <w:szCs w:val="21"/>
              </w:rPr>
              <w:t>《健身气功管理办法》(2006年11月国家体育总局令第9号发布)</w:t>
            </w:r>
            <w:r w:rsidRPr="00B72095">
              <w:rPr>
                <w:rFonts w:ascii="微软雅黑" w:eastAsia="微软雅黑" w:hAnsi="微软雅黑" w:hint="eastAsia"/>
                <w:color w:val="2F2F2F"/>
                <w:szCs w:val="21"/>
              </w:rPr>
              <w:t xml:space="preserve"> </w:t>
            </w:r>
            <w:r w:rsidRPr="00B72095">
              <w:rPr>
                <w:rFonts w:ascii="仿宋" w:eastAsia="仿宋" w:hAnsi="仿宋" w:hint="eastAsia"/>
                <w:szCs w:val="21"/>
              </w:rPr>
              <w:t>第二十七条 违反本办法规定，擅自举办健身气功活动，或擅自设立健身气功站点的，由体育行政部门配合公安机关等有关部门予以取缔，并由公安机关根据《群众性文化体育活动治安管理办法》的规定进行处罚。</w:t>
            </w:r>
          </w:p>
        </w:tc>
        <w:tc>
          <w:tcPr>
            <w:tcW w:w="2268" w:type="dxa"/>
          </w:tcPr>
          <w:p w:rsidR="006D7C71" w:rsidRPr="00B72095" w:rsidRDefault="006D7C71" w:rsidP="006D7C71">
            <w:pPr>
              <w:rPr>
                <w:rFonts w:ascii="仿宋" w:eastAsia="仿宋" w:hAnsi="仿宋"/>
                <w:szCs w:val="21"/>
              </w:rPr>
            </w:pPr>
            <w:r>
              <w:rPr>
                <w:rFonts w:ascii="仿宋" w:eastAsia="仿宋" w:hAnsi="仿宋" w:hint="eastAsia"/>
                <w:szCs w:val="21"/>
              </w:rPr>
              <w:t>对活动举办是否按照规定时间、地点、人员</w:t>
            </w:r>
            <w:r w:rsidR="00BD26A5">
              <w:rPr>
                <w:rFonts w:ascii="仿宋" w:eastAsia="仿宋" w:hAnsi="仿宋" w:hint="eastAsia"/>
                <w:szCs w:val="21"/>
              </w:rPr>
              <w:t>，是否规范使用名称，是否利用活动举办开展违法行为</w:t>
            </w:r>
            <w:r>
              <w:rPr>
                <w:rFonts w:ascii="仿宋" w:eastAsia="仿宋" w:hAnsi="仿宋" w:hint="eastAsia"/>
                <w:szCs w:val="21"/>
              </w:rPr>
              <w:t>进行专项检查</w:t>
            </w:r>
          </w:p>
          <w:p w:rsidR="006D7C71" w:rsidRPr="00B72095" w:rsidRDefault="006D7C71" w:rsidP="006D7C71">
            <w:pPr>
              <w:rPr>
                <w:rFonts w:ascii="仿宋" w:eastAsia="仿宋" w:hAnsi="仿宋"/>
                <w:szCs w:val="21"/>
              </w:rPr>
            </w:pPr>
          </w:p>
        </w:tc>
        <w:tc>
          <w:tcPr>
            <w:tcW w:w="1276" w:type="dxa"/>
          </w:tcPr>
          <w:p w:rsidR="006D7C71" w:rsidRPr="00B72095" w:rsidRDefault="006D7C71" w:rsidP="006D7C71">
            <w:pPr>
              <w:rPr>
                <w:rFonts w:ascii="仿宋" w:eastAsia="仿宋" w:hAnsi="仿宋"/>
                <w:szCs w:val="21"/>
              </w:rPr>
            </w:pPr>
            <w:r w:rsidRPr="00B72095">
              <w:rPr>
                <w:rFonts w:ascii="仿宋" w:eastAsia="仿宋" w:hAnsi="仿宋" w:hint="eastAsia"/>
                <w:szCs w:val="21"/>
              </w:rPr>
              <w:t>1.未发生问题。</w:t>
            </w:r>
          </w:p>
          <w:p w:rsidR="006D7C71" w:rsidRPr="00B72095" w:rsidRDefault="006D7C71" w:rsidP="006D7C71">
            <w:pPr>
              <w:rPr>
                <w:rFonts w:ascii="仿宋" w:eastAsia="仿宋" w:hAnsi="仿宋"/>
                <w:szCs w:val="21"/>
              </w:rPr>
            </w:pPr>
            <w:r w:rsidRPr="00B72095">
              <w:rPr>
                <w:rFonts w:ascii="仿宋" w:eastAsia="仿宋" w:hAnsi="仿宋" w:hint="eastAsia"/>
                <w:szCs w:val="21"/>
              </w:rPr>
              <w:t>2.</w:t>
            </w:r>
            <w:r w:rsidRPr="006D7C71">
              <w:rPr>
                <w:rFonts w:ascii="仿宋" w:eastAsia="仿宋" w:hAnsi="仿宋" w:hint="eastAsia"/>
                <w:szCs w:val="21"/>
              </w:rPr>
              <w:t>未经批准</w:t>
            </w:r>
            <w:r w:rsidRPr="00B72095">
              <w:rPr>
                <w:rFonts w:ascii="仿宋" w:eastAsia="仿宋" w:hAnsi="仿宋" w:hint="eastAsia"/>
                <w:szCs w:val="21"/>
              </w:rPr>
              <w:t>擅自举办健身气功活动</w:t>
            </w:r>
            <w:r w:rsidR="00BD26A5">
              <w:rPr>
                <w:rFonts w:ascii="仿宋" w:eastAsia="仿宋" w:hAnsi="仿宋" w:hint="eastAsia"/>
                <w:szCs w:val="21"/>
              </w:rPr>
              <w:t>、违法使用名称、开展其他违法活动</w:t>
            </w:r>
            <w:r>
              <w:rPr>
                <w:rFonts w:ascii="仿宋" w:eastAsia="仿宋" w:hAnsi="仿宋" w:hint="eastAsia"/>
                <w:szCs w:val="21"/>
              </w:rPr>
              <w:t>的，做出要求当事人整改的行政命令</w:t>
            </w:r>
            <w:r w:rsidRPr="00B72095">
              <w:rPr>
                <w:rFonts w:ascii="仿宋" w:eastAsia="仿宋" w:hAnsi="仿宋" w:hint="eastAsia"/>
                <w:szCs w:val="21"/>
              </w:rPr>
              <w:t>。</w:t>
            </w:r>
          </w:p>
        </w:tc>
        <w:tc>
          <w:tcPr>
            <w:tcW w:w="851" w:type="dxa"/>
          </w:tcPr>
          <w:p w:rsidR="006D7C71" w:rsidRPr="00B72095" w:rsidRDefault="006D7C71" w:rsidP="006D7C71">
            <w:pPr>
              <w:rPr>
                <w:rFonts w:ascii="仿宋" w:eastAsia="仿宋" w:hAnsi="仿宋"/>
                <w:szCs w:val="21"/>
              </w:rPr>
            </w:pPr>
            <w:r w:rsidRPr="00B72095">
              <w:rPr>
                <w:rFonts w:ascii="仿宋" w:eastAsia="仿宋" w:hAnsi="仿宋" w:hint="eastAsia"/>
                <w:szCs w:val="21"/>
              </w:rPr>
              <w:t>国家级、省级</w:t>
            </w:r>
          </w:p>
        </w:tc>
        <w:tc>
          <w:tcPr>
            <w:tcW w:w="425" w:type="dxa"/>
          </w:tcPr>
          <w:p w:rsidR="006D7C71" w:rsidRPr="00B72095" w:rsidRDefault="006D7C71" w:rsidP="006D7C71">
            <w:pPr>
              <w:rPr>
                <w:rFonts w:ascii="仿宋" w:eastAsia="仿宋" w:hAnsi="仿宋"/>
                <w:szCs w:val="21"/>
              </w:rPr>
            </w:pPr>
          </w:p>
        </w:tc>
      </w:tr>
      <w:tr w:rsidR="006D7C71" w:rsidRPr="00B72095" w:rsidTr="00DC1B93">
        <w:tc>
          <w:tcPr>
            <w:tcW w:w="425" w:type="dxa"/>
          </w:tcPr>
          <w:p w:rsidR="006D7C71" w:rsidRPr="00B72095" w:rsidRDefault="00BD26A5" w:rsidP="0010285C">
            <w:pPr>
              <w:jc w:val="center"/>
              <w:rPr>
                <w:rFonts w:ascii="仿宋" w:eastAsia="仿宋" w:hAnsi="仿宋"/>
                <w:szCs w:val="21"/>
              </w:rPr>
            </w:pPr>
            <w:r>
              <w:rPr>
                <w:rFonts w:ascii="仿宋" w:eastAsia="仿宋" w:hAnsi="仿宋" w:hint="eastAsia"/>
                <w:szCs w:val="21"/>
              </w:rPr>
              <w:t>3</w:t>
            </w:r>
          </w:p>
        </w:tc>
        <w:tc>
          <w:tcPr>
            <w:tcW w:w="710" w:type="dxa"/>
          </w:tcPr>
          <w:p w:rsidR="006D7C71" w:rsidRPr="00B72095" w:rsidRDefault="006D7C71" w:rsidP="0010285C">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6D7C71" w:rsidRPr="00B72095" w:rsidRDefault="006D7C71" w:rsidP="00F57AF7">
            <w:pPr>
              <w:jc w:val="center"/>
              <w:rPr>
                <w:rFonts w:ascii="仿宋" w:eastAsia="仿宋" w:hAnsi="仿宋"/>
                <w:szCs w:val="21"/>
              </w:rPr>
            </w:pPr>
            <w:r w:rsidRPr="00B72095">
              <w:rPr>
                <w:rFonts w:ascii="仿宋" w:eastAsia="仿宋" w:hAnsi="仿宋" w:hint="eastAsia"/>
                <w:szCs w:val="21"/>
              </w:rPr>
              <w:t>对举办健身气功活动的监管</w:t>
            </w:r>
          </w:p>
        </w:tc>
        <w:tc>
          <w:tcPr>
            <w:tcW w:w="1005" w:type="dxa"/>
          </w:tcPr>
          <w:p w:rsidR="006D7C71" w:rsidRPr="00B72095" w:rsidRDefault="006D7C71" w:rsidP="00F57AF7">
            <w:pPr>
              <w:rPr>
                <w:rFonts w:ascii="仿宋" w:eastAsia="仿宋" w:hAnsi="仿宋"/>
                <w:szCs w:val="21"/>
              </w:rPr>
            </w:pPr>
            <w:r w:rsidRPr="00B72095">
              <w:rPr>
                <w:rFonts w:ascii="仿宋" w:eastAsia="仿宋" w:hAnsi="仿宋" w:hint="eastAsia"/>
                <w:szCs w:val="21"/>
              </w:rPr>
              <w:t>举办的健身气功活动审批</w:t>
            </w:r>
          </w:p>
        </w:tc>
        <w:tc>
          <w:tcPr>
            <w:tcW w:w="816" w:type="dxa"/>
          </w:tcPr>
          <w:p w:rsidR="006D7C71" w:rsidRPr="00B72095" w:rsidRDefault="006D7C71">
            <w:pPr>
              <w:rPr>
                <w:rFonts w:ascii="仿宋" w:eastAsia="仿宋" w:hAnsi="仿宋"/>
                <w:szCs w:val="21"/>
              </w:rPr>
            </w:pPr>
            <w:r w:rsidRPr="00B72095">
              <w:rPr>
                <w:rFonts w:ascii="仿宋" w:eastAsia="仿宋" w:hAnsi="仿宋" w:hint="eastAsia"/>
                <w:szCs w:val="21"/>
              </w:rPr>
              <w:t>第一类</w:t>
            </w:r>
          </w:p>
        </w:tc>
        <w:tc>
          <w:tcPr>
            <w:tcW w:w="708" w:type="dxa"/>
          </w:tcPr>
          <w:p w:rsidR="006D7C71" w:rsidRPr="00B72095" w:rsidRDefault="006D7C71" w:rsidP="00770180">
            <w:pPr>
              <w:jc w:val="center"/>
              <w:rPr>
                <w:rFonts w:ascii="仿宋" w:eastAsia="仿宋" w:hAnsi="仿宋"/>
                <w:szCs w:val="21"/>
              </w:rPr>
            </w:pPr>
            <w:r w:rsidRPr="00B72095">
              <w:rPr>
                <w:rFonts w:ascii="仿宋" w:eastAsia="仿宋" w:hAnsi="仿宋" w:hint="eastAsia"/>
                <w:szCs w:val="21"/>
              </w:rPr>
              <w:t>对违法举办</w:t>
            </w:r>
            <w:r>
              <w:rPr>
                <w:rFonts w:ascii="仿宋" w:eastAsia="仿宋" w:hAnsi="仿宋" w:hint="eastAsia"/>
                <w:szCs w:val="21"/>
              </w:rPr>
              <w:t>健身</w:t>
            </w:r>
            <w:r w:rsidRPr="00B72095">
              <w:rPr>
                <w:rFonts w:ascii="仿宋" w:eastAsia="仿宋" w:hAnsi="仿宋" w:hint="eastAsia"/>
                <w:szCs w:val="21"/>
              </w:rPr>
              <w:t>气功活动的行政处罚</w:t>
            </w:r>
          </w:p>
        </w:tc>
        <w:tc>
          <w:tcPr>
            <w:tcW w:w="851" w:type="dxa"/>
          </w:tcPr>
          <w:p w:rsidR="006D7C71" w:rsidRPr="00B72095" w:rsidRDefault="006D7C71">
            <w:pPr>
              <w:rPr>
                <w:rFonts w:ascii="仿宋" w:eastAsia="仿宋" w:hAnsi="仿宋"/>
                <w:szCs w:val="21"/>
              </w:rPr>
            </w:pPr>
            <w:r w:rsidRPr="00B72095">
              <w:rPr>
                <w:rFonts w:ascii="仿宋" w:eastAsia="仿宋" w:hAnsi="仿宋" w:hint="eastAsia"/>
                <w:szCs w:val="21"/>
              </w:rPr>
              <w:t>事业单位、企业、社会组织、公民个人</w:t>
            </w:r>
          </w:p>
        </w:tc>
        <w:tc>
          <w:tcPr>
            <w:tcW w:w="709" w:type="dxa"/>
          </w:tcPr>
          <w:p w:rsidR="006D7C71" w:rsidRPr="00B72095" w:rsidRDefault="006D7C71" w:rsidP="000B65D1">
            <w:pPr>
              <w:rPr>
                <w:rFonts w:ascii="仿宋" w:eastAsia="仿宋" w:hAnsi="仿宋"/>
                <w:szCs w:val="21"/>
              </w:rPr>
            </w:pPr>
            <w:r w:rsidRPr="00B72095">
              <w:rPr>
                <w:rFonts w:ascii="仿宋" w:eastAsia="仿宋" w:hAnsi="仿宋" w:hint="eastAsia"/>
                <w:szCs w:val="21"/>
              </w:rPr>
              <w:t>无</w:t>
            </w:r>
          </w:p>
          <w:p w:rsidR="006D7C71" w:rsidRPr="00B72095" w:rsidRDefault="006D7C71" w:rsidP="000A1EB5">
            <w:pPr>
              <w:rPr>
                <w:rFonts w:ascii="仿宋" w:eastAsia="仿宋" w:hAnsi="仿宋"/>
                <w:szCs w:val="21"/>
              </w:rPr>
            </w:pPr>
          </w:p>
        </w:tc>
        <w:tc>
          <w:tcPr>
            <w:tcW w:w="697" w:type="dxa"/>
          </w:tcPr>
          <w:p w:rsidR="006D7C71" w:rsidRPr="00B72095" w:rsidRDefault="003D1C42" w:rsidP="0081505D">
            <w:pPr>
              <w:rPr>
                <w:rFonts w:ascii="仿宋" w:eastAsia="仿宋" w:hAnsi="仿宋"/>
                <w:szCs w:val="21"/>
              </w:rPr>
            </w:pPr>
            <w:r>
              <w:rPr>
                <w:rFonts w:ascii="仿宋" w:eastAsia="仿宋" w:hAnsi="仿宋" w:hint="eastAsia"/>
                <w:szCs w:val="21"/>
              </w:rPr>
              <w:t>无</w:t>
            </w:r>
          </w:p>
          <w:p w:rsidR="006D7C71" w:rsidRPr="00B72095" w:rsidRDefault="006D7C71" w:rsidP="000B65D1">
            <w:pPr>
              <w:rPr>
                <w:rFonts w:ascii="仿宋" w:eastAsia="仿宋" w:hAnsi="仿宋"/>
                <w:szCs w:val="21"/>
              </w:rPr>
            </w:pPr>
          </w:p>
          <w:p w:rsidR="006D7C71" w:rsidRPr="00B72095" w:rsidRDefault="006D7C71" w:rsidP="000B65D1">
            <w:pPr>
              <w:rPr>
                <w:rFonts w:ascii="仿宋" w:eastAsia="仿宋" w:hAnsi="仿宋"/>
                <w:szCs w:val="21"/>
              </w:rPr>
            </w:pPr>
          </w:p>
          <w:p w:rsidR="006D7C71" w:rsidRPr="00B72095" w:rsidRDefault="006D7C71" w:rsidP="000B65D1">
            <w:pPr>
              <w:rPr>
                <w:rFonts w:ascii="仿宋" w:eastAsia="仿宋" w:hAnsi="仿宋"/>
                <w:szCs w:val="21"/>
              </w:rPr>
            </w:pPr>
          </w:p>
        </w:tc>
        <w:tc>
          <w:tcPr>
            <w:tcW w:w="3827" w:type="dxa"/>
          </w:tcPr>
          <w:p w:rsidR="006D7C71" w:rsidRPr="00B72095" w:rsidRDefault="006D7C71" w:rsidP="00985BBC">
            <w:pPr>
              <w:adjustRightInd w:val="0"/>
              <w:snapToGrid w:val="0"/>
              <w:rPr>
                <w:rFonts w:ascii="仿宋" w:eastAsia="仿宋" w:hAnsi="仿宋"/>
                <w:szCs w:val="21"/>
              </w:rPr>
            </w:pPr>
            <w:r w:rsidRPr="00B72095">
              <w:rPr>
                <w:rFonts w:ascii="仿宋" w:eastAsia="仿宋" w:hAnsi="仿宋" w:hint="eastAsia"/>
                <w:szCs w:val="21"/>
              </w:rPr>
              <w:t>《健身气功管理办法》(2006年11月国家体育总局令第9号发布)</w:t>
            </w:r>
            <w:r w:rsidRPr="00B72095">
              <w:rPr>
                <w:rFonts w:ascii="微软雅黑" w:eastAsia="微软雅黑" w:hAnsi="微软雅黑" w:hint="eastAsia"/>
                <w:color w:val="2F2F2F"/>
                <w:szCs w:val="21"/>
              </w:rPr>
              <w:t xml:space="preserve"> </w:t>
            </w:r>
            <w:r w:rsidRPr="00B72095">
              <w:rPr>
                <w:rFonts w:ascii="仿宋" w:eastAsia="仿宋" w:hAnsi="仿宋" w:hint="eastAsia"/>
                <w:szCs w:val="21"/>
              </w:rPr>
              <w:t>第二十七条 违反本办法规定，擅自举办健身气功活动，或擅自设立健身气功站点的，由体育行政部门配合公安机关等有关部门予以取缔，并由公安机关根据《群众性文化体育活动治安管理办法》的规定进行处罚。</w:t>
            </w:r>
          </w:p>
        </w:tc>
        <w:tc>
          <w:tcPr>
            <w:tcW w:w="2268" w:type="dxa"/>
          </w:tcPr>
          <w:p w:rsidR="006D7C71" w:rsidRPr="00B72095" w:rsidRDefault="006D7C71" w:rsidP="0081505D">
            <w:pPr>
              <w:rPr>
                <w:rFonts w:ascii="仿宋" w:eastAsia="仿宋" w:hAnsi="仿宋"/>
                <w:szCs w:val="21"/>
              </w:rPr>
            </w:pPr>
            <w:r w:rsidRPr="00B72095">
              <w:rPr>
                <w:rFonts w:ascii="仿宋" w:eastAsia="仿宋" w:hAnsi="仿宋" w:hint="eastAsia"/>
                <w:szCs w:val="21"/>
              </w:rPr>
              <w:t>1.</w:t>
            </w:r>
            <w:r w:rsidR="00BD26A5">
              <w:rPr>
                <w:rFonts w:ascii="仿宋" w:eastAsia="仿宋" w:hAnsi="仿宋" w:hint="eastAsia"/>
                <w:szCs w:val="21"/>
              </w:rPr>
              <w:t>调查违法事实；</w:t>
            </w:r>
          </w:p>
          <w:p w:rsidR="006D7C71" w:rsidRPr="00B72095" w:rsidRDefault="006D7C71" w:rsidP="000A1EB5">
            <w:pPr>
              <w:rPr>
                <w:rFonts w:ascii="仿宋" w:eastAsia="仿宋" w:hAnsi="仿宋"/>
                <w:szCs w:val="21"/>
              </w:rPr>
            </w:pPr>
            <w:r w:rsidRPr="00B72095">
              <w:rPr>
                <w:rFonts w:ascii="仿宋" w:eastAsia="仿宋" w:hAnsi="仿宋" w:hint="eastAsia"/>
                <w:szCs w:val="21"/>
              </w:rPr>
              <w:t>2.协调公安等部门对有关人员的背景进行调査。</w:t>
            </w:r>
          </w:p>
          <w:p w:rsidR="006D7C71" w:rsidRPr="00B72095" w:rsidRDefault="00BD26A5" w:rsidP="000A1EB5">
            <w:pPr>
              <w:rPr>
                <w:rFonts w:ascii="仿宋" w:eastAsia="仿宋" w:hAnsi="仿宋"/>
                <w:szCs w:val="21"/>
              </w:rPr>
            </w:pPr>
            <w:r>
              <w:rPr>
                <w:rFonts w:ascii="仿宋" w:eastAsia="仿宋" w:hAnsi="仿宋" w:hint="eastAsia"/>
                <w:szCs w:val="21"/>
              </w:rPr>
              <w:t>3</w:t>
            </w:r>
            <w:r w:rsidR="006D7C71" w:rsidRPr="00B72095">
              <w:rPr>
                <w:rFonts w:ascii="仿宋" w:eastAsia="仿宋" w:hAnsi="仿宋" w:hint="eastAsia"/>
                <w:szCs w:val="21"/>
              </w:rPr>
              <w:t>.</w:t>
            </w:r>
            <w:r>
              <w:rPr>
                <w:rFonts w:ascii="仿宋" w:eastAsia="仿宋" w:hAnsi="仿宋" w:hint="eastAsia"/>
                <w:szCs w:val="21"/>
              </w:rPr>
              <w:t>配合</w:t>
            </w:r>
            <w:r w:rsidRPr="00BD26A5">
              <w:rPr>
                <w:rFonts w:ascii="仿宋" w:eastAsia="仿宋" w:hAnsi="仿宋" w:hint="eastAsia"/>
                <w:szCs w:val="21"/>
              </w:rPr>
              <w:t>公安等有关部门给予当事人行政处罚。</w:t>
            </w:r>
          </w:p>
        </w:tc>
        <w:tc>
          <w:tcPr>
            <w:tcW w:w="1276" w:type="dxa"/>
          </w:tcPr>
          <w:p w:rsidR="006D7C71" w:rsidRPr="00B72095" w:rsidRDefault="006D7C71" w:rsidP="000A1EB5">
            <w:pPr>
              <w:rPr>
                <w:rFonts w:ascii="仿宋" w:eastAsia="仿宋" w:hAnsi="仿宋"/>
                <w:szCs w:val="21"/>
              </w:rPr>
            </w:pPr>
            <w:r w:rsidRPr="00B72095">
              <w:rPr>
                <w:rFonts w:ascii="仿宋" w:eastAsia="仿宋" w:hAnsi="仿宋" w:hint="eastAsia"/>
                <w:szCs w:val="21"/>
              </w:rPr>
              <w:t>1.未发生问题。</w:t>
            </w:r>
          </w:p>
          <w:p w:rsidR="006D7C71" w:rsidRPr="00B72095" w:rsidRDefault="006D7C71" w:rsidP="006D7C71">
            <w:pPr>
              <w:rPr>
                <w:rFonts w:ascii="仿宋" w:eastAsia="仿宋" w:hAnsi="仿宋"/>
                <w:szCs w:val="21"/>
              </w:rPr>
            </w:pPr>
            <w:r w:rsidRPr="00B72095">
              <w:rPr>
                <w:rFonts w:ascii="仿宋" w:eastAsia="仿宋" w:hAnsi="仿宋" w:hint="eastAsia"/>
                <w:szCs w:val="21"/>
              </w:rPr>
              <w:t>2.擅自举办健身气功活动，配合公安机关予以取缔，并由公安机关</w:t>
            </w:r>
            <w:r>
              <w:rPr>
                <w:rFonts w:ascii="仿宋" w:eastAsia="仿宋" w:hAnsi="仿宋" w:hint="eastAsia"/>
                <w:szCs w:val="21"/>
              </w:rPr>
              <w:t>依法</w:t>
            </w:r>
            <w:r w:rsidRPr="00B72095">
              <w:rPr>
                <w:rFonts w:ascii="仿宋" w:eastAsia="仿宋" w:hAnsi="仿宋" w:hint="eastAsia"/>
                <w:szCs w:val="21"/>
              </w:rPr>
              <w:t>处罚。</w:t>
            </w:r>
          </w:p>
        </w:tc>
        <w:tc>
          <w:tcPr>
            <w:tcW w:w="851" w:type="dxa"/>
          </w:tcPr>
          <w:p w:rsidR="006D7C71" w:rsidRPr="00B72095" w:rsidRDefault="006D7C71">
            <w:pPr>
              <w:rPr>
                <w:rFonts w:ascii="仿宋" w:eastAsia="仿宋" w:hAnsi="仿宋"/>
                <w:szCs w:val="21"/>
              </w:rPr>
            </w:pPr>
            <w:r w:rsidRPr="00B72095">
              <w:rPr>
                <w:rFonts w:ascii="仿宋" w:eastAsia="仿宋" w:hAnsi="仿宋" w:hint="eastAsia"/>
                <w:szCs w:val="21"/>
              </w:rPr>
              <w:t>国家级、省级</w:t>
            </w:r>
          </w:p>
        </w:tc>
        <w:tc>
          <w:tcPr>
            <w:tcW w:w="425" w:type="dxa"/>
          </w:tcPr>
          <w:p w:rsidR="006D7C71" w:rsidRPr="00B72095" w:rsidRDefault="006D7C71">
            <w:pPr>
              <w:rPr>
                <w:rFonts w:ascii="仿宋" w:eastAsia="仿宋" w:hAnsi="仿宋"/>
                <w:szCs w:val="21"/>
              </w:rPr>
            </w:pPr>
            <w:r>
              <w:rPr>
                <w:rFonts w:ascii="仿宋" w:eastAsia="仿宋" w:hAnsi="仿宋" w:hint="eastAsia"/>
                <w:szCs w:val="21"/>
              </w:rPr>
              <w:t>配合事项</w:t>
            </w:r>
          </w:p>
        </w:tc>
      </w:tr>
      <w:tr w:rsidR="006D7C71" w:rsidRPr="00B72095" w:rsidTr="00DC1B93">
        <w:tc>
          <w:tcPr>
            <w:tcW w:w="425" w:type="dxa"/>
          </w:tcPr>
          <w:p w:rsidR="006D7C71" w:rsidRPr="00B72095" w:rsidRDefault="00BD26A5" w:rsidP="00D41894">
            <w:pPr>
              <w:jc w:val="center"/>
              <w:rPr>
                <w:rFonts w:ascii="仿宋" w:eastAsia="仿宋" w:hAnsi="仿宋"/>
                <w:szCs w:val="21"/>
              </w:rPr>
            </w:pPr>
            <w:r>
              <w:rPr>
                <w:rFonts w:ascii="仿宋" w:eastAsia="仿宋" w:hAnsi="仿宋" w:hint="eastAsia"/>
                <w:szCs w:val="21"/>
              </w:rPr>
              <w:t>4</w:t>
            </w:r>
          </w:p>
        </w:tc>
        <w:tc>
          <w:tcPr>
            <w:tcW w:w="710" w:type="dxa"/>
          </w:tcPr>
          <w:p w:rsidR="006D7C71" w:rsidRPr="00B72095" w:rsidRDefault="006D7C71" w:rsidP="00D41894">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6D7C71" w:rsidRPr="00B72095" w:rsidRDefault="006D7C71" w:rsidP="00F57AF7">
            <w:pPr>
              <w:jc w:val="center"/>
              <w:rPr>
                <w:rFonts w:ascii="仿宋" w:eastAsia="仿宋" w:hAnsi="仿宋"/>
                <w:szCs w:val="21"/>
              </w:rPr>
            </w:pPr>
            <w:r w:rsidRPr="00B72095">
              <w:rPr>
                <w:rFonts w:ascii="仿宋" w:eastAsia="仿宋" w:hAnsi="仿宋" w:hint="eastAsia"/>
                <w:szCs w:val="21"/>
              </w:rPr>
              <w:t>对举办健身气功活动的监管</w:t>
            </w:r>
          </w:p>
        </w:tc>
        <w:tc>
          <w:tcPr>
            <w:tcW w:w="1005" w:type="dxa"/>
          </w:tcPr>
          <w:p w:rsidR="006D7C71" w:rsidRPr="00B72095" w:rsidRDefault="006D7C71" w:rsidP="00F57AF7">
            <w:pPr>
              <w:rPr>
                <w:rFonts w:ascii="仿宋" w:eastAsia="仿宋" w:hAnsi="仿宋"/>
                <w:szCs w:val="21"/>
              </w:rPr>
            </w:pPr>
            <w:r w:rsidRPr="00B72095">
              <w:rPr>
                <w:rFonts w:ascii="仿宋" w:eastAsia="仿宋" w:hAnsi="仿宋" w:hint="eastAsia"/>
                <w:szCs w:val="21"/>
              </w:rPr>
              <w:t>举办健身气功活动审批</w:t>
            </w:r>
          </w:p>
        </w:tc>
        <w:tc>
          <w:tcPr>
            <w:tcW w:w="816" w:type="dxa"/>
          </w:tcPr>
          <w:p w:rsidR="006D7C71" w:rsidRPr="00B72095" w:rsidRDefault="006D7C71" w:rsidP="00D41894">
            <w:pPr>
              <w:rPr>
                <w:rFonts w:ascii="仿宋" w:eastAsia="仿宋" w:hAnsi="仿宋"/>
                <w:szCs w:val="21"/>
              </w:rPr>
            </w:pPr>
            <w:r w:rsidRPr="00B72095">
              <w:rPr>
                <w:rFonts w:ascii="仿宋" w:eastAsia="仿宋" w:hAnsi="仿宋" w:hint="eastAsia"/>
                <w:szCs w:val="21"/>
              </w:rPr>
              <w:t>第一类</w:t>
            </w:r>
          </w:p>
        </w:tc>
        <w:tc>
          <w:tcPr>
            <w:tcW w:w="708" w:type="dxa"/>
          </w:tcPr>
          <w:p w:rsidR="006D7C71" w:rsidRPr="00B72095" w:rsidRDefault="007B3D04" w:rsidP="00803CE1">
            <w:pPr>
              <w:jc w:val="center"/>
              <w:rPr>
                <w:rFonts w:ascii="仿宋" w:eastAsia="仿宋" w:hAnsi="仿宋"/>
                <w:szCs w:val="21"/>
              </w:rPr>
            </w:pPr>
            <w:r>
              <w:rPr>
                <w:rFonts w:ascii="仿宋" w:eastAsia="仿宋" w:hAnsi="仿宋" w:hint="eastAsia"/>
                <w:szCs w:val="21"/>
              </w:rPr>
              <w:t>对举办健身气功活动中违法使用用语</w:t>
            </w:r>
            <w:r w:rsidR="006D7C71" w:rsidRPr="00B72095">
              <w:rPr>
                <w:rFonts w:ascii="仿宋" w:eastAsia="仿宋" w:hAnsi="仿宋" w:hint="eastAsia"/>
                <w:szCs w:val="21"/>
              </w:rPr>
              <w:t>或名称的行政处罚</w:t>
            </w:r>
          </w:p>
        </w:tc>
        <w:tc>
          <w:tcPr>
            <w:tcW w:w="851" w:type="dxa"/>
          </w:tcPr>
          <w:p w:rsidR="006D7C71" w:rsidRPr="00B72095" w:rsidRDefault="006D7C71" w:rsidP="00D41894">
            <w:pPr>
              <w:rPr>
                <w:rFonts w:ascii="仿宋" w:eastAsia="仿宋" w:hAnsi="仿宋"/>
                <w:szCs w:val="21"/>
              </w:rPr>
            </w:pPr>
            <w:r w:rsidRPr="00B72095">
              <w:rPr>
                <w:rFonts w:ascii="仿宋" w:eastAsia="仿宋" w:hAnsi="仿宋" w:hint="eastAsia"/>
                <w:szCs w:val="21"/>
              </w:rPr>
              <w:t>事业单位、企业、社会组织、公民个人</w:t>
            </w:r>
          </w:p>
        </w:tc>
        <w:tc>
          <w:tcPr>
            <w:tcW w:w="709" w:type="dxa"/>
          </w:tcPr>
          <w:p w:rsidR="006D7C71" w:rsidRPr="00B72095" w:rsidRDefault="006D7C71" w:rsidP="00D41894">
            <w:pPr>
              <w:rPr>
                <w:rFonts w:ascii="仿宋" w:eastAsia="仿宋" w:hAnsi="仿宋"/>
                <w:szCs w:val="21"/>
              </w:rPr>
            </w:pPr>
            <w:r w:rsidRPr="00B72095">
              <w:rPr>
                <w:rFonts w:ascii="仿宋" w:eastAsia="仿宋" w:hAnsi="仿宋" w:hint="eastAsia"/>
                <w:szCs w:val="21"/>
              </w:rPr>
              <w:t>无</w:t>
            </w:r>
          </w:p>
          <w:p w:rsidR="006D7C71" w:rsidRPr="00B72095" w:rsidRDefault="006D7C71" w:rsidP="00D41894">
            <w:pPr>
              <w:rPr>
                <w:rFonts w:ascii="仿宋" w:eastAsia="仿宋" w:hAnsi="仿宋"/>
                <w:szCs w:val="21"/>
              </w:rPr>
            </w:pPr>
          </w:p>
        </w:tc>
        <w:tc>
          <w:tcPr>
            <w:tcW w:w="697" w:type="dxa"/>
          </w:tcPr>
          <w:p w:rsidR="006D7C71" w:rsidRPr="00B72095" w:rsidRDefault="003D1C42" w:rsidP="0061627F">
            <w:pPr>
              <w:rPr>
                <w:rFonts w:ascii="仿宋" w:eastAsia="仿宋" w:hAnsi="仿宋"/>
                <w:szCs w:val="21"/>
              </w:rPr>
            </w:pPr>
            <w:r>
              <w:rPr>
                <w:rFonts w:ascii="仿宋" w:eastAsia="仿宋" w:hAnsi="仿宋" w:hint="eastAsia"/>
                <w:szCs w:val="21"/>
              </w:rPr>
              <w:t>无</w:t>
            </w:r>
          </w:p>
          <w:p w:rsidR="006D7C71" w:rsidRPr="00B72095" w:rsidRDefault="006D7C71" w:rsidP="00D41894">
            <w:pPr>
              <w:rPr>
                <w:rFonts w:ascii="仿宋" w:eastAsia="仿宋" w:hAnsi="仿宋"/>
                <w:szCs w:val="21"/>
              </w:rPr>
            </w:pPr>
          </w:p>
        </w:tc>
        <w:tc>
          <w:tcPr>
            <w:tcW w:w="3827" w:type="dxa"/>
          </w:tcPr>
          <w:p w:rsidR="006D7C71" w:rsidRPr="00B72095" w:rsidRDefault="006D7C71" w:rsidP="00D41894">
            <w:pPr>
              <w:rPr>
                <w:rFonts w:ascii="仿宋" w:eastAsia="仿宋" w:hAnsi="仿宋"/>
                <w:szCs w:val="21"/>
              </w:rPr>
            </w:pPr>
            <w:r w:rsidRPr="00B72095">
              <w:rPr>
                <w:rFonts w:ascii="仿宋" w:eastAsia="仿宋" w:hAnsi="仿宋" w:hint="eastAsia"/>
                <w:szCs w:val="21"/>
              </w:rPr>
              <w:t>《健身气功管理办法》(2006年11月国家体育总局令第9号发布)</w:t>
            </w:r>
            <w:r w:rsidRPr="00B72095">
              <w:rPr>
                <w:rFonts w:ascii="微软雅黑" w:eastAsia="微软雅黑" w:hAnsi="微软雅黑" w:hint="eastAsia"/>
                <w:color w:val="2F2F2F"/>
                <w:szCs w:val="21"/>
              </w:rPr>
              <w:t xml:space="preserve"> </w:t>
            </w:r>
            <w:r w:rsidRPr="00B72095">
              <w:rPr>
                <w:rFonts w:ascii="仿宋" w:eastAsia="仿宋" w:hAnsi="仿宋" w:hint="eastAsia"/>
                <w:szCs w:val="21"/>
              </w:rPr>
              <w:t>第二十六条 违反本办法第六条和第十五条规定的，由体育行政部门配合公安机关等有关部门予以取缔或查处。违反治安管理行为的，依照《中华人民共和国治安管理处罚法》予以处罚；构成犯罪的，依法追究刑事责任。</w:t>
            </w:r>
          </w:p>
        </w:tc>
        <w:tc>
          <w:tcPr>
            <w:tcW w:w="2268" w:type="dxa"/>
          </w:tcPr>
          <w:p w:rsidR="006D7C71" w:rsidRPr="00B72095" w:rsidRDefault="006D7C71" w:rsidP="0061627F">
            <w:pPr>
              <w:rPr>
                <w:rFonts w:ascii="仿宋" w:eastAsia="仿宋" w:hAnsi="仿宋"/>
                <w:szCs w:val="21"/>
              </w:rPr>
            </w:pPr>
            <w:r w:rsidRPr="00B72095">
              <w:rPr>
                <w:rFonts w:ascii="仿宋" w:eastAsia="仿宋" w:hAnsi="仿宋" w:hint="eastAsia"/>
                <w:szCs w:val="21"/>
              </w:rPr>
              <w:t>1.</w:t>
            </w:r>
            <w:r>
              <w:rPr>
                <w:rFonts w:ascii="仿宋" w:eastAsia="仿宋" w:hAnsi="仿宋" w:hint="eastAsia"/>
                <w:szCs w:val="21"/>
              </w:rPr>
              <w:t>检查中发现违法行为</w:t>
            </w:r>
          </w:p>
          <w:p w:rsidR="006D7C71" w:rsidRPr="00B72095" w:rsidRDefault="006D7C71" w:rsidP="0061627F">
            <w:pPr>
              <w:rPr>
                <w:rFonts w:ascii="仿宋" w:eastAsia="仿宋" w:hAnsi="仿宋"/>
                <w:szCs w:val="21"/>
              </w:rPr>
            </w:pPr>
            <w:r w:rsidRPr="00B72095">
              <w:rPr>
                <w:rFonts w:ascii="仿宋" w:eastAsia="仿宋" w:hAnsi="仿宋" w:hint="eastAsia"/>
                <w:szCs w:val="21"/>
              </w:rPr>
              <w:t>2.协调政法委、公安等部门对有关人员的背景进行调査。</w:t>
            </w:r>
          </w:p>
          <w:p w:rsidR="006D7C71" w:rsidRPr="00B72095" w:rsidRDefault="00BD26A5" w:rsidP="006D7C71">
            <w:pPr>
              <w:rPr>
                <w:rFonts w:ascii="仿宋" w:eastAsia="仿宋" w:hAnsi="仿宋"/>
                <w:szCs w:val="21"/>
              </w:rPr>
            </w:pPr>
            <w:r>
              <w:rPr>
                <w:rFonts w:ascii="仿宋" w:eastAsia="仿宋" w:hAnsi="仿宋" w:hint="eastAsia"/>
                <w:szCs w:val="21"/>
              </w:rPr>
              <w:t>3</w:t>
            </w:r>
            <w:r w:rsidR="006D7C71" w:rsidRPr="00B72095">
              <w:rPr>
                <w:rFonts w:ascii="仿宋" w:eastAsia="仿宋" w:hAnsi="仿宋" w:hint="eastAsia"/>
                <w:szCs w:val="21"/>
              </w:rPr>
              <w:t>.</w:t>
            </w:r>
            <w:r w:rsidR="006D7C71">
              <w:rPr>
                <w:rFonts w:ascii="仿宋" w:eastAsia="仿宋" w:hAnsi="仿宋" w:hint="eastAsia"/>
                <w:szCs w:val="21"/>
              </w:rPr>
              <w:t>配合公安等有关部门给予当事人行政处罚。</w:t>
            </w:r>
            <w:r w:rsidR="006D7C71" w:rsidRPr="00B72095">
              <w:rPr>
                <w:rFonts w:ascii="仿宋" w:eastAsia="仿宋" w:hAnsi="仿宋"/>
                <w:szCs w:val="21"/>
              </w:rPr>
              <w:t xml:space="preserve"> </w:t>
            </w:r>
          </w:p>
        </w:tc>
        <w:tc>
          <w:tcPr>
            <w:tcW w:w="1276" w:type="dxa"/>
          </w:tcPr>
          <w:p w:rsidR="00BD26A5" w:rsidRDefault="00BD26A5" w:rsidP="006D7C71">
            <w:pPr>
              <w:rPr>
                <w:rFonts w:ascii="仿宋" w:eastAsia="仿宋" w:hAnsi="仿宋"/>
                <w:szCs w:val="21"/>
              </w:rPr>
            </w:pPr>
            <w:r>
              <w:rPr>
                <w:rFonts w:ascii="仿宋" w:eastAsia="仿宋" w:hAnsi="仿宋" w:hint="eastAsia"/>
                <w:szCs w:val="21"/>
              </w:rPr>
              <w:t>1、未发生问题。</w:t>
            </w:r>
          </w:p>
          <w:p w:rsidR="006D7C71" w:rsidRPr="00B72095" w:rsidRDefault="00BD26A5" w:rsidP="006D7C71">
            <w:pPr>
              <w:rPr>
                <w:rFonts w:ascii="仿宋" w:eastAsia="仿宋" w:hAnsi="仿宋"/>
                <w:szCs w:val="21"/>
              </w:rPr>
            </w:pPr>
            <w:r>
              <w:rPr>
                <w:rFonts w:ascii="仿宋" w:eastAsia="仿宋" w:hAnsi="仿宋" w:hint="eastAsia"/>
                <w:szCs w:val="21"/>
              </w:rPr>
              <w:t>2、</w:t>
            </w:r>
            <w:r w:rsidR="006D7C71" w:rsidRPr="00B72095">
              <w:rPr>
                <w:rFonts w:ascii="仿宋" w:eastAsia="仿宋" w:hAnsi="仿宋" w:hint="eastAsia"/>
                <w:szCs w:val="21"/>
              </w:rPr>
              <w:t>配合公安机关等有关部门予以处罚。</w:t>
            </w:r>
          </w:p>
        </w:tc>
        <w:tc>
          <w:tcPr>
            <w:tcW w:w="851" w:type="dxa"/>
          </w:tcPr>
          <w:p w:rsidR="006D7C71" w:rsidRPr="00B72095" w:rsidRDefault="006D7C71" w:rsidP="00D41894">
            <w:pPr>
              <w:rPr>
                <w:rFonts w:ascii="仿宋" w:eastAsia="仿宋" w:hAnsi="仿宋"/>
                <w:szCs w:val="21"/>
              </w:rPr>
            </w:pPr>
            <w:r w:rsidRPr="00B72095">
              <w:rPr>
                <w:rFonts w:ascii="仿宋" w:eastAsia="仿宋" w:hAnsi="仿宋" w:hint="eastAsia"/>
                <w:szCs w:val="21"/>
              </w:rPr>
              <w:t>国家级、省级</w:t>
            </w:r>
          </w:p>
        </w:tc>
        <w:tc>
          <w:tcPr>
            <w:tcW w:w="425" w:type="dxa"/>
          </w:tcPr>
          <w:p w:rsidR="006D7C71" w:rsidRPr="00B72095" w:rsidRDefault="006D7C71" w:rsidP="00D41894">
            <w:pPr>
              <w:rPr>
                <w:rFonts w:ascii="仿宋" w:eastAsia="仿宋" w:hAnsi="仿宋"/>
                <w:szCs w:val="21"/>
              </w:rPr>
            </w:pPr>
            <w:r>
              <w:rPr>
                <w:rFonts w:ascii="仿宋" w:eastAsia="仿宋" w:hAnsi="仿宋" w:hint="eastAsia"/>
                <w:szCs w:val="21"/>
              </w:rPr>
              <w:t>配合事项</w:t>
            </w:r>
          </w:p>
        </w:tc>
      </w:tr>
      <w:tr w:rsidR="00BD26A5" w:rsidRPr="00B72095" w:rsidTr="00DC1B93">
        <w:tc>
          <w:tcPr>
            <w:tcW w:w="425" w:type="dxa"/>
          </w:tcPr>
          <w:p w:rsidR="00BD26A5" w:rsidRPr="00B72095" w:rsidRDefault="00BD26A5" w:rsidP="00D41894">
            <w:pPr>
              <w:jc w:val="center"/>
              <w:rPr>
                <w:rFonts w:ascii="仿宋" w:eastAsia="仿宋" w:hAnsi="仿宋"/>
                <w:szCs w:val="21"/>
              </w:rPr>
            </w:pPr>
            <w:r>
              <w:rPr>
                <w:rFonts w:ascii="仿宋" w:eastAsia="仿宋" w:hAnsi="仿宋" w:hint="eastAsia"/>
                <w:szCs w:val="21"/>
              </w:rPr>
              <w:t>5</w:t>
            </w:r>
          </w:p>
        </w:tc>
        <w:tc>
          <w:tcPr>
            <w:tcW w:w="710" w:type="dxa"/>
          </w:tcPr>
          <w:p w:rsidR="00BD26A5" w:rsidRPr="00B72095" w:rsidRDefault="00BD26A5" w:rsidP="006D7C71">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BD26A5" w:rsidRPr="00B72095" w:rsidRDefault="00BD26A5" w:rsidP="00F57AF7">
            <w:pPr>
              <w:jc w:val="center"/>
              <w:rPr>
                <w:rFonts w:ascii="仿宋" w:eastAsia="仿宋" w:hAnsi="仿宋"/>
                <w:szCs w:val="21"/>
              </w:rPr>
            </w:pPr>
            <w:r w:rsidRPr="00B72095">
              <w:rPr>
                <w:rFonts w:ascii="仿宋" w:eastAsia="仿宋" w:hAnsi="仿宋" w:hint="eastAsia"/>
                <w:szCs w:val="21"/>
              </w:rPr>
              <w:t>对举办健身气功活动的监管</w:t>
            </w:r>
          </w:p>
        </w:tc>
        <w:tc>
          <w:tcPr>
            <w:tcW w:w="1005" w:type="dxa"/>
          </w:tcPr>
          <w:p w:rsidR="00BD26A5" w:rsidRPr="00B72095" w:rsidRDefault="00BD26A5" w:rsidP="006D7C71">
            <w:pPr>
              <w:rPr>
                <w:rFonts w:ascii="仿宋" w:eastAsia="仿宋" w:hAnsi="仿宋"/>
                <w:szCs w:val="21"/>
              </w:rPr>
            </w:pPr>
            <w:r w:rsidRPr="00B72095">
              <w:rPr>
                <w:rFonts w:ascii="仿宋" w:eastAsia="仿宋" w:hAnsi="仿宋" w:hint="eastAsia"/>
                <w:szCs w:val="21"/>
              </w:rPr>
              <w:t>举办全国性、跨省（区、市）的健身气功活动审批</w:t>
            </w:r>
          </w:p>
        </w:tc>
        <w:tc>
          <w:tcPr>
            <w:tcW w:w="816" w:type="dxa"/>
          </w:tcPr>
          <w:p w:rsidR="00BD26A5" w:rsidRPr="00B72095" w:rsidRDefault="00BD26A5" w:rsidP="006D7C71">
            <w:pPr>
              <w:rPr>
                <w:rFonts w:ascii="仿宋" w:eastAsia="仿宋" w:hAnsi="仿宋"/>
                <w:szCs w:val="21"/>
              </w:rPr>
            </w:pPr>
            <w:r w:rsidRPr="00B72095">
              <w:rPr>
                <w:rFonts w:ascii="仿宋" w:eastAsia="仿宋" w:hAnsi="仿宋" w:hint="eastAsia"/>
                <w:szCs w:val="21"/>
              </w:rPr>
              <w:t>第一类</w:t>
            </w:r>
          </w:p>
        </w:tc>
        <w:tc>
          <w:tcPr>
            <w:tcW w:w="708" w:type="dxa"/>
          </w:tcPr>
          <w:p w:rsidR="00BD26A5" w:rsidRPr="00B72095" w:rsidRDefault="00BD26A5" w:rsidP="006D7C71">
            <w:pPr>
              <w:adjustRightInd w:val="0"/>
              <w:snapToGrid w:val="0"/>
              <w:jc w:val="center"/>
              <w:rPr>
                <w:rFonts w:ascii="仿宋" w:eastAsia="仿宋" w:hAnsi="仿宋"/>
                <w:szCs w:val="21"/>
              </w:rPr>
            </w:pPr>
            <w:r w:rsidRPr="00B72095">
              <w:rPr>
                <w:rFonts w:ascii="仿宋" w:eastAsia="仿宋" w:hAnsi="仿宋" w:hint="eastAsia"/>
                <w:szCs w:val="21"/>
              </w:rPr>
              <w:t>对利用举办健身气功活动从事违法活动的行政处罚</w:t>
            </w:r>
          </w:p>
        </w:tc>
        <w:tc>
          <w:tcPr>
            <w:tcW w:w="851" w:type="dxa"/>
          </w:tcPr>
          <w:p w:rsidR="00BD26A5" w:rsidRPr="00B72095" w:rsidRDefault="00BD26A5" w:rsidP="006D7C71">
            <w:pPr>
              <w:rPr>
                <w:rFonts w:ascii="仿宋" w:eastAsia="仿宋" w:hAnsi="仿宋"/>
                <w:szCs w:val="21"/>
              </w:rPr>
            </w:pPr>
            <w:r w:rsidRPr="00B72095">
              <w:rPr>
                <w:rFonts w:ascii="仿宋" w:eastAsia="仿宋" w:hAnsi="仿宋" w:hint="eastAsia"/>
                <w:szCs w:val="21"/>
              </w:rPr>
              <w:t>事业单位、企业、社会组织、公民个人</w:t>
            </w:r>
          </w:p>
        </w:tc>
        <w:tc>
          <w:tcPr>
            <w:tcW w:w="709" w:type="dxa"/>
          </w:tcPr>
          <w:p w:rsidR="00BD26A5" w:rsidRPr="00B72095" w:rsidRDefault="00BD26A5" w:rsidP="006D7C71">
            <w:pPr>
              <w:rPr>
                <w:rFonts w:ascii="仿宋" w:eastAsia="仿宋" w:hAnsi="仿宋"/>
                <w:szCs w:val="21"/>
              </w:rPr>
            </w:pPr>
            <w:r w:rsidRPr="00B72095">
              <w:rPr>
                <w:rFonts w:ascii="仿宋" w:eastAsia="仿宋" w:hAnsi="仿宋" w:hint="eastAsia"/>
                <w:szCs w:val="21"/>
              </w:rPr>
              <w:t>无</w:t>
            </w:r>
          </w:p>
          <w:p w:rsidR="00BD26A5" w:rsidRPr="00B72095" w:rsidRDefault="00BD26A5" w:rsidP="006D7C71">
            <w:pPr>
              <w:rPr>
                <w:rFonts w:ascii="仿宋" w:eastAsia="仿宋" w:hAnsi="仿宋"/>
                <w:szCs w:val="21"/>
              </w:rPr>
            </w:pPr>
          </w:p>
        </w:tc>
        <w:tc>
          <w:tcPr>
            <w:tcW w:w="697" w:type="dxa"/>
          </w:tcPr>
          <w:p w:rsidR="00BD26A5" w:rsidRPr="00B72095" w:rsidRDefault="003D1C42" w:rsidP="006D7C71">
            <w:pPr>
              <w:rPr>
                <w:rFonts w:ascii="仿宋" w:eastAsia="仿宋" w:hAnsi="仿宋"/>
                <w:szCs w:val="21"/>
              </w:rPr>
            </w:pPr>
            <w:r>
              <w:rPr>
                <w:rFonts w:ascii="仿宋" w:eastAsia="仿宋" w:hAnsi="仿宋" w:hint="eastAsia"/>
                <w:szCs w:val="21"/>
              </w:rPr>
              <w:t>无</w:t>
            </w:r>
          </w:p>
        </w:tc>
        <w:tc>
          <w:tcPr>
            <w:tcW w:w="3827" w:type="dxa"/>
          </w:tcPr>
          <w:p w:rsidR="00BD26A5" w:rsidRPr="00B72095" w:rsidRDefault="00BD26A5" w:rsidP="006D7C71">
            <w:pPr>
              <w:rPr>
                <w:rFonts w:ascii="仿宋" w:eastAsia="仿宋" w:hAnsi="仿宋"/>
                <w:szCs w:val="21"/>
              </w:rPr>
            </w:pPr>
            <w:r w:rsidRPr="00B72095">
              <w:rPr>
                <w:rFonts w:ascii="仿宋" w:eastAsia="仿宋" w:hAnsi="仿宋" w:hint="eastAsia"/>
                <w:szCs w:val="21"/>
              </w:rPr>
              <w:t>《健身气功管理办法》(2006年11月国家体育总局令第9号发布)</w:t>
            </w:r>
            <w:r w:rsidRPr="00B72095">
              <w:rPr>
                <w:rFonts w:ascii="微软雅黑" w:eastAsia="微软雅黑" w:hAnsi="微软雅黑" w:hint="eastAsia"/>
                <w:color w:val="2F2F2F"/>
                <w:szCs w:val="21"/>
              </w:rPr>
              <w:t xml:space="preserve"> </w:t>
            </w:r>
            <w:r w:rsidRPr="00B72095">
              <w:rPr>
                <w:rFonts w:ascii="仿宋" w:eastAsia="仿宋" w:hAnsi="仿宋" w:hint="eastAsia"/>
                <w:szCs w:val="21"/>
              </w:rPr>
              <w:t>第二十六条 违反本办法第六条和第十五条规定的，由体育行政部门配合公安机关等有关部门予以取缔或查处。违反治安管理行为的，依照《中华人民共和国治安管理处罚法》予以处罚；构成犯罪的，依法追究刑事责任。</w:t>
            </w:r>
          </w:p>
        </w:tc>
        <w:tc>
          <w:tcPr>
            <w:tcW w:w="2268" w:type="dxa"/>
          </w:tcPr>
          <w:p w:rsidR="00BD26A5" w:rsidRPr="00B72095" w:rsidRDefault="00BD26A5" w:rsidP="00AC4FAB">
            <w:pPr>
              <w:rPr>
                <w:rFonts w:ascii="仿宋" w:eastAsia="仿宋" w:hAnsi="仿宋"/>
                <w:szCs w:val="21"/>
              </w:rPr>
            </w:pPr>
            <w:r w:rsidRPr="00B72095">
              <w:rPr>
                <w:rFonts w:ascii="仿宋" w:eastAsia="仿宋" w:hAnsi="仿宋" w:hint="eastAsia"/>
                <w:szCs w:val="21"/>
              </w:rPr>
              <w:t>1.</w:t>
            </w:r>
            <w:r>
              <w:rPr>
                <w:rFonts w:ascii="仿宋" w:eastAsia="仿宋" w:hAnsi="仿宋" w:hint="eastAsia"/>
                <w:szCs w:val="21"/>
              </w:rPr>
              <w:t>检查中发现违法行为</w:t>
            </w:r>
          </w:p>
          <w:p w:rsidR="00BD26A5" w:rsidRPr="00B72095" w:rsidRDefault="00BD26A5" w:rsidP="00AC4FAB">
            <w:pPr>
              <w:rPr>
                <w:rFonts w:ascii="仿宋" w:eastAsia="仿宋" w:hAnsi="仿宋"/>
                <w:szCs w:val="21"/>
              </w:rPr>
            </w:pPr>
            <w:r w:rsidRPr="00B72095">
              <w:rPr>
                <w:rFonts w:ascii="仿宋" w:eastAsia="仿宋" w:hAnsi="仿宋" w:hint="eastAsia"/>
                <w:szCs w:val="21"/>
              </w:rPr>
              <w:t>2.协调公安等部门对有关人员的背景进行调査。</w:t>
            </w:r>
          </w:p>
          <w:p w:rsidR="00BD26A5" w:rsidRPr="00B72095" w:rsidRDefault="00BD26A5" w:rsidP="00AC4FAB">
            <w:pPr>
              <w:rPr>
                <w:rFonts w:ascii="仿宋" w:eastAsia="仿宋" w:hAnsi="仿宋"/>
                <w:szCs w:val="21"/>
              </w:rPr>
            </w:pPr>
            <w:r>
              <w:rPr>
                <w:rFonts w:ascii="仿宋" w:eastAsia="仿宋" w:hAnsi="仿宋" w:hint="eastAsia"/>
                <w:szCs w:val="21"/>
              </w:rPr>
              <w:t>3</w:t>
            </w:r>
            <w:r w:rsidRPr="00B72095">
              <w:rPr>
                <w:rFonts w:ascii="仿宋" w:eastAsia="仿宋" w:hAnsi="仿宋" w:hint="eastAsia"/>
                <w:szCs w:val="21"/>
              </w:rPr>
              <w:t>.</w:t>
            </w:r>
            <w:r>
              <w:rPr>
                <w:rFonts w:ascii="仿宋" w:eastAsia="仿宋" w:hAnsi="仿宋" w:hint="eastAsia"/>
                <w:szCs w:val="21"/>
              </w:rPr>
              <w:t>配合公安等有关部门给予当事人行政处罚。</w:t>
            </w:r>
          </w:p>
        </w:tc>
        <w:tc>
          <w:tcPr>
            <w:tcW w:w="1276" w:type="dxa"/>
          </w:tcPr>
          <w:p w:rsidR="00BD26A5" w:rsidRDefault="00BD26A5" w:rsidP="00AC4FAB">
            <w:pPr>
              <w:rPr>
                <w:rFonts w:ascii="仿宋" w:eastAsia="仿宋" w:hAnsi="仿宋"/>
                <w:szCs w:val="21"/>
              </w:rPr>
            </w:pPr>
            <w:r>
              <w:rPr>
                <w:rFonts w:ascii="仿宋" w:eastAsia="仿宋" w:hAnsi="仿宋" w:hint="eastAsia"/>
                <w:szCs w:val="21"/>
              </w:rPr>
              <w:t>1、未发生问题。</w:t>
            </w:r>
          </w:p>
          <w:p w:rsidR="00BD26A5" w:rsidRPr="00B72095" w:rsidRDefault="00BD26A5" w:rsidP="00AC4FAB">
            <w:pPr>
              <w:rPr>
                <w:rFonts w:ascii="仿宋" w:eastAsia="仿宋" w:hAnsi="仿宋"/>
                <w:szCs w:val="21"/>
              </w:rPr>
            </w:pPr>
            <w:r>
              <w:rPr>
                <w:rFonts w:ascii="仿宋" w:eastAsia="仿宋" w:hAnsi="仿宋" w:hint="eastAsia"/>
                <w:szCs w:val="21"/>
              </w:rPr>
              <w:t>2、</w:t>
            </w:r>
            <w:r w:rsidRPr="00B72095">
              <w:rPr>
                <w:rFonts w:ascii="仿宋" w:eastAsia="仿宋" w:hAnsi="仿宋" w:hint="eastAsia"/>
                <w:szCs w:val="21"/>
              </w:rPr>
              <w:t>配合公安机关等有关部门予以处罚。</w:t>
            </w:r>
          </w:p>
        </w:tc>
        <w:tc>
          <w:tcPr>
            <w:tcW w:w="851" w:type="dxa"/>
          </w:tcPr>
          <w:p w:rsidR="00BD26A5" w:rsidRPr="00B72095" w:rsidRDefault="00BD26A5" w:rsidP="006D7C71">
            <w:pPr>
              <w:rPr>
                <w:rFonts w:ascii="仿宋" w:eastAsia="仿宋" w:hAnsi="仿宋"/>
                <w:szCs w:val="21"/>
              </w:rPr>
            </w:pPr>
            <w:r w:rsidRPr="00B72095">
              <w:rPr>
                <w:rFonts w:ascii="仿宋" w:eastAsia="仿宋" w:hAnsi="仿宋" w:hint="eastAsia"/>
                <w:szCs w:val="21"/>
              </w:rPr>
              <w:t>国家级、省级</w:t>
            </w:r>
          </w:p>
        </w:tc>
        <w:tc>
          <w:tcPr>
            <w:tcW w:w="425" w:type="dxa"/>
          </w:tcPr>
          <w:p w:rsidR="00BD26A5" w:rsidRPr="00B72095" w:rsidRDefault="00BD26A5" w:rsidP="006D7C71">
            <w:pPr>
              <w:rPr>
                <w:rFonts w:ascii="仿宋" w:eastAsia="仿宋" w:hAnsi="仿宋"/>
                <w:szCs w:val="21"/>
              </w:rPr>
            </w:pPr>
            <w:r>
              <w:rPr>
                <w:rFonts w:ascii="仿宋" w:eastAsia="仿宋" w:hAnsi="仿宋" w:hint="eastAsia"/>
                <w:szCs w:val="21"/>
              </w:rPr>
              <w:t>配合事项</w:t>
            </w:r>
          </w:p>
        </w:tc>
      </w:tr>
      <w:tr w:rsidR="00BD26A5" w:rsidRPr="00B72095" w:rsidTr="00DC1B93">
        <w:tc>
          <w:tcPr>
            <w:tcW w:w="425" w:type="dxa"/>
          </w:tcPr>
          <w:p w:rsidR="00BD26A5" w:rsidRDefault="00BD26A5" w:rsidP="00D41894">
            <w:pPr>
              <w:jc w:val="center"/>
              <w:rPr>
                <w:rFonts w:ascii="仿宋" w:eastAsia="仿宋" w:hAnsi="仿宋"/>
                <w:szCs w:val="21"/>
              </w:rPr>
            </w:pPr>
            <w:r>
              <w:rPr>
                <w:rFonts w:ascii="仿宋" w:eastAsia="仿宋" w:hAnsi="仿宋" w:hint="eastAsia"/>
                <w:szCs w:val="21"/>
              </w:rPr>
              <w:t>6</w:t>
            </w:r>
          </w:p>
        </w:tc>
        <w:tc>
          <w:tcPr>
            <w:tcW w:w="710" w:type="dxa"/>
          </w:tcPr>
          <w:p w:rsidR="00BD26A5" w:rsidRPr="00B72095" w:rsidRDefault="00BD26A5" w:rsidP="00AC4FAB">
            <w:pPr>
              <w:rPr>
                <w:rFonts w:ascii="仿宋" w:eastAsia="仿宋" w:hAnsi="仿宋"/>
                <w:szCs w:val="21"/>
              </w:rPr>
            </w:pPr>
            <w:r w:rsidRPr="00B72095">
              <w:rPr>
                <w:rFonts w:ascii="仿宋" w:eastAsia="仿宋" w:hAnsi="仿宋" w:hint="eastAsia"/>
                <w:szCs w:val="21"/>
              </w:rPr>
              <w:t>国家体育总局</w:t>
            </w:r>
          </w:p>
        </w:tc>
        <w:tc>
          <w:tcPr>
            <w:tcW w:w="1309" w:type="dxa"/>
          </w:tcPr>
          <w:p w:rsidR="00BD26A5" w:rsidRPr="00B72095" w:rsidRDefault="00BD26A5" w:rsidP="00AC4FAB">
            <w:pPr>
              <w:jc w:val="center"/>
              <w:rPr>
                <w:rFonts w:ascii="仿宋" w:eastAsia="仿宋" w:hAnsi="仿宋"/>
                <w:szCs w:val="21"/>
              </w:rPr>
            </w:pPr>
            <w:r w:rsidRPr="00B72095">
              <w:rPr>
                <w:rFonts w:ascii="仿宋" w:eastAsia="仿宋" w:hAnsi="仿宋" w:hint="eastAsia"/>
                <w:szCs w:val="21"/>
              </w:rPr>
              <w:t>对设立</w:t>
            </w:r>
            <w:r>
              <w:rPr>
                <w:rFonts w:ascii="仿宋" w:eastAsia="仿宋" w:hAnsi="仿宋" w:hint="eastAsia"/>
                <w:szCs w:val="21"/>
              </w:rPr>
              <w:t>健身气功</w:t>
            </w:r>
            <w:r w:rsidRPr="00B72095">
              <w:rPr>
                <w:rFonts w:ascii="仿宋" w:eastAsia="仿宋" w:hAnsi="仿宋" w:hint="eastAsia"/>
                <w:szCs w:val="21"/>
              </w:rPr>
              <w:t>站点的监管</w:t>
            </w:r>
          </w:p>
        </w:tc>
        <w:tc>
          <w:tcPr>
            <w:tcW w:w="1005" w:type="dxa"/>
          </w:tcPr>
          <w:p w:rsidR="00BD26A5" w:rsidRPr="00B72095" w:rsidRDefault="00BD26A5" w:rsidP="00AC4FAB">
            <w:pPr>
              <w:rPr>
                <w:rFonts w:ascii="仿宋" w:eastAsia="仿宋" w:hAnsi="仿宋"/>
                <w:szCs w:val="21"/>
              </w:rPr>
            </w:pPr>
            <w:r w:rsidRPr="00B72095">
              <w:rPr>
                <w:rFonts w:ascii="仿宋" w:eastAsia="仿宋" w:hAnsi="仿宋" w:hint="eastAsia"/>
                <w:szCs w:val="21"/>
              </w:rPr>
              <w:t>举办健身气功</w:t>
            </w:r>
            <w:r>
              <w:rPr>
                <w:rFonts w:ascii="仿宋" w:eastAsia="仿宋" w:hAnsi="仿宋" w:hint="eastAsia"/>
                <w:szCs w:val="21"/>
              </w:rPr>
              <w:t>活动</w:t>
            </w:r>
            <w:r w:rsidRPr="00B72095">
              <w:rPr>
                <w:rFonts w:ascii="仿宋" w:eastAsia="仿宋" w:hAnsi="仿宋" w:hint="eastAsia"/>
                <w:szCs w:val="21"/>
              </w:rPr>
              <w:t>及设立站点审批</w:t>
            </w:r>
          </w:p>
        </w:tc>
        <w:tc>
          <w:tcPr>
            <w:tcW w:w="816" w:type="dxa"/>
          </w:tcPr>
          <w:p w:rsidR="00BD26A5" w:rsidRPr="00B72095" w:rsidRDefault="00BD26A5" w:rsidP="00AC4FAB">
            <w:pPr>
              <w:rPr>
                <w:rFonts w:ascii="仿宋" w:eastAsia="仿宋" w:hAnsi="仿宋"/>
                <w:szCs w:val="21"/>
              </w:rPr>
            </w:pPr>
            <w:r w:rsidRPr="00B72095">
              <w:rPr>
                <w:rFonts w:ascii="仿宋" w:eastAsia="仿宋" w:hAnsi="仿宋" w:hint="eastAsia"/>
                <w:szCs w:val="21"/>
              </w:rPr>
              <w:t>第一类</w:t>
            </w:r>
          </w:p>
        </w:tc>
        <w:tc>
          <w:tcPr>
            <w:tcW w:w="708" w:type="dxa"/>
          </w:tcPr>
          <w:p w:rsidR="00BD26A5" w:rsidRPr="00B72095" w:rsidRDefault="00BD26A5" w:rsidP="00BD26A5">
            <w:pPr>
              <w:jc w:val="center"/>
              <w:rPr>
                <w:rFonts w:ascii="仿宋" w:eastAsia="仿宋" w:hAnsi="仿宋"/>
                <w:szCs w:val="21"/>
              </w:rPr>
            </w:pPr>
            <w:r w:rsidRPr="00B72095">
              <w:rPr>
                <w:rFonts w:ascii="仿宋" w:eastAsia="仿宋" w:hAnsi="仿宋" w:hint="eastAsia"/>
                <w:szCs w:val="21"/>
              </w:rPr>
              <w:t>对违法设立站点的行政</w:t>
            </w:r>
            <w:r w:rsidR="007B3D04">
              <w:rPr>
                <w:rFonts w:ascii="仿宋" w:eastAsia="仿宋" w:hAnsi="仿宋" w:hint="eastAsia"/>
                <w:szCs w:val="21"/>
              </w:rPr>
              <w:t>检查</w:t>
            </w:r>
          </w:p>
        </w:tc>
        <w:tc>
          <w:tcPr>
            <w:tcW w:w="851" w:type="dxa"/>
          </w:tcPr>
          <w:p w:rsidR="00BD26A5" w:rsidRPr="00B72095" w:rsidRDefault="00BD26A5" w:rsidP="00AC4FAB">
            <w:pPr>
              <w:rPr>
                <w:rFonts w:ascii="仿宋" w:eastAsia="仿宋" w:hAnsi="仿宋"/>
                <w:szCs w:val="21"/>
              </w:rPr>
            </w:pPr>
            <w:r w:rsidRPr="00B72095">
              <w:rPr>
                <w:rFonts w:ascii="仿宋" w:eastAsia="仿宋" w:hAnsi="仿宋"/>
                <w:szCs w:val="21"/>
              </w:rPr>
              <w:t>企业、</w:t>
            </w:r>
            <w:r w:rsidRPr="00B72095">
              <w:rPr>
                <w:rFonts w:ascii="仿宋" w:eastAsia="仿宋" w:hAnsi="仿宋" w:hint="eastAsia"/>
                <w:szCs w:val="21"/>
              </w:rPr>
              <w:t>事业单位、</w:t>
            </w:r>
            <w:r w:rsidRPr="00B72095">
              <w:rPr>
                <w:rFonts w:ascii="仿宋" w:eastAsia="仿宋" w:hAnsi="仿宋"/>
                <w:szCs w:val="21"/>
              </w:rPr>
              <w:t>社会组织、公民个人</w:t>
            </w:r>
          </w:p>
        </w:tc>
        <w:tc>
          <w:tcPr>
            <w:tcW w:w="709" w:type="dxa"/>
          </w:tcPr>
          <w:p w:rsidR="00BD26A5" w:rsidRPr="007B3D04" w:rsidRDefault="007B3D04" w:rsidP="007B3D04">
            <w:pPr>
              <w:adjustRightInd w:val="0"/>
              <w:snapToGrid w:val="0"/>
              <w:jc w:val="left"/>
              <w:rPr>
                <w:rFonts w:ascii="仿宋" w:eastAsia="仿宋" w:hAnsi="仿宋"/>
                <w:szCs w:val="21"/>
              </w:rPr>
            </w:pPr>
            <w:r w:rsidRPr="007B3D04">
              <w:rPr>
                <w:rFonts w:ascii="仿宋" w:eastAsia="仿宋" w:hAnsi="仿宋" w:hint="eastAsia"/>
                <w:szCs w:val="21"/>
              </w:rPr>
              <w:t>1、日常检查；</w:t>
            </w:r>
          </w:p>
          <w:p w:rsidR="007B3D04" w:rsidRPr="007B3D04" w:rsidRDefault="007B3D04" w:rsidP="007B3D04">
            <w:r w:rsidRPr="007B3D04">
              <w:rPr>
                <w:rFonts w:ascii="仿宋" w:eastAsia="仿宋" w:hAnsi="仿宋" w:hint="eastAsia"/>
                <w:szCs w:val="21"/>
              </w:rPr>
              <w:t>2、专项检查。</w:t>
            </w:r>
          </w:p>
        </w:tc>
        <w:tc>
          <w:tcPr>
            <w:tcW w:w="697" w:type="dxa"/>
          </w:tcPr>
          <w:p w:rsidR="00BD26A5" w:rsidRPr="00B72095" w:rsidRDefault="00BD26A5" w:rsidP="00AC4FAB">
            <w:pPr>
              <w:rPr>
                <w:rFonts w:ascii="仿宋" w:eastAsia="仿宋" w:hAnsi="仿宋"/>
                <w:szCs w:val="21"/>
              </w:rPr>
            </w:pPr>
            <w:r>
              <w:rPr>
                <w:rFonts w:ascii="仿宋" w:eastAsia="仿宋" w:hAnsi="仿宋" w:hint="eastAsia"/>
                <w:szCs w:val="21"/>
              </w:rPr>
              <w:t>重点监管</w:t>
            </w:r>
          </w:p>
        </w:tc>
        <w:tc>
          <w:tcPr>
            <w:tcW w:w="3827" w:type="dxa"/>
          </w:tcPr>
          <w:p w:rsidR="00BD26A5" w:rsidRPr="00B72095" w:rsidRDefault="00BD26A5" w:rsidP="00AC4FAB">
            <w:pPr>
              <w:rPr>
                <w:rFonts w:ascii="仿宋" w:eastAsia="仿宋" w:hAnsi="仿宋"/>
                <w:szCs w:val="21"/>
              </w:rPr>
            </w:pPr>
            <w:r w:rsidRPr="00B72095">
              <w:rPr>
                <w:rFonts w:ascii="仿宋" w:eastAsia="仿宋" w:hAnsi="仿宋" w:hint="eastAsia"/>
                <w:szCs w:val="21"/>
              </w:rPr>
              <w:t>《健身气功管理办法》(2006年11月国家体育总局令第9号发布)</w:t>
            </w:r>
            <w:r w:rsidRPr="00B72095">
              <w:rPr>
                <w:rFonts w:ascii="微软雅黑" w:eastAsia="微软雅黑" w:hAnsi="微软雅黑" w:hint="eastAsia"/>
                <w:color w:val="2F2F2F"/>
                <w:szCs w:val="21"/>
              </w:rPr>
              <w:t xml:space="preserve"> </w:t>
            </w:r>
            <w:r w:rsidRPr="00B72095">
              <w:rPr>
                <w:rFonts w:ascii="仿宋" w:eastAsia="仿宋" w:hAnsi="仿宋" w:hint="eastAsia"/>
                <w:szCs w:val="21"/>
              </w:rPr>
              <w:t>第二十七条 违反本办法规定，擅自举办健身气功活动，或擅自设立健身气功站点的，由体育行政部门配合公安机关等有关部门予以取缔，并由公安机关根据《群众性文化体育活动治安管理办法》的规定进行处罚。</w:t>
            </w:r>
          </w:p>
        </w:tc>
        <w:tc>
          <w:tcPr>
            <w:tcW w:w="2268" w:type="dxa"/>
          </w:tcPr>
          <w:p w:rsidR="007B3D04" w:rsidRDefault="007B3D04" w:rsidP="007B3D04">
            <w:pPr>
              <w:rPr>
                <w:rFonts w:ascii="仿宋" w:eastAsia="仿宋" w:hAnsi="仿宋"/>
                <w:szCs w:val="21"/>
              </w:rPr>
            </w:pPr>
            <w:r>
              <w:rPr>
                <w:rFonts w:ascii="仿宋" w:eastAsia="仿宋" w:hAnsi="仿宋" w:hint="eastAsia"/>
                <w:szCs w:val="21"/>
              </w:rPr>
              <w:t>1、制定检查计划；</w:t>
            </w:r>
          </w:p>
          <w:p w:rsidR="007B3D04" w:rsidRPr="00B72095" w:rsidRDefault="007B3D04" w:rsidP="007B3D04">
            <w:pPr>
              <w:rPr>
                <w:rFonts w:ascii="仿宋" w:eastAsia="仿宋" w:hAnsi="仿宋"/>
                <w:szCs w:val="21"/>
              </w:rPr>
            </w:pPr>
            <w:r>
              <w:rPr>
                <w:rFonts w:ascii="仿宋" w:eastAsia="仿宋" w:hAnsi="仿宋" w:hint="eastAsia"/>
                <w:szCs w:val="21"/>
              </w:rPr>
              <w:t>2、不定期组织对健身气功站点或活动场所的检查。</w:t>
            </w:r>
          </w:p>
          <w:p w:rsidR="00BD26A5" w:rsidRPr="00B72095" w:rsidRDefault="00BD26A5" w:rsidP="00AC4FAB">
            <w:pPr>
              <w:rPr>
                <w:rFonts w:ascii="仿宋" w:eastAsia="仿宋" w:hAnsi="仿宋"/>
                <w:szCs w:val="21"/>
              </w:rPr>
            </w:pPr>
          </w:p>
        </w:tc>
        <w:tc>
          <w:tcPr>
            <w:tcW w:w="1276" w:type="dxa"/>
          </w:tcPr>
          <w:p w:rsidR="00BD26A5" w:rsidRPr="00B72095" w:rsidRDefault="00BD26A5" w:rsidP="00AC4FAB">
            <w:pPr>
              <w:rPr>
                <w:rFonts w:ascii="仿宋" w:eastAsia="仿宋" w:hAnsi="仿宋"/>
                <w:szCs w:val="21"/>
              </w:rPr>
            </w:pPr>
            <w:r w:rsidRPr="00B72095">
              <w:rPr>
                <w:rFonts w:ascii="仿宋" w:eastAsia="仿宋" w:hAnsi="仿宋" w:hint="eastAsia"/>
                <w:szCs w:val="21"/>
              </w:rPr>
              <w:t>1.未发现问题。</w:t>
            </w:r>
          </w:p>
          <w:p w:rsidR="00BD26A5" w:rsidRPr="00B72095" w:rsidRDefault="00BD26A5" w:rsidP="007B3D04">
            <w:pPr>
              <w:rPr>
                <w:rFonts w:ascii="仿宋" w:eastAsia="仿宋" w:hAnsi="仿宋"/>
                <w:szCs w:val="21"/>
              </w:rPr>
            </w:pPr>
            <w:r w:rsidRPr="00B72095">
              <w:rPr>
                <w:rFonts w:ascii="仿宋" w:eastAsia="仿宋" w:hAnsi="仿宋" w:hint="eastAsia"/>
                <w:szCs w:val="21"/>
              </w:rPr>
              <w:t>2.擅自设立健身气功站点的，</w:t>
            </w:r>
            <w:r w:rsidR="007B3D04">
              <w:rPr>
                <w:rFonts w:ascii="仿宋" w:eastAsia="仿宋" w:hAnsi="仿宋" w:hint="eastAsia"/>
                <w:szCs w:val="21"/>
              </w:rPr>
              <w:t>作出责令停止活动的行政命令</w:t>
            </w:r>
            <w:r w:rsidRPr="00B72095">
              <w:rPr>
                <w:rFonts w:ascii="仿宋" w:eastAsia="仿宋" w:hAnsi="仿宋" w:hint="eastAsia"/>
                <w:szCs w:val="21"/>
              </w:rPr>
              <w:t>。</w:t>
            </w:r>
          </w:p>
        </w:tc>
        <w:tc>
          <w:tcPr>
            <w:tcW w:w="851" w:type="dxa"/>
          </w:tcPr>
          <w:p w:rsidR="00BD26A5" w:rsidRPr="00B72095" w:rsidRDefault="00BD26A5" w:rsidP="00AC4FAB">
            <w:pPr>
              <w:rPr>
                <w:rFonts w:ascii="仿宋" w:eastAsia="仿宋" w:hAnsi="仿宋"/>
                <w:szCs w:val="21"/>
              </w:rPr>
            </w:pPr>
            <w:r w:rsidRPr="00B72095">
              <w:rPr>
                <w:rFonts w:ascii="仿宋" w:eastAsia="仿宋" w:hAnsi="仿宋" w:hint="eastAsia"/>
                <w:szCs w:val="21"/>
              </w:rPr>
              <w:t>县级</w:t>
            </w:r>
          </w:p>
        </w:tc>
        <w:tc>
          <w:tcPr>
            <w:tcW w:w="425" w:type="dxa"/>
          </w:tcPr>
          <w:p w:rsidR="00BD26A5" w:rsidRPr="00B72095" w:rsidRDefault="00575ACA" w:rsidP="00AC4FAB">
            <w:pPr>
              <w:rPr>
                <w:rFonts w:ascii="仿宋" w:eastAsia="仿宋" w:hAnsi="仿宋"/>
                <w:szCs w:val="21"/>
              </w:rPr>
            </w:pPr>
            <w:r w:rsidRPr="00575ACA">
              <w:rPr>
                <w:rFonts w:ascii="仿宋" w:eastAsia="仿宋" w:hAnsi="仿宋" w:hint="eastAsia"/>
                <w:szCs w:val="21"/>
              </w:rPr>
              <w:t>配合事项</w:t>
            </w:r>
          </w:p>
        </w:tc>
      </w:tr>
      <w:tr w:rsidR="00BD26A5" w:rsidRPr="00B72095" w:rsidTr="00DC1B93">
        <w:tc>
          <w:tcPr>
            <w:tcW w:w="425" w:type="dxa"/>
          </w:tcPr>
          <w:p w:rsidR="00BD26A5" w:rsidRPr="00B72095" w:rsidRDefault="00E23EF6" w:rsidP="00447951">
            <w:pPr>
              <w:rPr>
                <w:rFonts w:ascii="仿宋" w:eastAsia="仿宋" w:hAnsi="仿宋"/>
                <w:szCs w:val="21"/>
              </w:rPr>
            </w:pPr>
            <w:r>
              <w:rPr>
                <w:rFonts w:ascii="仿宋" w:eastAsia="仿宋" w:hAnsi="仿宋" w:hint="eastAsia"/>
                <w:szCs w:val="21"/>
              </w:rPr>
              <w:t>7</w:t>
            </w:r>
          </w:p>
        </w:tc>
        <w:tc>
          <w:tcPr>
            <w:tcW w:w="710" w:type="dxa"/>
          </w:tcPr>
          <w:p w:rsidR="00BD26A5" w:rsidRPr="00B72095" w:rsidRDefault="00BD26A5" w:rsidP="00447951">
            <w:pPr>
              <w:rPr>
                <w:rFonts w:ascii="仿宋" w:eastAsia="仿宋" w:hAnsi="仿宋"/>
                <w:szCs w:val="21"/>
              </w:rPr>
            </w:pPr>
            <w:r w:rsidRPr="00B72095">
              <w:rPr>
                <w:rFonts w:ascii="仿宋" w:eastAsia="仿宋" w:hAnsi="仿宋" w:hint="eastAsia"/>
                <w:szCs w:val="21"/>
              </w:rPr>
              <w:t>国家体育总局</w:t>
            </w:r>
          </w:p>
        </w:tc>
        <w:tc>
          <w:tcPr>
            <w:tcW w:w="1309" w:type="dxa"/>
          </w:tcPr>
          <w:p w:rsidR="00BD26A5" w:rsidRPr="00B72095" w:rsidRDefault="00BD26A5" w:rsidP="007B3D04">
            <w:pPr>
              <w:jc w:val="center"/>
              <w:rPr>
                <w:rFonts w:ascii="仿宋" w:eastAsia="仿宋" w:hAnsi="仿宋"/>
                <w:szCs w:val="21"/>
              </w:rPr>
            </w:pPr>
            <w:r w:rsidRPr="00B72095">
              <w:rPr>
                <w:rFonts w:ascii="仿宋" w:eastAsia="仿宋" w:hAnsi="仿宋" w:hint="eastAsia"/>
                <w:szCs w:val="21"/>
              </w:rPr>
              <w:t>对设立</w:t>
            </w:r>
            <w:r w:rsidR="007B3D04">
              <w:rPr>
                <w:rFonts w:ascii="仿宋" w:eastAsia="仿宋" w:hAnsi="仿宋" w:hint="eastAsia"/>
                <w:szCs w:val="21"/>
              </w:rPr>
              <w:t>健身气功</w:t>
            </w:r>
            <w:r w:rsidRPr="00B72095">
              <w:rPr>
                <w:rFonts w:ascii="仿宋" w:eastAsia="仿宋" w:hAnsi="仿宋" w:hint="eastAsia"/>
                <w:szCs w:val="21"/>
              </w:rPr>
              <w:t>站点的监管</w:t>
            </w:r>
          </w:p>
        </w:tc>
        <w:tc>
          <w:tcPr>
            <w:tcW w:w="1005" w:type="dxa"/>
          </w:tcPr>
          <w:p w:rsidR="00BD26A5" w:rsidRPr="00B72095" w:rsidRDefault="00BD26A5" w:rsidP="003D1BA5">
            <w:pPr>
              <w:rPr>
                <w:rFonts w:ascii="仿宋" w:eastAsia="仿宋" w:hAnsi="仿宋"/>
                <w:szCs w:val="21"/>
              </w:rPr>
            </w:pPr>
            <w:r w:rsidRPr="00B72095">
              <w:rPr>
                <w:rFonts w:ascii="仿宋" w:eastAsia="仿宋" w:hAnsi="仿宋" w:hint="eastAsia"/>
                <w:szCs w:val="21"/>
              </w:rPr>
              <w:t>举办健身气功及设立站点审批</w:t>
            </w:r>
          </w:p>
        </w:tc>
        <w:tc>
          <w:tcPr>
            <w:tcW w:w="816" w:type="dxa"/>
          </w:tcPr>
          <w:p w:rsidR="00BD26A5" w:rsidRPr="00B72095" w:rsidRDefault="00BD26A5">
            <w:pPr>
              <w:rPr>
                <w:rFonts w:ascii="仿宋" w:eastAsia="仿宋" w:hAnsi="仿宋"/>
                <w:szCs w:val="21"/>
              </w:rPr>
            </w:pPr>
            <w:r w:rsidRPr="00B72095">
              <w:rPr>
                <w:rFonts w:ascii="仿宋" w:eastAsia="仿宋" w:hAnsi="仿宋" w:hint="eastAsia"/>
                <w:szCs w:val="21"/>
              </w:rPr>
              <w:t>第一类</w:t>
            </w:r>
          </w:p>
        </w:tc>
        <w:tc>
          <w:tcPr>
            <w:tcW w:w="708" w:type="dxa"/>
          </w:tcPr>
          <w:p w:rsidR="00BD26A5" w:rsidRPr="00B72095" w:rsidRDefault="00BD26A5" w:rsidP="007B3D04">
            <w:pPr>
              <w:jc w:val="center"/>
              <w:rPr>
                <w:rFonts w:ascii="仿宋" w:eastAsia="仿宋" w:hAnsi="仿宋"/>
                <w:szCs w:val="21"/>
              </w:rPr>
            </w:pPr>
            <w:r w:rsidRPr="00B72095">
              <w:rPr>
                <w:rFonts w:ascii="仿宋" w:eastAsia="仿宋" w:hAnsi="仿宋" w:hint="eastAsia"/>
                <w:szCs w:val="21"/>
              </w:rPr>
              <w:t>对违法设立</w:t>
            </w:r>
            <w:r w:rsidR="007B3D04">
              <w:rPr>
                <w:rFonts w:ascii="仿宋" w:eastAsia="仿宋" w:hAnsi="仿宋" w:hint="eastAsia"/>
                <w:szCs w:val="21"/>
              </w:rPr>
              <w:t>健身气功</w:t>
            </w:r>
            <w:r w:rsidRPr="00B72095">
              <w:rPr>
                <w:rFonts w:ascii="仿宋" w:eastAsia="仿宋" w:hAnsi="仿宋" w:hint="eastAsia"/>
                <w:szCs w:val="21"/>
              </w:rPr>
              <w:t>站点的行政处罚</w:t>
            </w:r>
          </w:p>
        </w:tc>
        <w:tc>
          <w:tcPr>
            <w:tcW w:w="851" w:type="dxa"/>
          </w:tcPr>
          <w:p w:rsidR="00BD26A5" w:rsidRPr="00B72095" w:rsidRDefault="00BD26A5">
            <w:pPr>
              <w:rPr>
                <w:rFonts w:ascii="仿宋" w:eastAsia="仿宋" w:hAnsi="仿宋"/>
                <w:szCs w:val="21"/>
              </w:rPr>
            </w:pPr>
            <w:r w:rsidRPr="00B72095">
              <w:rPr>
                <w:rFonts w:ascii="仿宋" w:eastAsia="仿宋" w:hAnsi="仿宋"/>
                <w:szCs w:val="21"/>
              </w:rPr>
              <w:t>企业、</w:t>
            </w:r>
            <w:r w:rsidRPr="00B72095">
              <w:rPr>
                <w:rFonts w:ascii="仿宋" w:eastAsia="仿宋" w:hAnsi="仿宋" w:hint="eastAsia"/>
                <w:szCs w:val="21"/>
              </w:rPr>
              <w:t>事业单位、</w:t>
            </w:r>
            <w:r w:rsidRPr="00B72095">
              <w:rPr>
                <w:rFonts w:ascii="仿宋" w:eastAsia="仿宋" w:hAnsi="仿宋"/>
                <w:szCs w:val="21"/>
              </w:rPr>
              <w:t>社会组织、公民个人</w:t>
            </w:r>
          </w:p>
        </w:tc>
        <w:tc>
          <w:tcPr>
            <w:tcW w:w="709" w:type="dxa"/>
          </w:tcPr>
          <w:p w:rsidR="00BD26A5" w:rsidRPr="00B72095" w:rsidRDefault="007B4E51" w:rsidP="00D41894">
            <w:pPr>
              <w:adjustRightInd w:val="0"/>
              <w:snapToGrid w:val="0"/>
              <w:jc w:val="left"/>
              <w:rPr>
                <w:rFonts w:ascii="仿宋" w:eastAsia="仿宋" w:hAnsi="仿宋"/>
                <w:szCs w:val="21"/>
              </w:rPr>
            </w:pPr>
            <w:r>
              <w:rPr>
                <w:rFonts w:ascii="仿宋" w:eastAsia="仿宋" w:hAnsi="仿宋" w:hint="eastAsia"/>
                <w:szCs w:val="21"/>
              </w:rPr>
              <w:t>无</w:t>
            </w:r>
          </w:p>
        </w:tc>
        <w:tc>
          <w:tcPr>
            <w:tcW w:w="697" w:type="dxa"/>
          </w:tcPr>
          <w:p w:rsidR="00BD26A5" w:rsidRPr="00B72095" w:rsidRDefault="007B4E51" w:rsidP="00B72095">
            <w:pPr>
              <w:rPr>
                <w:rFonts w:ascii="仿宋" w:eastAsia="仿宋" w:hAnsi="仿宋"/>
                <w:szCs w:val="21"/>
              </w:rPr>
            </w:pPr>
            <w:r>
              <w:rPr>
                <w:rFonts w:ascii="仿宋" w:eastAsia="仿宋" w:hAnsi="仿宋" w:hint="eastAsia"/>
                <w:szCs w:val="21"/>
              </w:rPr>
              <w:t>无</w:t>
            </w:r>
          </w:p>
        </w:tc>
        <w:tc>
          <w:tcPr>
            <w:tcW w:w="3827" w:type="dxa"/>
          </w:tcPr>
          <w:p w:rsidR="00BD26A5" w:rsidRPr="00B72095" w:rsidRDefault="00BD26A5" w:rsidP="00447951">
            <w:pPr>
              <w:rPr>
                <w:rFonts w:ascii="仿宋" w:eastAsia="仿宋" w:hAnsi="仿宋"/>
                <w:szCs w:val="21"/>
              </w:rPr>
            </w:pPr>
            <w:r w:rsidRPr="00B72095">
              <w:rPr>
                <w:rFonts w:ascii="仿宋" w:eastAsia="仿宋" w:hAnsi="仿宋" w:hint="eastAsia"/>
                <w:szCs w:val="21"/>
              </w:rPr>
              <w:t>《健身气功管理办法》(2006年11月国家体育总局令第9号发布)</w:t>
            </w:r>
            <w:r w:rsidRPr="00B72095">
              <w:rPr>
                <w:rFonts w:ascii="微软雅黑" w:eastAsia="微软雅黑" w:hAnsi="微软雅黑" w:hint="eastAsia"/>
                <w:color w:val="2F2F2F"/>
                <w:szCs w:val="21"/>
              </w:rPr>
              <w:t xml:space="preserve"> </w:t>
            </w:r>
            <w:r w:rsidRPr="00B72095">
              <w:rPr>
                <w:rFonts w:ascii="仿宋" w:eastAsia="仿宋" w:hAnsi="仿宋" w:hint="eastAsia"/>
                <w:szCs w:val="21"/>
              </w:rPr>
              <w:t>第二十七条 违反本办法规定，擅自举办健身气功活动，或擅自设立健身气功站点的，由体育行政部门配合公安机关等有关部门予以取缔，并由公安机关根据《群众性文化体育活动治安管理办法》的规定进行处罚。</w:t>
            </w:r>
          </w:p>
        </w:tc>
        <w:tc>
          <w:tcPr>
            <w:tcW w:w="2268" w:type="dxa"/>
          </w:tcPr>
          <w:p w:rsidR="007B3D04" w:rsidRPr="007B3D04" w:rsidRDefault="007B3D04" w:rsidP="007B3D04">
            <w:pPr>
              <w:rPr>
                <w:rFonts w:ascii="仿宋" w:eastAsia="仿宋" w:hAnsi="仿宋"/>
                <w:szCs w:val="21"/>
              </w:rPr>
            </w:pPr>
            <w:r w:rsidRPr="007B3D04">
              <w:rPr>
                <w:rFonts w:ascii="仿宋" w:eastAsia="仿宋" w:hAnsi="仿宋" w:hint="eastAsia"/>
                <w:szCs w:val="21"/>
              </w:rPr>
              <w:t>1.检查中发现违法行为</w:t>
            </w:r>
          </w:p>
          <w:p w:rsidR="007B3D04" w:rsidRPr="007B3D04" w:rsidRDefault="007B3D04" w:rsidP="007B3D04">
            <w:pPr>
              <w:rPr>
                <w:rFonts w:ascii="仿宋" w:eastAsia="仿宋" w:hAnsi="仿宋"/>
                <w:szCs w:val="21"/>
              </w:rPr>
            </w:pPr>
            <w:r w:rsidRPr="007B3D04">
              <w:rPr>
                <w:rFonts w:ascii="仿宋" w:eastAsia="仿宋" w:hAnsi="仿宋" w:hint="eastAsia"/>
                <w:szCs w:val="21"/>
              </w:rPr>
              <w:t>2.协调公安等部门对有关人员的背景进行调査。</w:t>
            </w:r>
          </w:p>
          <w:p w:rsidR="00BD26A5" w:rsidRPr="00B72095" w:rsidRDefault="007B3D04" w:rsidP="007B3D04">
            <w:pPr>
              <w:rPr>
                <w:rFonts w:ascii="仿宋" w:eastAsia="仿宋" w:hAnsi="仿宋"/>
                <w:szCs w:val="21"/>
              </w:rPr>
            </w:pPr>
            <w:r w:rsidRPr="007B3D04">
              <w:rPr>
                <w:rFonts w:ascii="仿宋" w:eastAsia="仿宋" w:hAnsi="仿宋" w:hint="eastAsia"/>
                <w:szCs w:val="21"/>
              </w:rPr>
              <w:t>3.配合公安等有关部门给予当事人行政处罚。</w:t>
            </w:r>
          </w:p>
        </w:tc>
        <w:tc>
          <w:tcPr>
            <w:tcW w:w="1276" w:type="dxa"/>
          </w:tcPr>
          <w:p w:rsidR="00BD26A5" w:rsidRPr="00B72095" w:rsidRDefault="00BD26A5" w:rsidP="00447951">
            <w:pPr>
              <w:rPr>
                <w:rFonts w:ascii="仿宋" w:eastAsia="仿宋" w:hAnsi="仿宋"/>
                <w:szCs w:val="21"/>
              </w:rPr>
            </w:pPr>
            <w:r w:rsidRPr="00B72095">
              <w:rPr>
                <w:rFonts w:ascii="仿宋" w:eastAsia="仿宋" w:hAnsi="仿宋" w:hint="eastAsia"/>
                <w:szCs w:val="21"/>
              </w:rPr>
              <w:t>1.未发现问题。</w:t>
            </w:r>
          </w:p>
          <w:p w:rsidR="00BD26A5" w:rsidRPr="00B72095" w:rsidRDefault="00BD26A5" w:rsidP="00E23EF6">
            <w:pPr>
              <w:rPr>
                <w:rFonts w:ascii="仿宋" w:eastAsia="仿宋" w:hAnsi="仿宋"/>
                <w:szCs w:val="21"/>
              </w:rPr>
            </w:pPr>
            <w:r w:rsidRPr="00B72095">
              <w:rPr>
                <w:rFonts w:ascii="仿宋" w:eastAsia="仿宋" w:hAnsi="仿宋" w:hint="eastAsia"/>
                <w:szCs w:val="21"/>
              </w:rPr>
              <w:t>2.擅自设立健身气功站点的，配合公安机关等有关部门予以取缔</w:t>
            </w:r>
            <w:r>
              <w:rPr>
                <w:rFonts w:ascii="仿宋" w:eastAsia="仿宋" w:hAnsi="仿宋" w:hint="eastAsia"/>
                <w:szCs w:val="21"/>
              </w:rPr>
              <w:t>并</w:t>
            </w:r>
            <w:r w:rsidRPr="00B72095">
              <w:rPr>
                <w:rFonts w:ascii="仿宋" w:eastAsia="仿宋" w:hAnsi="仿宋" w:hint="eastAsia"/>
                <w:szCs w:val="21"/>
              </w:rPr>
              <w:t>进行处罚。</w:t>
            </w:r>
          </w:p>
        </w:tc>
        <w:tc>
          <w:tcPr>
            <w:tcW w:w="851" w:type="dxa"/>
          </w:tcPr>
          <w:p w:rsidR="00BD26A5" w:rsidRPr="00B72095" w:rsidRDefault="00BD26A5">
            <w:pPr>
              <w:rPr>
                <w:rFonts w:ascii="仿宋" w:eastAsia="仿宋" w:hAnsi="仿宋"/>
                <w:szCs w:val="21"/>
              </w:rPr>
            </w:pPr>
            <w:r w:rsidRPr="00B72095">
              <w:rPr>
                <w:rFonts w:ascii="仿宋" w:eastAsia="仿宋" w:hAnsi="仿宋" w:hint="eastAsia"/>
                <w:szCs w:val="21"/>
              </w:rPr>
              <w:t>县级</w:t>
            </w:r>
          </w:p>
        </w:tc>
        <w:tc>
          <w:tcPr>
            <w:tcW w:w="425" w:type="dxa"/>
          </w:tcPr>
          <w:p w:rsidR="00BD26A5" w:rsidRPr="00B72095" w:rsidRDefault="00BD26A5">
            <w:pPr>
              <w:rPr>
                <w:rFonts w:ascii="仿宋" w:eastAsia="仿宋" w:hAnsi="仿宋"/>
                <w:szCs w:val="21"/>
              </w:rPr>
            </w:pPr>
            <w:r>
              <w:rPr>
                <w:rFonts w:ascii="仿宋" w:eastAsia="仿宋" w:hAnsi="仿宋" w:hint="eastAsia"/>
                <w:szCs w:val="21"/>
              </w:rPr>
              <w:t>配合事项</w:t>
            </w:r>
          </w:p>
        </w:tc>
      </w:tr>
      <w:tr w:rsidR="00E23EF6" w:rsidRPr="00B72095" w:rsidTr="00DC1B93">
        <w:tc>
          <w:tcPr>
            <w:tcW w:w="425" w:type="dxa"/>
          </w:tcPr>
          <w:p w:rsidR="00E23EF6" w:rsidRDefault="00E23EF6" w:rsidP="00447951">
            <w:pPr>
              <w:rPr>
                <w:rFonts w:ascii="仿宋" w:eastAsia="仿宋" w:hAnsi="仿宋"/>
                <w:szCs w:val="21"/>
              </w:rPr>
            </w:pPr>
            <w:r>
              <w:rPr>
                <w:rFonts w:ascii="仿宋" w:eastAsia="仿宋" w:hAnsi="仿宋" w:hint="eastAsia"/>
                <w:szCs w:val="21"/>
              </w:rPr>
              <w:t>8</w:t>
            </w:r>
          </w:p>
        </w:tc>
        <w:tc>
          <w:tcPr>
            <w:tcW w:w="710" w:type="dxa"/>
          </w:tcPr>
          <w:p w:rsidR="00E23EF6" w:rsidRPr="00B72095" w:rsidRDefault="00E23EF6" w:rsidP="00AC4FAB">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E23EF6" w:rsidRPr="00B72095" w:rsidRDefault="00E23EF6" w:rsidP="00AC4FAB">
            <w:pPr>
              <w:jc w:val="center"/>
              <w:rPr>
                <w:rFonts w:ascii="仿宋" w:eastAsia="仿宋" w:hAnsi="仿宋"/>
                <w:b/>
                <w:szCs w:val="21"/>
              </w:rPr>
            </w:pPr>
            <w:r w:rsidRPr="00B72095">
              <w:rPr>
                <w:rFonts w:ascii="仿宋" w:eastAsia="仿宋" w:hAnsi="仿宋" w:hint="eastAsia"/>
                <w:szCs w:val="21"/>
              </w:rPr>
              <w:t>对国内7000米以上山峰攀登活动的监管</w:t>
            </w:r>
          </w:p>
        </w:tc>
        <w:tc>
          <w:tcPr>
            <w:tcW w:w="1005" w:type="dxa"/>
          </w:tcPr>
          <w:p w:rsidR="00E23EF6" w:rsidRPr="00B72095" w:rsidRDefault="00E23EF6" w:rsidP="00AC4FAB">
            <w:pPr>
              <w:rPr>
                <w:rFonts w:ascii="仿宋" w:eastAsia="仿宋" w:hAnsi="仿宋"/>
                <w:b/>
                <w:szCs w:val="21"/>
              </w:rPr>
            </w:pPr>
            <w:r w:rsidRPr="00B72095">
              <w:rPr>
                <w:rFonts w:ascii="仿宋" w:eastAsia="仿宋" w:hAnsi="仿宋" w:hint="eastAsia"/>
                <w:szCs w:val="21"/>
              </w:rPr>
              <w:t>国内7000米以上山峰攀登活动审批</w:t>
            </w:r>
          </w:p>
        </w:tc>
        <w:tc>
          <w:tcPr>
            <w:tcW w:w="816" w:type="dxa"/>
          </w:tcPr>
          <w:p w:rsidR="00E23EF6" w:rsidRPr="00B72095" w:rsidRDefault="00E23EF6" w:rsidP="00AC4FAB">
            <w:pPr>
              <w:rPr>
                <w:rFonts w:ascii="仿宋" w:eastAsia="仿宋" w:hAnsi="仿宋"/>
                <w:szCs w:val="21"/>
              </w:rPr>
            </w:pPr>
            <w:r w:rsidRPr="00B72095">
              <w:rPr>
                <w:rFonts w:ascii="仿宋" w:eastAsia="仿宋" w:hAnsi="仿宋" w:hint="eastAsia"/>
                <w:szCs w:val="21"/>
              </w:rPr>
              <w:t>第一类</w:t>
            </w:r>
          </w:p>
        </w:tc>
        <w:tc>
          <w:tcPr>
            <w:tcW w:w="708" w:type="dxa"/>
          </w:tcPr>
          <w:p w:rsidR="00E23EF6" w:rsidRPr="00B72095" w:rsidRDefault="00E23EF6" w:rsidP="00E23EF6">
            <w:pPr>
              <w:jc w:val="center"/>
              <w:rPr>
                <w:rFonts w:ascii="仿宋" w:eastAsia="仿宋" w:hAnsi="仿宋"/>
                <w:szCs w:val="21"/>
              </w:rPr>
            </w:pPr>
            <w:r w:rsidRPr="00B72095">
              <w:rPr>
                <w:rFonts w:ascii="仿宋" w:eastAsia="仿宋" w:hAnsi="仿宋" w:hint="eastAsia"/>
                <w:szCs w:val="21"/>
              </w:rPr>
              <w:t>对登山登活动的行政</w:t>
            </w:r>
            <w:r>
              <w:rPr>
                <w:rFonts w:ascii="仿宋" w:eastAsia="仿宋" w:hAnsi="仿宋" w:hint="eastAsia"/>
                <w:szCs w:val="21"/>
              </w:rPr>
              <w:t>检查</w:t>
            </w:r>
          </w:p>
        </w:tc>
        <w:tc>
          <w:tcPr>
            <w:tcW w:w="851" w:type="dxa"/>
          </w:tcPr>
          <w:p w:rsidR="00E23EF6" w:rsidRPr="00B72095" w:rsidRDefault="00E23EF6" w:rsidP="00AC4FAB">
            <w:pPr>
              <w:rPr>
                <w:rFonts w:ascii="仿宋" w:eastAsia="仿宋" w:hAnsi="仿宋"/>
                <w:szCs w:val="21"/>
              </w:rPr>
            </w:pPr>
            <w:r w:rsidRPr="00B72095">
              <w:rPr>
                <w:rFonts w:ascii="仿宋" w:eastAsia="仿宋" w:hAnsi="仿宋"/>
                <w:szCs w:val="21"/>
              </w:rPr>
              <w:t>企业、社会组织、公民个人</w:t>
            </w:r>
          </w:p>
        </w:tc>
        <w:tc>
          <w:tcPr>
            <w:tcW w:w="709" w:type="dxa"/>
          </w:tcPr>
          <w:p w:rsidR="00E23EF6" w:rsidRPr="00B72095" w:rsidRDefault="00E23EF6" w:rsidP="00AC4FAB">
            <w:pPr>
              <w:rPr>
                <w:rFonts w:ascii="仿宋" w:eastAsia="仿宋" w:hAnsi="仿宋"/>
                <w:szCs w:val="21"/>
              </w:rPr>
            </w:pPr>
            <w:r>
              <w:rPr>
                <w:rFonts w:ascii="仿宋" w:eastAsia="仿宋" w:hAnsi="仿宋" w:hint="eastAsia"/>
                <w:szCs w:val="21"/>
              </w:rPr>
              <w:t>日常检查</w:t>
            </w:r>
            <w:r w:rsidR="00533880">
              <w:rPr>
                <w:rFonts w:ascii="仿宋" w:eastAsia="仿宋" w:hAnsi="仿宋" w:hint="eastAsia"/>
                <w:szCs w:val="21"/>
              </w:rPr>
              <w:t>、专项检查</w:t>
            </w:r>
          </w:p>
          <w:p w:rsidR="00E23EF6" w:rsidRPr="00B72095" w:rsidRDefault="00E23EF6" w:rsidP="00AC4FAB">
            <w:pPr>
              <w:rPr>
                <w:rFonts w:ascii="仿宋" w:eastAsia="仿宋" w:hAnsi="仿宋"/>
                <w:szCs w:val="21"/>
              </w:rPr>
            </w:pPr>
          </w:p>
        </w:tc>
        <w:tc>
          <w:tcPr>
            <w:tcW w:w="697" w:type="dxa"/>
          </w:tcPr>
          <w:p w:rsidR="00E23EF6" w:rsidRPr="00B72095" w:rsidRDefault="00E23EF6" w:rsidP="00AC4FAB">
            <w:pPr>
              <w:adjustRightInd w:val="0"/>
              <w:snapToGrid w:val="0"/>
              <w:jc w:val="left"/>
              <w:rPr>
                <w:rFonts w:ascii="仿宋" w:eastAsia="仿宋" w:hAnsi="仿宋"/>
                <w:szCs w:val="21"/>
              </w:rPr>
            </w:pPr>
            <w:r>
              <w:rPr>
                <w:rFonts w:ascii="仿宋" w:eastAsia="仿宋" w:hAnsi="仿宋" w:hint="eastAsia"/>
                <w:szCs w:val="21"/>
              </w:rPr>
              <w:t>重点监管</w:t>
            </w:r>
          </w:p>
        </w:tc>
        <w:tc>
          <w:tcPr>
            <w:tcW w:w="3827" w:type="dxa"/>
          </w:tcPr>
          <w:p w:rsidR="00E23EF6" w:rsidRPr="00B72095" w:rsidRDefault="00E23EF6" w:rsidP="00AC4FAB">
            <w:pPr>
              <w:rPr>
                <w:rFonts w:ascii="仿宋" w:eastAsia="仿宋" w:hAnsi="仿宋"/>
                <w:szCs w:val="21"/>
              </w:rPr>
            </w:pPr>
            <w:r w:rsidRPr="00B72095">
              <w:rPr>
                <w:rFonts w:ascii="仿宋" w:eastAsia="仿宋" w:hAnsi="仿宋" w:hint="eastAsia"/>
                <w:szCs w:val="21"/>
              </w:rPr>
              <w:t>《</w:t>
            </w:r>
            <w:r w:rsidRPr="00B72095">
              <w:rPr>
                <w:rFonts w:ascii="仿宋" w:eastAsia="仿宋" w:hAnsi="仿宋" w:hint="eastAsia"/>
                <w:bCs/>
                <w:szCs w:val="21"/>
              </w:rPr>
              <w:t>国内登山管理办法</w:t>
            </w:r>
            <w:r w:rsidRPr="00B72095">
              <w:rPr>
                <w:rFonts w:ascii="仿宋" w:eastAsia="仿宋" w:hAnsi="仿宋" w:hint="eastAsia"/>
                <w:szCs w:val="21"/>
              </w:rPr>
              <w:t>》第二十一条 未经批准擅自组队登山的，国家体育总局登山运动管理中心或山峰所在地省级体育行政部门停止该登山活动，成绩不予认定；吊销参与该登山活动的登山教练员或高山向导的资格证书。</w:t>
            </w:r>
          </w:p>
          <w:p w:rsidR="00E23EF6" w:rsidRPr="00B72095" w:rsidRDefault="00E23EF6" w:rsidP="00AC4FAB">
            <w:pPr>
              <w:rPr>
                <w:rFonts w:ascii="仿宋" w:eastAsia="仿宋" w:hAnsi="仿宋"/>
                <w:szCs w:val="21"/>
              </w:rPr>
            </w:pPr>
          </w:p>
        </w:tc>
        <w:tc>
          <w:tcPr>
            <w:tcW w:w="2268" w:type="dxa"/>
          </w:tcPr>
          <w:p w:rsidR="00533880" w:rsidRPr="00533880" w:rsidRDefault="00533880" w:rsidP="00533880">
            <w:pPr>
              <w:rPr>
                <w:rFonts w:ascii="仿宋" w:eastAsia="仿宋" w:hAnsi="仿宋"/>
                <w:szCs w:val="21"/>
              </w:rPr>
            </w:pPr>
            <w:r w:rsidRPr="00533880">
              <w:rPr>
                <w:rFonts w:ascii="仿宋" w:eastAsia="仿宋" w:hAnsi="仿宋" w:hint="eastAsia"/>
                <w:szCs w:val="21"/>
              </w:rPr>
              <w:t>1、制定计划，针对登山活动开展日常检查；</w:t>
            </w:r>
          </w:p>
          <w:p w:rsidR="00E23EF6" w:rsidRPr="00B72095" w:rsidRDefault="00533880" w:rsidP="00533880">
            <w:pPr>
              <w:rPr>
                <w:rFonts w:ascii="仿宋" w:eastAsia="仿宋" w:hAnsi="仿宋"/>
                <w:szCs w:val="21"/>
              </w:rPr>
            </w:pPr>
            <w:r w:rsidRPr="00533880">
              <w:rPr>
                <w:rFonts w:ascii="仿宋" w:eastAsia="仿宋" w:hAnsi="仿宋" w:hint="eastAsia"/>
                <w:szCs w:val="21"/>
              </w:rPr>
              <w:t>2、根据投诉、举报，组织开展重点检查。</w:t>
            </w:r>
          </w:p>
        </w:tc>
        <w:tc>
          <w:tcPr>
            <w:tcW w:w="1276" w:type="dxa"/>
          </w:tcPr>
          <w:p w:rsidR="00E23EF6" w:rsidRPr="00B72095" w:rsidRDefault="00E23EF6" w:rsidP="00AC4FAB">
            <w:pPr>
              <w:rPr>
                <w:rFonts w:ascii="仿宋" w:eastAsia="仿宋" w:hAnsi="仿宋"/>
                <w:szCs w:val="21"/>
              </w:rPr>
            </w:pPr>
            <w:r w:rsidRPr="00B72095">
              <w:rPr>
                <w:rFonts w:ascii="仿宋" w:eastAsia="仿宋" w:hAnsi="仿宋" w:hint="eastAsia"/>
                <w:szCs w:val="21"/>
              </w:rPr>
              <w:t>1、未发生</w:t>
            </w:r>
          </w:p>
          <w:p w:rsidR="00E23EF6" w:rsidRPr="00B72095" w:rsidRDefault="00E23EF6" w:rsidP="00AC4FAB">
            <w:pPr>
              <w:rPr>
                <w:rFonts w:ascii="仿宋" w:eastAsia="仿宋" w:hAnsi="仿宋"/>
                <w:szCs w:val="21"/>
              </w:rPr>
            </w:pPr>
            <w:r w:rsidRPr="00B72095">
              <w:rPr>
                <w:rFonts w:ascii="仿宋" w:eastAsia="仿宋" w:hAnsi="仿宋" w:hint="eastAsia"/>
                <w:szCs w:val="21"/>
              </w:rPr>
              <w:t>问题</w:t>
            </w:r>
            <w:r>
              <w:rPr>
                <w:rFonts w:ascii="仿宋" w:eastAsia="仿宋" w:hAnsi="仿宋" w:hint="eastAsia"/>
                <w:szCs w:val="21"/>
              </w:rPr>
              <w:t>。</w:t>
            </w:r>
          </w:p>
          <w:p w:rsidR="00E23EF6" w:rsidRPr="00B72095" w:rsidRDefault="00E23EF6" w:rsidP="00E23EF6">
            <w:pPr>
              <w:rPr>
                <w:rFonts w:ascii="仿宋" w:eastAsia="仿宋" w:hAnsi="仿宋"/>
                <w:szCs w:val="21"/>
              </w:rPr>
            </w:pPr>
            <w:r w:rsidRPr="00B72095">
              <w:rPr>
                <w:rFonts w:ascii="仿宋" w:eastAsia="仿宋" w:hAnsi="仿宋" w:hint="eastAsia"/>
                <w:szCs w:val="21"/>
              </w:rPr>
              <w:t>2、未经批准擅自组队登山的，</w:t>
            </w:r>
            <w:r>
              <w:rPr>
                <w:rFonts w:ascii="仿宋" w:eastAsia="仿宋" w:hAnsi="仿宋" w:hint="eastAsia"/>
                <w:szCs w:val="21"/>
              </w:rPr>
              <w:t>做出</w:t>
            </w:r>
            <w:r w:rsidRPr="00B72095">
              <w:rPr>
                <w:rFonts w:ascii="仿宋" w:eastAsia="仿宋" w:hAnsi="仿宋" w:hint="eastAsia"/>
                <w:szCs w:val="21"/>
              </w:rPr>
              <w:t>停止该登山活动</w:t>
            </w:r>
            <w:r>
              <w:rPr>
                <w:rFonts w:ascii="仿宋" w:eastAsia="仿宋" w:hAnsi="仿宋" w:hint="eastAsia"/>
                <w:szCs w:val="21"/>
              </w:rPr>
              <w:t>的行政命令</w:t>
            </w:r>
            <w:r w:rsidRPr="00B72095">
              <w:rPr>
                <w:rFonts w:ascii="仿宋" w:eastAsia="仿宋" w:hAnsi="仿宋" w:hint="eastAsia"/>
                <w:szCs w:val="21"/>
              </w:rPr>
              <w:t>。</w:t>
            </w:r>
          </w:p>
        </w:tc>
        <w:tc>
          <w:tcPr>
            <w:tcW w:w="851" w:type="dxa"/>
          </w:tcPr>
          <w:p w:rsidR="00E23EF6" w:rsidRPr="00B72095" w:rsidRDefault="00E23EF6" w:rsidP="00AC4FAB">
            <w:pPr>
              <w:rPr>
                <w:rFonts w:ascii="仿宋" w:eastAsia="仿宋" w:hAnsi="仿宋"/>
                <w:szCs w:val="21"/>
              </w:rPr>
            </w:pPr>
            <w:r w:rsidRPr="00B72095">
              <w:rPr>
                <w:rFonts w:ascii="仿宋" w:eastAsia="仿宋" w:hAnsi="仿宋" w:hint="eastAsia"/>
                <w:szCs w:val="21"/>
              </w:rPr>
              <w:t>国家级、省级</w:t>
            </w:r>
          </w:p>
        </w:tc>
        <w:tc>
          <w:tcPr>
            <w:tcW w:w="425" w:type="dxa"/>
          </w:tcPr>
          <w:p w:rsidR="00E23EF6" w:rsidRDefault="00E23EF6">
            <w:pPr>
              <w:rPr>
                <w:rFonts w:ascii="仿宋" w:eastAsia="仿宋" w:hAnsi="仿宋"/>
                <w:szCs w:val="21"/>
              </w:rPr>
            </w:pPr>
          </w:p>
        </w:tc>
      </w:tr>
      <w:tr w:rsidR="00E23EF6" w:rsidRPr="00B72095" w:rsidTr="00DC1B93">
        <w:tc>
          <w:tcPr>
            <w:tcW w:w="425" w:type="dxa"/>
          </w:tcPr>
          <w:p w:rsidR="00E23EF6" w:rsidRPr="00B72095" w:rsidRDefault="003A2808" w:rsidP="0010285C">
            <w:pPr>
              <w:jc w:val="center"/>
              <w:rPr>
                <w:rFonts w:ascii="仿宋" w:eastAsia="仿宋" w:hAnsi="仿宋"/>
                <w:szCs w:val="21"/>
              </w:rPr>
            </w:pPr>
            <w:r>
              <w:rPr>
                <w:rFonts w:ascii="仿宋" w:eastAsia="仿宋" w:hAnsi="仿宋" w:hint="eastAsia"/>
                <w:szCs w:val="21"/>
              </w:rPr>
              <w:t>9</w:t>
            </w:r>
          </w:p>
        </w:tc>
        <w:tc>
          <w:tcPr>
            <w:tcW w:w="710" w:type="dxa"/>
          </w:tcPr>
          <w:p w:rsidR="00E23EF6" w:rsidRPr="00B72095" w:rsidRDefault="00E23EF6" w:rsidP="0010285C">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E23EF6" w:rsidRPr="00B72095" w:rsidRDefault="00E23EF6" w:rsidP="0010285C">
            <w:pPr>
              <w:jc w:val="center"/>
              <w:rPr>
                <w:rFonts w:ascii="仿宋" w:eastAsia="仿宋" w:hAnsi="仿宋"/>
                <w:b/>
                <w:szCs w:val="21"/>
              </w:rPr>
            </w:pPr>
            <w:r w:rsidRPr="00B72095">
              <w:rPr>
                <w:rFonts w:ascii="仿宋" w:eastAsia="仿宋" w:hAnsi="仿宋" w:hint="eastAsia"/>
                <w:szCs w:val="21"/>
              </w:rPr>
              <w:t>对国内7000米以上山峰攀登活动的监管</w:t>
            </w:r>
          </w:p>
        </w:tc>
        <w:tc>
          <w:tcPr>
            <w:tcW w:w="1005" w:type="dxa"/>
          </w:tcPr>
          <w:p w:rsidR="00E23EF6" w:rsidRPr="00B72095" w:rsidRDefault="00E23EF6" w:rsidP="003D1BA5">
            <w:pPr>
              <w:rPr>
                <w:rFonts w:ascii="仿宋" w:eastAsia="仿宋" w:hAnsi="仿宋"/>
                <w:b/>
                <w:szCs w:val="21"/>
              </w:rPr>
            </w:pPr>
            <w:r w:rsidRPr="00B72095">
              <w:rPr>
                <w:rFonts w:ascii="仿宋" w:eastAsia="仿宋" w:hAnsi="仿宋" w:hint="eastAsia"/>
                <w:szCs w:val="21"/>
              </w:rPr>
              <w:t>国内7000米以上山峰攀登活动审批</w:t>
            </w:r>
          </w:p>
        </w:tc>
        <w:tc>
          <w:tcPr>
            <w:tcW w:w="816" w:type="dxa"/>
          </w:tcPr>
          <w:p w:rsidR="00E23EF6" w:rsidRPr="00B72095" w:rsidRDefault="00E23EF6">
            <w:pPr>
              <w:rPr>
                <w:rFonts w:ascii="仿宋" w:eastAsia="仿宋" w:hAnsi="仿宋"/>
                <w:szCs w:val="21"/>
              </w:rPr>
            </w:pPr>
            <w:r w:rsidRPr="00B72095">
              <w:rPr>
                <w:rFonts w:ascii="仿宋" w:eastAsia="仿宋" w:hAnsi="仿宋" w:hint="eastAsia"/>
                <w:szCs w:val="21"/>
              </w:rPr>
              <w:t>第一类</w:t>
            </w:r>
          </w:p>
        </w:tc>
        <w:tc>
          <w:tcPr>
            <w:tcW w:w="708" w:type="dxa"/>
          </w:tcPr>
          <w:p w:rsidR="00E23EF6" w:rsidRPr="00B72095" w:rsidRDefault="00E23EF6" w:rsidP="00770180">
            <w:pPr>
              <w:jc w:val="center"/>
              <w:rPr>
                <w:rFonts w:ascii="仿宋" w:eastAsia="仿宋" w:hAnsi="仿宋"/>
                <w:szCs w:val="21"/>
              </w:rPr>
            </w:pPr>
            <w:r w:rsidRPr="00B72095">
              <w:rPr>
                <w:rFonts w:ascii="仿宋" w:eastAsia="仿宋" w:hAnsi="仿宋" w:hint="eastAsia"/>
                <w:szCs w:val="21"/>
              </w:rPr>
              <w:t>对违法进行登山登活动的行政处罚</w:t>
            </w:r>
          </w:p>
        </w:tc>
        <w:tc>
          <w:tcPr>
            <w:tcW w:w="851" w:type="dxa"/>
          </w:tcPr>
          <w:p w:rsidR="00E23EF6" w:rsidRPr="00B72095" w:rsidRDefault="00E23EF6">
            <w:pPr>
              <w:rPr>
                <w:rFonts w:ascii="仿宋" w:eastAsia="仿宋" w:hAnsi="仿宋"/>
                <w:szCs w:val="21"/>
              </w:rPr>
            </w:pPr>
            <w:r w:rsidRPr="00B72095">
              <w:rPr>
                <w:rFonts w:ascii="仿宋" w:eastAsia="仿宋" w:hAnsi="仿宋"/>
                <w:szCs w:val="21"/>
              </w:rPr>
              <w:t>企业、社会组织、公民个人</w:t>
            </w:r>
          </w:p>
        </w:tc>
        <w:tc>
          <w:tcPr>
            <w:tcW w:w="709" w:type="dxa"/>
          </w:tcPr>
          <w:p w:rsidR="00E23EF6" w:rsidRPr="00B72095" w:rsidRDefault="00533880" w:rsidP="000B65D1">
            <w:pPr>
              <w:rPr>
                <w:rFonts w:ascii="仿宋" w:eastAsia="仿宋" w:hAnsi="仿宋"/>
                <w:szCs w:val="21"/>
              </w:rPr>
            </w:pPr>
            <w:r>
              <w:rPr>
                <w:rFonts w:ascii="仿宋" w:eastAsia="仿宋" w:hAnsi="仿宋" w:hint="eastAsia"/>
                <w:szCs w:val="21"/>
              </w:rPr>
              <w:t>无</w:t>
            </w:r>
          </w:p>
          <w:p w:rsidR="00E23EF6" w:rsidRPr="00B72095" w:rsidRDefault="00E23EF6" w:rsidP="000A1EB5">
            <w:pPr>
              <w:rPr>
                <w:rFonts w:ascii="仿宋" w:eastAsia="仿宋" w:hAnsi="仿宋"/>
                <w:szCs w:val="21"/>
              </w:rPr>
            </w:pPr>
          </w:p>
        </w:tc>
        <w:tc>
          <w:tcPr>
            <w:tcW w:w="697" w:type="dxa"/>
          </w:tcPr>
          <w:p w:rsidR="00E23EF6" w:rsidRPr="00B72095" w:rsidRDefault="007B4E51" w:rsidP="000B65D1">
            <w:pPr>
              <w:adjustRightInd w:val="0"/>
              <w:snapToGrid w:val="0"/>
              <w:jc w:val="left"/>
              <w:rPr>
                <w:rFonts w:ascii="仿宋" w:eastAsia="仿宋" w:hAnsi="仿宋"/>
                <w:szCs w:val="21"/>
              </w:rPr>
            </w:pPr>
            <w:r>
              <w:rPr>
                <w:rFonts w:ascii="仿宋" w:eastAsia="仿宋" w:hAnsi="仿宋" w:hint="eastAsia"/>
                <w:szCs w:val="21"/>
              </w:rPr>
              <w:t>无</w:t>
            </w:r>
          </w:p>
        </w:tc>
        <w:tc>
          <w:tcPr>
            <w:tcW w:w="3827" w:type="dxa"/>
          </w:tcPr>
          <w:p w:rsidR="00E23EF6" w:rsidRPr="00B72095" w:rsidRDefault="00E23EF6" w:rsidP="00CD1F62">
            <w:pPr>
              <w:rPr>
                <w:rFonts w:ascii="仿宋" w:eastAsia="仿宋" w:hAnsi="仿宋"/>
                <w:szCs w:val="21"/>
              </w:rPr>
            </w:pPr>
            <w:r w:rsidRPr="00B72095">
              <w:rPr>
                <w:rFonts w:ascii="仿宋" w:eastAsia="仿宋" w:hAnsi="仿宋" w:hint="eastAsia"/>
                <w:szCs w:val="21"/>
              </w:rPr>
              <w:t>《</w:t>
            </w:r>
            <w:r w:rsidRPr="00B72095">
              <w:rPr>
                <w:rFonts w:ascii="仿宋" w:eastAsia="仿宋" w:hAnsi="仿宋" w:hint="eastAsia"/>
                <w:bCs/>
                <w:szCs w:val="21"/>
              </w:rPr>
              <w:t>国内登山管理办法</w:t>
            </w:r>
            <w:r w:rsidRPr="00B72095">
              <w:rPr>
                <w:rFonts w:ascii="仿宋" w:eastAsia="仿宋" w:hAnsi="仿宋" w:hint="eastAsia"/>
                <w:szCs w:val="21"/>
              </w:rPr>
              <w:t>》第二十一条 未经批准擅自组队登山的，国家体育总局登山运动管理中心或山峰所在地省级体育行政部门停止该登山活动，成绩不予认定；吊销参与该登山活动的登山教练员或高山向导的资格证书。</w:t>
            </w:r>
          </w:p>
          <w:p w:rsidR="00E23EF6" w:rsidRPr="00B72095" w:rsidRDefault="00E23EF6" w:rsidP="000A1EB5">
            <w:pPr>
              <w:rPr>
                <w:rFonts w:ascii="仿宋" w:eastAsia="仿宋" w:hAnsi="仿宋"/>
                <w:szCs w:val="21"/>
              </w:rPr>
            </w:pPr>
          </w:p>
        </w:tc>
        <w:tc>
          <w:tcPr>
            <w:tcW w:w="2268" w:type="dxa"/>
          </w:tcPr>
          <w:p w:rsidR="00533880" w:rsidRPr="00533880" w:rsidRDefault="00533880" w:rsidP="00533880">
            <w:pPr>
              <w:rPr>
                <w:rFonts w:ascii="仿宋" w:eastAsia="仿宋" w:hAnsi="仿宋"/>
                <w:szCs w:val="21"/>
              </w:rPr>
            </w:pPr>
            <w:r w:rsidRPr="00533880">
              <w:rPr>
                <w:rFonts w:ascii="仿宋" w:eastAsia="仿宋" w:hAnsi="仿宋" w:hint="eastAsia"/>
                <w:szCs w:val="21"/>
              </w:rPr>
              <w:t>1、启动行政处罚程序；</w:t>
            </w:r>
          </w:p>
          <w:p w:rsidR="00533880" w:rsidRPr="00533880" w:rsidRDefault="00533880" w:rsidP="00533880">
            <w:pPr>
              <w:rPr>
                <w:rFonts w:ascii="仿宋" w:eastAsia="仿宋" w:hAnsi="仿宋"/>
                <w:szCs w:val="21"/>
              </w:rPr>
            </w:pPr>
            <w:r w:rsidRPr="00533880">
              <w:rPr>
                <w:rFonts w:ascii="仿宋" w:eastAsia="仿宋" w:hAnsi="仿宋" w:hint="eastAsia"/>
                <w:szCs w:val="21"/>
              </w:rPr>
              <w:t>2、进一步开展案件调查；</w:t>
            </w:r>
          </w:p>
          <w:p w:rsidR="00533880" w:rsidRPr="00533880" w:rsidRDefault="00533880" w:rsidP="00533880">
            <w:pPr>
              <w:rPr>
                <w:rFonts w:ascii="仿宋" w:eastAsia="仿宋" w:hAnsi="仿宋"/>
                <w:szCs w:val="21"/>
              </w:rPr>
            </w:pPr>
            <w:r w:rsidRPr="00533880">
              <w:rPr>
                <w:rFonts w:ascii="仿宋" w:eastAsia="仿宋" w:hAnsi="仿宋" w:hint="eastAsia"/>
                <w:szCs w:val="21"/>
              </w:rPr>
              <w:t>3、做出行政处罚决定；</w:t>
            </w:r>
          </w:p>
          <w:p w:rsidR="00533880" w:rsidRPr="00533880" w:rsidRDefault="00533880" w:rsidP="00533880">
            <w:pPr>
              <w:rPr>
                <w:rFonts w:ascii="仿宋" w:eastAsia="仿宋" w:hAnsi="仿宋"/>
                <w:szCs w:val="21"/>
              </w:rPr>
            </w:pPr>
            <w:r w:rsidRPr="00533880">
              <w:rPr>
                <w:rFonts w:ascii="仿宋" w:eastAsia="仿宋" w:hAnsi="仿宋" w:hint="eastAsia"/>
                <w:szCs w:val="21"/>
              </w:rPr>
              <w:t>4、行政处罚决定的执行；</w:t>
            </w:r>
          </w:p>
          <w:p w:rsidR="00E23EF6" w:rsidRPr="00B72095" w:rsidRDefault="00533880" w:rsidP="00533880">
            <w:pPr>
              <w:rPr>
                <w:rFonts w:ascii="仿宋" w:eastAsia="仿宋" w:hAnsi="仿宋"/>
                <w:szCs w:val="21"/>
              </w:rPr>
            </w:pPr>
            <w:r w:rsidRPr="00533880">
              <w:rPr>
                <w:rFonts w:ascii="仿宋" w:eastAsia="仿宋" w:hAnsi="仿宋" w:hint="eastAsia"/>
                <w:szCs w:val="21"/>
              </w:rPr>
              <w:t>5、结案归档。</w:t>
            </w:r>
          </w:p>
        </w:tc>
        <w:tc>
          <w:tcPr>
            <w:tcW w:w="1276" w:type="dxa"/>
          </w:tcPr>
          <w:p w:rsidR="00E23EF6" w:rsidRPr="00B72095" w:rsidRDefault="00E23EF6" w:rsidP="000A1EB5">
            <w:pPr>
              <w:rPr>
                <w:rFonts w:ascii="仿宋" w:eastAsia="仿宋" w:hAnsi="仿宋"/>
                <w:szCs w:val="21"/>
              </w:rPr>
            </w:pPr>
            <w:r w:rsidRPr="00B72095">
              <w:rPr>
                <w:rFonts w:ascii="仿宋" w:eastAsia="仿宋" w:hAnsi="仿宋" w:hint="eastAsia"/>
                <w:szCs w:val="21"/>
              </w:rPr>
              <w:t>1、未发生</w:t>
            </w:r>
          </w:p>
          <w:p w:rsidR="00E23EF6" w:rsidRPr="00B72095" w:rsidRDefault="00E23EF6" w:rsidP="000A1EB5">
            <w:pPr>
              <w:rPr>
                <w:rFonts w:ascii="仿宋" w:eastAsia="仿宋" w:hAnsi="仿宋"/>
                <w:szCs w:val="21"/>
              </w:rPr>
            </w:pPr>
            <w:r w:rsidRPr="00B72095">
              <w:rPr>
                <w:rFonts w:ascii="仿宋" w:eastAsia="仿宋" w:hAnsi="仿宋" w:hint="eastAsia"/>
                <w:szCs w:val="21"/>
              </w:rPr>
              <w:t>问题</w:t>
            </w:r>
            <w:r>
              <w:rPr>
                <w:rFonts w:ascii="仿宋" w:eastAsia="仿宋" w:hAnsi="仿宋" w:hint="eastAsia"/>
                <w:szCs w:val="21"/>
              </w:rPr>
              <w:t>。</w:t>
            </w:r>
          </w:p>
          <w:p w:rsidR="00E23EF6" w:rsidRPr="00B72095" w:rsidRDefault="00E23EF6" w:rsidP="000A1EB5">
            <w:pPr>
              <w:rPr>
                <w:rFonts w:ascii="仿宋" w:eastAsia="仿宋" w:hAnsi="仿宋"/>
                <w:szCs w:val="21"/>
              </w:rPr>
            </w:pPr>
            <w:r w:rsidRPr="00B72095">
              <w:rPr>
                <w:rFonts w:ascii="仿宋" w:eastAsia="仿宋" w:hAnsi="仿宋" w:hint="eastAsia"/>
                <w:szCs w:val="21"/>
              </w:rPr>
              <w:t>2、未经批准擅自组队登山的，</w:t>
            </w:r>
            <w:r>
              <w:rPr>
                <w:rFonts w:ascii="仿宋" w:eastAsia="仿宋" w:hAnsi="仿宋" w:hint="eastAsia"/>
                <w:szCs w:val="21"/>
              </w:rPr>
              <w:t>做出</w:t>
            </w:r>
            <w:r w:rsidRPr="00B72095">
              <w:rPr>
                <w:rFonts w:ascii="仿宋" w:eastAsia="仿宋" w:hAnsi="仿宋" w:hint="eastAsia"/>
                <w:szCs w:val="21"/>
              </w:rPr>
              <w:t>停止该登山活动</w:t>
            </w:r>
            <w:r w:rsidR="00533880">
              <w:rPr>
                <w:rFonts w:ascii="仿宋" w:eastAsia="仿宋" w:hAnsi="仿宋" w:hint="eastAsia"/>
                <w:szCs w:val="21"/>
              </w:rPr>
              <w:t>的行政处罚。</w:t>
            </w:r>
          </w:p>
        </w:tc>
        <w:tc>
          <w:tcPr>
            <w:tcW w:w="851" w:type="dxa"/>
          </w:tcPr>
          <w:p w:rsidR="00E23EF6" w:rsidRPr="00B72095" w:rsidRDefault="00E23EF6">
            <w:pPr>
              <w:rPr>
                <w:rFonts w:ascii="仿宋" w:eastAsia="仿宋" w:hAnsi="仿宋"/>
                <w:szCs w:val="21"/>
              </w:rPr>
            </w:pPr>
            <w:r w:rsidRPr="00B72095">
              <w:rPr>
                <w:rFonts w:ascii="仿宋" w:eastAsia="仿宋" w:hAnsi="仿宋" w:hint="eastAsia"/>
                <w:szCs w:val="21"/>
              </w:rPr>
              <w:t>国家级、省级</w:t>
            </w:r>
          </w:p>
        </w:tc>
        <w:tc>
          <w:tcPr>
            <w:tcW w:w="425" w:type="dxa"/>
          </w:tcPr>
          <w:p w:rsidR="00E23EF6" w:rsidRPr="00B72095" w:rsidRDefault="00E23EF6">
            <w:pPr>
              <w:rPr>
                <w:rFonts w:ascii="仿宋" w:eastAsia="仿宋" w:hAnsi="仿宋"/>
                <w:szCs w:val="21"/>
              </w:rPr>
            </w:pPr>
          </w:p>
        </w:tc>
      </w:tr>
      <w:tr w:rsidR="00E23EF6" w:rsidRPr="00B72095" w:rsidTr="00DC1B93">
        <w:tc>
          <w:tcPr>
            <w:tcW w:w="425" w:type="dxa"/>
          </w:tcPr>
          <w:p w:rsidR="00E23EF6" w:rsidRPr="00B72095" w:rsidRDefault="00EC7F4F" w:rsidP="0010285C">
            <w:pPr>
              <w:jc w:val="center"/>
              <w:rPr>
                <w:rFonts w:ascii="仿宋" w:eastAsia="仿宋" w:hAnsi="仿宋"/>
                <w:szCs w:val="21"/>
              </w:rPr>
            </w:pPr>
            <w:r>
              <w:rPr>
                <w:rFonts w:ascii="仿宋" w:eastAsia="仿宋" w:hAnsi="仿宋" w:hint="eastAsia"/>
                <w:szCs w:val="21"/>
              </w:rPr>
              <w:t>10</w:t>
            </w:r>
          </w:p>
        </w:tc>
        <w:tc>
          <w:tcPr>
            <w:tcW w:w="710" w:type="dxa"/>
          </w:tcPr>
          <w:p w:rsidR="00E23EF6" w:rsidRPr="00B72095" w:rsidRDefault="00E23EF6" w:rsidP="0010285C">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E23EF6" w:rsidRPr="00B72095" w:rsidRDefault="00E23EF6" w:rsidP="0010285C">
            <w:pPr>
              <w:jc w:val="center"/>
              <w:rPr>
                <w:rFonts w:ascii="仿宋" w:eastAsia="仿宋" w:hAnsi="仿宋"/>
                <w:szCs w:val="21"/>
              </w:rPr>
            </w:pPr>
            <w:r w:rsidRPr="00B72095">
              <w:rPr>
                <w:rFonts w:ascii="仿宋" w:eastAsia="仿宋" w:hAnsi="仿宋" w:hint="eastAsia"/>
                <w:szCs w:val="21"/>
              </w:rPr>
              <w:t>对外国人来华登山活动的监管</w:t>
            </w:r>
          </w:p>
        </w:tc>
        <w:tc>
          <w:tcPr>
            <w:tcW w:w="1005" w:type="dxa"/>
          </w:tcPr>
          <w:p w:rsidR="00E23EF6" w:rsidRPr="00B72095" w:rsidRDefault="00E23EF6" w:rsidP="003D1BA5">
            <w:pPr>
              <w:rPr>
                <w:rFonts w:ascii="仿宋" w:eastAsia="仿宋" w:hAnsi="仿宋"/>
                <w:szCs w:val="21"/>
              </w:rPr>
            </w:pPr>
            <w:r w:rsidRPr="00B72095">
              <w:rPr>
                <w:rFonts w:ascii="仿宋" w:eastAsia="仿宋" w:hAnsi="仿宋" w:hint="eastAsia"/>
                <w:szCs w:val="21"/>
              </w:rPr>
              <w:t>外国人来华登山活动的审批</w:t>
            </w:r>
          </w:p>
        </w:tc>
        <w:tc>
          <w:tcPr>
            <w:tcW w:w="816" w:type="dxa"/>
          </w:tcPr>
          <w:p w:rsidR="00E23EF6" w:rsidRPr="00B72095" w:rsidRDefault="00E23EF6">
            <w:pPr>
              <w:rPr>
                <w:rFonts w:ascii="仿宋" w:eastAsia="仿宋" w:hAnsi="仿宋"/>
                <w:szCs w:val="21"/>
              </w:rPr>
            </w:pPr>
            <w:r w:rsidRPr="00B72095">
              <w:rPr>
                <w:rFonts w:ascii="仿宋" w:eastAsia="仿宋" w:hAnsi="仿宋" w:hint="eastAsia"/>
                <w:szCs w:val="21"/>
              </w:rPr>
              <w:t>第一类</w:t>
            </w:r>
          </w:p>
        </w:tc>
        <w:tc>
          <w:tcPr>
            <w:tcW w:w="708" w:type="dxa"/>
          </w:tcPr>
          <w:p w:rsidR="00E23EF6" w:rsidRPr="00B72095" w:rsidRDefault="00E23EF6" w:rsidP="00803CE1">
            <w:pPr>
              <w:jc w:val="center"/>
              <w:rPr>
                <w:rFonts w:ascii="仿宋" w:eastAsia="仿宋" w:hAnsi="仿宋"/>
                <w:szCs w:val="21"/>
              </w:rPr>
            </w:pPr>
            <w:r w:rsidRPr="00B72095">
              <w:rPr>
                <w:rFonts w:ascii="仿宋" w:eastAsia="仿宋" w:hAnsi="仿宋" w:hint="eastAsia"/>
                <w:szCs w:val="21"/>
              </w:rPr>
              <w:t>对外国人来华进行违法登山活动的行政处罚</w:t>
            </w:r>
          </w:p>
        </w:tc>
        <w:tc>
          <w:tcPr>
            <w:tcW w:w="851" w:type="dxa"/>
          </w:tcPr>
          <w:p w:rsidR="00E23EF6" w:rsidRPr="00B72095" w:rsidRDefault="00E23EF6">
            <w:pPr>
              <w:rPr>
                <w:rFonts w:ascii="仿宋" w:eastAsia="仿宋" w:hAnsi="仿宋"/>
                <w:szCs w:val="21"/>
              </w:rPr>
            </w:pPr>
            <w:r w:rsidRPr="00B72095">
              <w:rPr>
                <w:rFonts w:ascii="仿宋" w:eastAsia="仿宋" w:hAnsi="仿宋"/>
                <w:szCs w:val="21"/>
              </w:rPr>
              <w:t>企业、社会组织、公民个人</w:t>
            </w:r>
          </w:p>
        </w:tc>
        <w:tc>
          <w:tcPr>
            <w:tcW w:w="709" w:type="dxa"/>
          </w:tcPr>
          <w:p w:rsidR="00E23EF6" w:rsidRPr="00B72095" w:rsidRDefault="00E23EF6" w:rsidP="00AF30EA">
            <w:pPr>
              <w:adjustRightInd w:val="0"/>
              <w:snapToGrid w:val="0"/>
              <w:jc w:val="left"/>
              <w:rPr>
                <w:rFonts w:ascii="仿宋" w:eastAsia="仿宋" w:hAnsi="仿宋"/>
                <w:szCs w:val="21"/>
              </w:rPr>
            </w:pPr>
            <w:r w:rsidRPr="00B72095">
              <w:rPr>
                <w:rFonts w:ascii="仿宋" w:eastAsia="仿宋" w:hAnsi="仿宋" w:hint="eastAsia"/>
                <w:szCs w:val="21"/>
              </w:rPr>
              <w:t>无</w:t>
            </w:r>
          </w:p>
        </w:tc>
        <w:tc>
          <w:tcPr>
            <w:tcW w:w="697" w:type="dxa"/>
          </w:tcPr>
          <w:p w:rsidR="00E23EF6" w:rsidRPr="00B72095" w:rsidRDefault="007B4E51" w:rsidP="000B65D1">
            <w:pPr>
              <w:rPr>
                <w:rFonts w:ascii="仿宋" w:eastAsia="仿宋" w:hAnsi="仿宋"/>
                <w:szCs w:val="21"/>
              </w:rPr>
            </w:pPr>
            <w:r>
              <w:rPr>
                <w:rFonts w:ascii="仿宋" w:eastAsia="仿宋" w:hAnsi="仿宋" w:hint="eastAsia"/>
                <w:szCs w:val="21"/>
              </w:rPr>
              <w:t>无</w:t>
            </w:r>
          </w:p>
        </w:tc>
        <w:tc>
          <w:tcPr>
            <w:tcW w:w="3827" w:type="dxa"/>
          </w:tcPr>
          <w:p w:rsidR="00E23EF6" w:rsidRPr="003E62DB" w:rsidRDefault="00E23EF6" w:rsidP="00E2682F">
            <w:pPr>
              <w:rPr>
                <w:rFonts w:ascii="仿宋" w:eastAsia="仿宋" w:hAnsi="仿宋"/>
                <w:color w:val="000000" w:themeColor="text1"/>
                <w:szCs w:val="21"/>
              </w:rPr>
            </w:pPr>
            <w:r w:rsidRPr="003E62DB">
              <w:rPr>
                <w:rFonts w:ascii="仿宋" w:eastAsia="仿宋" w:hAnsi="仿宋" w:hint="eastAsia"/>
                <w:color w:val="000000" w:themeColor="text1"/>
                <w:szCs w:val="21"/>
              </w:rPr>
              <w:t>《外国人来华登山管理办法》(1991年7月国务院批准,1991年8月国家体委令第16号)</w:t>
            </w:r>
            <w:r w:rsidRPr="003E62DB">
              <w:rPr>
                <w:rFonts w:ascii="仿宋" w:eastAsia="仿宋" w:hAnsi="仿宋" w:cs="宋体"/>
                <w:color w:val="000000" w:themeColor="text1"/>
                <w:kern w:val="0"/>
                <w:szCs w:val="21"/>
              </w:rPr>
              <w:t xml:space="preserve"> </w:t>
            </w:r>
            <w:r w:rsidRPr="003E62DB">
              <w:rPr>
                <w:rFonts w:ascii="仿宋" w:eastAsia="仿宋" w:hAnsi="仿宋" w:cs="宋体"/>
                <w:color w:val="000000" w:themeColor="text1"/>
                <w:szCs w:val="21"/>
              </w:rPr>
              <w:t>第二十四条 外国人来华登山，违反本办法第十二条、第十三条、第十八条、第十九条、第二十条规定或者未经国家体委批准擅自登山的，国家体委或者省、自治区体委视情节轻重、可以分别给予警告、五千元至五万元的罚款以及停止登山活动等处罚。</w:t>
            </w:r>
          </w:p>
          <w:p w:rsidR="00E23EF6" w:rsidRPr="003E62DB" w:rsidRDefault="00E23EF6" w:rsidP="00447951">
            <w:pPr>
              <w:rPr>
                <w:rFonts w:ascii="仿宋" w:eastAsia="仿宋" w:hAnsi="仿宋" w:cs="宋体"/>
                <w:color w:val="000000" w:themeColor="text1"/>
                <w:kern w:val="0"/>
                <w:szCs w:val="21"/>
              </w:rPr>
            </w:pPr>
            <w:r w:rsidRPr="003E62DB">
              <w:rPr>
                <w:rFonts w:ascii="仿宋" w:eastAsia="仿宋" w:hAnsi="仿宋" w:cs="宋体"/>
                <w:color w:val="000000" w:themeColor="text1"/>
                <w:kern w:val="0"/>
                <w:szCs w:val="21"/>
              </w:rPr>
              <w:t xml:space="preserve">　　违反本办法第十九条、第二十条规定的，国家体委或者省、自治区体委，还可以单处或者并处没收采集的标本、样品、化石和资料的处罚。</w:t>
            </w:r>
          </w:p>
        </w:tc>
        <w:tc>
          <w:tcPr>
            <w:tcW w:w="2268" w:type="dxa"/>
          </w:tcPr>
          <w:p w:rsidR="00E23EF6" w:rsidRPr="00E23EF6" w:rsidRDefault="00E23EF6" w:rsidP="00E23EF6">
            <w:pPr>
              <w:rPr>
                <w:rFonts w:ascii="仿宋" w:eastAsia="仿宋" w:hAnsi="仿宋"/>
                <w:szCs w:val="21"/>
              </w:rPr>
            </w:pPr>
            <w:r w:rsidRPr="00E23EF6">
              <w:rPr>
                <w:rFonts w:ascii="仿宋" w:eastAsia="仿宋" w:hAnsi="仿宋" w:hint="eastAsia"/>
                <w:szCs w:val="21"/>
              </w:rPr>
              <w:t>1、启动行政处罚程序；</w:t>
            </w:r>
          </w:p>
          <w:p w:rsidR="00E23EF6" w:rsidRPr="00E23EF6" w:rsidRDefault="00E23EF6" w:rsidP="00E23EF6">
            <w:pPr>
              <w:rPr>
                <w:rFonts w:ascii="仿宋" w:eastAsia="仿宋" w:hAnsi="仿宋"/>
                <w:szCs w:val="21"/>
              </w:rPr>
            </w:pPr>
            <w:r w:rsidRPr="00E23EF6">
              <w:rPr>
                <w:rFonts w:ascii="仿宋" w:eastAsia="仿宋" w:hAnsi="仿宋" w:hint="eastAsia"/>
                <w:szCs w:val="21"/>
              </w:rPr>
              <w:t>2、进一步开展案件调查；</w:t>
            </w:r>
          </w:p>
          <w:p w:rsidR="00E23EF6" w:rsidRPr="00E23EF6" w:rsidRDefault="00E23EF6" w:rsidP="00E23EF6">
            <w:pPr>
              <w:rPr>
                <w:rFonts w:ascii="仿宋" w:eastAsia="仿宋" w:hAnsi="仿宋"/>
                <w:szCs w:val="21"/>
              </w:rPr>
            </w:pPr>
            <w:r w:rsidRPr="00E23EF6">
              <w:rPr>
                <w:rFonts w:ascii="仿宋" w:eastAsia="仿宋" w:hAnsi="仿宋" w:hint="eastAsia"/>
                <w:szCs w:val="21"/>
              </w:rPr>
              <w:t>3、做出行政处罚决定；</w:t>
            </w:r>
          </w:p>
          <w:p w:rsidR="00E23EF6" w:rsidRPr="00E23EF6" w:rsidRDefault="00E23EF6" w:rsidP="00E23EF6">
            <w:pPr>
              <w:rPr>
                <w:rFonts w:ascii="仿宋" w:eastAsia="仿宋" w:hAnsi="仿宋"/>
                <w:szCs w:val="21"/>
              </w:rPr>
            </w:pPr>
            <w:r w:rsidRPr="00E23EF6">
              <w:rPr>
                <w:rFonts w:ascii="仿宋" w:eastAsia="仿宋" w:hAnsi="仿宋" w:hint="eastAsia"/>
                <w:szCs w:val="21"/>
              </w:rPr>
              <w:t>4、行政处罚决定的执行；</w:t>
            </w:r>
          </w:p>
          <w:p w:rsidR="00E23EF6" w:rsidRPr="00B72095" w:rsidRDefault="00E23EF6" w:rsidP="00E23EF6">
            <w:pPr>
              <w:rPr>
                <w:rFonts w:ascii="仿宋" w:eastAsia="仿宋" w:hAnsi="仿宋"/>
                <w:szCs w:val="21"/>
              </w:rPr>
            </w:pPr>
            <w:r w:rsidRPr="00E23EF6">
              <w:rPr>
                <w:rFonts w:ascii="仿宋" w:eastAsia="仿宋" w:hAnsi="仿宋" w:hint="eastAsia"/>
                <w:szCs w:val="21"/>
              </w:rPr>
              <w:t>5、结案归档。</w:t>
            </w:r>
          </w:p>
        </w:tc>
        <w:tc>
          <w:tcPr>
            <w:tcW w:w="1276" w:type="dxa"/>
          </w:tcPr>
          <w:p w:rsidR="00E23EF6" w:rsidRPr="00B72095" w:rsidRDefault="00E23EF6" w:rsidP="00447951">
            <w:pPr>
              <w:rPr>
                <w:rFonts w:ascii="仿宋" w:eastAsia="仿宋" w:hAnsi="仿宋"/>
                <w:szCs w:val="21"/>
              </w:rPr>
            </w:pPr>
            <w:r w:rsidRPr="00B72095">
              <w:rPr>
                <w:rFonts w:ascii="仿宋" w:eastAsia="仿宋" w:hAnsi="仿宋" w:hint="eastAsia"/>
                <w:szCs w:val="21"/>
              </w:rPr>
              <w:t>1、未发生</w:t>
            </w:r>
          </w:p>
          <w:p w:rsidR="00E23EF6" w:rsidRPr="00B72095" w:rsidRDefault="00E23EF6" w:rsidP="00447951">
            <w:pPr>
              <w:rPr>
                <w:rFonts w:ascii="仿宋" w:eastAsia="仿宋" w:hAnsi="仿宋"/>
                <w:szCs w:val="21"/>
              </w:rPr>
            </w:pPr>
            <w:r w:rsidRPr="00B72095">
              <w:rPr>
                <w:rFonts w:ascii="仿宋" w:eastAsia="仿宋" w:hAnsi="仿宋" w:hint="eastAsia"/>
                <w:szCs w:val="21"/>
              </w:rPr>
              <w:t>问题</w:t>
            </w:r>
            <w:r>
              <w:rPr>
                <w:rFonts w:ascii="仿宋" w:eastAsia="仿宋" w:hAnsi="仿宋" w:hint="eastAsia"/>
                <w:szCs w:val="21"/>
              </w:rPr>
              <w:t>。</w:t>
            </w:r>
          </w:p>
          <w:p w:rsidR="00E23EF6" w:rsidRPr="00B72095" w:rsidRDefault="00E23EF6" w:rsidP="00E23EF6">
            <w:pPr>
              <w:rPr>
                <w:rFonts w:ascii="仿宋" w:eastAsia="仿宋" w:hAnsi="仿宋"/>
                <w:szCs w:val="21"/>
              </w:rPr>
            </w:pPr>
            <w:r w:rsidRPr="00B72095">
              <w:rPr>
                <w:rFonts w:ascii="仿宋" w:eastAsia="仿宋" w:hAnsi="仿宋" w:hint="eastAsia"/>
                <w:szCs w:val="21"/>
              </w:rPr>
              <w:t>2、</w:t>
            </w:r>
            <w:r>
              <w:rPr>
                <w:rFonts w:ascii="仿宋" w:eastAsia="仿宋" w:hAnsi="仿宋" w:hint="eastAsia"/>
                <w:szCs w:val="21"/>
              </w:rPr>
              <w:t>发现问题作出</w:t>
            </w:r>
            <w:r w:rsidRPr="00B72095">
              <w:rPr>
                <w:rFonts w:ascii="仿宋" w:eastAsia="仿宋" w:hAnsi="仿宋" w:hint="eastAsia"/>
                <w:szCs w:val="21"/>
              </w:rPr>
              <w:t>警告、罚款</w:t>
            </w:r>
            <w:r>
              <w:rPr>
                <w:rFonts w:ascii="仿宋" w:eastAsia="仿宋" w:hAnsi="仿宋" w:hint="eastAsia"/>
                <w:szCs w:val="21"/>
              </w:rPr>
              <w:t>或</w:t>
            </w:r>
            <w:r w:rsidRPr="00B72095">
              <w:rPr>
                <w:rFonts w:ascii="仿宋" w:eastAsia="仿宋" w:hAnsi="仿宋" w:hint="eastAsia"/>
                <w:szCs w:val="21"/>
              </w:rPr>
              <w:t>停止登山活动等</w:t>
            </w:r>
            <w:r>
              <w:rPr>
                <w:rFonts w:ascii="仿宋" w:eastAsia="仿宋" w:hAnsi="仿宋" w:hint="eastAsia"/>
                <w:szCs w:val="21"/>
              </w:rPr>
              <w:t>行政</w:t>
            </w:r>
            <w:r w:rsidRPr="00B72095">
              <w:rPr>
                <w:rFonts w:ascii="仿宋" w:eastAsia="仿宋" w:hAnsi="仿宋" w:hint="eastAsia"/>
                <w:szCs w:val="21"/>
              </w:rPr>
              <w:t>处罚。</w:t>
            </w:r>
          </w:p>
        </w:tc>
        <w:tc>
          <w:tcPr>
            <w:tcW w:w="851" w:type="dxa"/>
          </w:tcPr>
          <w:p w:rsidR="00E23EF6" w:rsidRPr="00B72095" w:rsidRDefault="00E23EF6">
            <w:pPr>
              <w:rPr>
                <w:rFonts w:ascii="仿宋" w:eastAsia="仿宋" w:hAnsi="仿宋"/>
                <w:szCs w:val="21"/>
              </w:rPr>
            </w:pPr>
            <w:r w:rsidRPr="00B72095">
              <w:rPr>
                <w:rFonts w:ascii="仿宋" w:eastAsia="仿宋" w:hAnsi="仿宋" w:hint="eastAsia"/>
                <w:szCs w:val="21"/>
              </w:rPr>
              <w:t>国家级、省级</w:t>
            </w:r>
          </w:p>
        </w:tc>
        <w:tc>
          <w:tcPr>
            <w:tcW w:w="425" w:type="dxa"/>
          </w:tcPr>
          <w:p w:rsidR="00E23EF6" w:rsidRPr="00B72095" w:rsidRDefault="00E23EF6">
            <w:pPr>
              <w:rPr>
                <w:rFonts w:ascii="仿宋" w:eastAsia="仿宋" w:hAnsi="仿宋"/>
                <w:szCs w:val="21"/>
              </w:rPr>
            </w:pPr>
          </w:p>
        </w:tc>
      </w:tr>
      <w:tr w:rsidR="00533880" w:rsidRPr="00B72095" w:rsidTr="00DC1B93">
        <w:tc>
          <w:tcPr>
            <w:tcW w:w="425" w:type="dxa"/>
          </w:tcPr>
          <w:p w:rsidR="00533880" w:rsidRPr="00B72095" w:rsidRDefault="00EC7F4F" w:rsidP="0010285C">
            <w:pPr>
              <w:jc w:val="center"/>
              <w:rPr>
                <w:rFonts w:ascii="仿宋" w:eastAsia="仿宋" w:hAnsi="仿宋"/>
                <w:szCs w:val="21"/>
              </w:rPr>
            </w:pPr>
            <w:r>
              <w:rPr>
                <w:rFonts w:ascii="仿宋" w:eastAsia="仿宋" w:hAnsi="仿宋" w:hint="eastAsia"/>
                <w:szCs w:val="21"/>
              </w:rPr>
              <w:t>11</w:t>
            </w:r>
          </w:p>
        </w:tc>
        <w:tc>
          <w:tcPr>
            <w:tcW w:w="710" w:type="dxa"/>
          </w:tcPr>
          <w:p w:rsidR="00533880" w:rsidRPr="00B72095" w:rsidRDefault="00533880" w:rsidP="00AC4FAB">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533880" w:rsidP="00AC4FAB">
            <w:pPr>
              <w:jc w:val="center"/>
              <w:rPr>
                <w:rFonts w:ascii="仿宋" w:eastAsia="仿宋" w:hAnsi="仿宋"/>
                <w:b/>
                <w:szCs w:val="21"/>
              </w:rPr>
            </w:pPr>
            <w:r>
              <w:rPr>
                <w:rFonts w:ascii="仿宋" w:eastAsia="仿宋" w:hAnsi="仿宋" w:hint="eastAsia"/>
                <w:szCs w:val="21"/>
              </w:rPr>
              <w:t>对兴奋剂使用</w:t>
            </w:r>
            <w:r w:rsidRPr="00B72095">
              <w:rPr>
                <w:rFonts w:ascii="仿宋" w:eastAsia="仿宋" w:hAnsi="仿宋" w:hint="eastAsia"/>
                <w:szCs w:val="21"/>
              </w:rPr>
              <w:t>的监管</w:t>
            </w:r>
          </w:p>
        </w:tc>
        <w:tc>
          <w:tcPr>
            <w:tcW w:w="1005" w:type="dxa"/>
          </w:tcPr>
          <w:p w:rsidR="00533880" w:rsidRPr="008A799C" w:rsidRDefault="00533880" w:rsidP="00AC4FAB">
            <w:pPr>
              <w:rPr>
                <w:rFonts w:ascii="仿宋" w:eastAsia="仿宋" w:hAnsi="仿宋"/>
                <w:szCs w:val="21"/>
              </w:rPr>
            </w:pPr>
            <w:r w:rsidRPr="008A799C">
              <w:rPr>
                <w:rFonts w:ascii="仿宋" w:eastAsia="仿宋" w:hAnsi="仿宋" w:hint="eastAsia"/>
                <w:szCs w:val="21"/>
              </w:rPr>
              <w:t>无</w:t>
            </w:r>
          </w:p>
        </w:tc>
        <w:tc>
          <w:tcPr>
            <w:tcW w:w="816" w:type="dxa"/>
          </w:tcPr>
          <w:p w:rsidR="00533880" w:rsidRPr="00B72095" w:rsidRDefault="00533880" w:rsidP="00AC4FAB">
            <w:pPr>
              <w:rPr>
                <w:rFonts w:ascii="仿宋" w:eastAsia="仿宋" w:hAnsi="仿宋"/>
                <w:szCs w:val="21"/>
              </w:rPr>
            </w:pPr>
            <w:r w:rsidRPr="00B72095">
              <w:rPr>
                <w:rFonts w:ascii="仿宋" w:eastAsia="仿宋" w:hAnsi="仿宋" w:hint="eastAsia"/>
                <w:szCs w:val="21"/>
              </w:rPr>
              <w:t>第</w:t>
            </w:r>
            <w:r>
              <w:rPr>
                <w:rFonts w:ascii="仿宋" w:eastAsia="仿宋" w:hAnsi="仿宋" w:hint="eastAsia"/>
                <w:szCs w:val="21"/>
              </w:rPr>
              <w:t>三</w:t>
            </w:r>
            <w:r w:rsidRPr="00B72095">
              <w:rPr>
                <w:rFonts w:ascii="仿宋" w:eastAsia="仿宋" w:hAnsi="仿宋" w:hint="eastAsia"/>
                <w:szCs w:val="21"/>
              </w:rPr>
              <w:t>类</w:t>
            </w:r>
          </w:p>
        </w:tc>
        <w:tc>
          <w:tcPr>
            <w:tcW w:w="708" w:type="dxa"/>
          </w:tcPr>
          <w:p w:rsidR="00533880" w:rsidRPr="00B72095" w:rsidRDefault="00533880" w:rsidP="00533880">
            <w:pPr>
              <w:jc w:val="center"/>
              <w:rPr>
                <w:rFonts w:ascii="仿宋" w:eastAsia="仿宋" w:hAnsi="仿宋"/>
                <w:szCs w:val="21"/>
              </w:rPr>
            </w:pPr>
            <w:r w:rsidRPr="00B72095">
              <w:rPr>
                <w:rFonts w:ascii="仿宋" w:eastAsia="仿宋" w:hAnsi="仿宋" w:hint="eastAsia"/>
                <w:szCs w:val="21"/>
              </w:rPr>
              <w:t>对</w:t>
            </w:r>
            <w:r>
              <w:rPr>
                <w:rFonts w:ascii="仿宋" w:eastAsia="仿宋" w:hAnsi="仿宋" w:hint="eastAsia"/>
                <w:szCs w:val="21"/>
              </w:rPr>
              <w:t>使用</w:t>
            </w:r>
            <w:r w:rsidRPr="00B72095">
              <w:rPr>
                <w:rFonts w:ascii="仿宋" w:eastAsia="仿宋" w:hAnsi="仿宋" w:hint="eastAsia"/>
                <w:szCs w:val="21"/>
              </w:rPr>
              <w:t>兴奋剂的行政</w:t>
            </w:r>
            <w:r>
              <w:rPr>
                <w:rFonts w:ascii="仿宋" w:eastAsia="仿宋" w:hAnsi="仿宋" w:hint="eastAsia"/>
                <w:szCs w:val="21"/>
              </w:rPr>
              <w:t>检查</w:t>
            </w:r>
          </w:p>
        </w:tc>
        <w:tc>
          <w:tcPr>
            <w:tcW w:w="851" w:type="dxa"/>
          </w:tcPr>
          <w:p w:rsidR="00533880" w:rsidRDefault="00533880" w:rsidP="00AC4FAB">
            <w:pPr>
              <w:rPr>
                <w:rFonts w:ascii="仿宋" w:eastAsia="仿宋" w:hAnsi="仿宋"/>
                <w:szCs w:val="21"/>
              </w:rPr>
            </w:pPr>
            <w:r>
              <w:rPr>
                <w:rFonts w:ascii="仿宋" w:eastAsia="仿宋" w:hAnsi="仿宋" w:hint="eastAsia"/>
                <w:szCs w:val="21"/>
              </w:rPr>
              <w:t>企业、社会组织、</w:t>
            </w:r>
          </w:p>
          <w:p w:rsidR="00533880" w:rsidRPr="00B72095" w:rsidRDefault="00533880" w:rsidP="00AC4FAB">
            <w:pPr>
              <w:rPr>
                <w:rFonts w:ascii="仿宋" w:eastAsia="仿宋" w:hAnsi="仿宋"/>
                <w:szCs w:val="21"/>
              </w:rPr>
            </w:pPr>
            <w:r>
              <w:rPr>
                <w:rFonts w:ascii="仿宋" w:eastAsia="仿宋" w:hAnsi="仿宋" w:hint="eastAsia"/>
                <w:szCs w:val="21"/>
              </w:rPr>
              <w:t>公民个人</w:t>
            </w:r>
          </w:p>
        </w:tc>
        <w:tc>
          <w:tcPr>
            <w:tcW w:w="709" w:type="dxa"/>
          </w:tcPr>
          <w:p w:rsidR="00533880" w:rsidRPr="00B72095" w:rsidRDefault="00533880" w:rsidP="00AC4FAB">
            <w:pPr>
              <w:adjustRightInd w:val="0"/>
              <w:snapToGrid w:val="0"/>
              <w:jc w:val="left"/>
              <w:rPr>
                <w:rFonts w:ascii="仿宋" w:eastAsia="仿宋" w:hAnsi="仿宋"/>
                <w:szCs w:val="21"/>
              </w:rPr>
            </w:pPr>
            <w:r w:rsidRPr="00B72095">
              <w:rPr>
                <w:rFonts w:ascii="仿宋" w:eastAsia="仿宋" w:hAnsi="仿宋"/>
                <w:szCs w:val="21"/>
              </w:rPr>
              <w:t>1、</w:t>
            </w:r>
            <w:r w:rsidRPr="00B72095">
              <w:rPr>
                <w:rFonts w:ascii="仿宋" w:eastAsia="仿宋" w:hAnsi="仿宋" w:hint="eastAsia"/>
                <w:szCs w:val="21"/>
              </w:rPr>
              <w:t>日常检查；</w:t>
            </w:r>
          </w:p>
          <w:p w:rsidR="00533880" w:rsidRPr="00B72095" w:rsidRDefault="00533880" w:rsidP="00AC4FAB">
            <w:pPr>
              <w:rPr>
                <w:rFonts w:ascii="仿宋" w:eastAsia="仿宋" w:hAnsi="仿宋"/>
                <w:szCs w:val="21"/>
              </w:rPr>
            </w:pPr>
            <w:r w:rsidRPr="00B72095">
              <w:rPr>
                <w:rFonts w:ascii="仿宋" w:eastAsia="仿宋" w:hAnsi="仿宋" w:hint="eastAsia"/>
                <w:szCs w:val="21"/>
              </w:rPr>
              <w:t>2、专项检查。</w:t>
            </w:r>
          </w:p>
        </w:tc>
        <w:tc>
          <w:tcPr>
            <w:tcW w:w="697" w:type="dxa"/>
          </w:tcPr>
          <w:p w:rsidR="00533880" w:rsidRPr="00B72095" w:rsidRDefault="00533880" w:rsidP="00AC4FAB">
            <w:pPr>
              <w:rPr>
                <w:rFonts w:ascii="仿宋" w:eastAsia="仿宋" w:hAnsi="仿宋"/>
                <w:szCs w:val="21"/>
              </w:rPr>
            </w:pPr>
            <w:r>
              <w:rPr>
                <w:rFonts w:ascii="仿宋" w:eastAsia="仿宋" w:hAnsi="仿宋" w:hint="eastAsia"/>
                <w:szCs w:val="21"/>
              </w:rPr>
              <w:t>重点监管</w:t>
            </w:r>
          </w:p>
        </w:tc>
        <w:tc>
          <w:tcPr>
            <w:tcW w:w="3827" w:type="dxa"/>
          </w:tcPr>
          <w:p w:rsidR="00533880" w:rsidRPr="00533880" w:rsidRDefault="00533880" w:rsidP="00533880">
            <w:pPr>
              <w:rPr>
                <w:rFonts w:ascii="仿宋" w:eastAsia="仿宋" w:hAnsi="仿宋" w:cs="宋体"/>
                <w:color w:val="000000" w:themeColor="text1"/>
                <w:kern w:val="0"/>
                <w:szCs w:val="21"/>
              </w:rPr>
            </w:pPr>
            <w:r w:rsidRPr="00B72095">
              <w:rPr>
                <w:rFonts w:ascii="仿宋" w:eastAsia="仿宋" w:hAnsi="仿宋" w:hint="eastAsia"/>
                <w:szCs w:val="21"/>
              </w:rPr>
              <w:t>《反兴奋</w:t>
            </w:r>
            <w:r w:rsidRPr="00533880">
              <w:rPr>
                <w:rFonts w:ascii="仿宋" w:eastAsia="仿宋" w:hAnsi="仿宋" w:cs="宋体" w:hint="eastAsia"/>
                <w:color w:val="000000" w:themeColor="text1"/>
                <w:kern w:val="0"/>
                <w:szCs w:val="21"/>
              </w:rPr>
              <w:t>剂条例》(2004年1月国务院令第398号)</w:t>
            </w:r>
            <w:r>
              <w:rPr>
                <w:rFonts w:hint="eastAsia"/>
              </w:rPr>
              <w:t xml:space="preserve"> </w:t>
            </w:r>
            <w:r w:rsidRPr="00533880">
              <w:rPr>
                <w:rFonts w:ascii="仿宋" w:eastAsia="仿宋" w:hAnsi="仿宋" w:cs="宋体" w:hint="eastAsia"/>
                <w:color w:val="000000" w:themeColor="text1"/>
                <w:kern w:val="0"/>
                <w:szCs w:val="21"/>
              </w:rPr>
              <w:t>第三十一条　国务院体育主管部门应当制定兴奋剂检查规则和兴奋剂检查计划并组织实施。</w:t>
            </w:r>
          </w:p>
          <w:p w:rsidR="00533880" w:rsidRPr="00533880" w:rsidRDefault="00533880" w:rsidP="00533880">
            <w:pPr>
              <w:rPr>
                <w:rFonts w:ascii="仿宋" w:eastAsia="仿宋" w:hAnsi="仿宋" w:cs="宋体"/>
                <w:color w:val="000000" w:themeColor="text1"/>
                <w:kern w:val="0"/>
                <w:szCs w:val="21"/>
              </w:rPr>
            </w:pPr>
            <w:r w:rsidRPr="00533880">
              <w:rPr>
                <w:rFonts w:ascii="仿宋" w:eastAsia="仿宋" w:hAnsi="仿宋" w:cs="宋体" w:hint="eastAsia"/>
                <w:color w:val="000000" w:themeColor="text1"/>
                <w:kern w:val="0"/>
                <w:szCs w:val="21"/>
              </w:rPr>
              <w:t xml:space="preserve">　　第三十二条　国务院体育主管部门应当根据兴奋剂检查计划，决定对全国性体育竞赛的参赛运动员实施赛内兴奋剂检查；并可以决定对省级体育竞赛的参赛运动员实施赛内兴奋剂检查。</w:t>
            </w:r>
          </w:p>
          <w:p w:rsidR="00533880" w:rsidRPr="00533880" w:rsidRDefault="00533880" w:rsidP="00533880">
            <w:pPr>
              <w:rPr>
                <w:rFonts w:ascii="仿宋" w:eastAsia="仿宋" w:hAnsi="仿宋" w:cs="宋体"/>
                <w:color w:val="000000" w:themeColor="text1"/>
                <w:kern w:val="0"/>
                <w:szCs w:val="21"/>
              </w:rPr>
            </w:pPr>
            <w:r w:rsidRPr="00533880">
              <w:rPr>
                <w:rFonts w:ascii="仿宋" w:eastAsia="仿宋" w:hAnsi="仿宋" w:cs="宋体" w:hint="eastAsia"/>
                <w:color w:val="000000" w:themeColor="text1"/>
                <w:kern w:val="0"/>
                <w:szCs w:val="21"/>
              </w:rPr>
              <w:t xml:space="preserve">　　其他体育竞赛需要进行赛内兴奋剂检查的，由竞赛组织者决定。</w:t>
            </w:r>
          </w:p>
          <w:p w:rsidR="00533880" w:rsidRPr="00B72095" w:rsidRDefault="00533880" w:rsidP="00533880">
            <w:pPr>
              <w:rPr>
                <w:rFonts w:ascii="仿宋" w:eastAsia="仿宋" w:hAnsi="仿宋"/>
                <w:szCs w:val="21"/>
              </w:rPr>
            </w:pPr>
            <w:r w:rsidRPr="00533880">
              <w:rPr>
                <w:rFonts w:ascii="仿宋" w:eastAsia="仿宋" w:hAnsi="仿宋" w:cs="宋体" w:hint="eastAsia"/>
                <w:color w:val="000000" w:themeColor="text1"/>
                <w:kern w:val="0"/>
                <w:szCs w:val="21"/>
              </w:rPr>
              <w:t xml:space="preserve">　　第三十三条　国务院体育主管部门应当根据兴奋剂检查计划，决定对在全国性体育社会团体注册的运动员实施赛外兴奋剂检查。</w:t>
            </w:r>
          </w:p>
        </w:tc>
        <w:tc>
          <w:tcPr>
            <w:tcW w:w="2268" w:type="dxa"/>
          </w:tcPr>
          <w:p w:rsidR="00533880" w:rsidRDefault="00533880" w:rsidP="00AC4FAB">
            <w:pPr>
              <w:rPr>
                <w:rFonts w:ascii="仿宋" w:eastAsia="仿宋" w:hAnsi="仿宋"/>
                <w:szCs w:val="21"/>
              </w:rPr>
            </w:pPr>
            <w:r>
              <w:rPr>
                <w:rFonts w:ascii="仿宋" w:eastAsia="仿宋" w:hAnsi="仿宋" w:hint="eastAsia"/>
                <w:szCs w:val="21"/>
              </w:rPr>
              <w:t>1、制定兴奋剂检查计划；</w:t>
            </w:r>
          </w:p>
          <w:p w:rsidR="00533880" w:rsidRDefault="00533880" w:rsidP="00AC4FAB">
            <w:pPr>
              <w:rPr>
                <w:rFonts w:ascii="仿宋" w:eastAsia="仿宋" w:hAnsi="仿宋"/>
                <w:szCs w:val="21"/>
              </w:rPr>
            </w:pPr>
            <w:r>
              <w:rPr>
                <w:rFonts w:ascii="仿宋" w:eastAsia="仿宋" w:hAnsi="仿宋" w:hint="eastAsia"/>
                <w:szCs w:val="21"/>
              </w:rPr>
              <w:t>2、</w:t>
            </w:r>
            <w:r w:rsidRPr="00B72095">
              <w:rPr>
                <w:rFonts w:ascii="仿宋" w:eastAsia="仿宋" w:hAnsi="仿宋" w:hint="eastAsia"/>
                <w:szCs w:val="21"/>
              </w:rPr>
              <w:t>不定期组织</w:t>
            </w:r>
            <w:r>
              <w:rPr>
                <w:rFonts w:ascii="仿宋" w:eastAsia="仿宋" w:hAnsi="仿宋" w:hint="eastAsia"/>
                <w:szCs w:val="21"/>
              </w:rPr>
              <w:t>兴奋剂</w:t>
            </w:r>
            <w:r w:rsidRPr="00B72095">
              <w:rPr>
                <w:rFonts w:ascii="仿宋" w:eastAsia="仿宋" w:hAnsi="仿宋" w:hint="eastAsia"/>
                <w:szCs w:val="21"/>
              </w:rPr>
              <w:t>检查</w:t>
            </w:r>
            <w:r>
              <w:rPr>
                <w:rFonts w:ascii="仿宋" w:eastAsia="仿宋" w:hAnsi="仿宋" w:hint="eastAsia"/>
                <w:szCs w:val="21"/>
              </w:rPr>
              <w:t>；</w:t>
            </w:r>
          </w:p>
          <w:p w:rsidR="00533880" w:rsidRDefault="00533880" w:rsidP="00AC4FAB">
            <w:pPr>
              <w:rPr>
                <w:rFonts w:ascii="仿宋" w:eastAsia="仿宋" w:hAnsi="仿宋"/>
                <w:szCs w:val="21"/>
              </w:rPr>
            </w:pPr>
            <w:r>
              <w:rPr>
                <w:rFonts w:ascii="仿宋" w:eastAsia="仿宋" w:hAnsi="仿宋" w:hint="eastAsia"/>
                <w:szCs w:val="21"/>
              </w:rPr>
              <w:t>3、重大体育赛事兴奋剂检查</w:t>
            </w:r>
            <w:r w:rsidRPr="00B72095">
              <w:rPr>
                <w:rFonts w:ascii="仿宋" w:eastAsia="仿宋" w:hAnsi="仿宋" w:hint="eastAsia"/>
                <w:szCs w:val="21"/>
              </w:rPr>
              <w:t>。</w:t>
            </w:r>
          </w:p>
          <w:p w:rsidR="00533880" w:rsidRDefault="00533880" w:rsidP="00AC4FAB">
            <w:pPr>
              <w:rPr>
                <w:rFonts w:ascii="仿宋" w:eastAsia="仿宋" w:hAnsi="仿宋"/>
                <w:szCs w:val="21"/>
              </w:rPr>
            </w:pPr>
            <w:r>
              <w:rPr>
                <w:rFonts w:ascii="仿宋" w:eastAsia="仿宋" w:hAnsi="仿宋" w:hint="eastAsia"/>
                <w:szCs w:val="21"/>
              </w:rPr>
              <w:t>4、运动员行踪报告。</w:t>
            </w:r>
          </w:p>
          <w:p w:rsidR="00533880" w:rsidRPr="0043128B" w:rsidRDefault="00533880" w:rsidP="00AC4FAB">
            <w:pPr>
              <w:rPr>
                <w:rFonts w:ascii="仿宋" w:eastAsia="仿宋" w:hAnsi="仿宋"/>
                <w:szCs w:val="21"/>
              </w:rPr>
            </w:pPr>
            <w:r>
              <w:rPr>
                <w:rFonts w:ascii="仿宋" w:eastAsia="仿宋" w:hAnsi="仿宋" w:hint="eastAsia"/>
                <w:szCs w:val="21"/>
              </w:rPr>
              <w:t>5、运动员生物护照信息监测。</w:t>
            </w:r>
          </w:p>
        </w:tc>
        <w:tc>
          <w:tcPr>
            <w:tcW w:w="1276" w:type="dxa"/>
          </w:tcPr>
          <w:p w:rsidR="00533880" w:rsidRDefault="00533880" w:rsidP="00AC4FAB">
            <w:pPr>
              <w:rPr>
                <w:rFonts w:ascii="仿宋" w:eastAsia="仿宋" w:hAnsi="仿宋"/>
                <w:szCs w:val="21"/>
              </w:rPr>
            </w:pPr>
            <w:r w:rsidRPr="00B72095">
              <w:rPr>
                <w:rFonts w:ascii="仿宋" w:eastAsia="仿宋" w:hAnsi="仿宋" w:hint="eastAsia"/>
                <w:szCs w:val="21"/>
              </w:rPr>
              <w:t>1.未发生问题。</w:t>
            </w:r>
          </w:p>
          <w:p w:rsidR="00533880" w:rsidRPr="00B72095" w:rsidRDefault="00533880" w:rsidP="00AC4FAB">
            <w:pPr>
              <w:rPr>
                <w:rFonts w:ascii="仿宋" w:eastAsia="仿宋" w:hAnsi="仿宋"/>
                <w:szCs w:val="21"/>
              </w:rPr>
            </w:pPr>
            <w:r w:rsidRPr="00B72095">
              <w:rPr>
                <w:rFonts w:ascii="仿宋" w:eastAsia="仿宋" w:hAnsi="仿宋" w:hint="eastAsia"/>
                <w:szCs w:val="21"/>
              </w:rPr>
              <w:t>2.</w:t>
            </w:r>
            <w:r>
              <w:rPr>
                <w:rFonts w:ascii="仿宋" w:eastAsia="仿宋" w:hAnsi="仿宋" w:hint="eastAsia"/>
                <w:szCs w:val="21"/>
              </w:rPr>
              <w:t>发生兴奋剂阳性，查处、收缴兴奋剂。</w:t>
            </w:r>
          </w:p>
        </w:tc>
        <w:tc>
          <w:tcPr>
            <w:tcW w:w="851" w:type="dxa"/>
          </w:tcPr>
          <w:p w:rsidR="00533880" w:rsidRPr="00B72095" w:rsidRDefault="00533880" w:rsidP="00AC4FAB">
            <w:pPr>
              <w:rPr>
                <w:rFonts w:ascii="仿宋" w:eastAsia="仿宋" w:hAnsi="仿宋"/>
                <w:szCs w:val="21"/>
              </w:rPr>
            </w:pPr>
            <w:r w:rsidRPr="00B72095">
              <w:rPr>
                <w:rFonts w:ascii="仿宋" w:eastAsia="仿宋" w:hAnsi="仿宋" w:hint="eastAsia"/>
                <w:szCs w:val="21"/>
              </w:rPr>
              <w:t>国家级</w:t>
            </w:r>
            <w:r>
              <w:rPr>
                <w:rFonts w:ascii="仿宋" w:eastAsia="仿宋" w:hAnsi="仿宋" w:hint="eastAsia"/>
                <w:szCs w:val="21"/>
              </w:rPr>
              <w:t>、省级</w:t>
            </w:r>
          </w:p>
        </w:tc>
        <w:tc>
          <w:tcPr>
            <w:tcW w:w="425" w:type="dxa"/>
          </w:tcPr>
          <w:p w:rsidR="00533880" w:rsidRPr="00B72095" w:rsidRDefault="00533880">
            <w:pPr>
              <w:rPr>
                <w:rFonts w:ascii="仿宋" w:eastAsia="仿宋" w:hAnsi="仿宋"/>
                <w:szCs w:val="21"/>
              </w:rPr>
            </w:pPr>
          </w:p>
        </w:tc>
      </w:tr>
      <w:tr w:rsidR="00533880" w:rsidRPr="00B72095" w:rsidTr="00DC1B93">
        <w:tc>
          <w:tcPr>
            <w:tcW w:w="425" w:type="dxa"/>
          </w:tcPr>
          <w:p w:rsidR="00533880" w:rsidRPr="00B72095" w:rsidRDefault="00EC7F4F" w:rsidP="00447951">
            <w:pPr>
              <w:jc w:val="center"/>
              <w:rPr>
                <w:rFonts w:ascii="仿宋" w:eastAsia="仿宋" w:hAnsi="仿宋"/>
                <w:szCs w:val="21"/>
              </w:rPr>
            </w:pPr>
            <w:r>
              <w:rPr>
                <w:rFonts w:ascii="仿宋" w:eastAsia="仿宋" w:hAnsi="仿宋" w:hint="eastAsia"/>
                <w:szCs w:val="21"/>
              </w:rPr>
              <w:t>12</w:t>
            </w:r>
          </w:p>
        </w:tc>
        <w:tc>
          <w:tcPr>
            <w:tcW w:w="710" w:type="dxa"/>
          </w:tcPr>
          <w:p w:rsidR="00533880" w:rsidRPr="00B72095" w:rsidRDefault="00533880" w:rsidP="00795722">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533880" w:rsidP="0010285C">
            <w:pPr>
              <w:jc w:val="center"/>
              <w:rPr>
                <w:rFonts w:ascii="仿宋" w:eastAsia="仿宋" w:hAnsi="仿宋"/>
                <w:b/>
                <w:szCs w:val="21"/>
              </w:rPr>
            </w:pPr>
            <w:r>
              <w:rPr>
                <w:rFonts w:ascii="仿宋" w:eastAsia="仿宋" w:hAnsi="仿宋" w:hint="eastAsia"/>
                <w:szCs w:val="21"/>
              </w:rPr>
              <w:t>对兴奋剂使用</w:t>
            </w:r>
            <w:r w:rsidRPr="00B72095">
              <w:rPr>
                <w:rFonts w:ascii="仿宋" w:eastAsia="仿宋" w:hAnsi="仿宋" w:hint="eastAsia"/>
                <w:szCs w:val="21"/>
              </w:rPr>
              <w:t>的监管</w:t>
            </w:r>
          </w:p>
        </w:tc>
        <w:tc>
          <w:tcPr>
            <w:tcW w:w="1005" w:type="dxa"/>
          </w:tcPr>
          <w:p w:rsidR="00533880" w:rsidRPr="008A799C" w:rsidRDefault="00533880" w:rsidP="003D1BA5">
            <w:pPr>
              <w:rPr>
                <w:rFonts w:ascii="仿宋" w:eastAsia="仿宋" w:hAnsi="仿宋"/>
                <w:szCs w:val="21"/>
              </w:rPr>
            </w:pPr>
            <w:r w:rsidRPr="008A799C">
              <w:rPr>
                <w:rFonts w:ascii="仿宋" w:eastAsia="仿宋" w:hAnsi="仿宋" w:hint="eastAsia"/>
                <w:szCs w:val="21"/>
              </w:rPr>
              <w:t>无</w:t>
            </w:r>
          </w:p>
        </w:tc>
        <w:tc>
          <w:tcPr>
            <w:tcW w:w="816" w:type="dxa"/>
          </w:tcPr>
          <w:p w:rsidR="00533880" w:rsidRPr="00B72095" w:rsidRDefault="00533880">
            <w:pPr>
              <w:rPr>
                <w:rFonts w:ascii="仿宋" w:eastAsia="仿宋" w:hAnsi="仿宋"/>
                <w:szCs w:val="21"/>
              </w:rPr>
            </w:pPr>
            <w:r w:rsidRPr="00B72095">
              <w:rPr>
                <w:rFonts w:ascii="仿宋" w:eastAsia="仿宋" w:hAnsi="仿宋" w:hint="eastAsia"/>
                <w:szCs w:val="21"/>
              </w:rPr>
              <w:t>第</w:t>
            </w:r>
            <w:r>
              <w:rPr>
                <w:rFonts w:ascii="仿宋" w:eastAsia="仿宋" w:hAnsi="仿宋" w:hint="eastAsia"/>
                <w:szCs w:val="21"/>
              </w:rPr>
              <w:t>三</w:t>
            </w:r>
            <w:r w:rsidRPr="00B72095">
              <w:rPr>
                <w:rFonts w:ascii="仿宋" w:eastAsia="仿宋" w:hAnsi="仿宋" w:hint="eastAsia"/>
                <w:szCs w:val="21"/>
              </w:rPr>
              <w:t>类</w:t>
            </w:r>
          </w:p>
        </w:tc>
        <w:tc>
          <w:tcPr>
            <w:tcW w:w="708" w:type="dxa"/>
          </w:tcPr>
          <w:p w:rsidR="00533880" w:rsidRPr="00B72095" w:rsidRDefault="00533880" w:rsidP="00954F01">
            <w:pPr>
              <w:jc w:val="center"/>
              <w:rPr>
                <w:rFonts w:ascii="仿宋" w:eastAsia="仿宋" w:hAnsi="仿宋"/>
                <w:szCs w:val="21"/>
              </w:rPr>
            </w:pPr>
            <w:r w:rsidRPr="00B72095">
              <w:rPr>
                <w:rFonts w:ascii="仿宋" w:eastAsia="仿宋" w:hAnsi="仿宋" w:hint="eastAsia"/>
                <w:szCs w:val="21"/>
              </w:rPr>
              <w:t>对</w:t>
            </w:r>
            <w:r>
              <w:rPr>
                <w:rFonts w:ascii="仿宋" w:eastAsia="仿宋" w:hAnsi="仿宋" w:hint="eastAsia"/>
                <w:szCs w:val="21"/>
              </w:rPr>
              <w:t>使用单位</w:t>
            </w:r>
            <w:r w:rsidRPr="00B72095">
              <w:rPr>
                <w:rFonts w:ascii="仿宋" w:eastAsia="仿宋" w:hAnsi="仿宋" w:hint="eastAsia"/>
                <w:szCs w:val="21"/>
              </w:rPr>
              <w:t>兴奋剂的行政</w:t>
            </w:r>
            <w:r>
              <w:rPr>
                <w:rFonts w:ascii="仿宋" w:eastAsia="仿宋" w:hAnsi="仿宋" w:hint="eastAsia"/>
                <w:szCs w:val="21"/>
              </w:rPr>
              <w:t>处罚</w:t>
            </w:r>
          </w:p>
        </w:tc>
        <w:tc>
          <w:tcPr>
            <w:tcW w:w="851" w:type="dxa"/>
          </w:tcPr>
          <w:p w:rsidR="00533880" w:rsidRDefault="00533880">
            <w:pPr>
              <w:rPr>
                <w:rFonts w:ascii="仿宋" w:eastAsia="仿宋" w:hAnsi="仿宋"/>
                <w:szCs w:val="21"/>
              </w:rPr>
            </w:pPr>
            <w:r>
              <w:rPr>
                <w:rFonts w:ascii="仿宋" w:eastAsia="仿宋" w:hAnsi="仿宋" w:hint="eastAsia"/>
                <w:szCs w:val="21"/>
              </w:rPr>
              <w:t>企业、社会组织、</w:t>
            </w:r>
          </w:p>
          <w:p w:rsidR="00533880" w:rsidRPr="00B72095" w:rsidRDefault="00533880">
            <w:pPr>
              <w:rPr>
                <w:rFonts w:ascii="仿宋" w:eastAsia="仿宋" w:hAnsi="仿宋"/>
                <w:szCs w:val="21"/>
              </w:rPr>
            </w:pPr>
            <w:r>
              <w:rPr>
                <w:rFonts w:ascii="仿宋" w:eastAsia="仿宋" w:hAnsi="仿宋" w:hint="eastAsia"/>
                <w:szCs w:val="21"/>
              </w:rPr>
              <w:t>公民个人</w:t>
            </w:r>
          </w:p>
        </w:tc>
        <w:tc>
          <w:tcPr>
            <w:tcW w:w="709" w:type="dxa"/>
          </w:tcPr>
          <w:p w:rsidR="00533880" w:rsidRPr="00B72095" w:rsidRDefault="00533880" w:rsidP="00447951">
            <w:pPr>
              <w:rPr>
                <w:rFonts w:ascii="仿宋" w:eastAsia="仿宋" w:hAnsi="仿宋"/>
                <w:szCs w:val="21"/>
              </w:rPr>
            </w:pPr>
            <w:r>
              <w:rPr>
                <w:rFonts w:ascii="仿宋" w:eastAsia="仿宋" w:hAnsi="仿宋" w:hint="eastAsia"/>
                <w:szCs w:val="21"/>
              </w:rPr>
              <w:t>无</w:t>
            </w:r>
          </w:p>
        </w:tc>
        <w:tc>
          <w:tcPr>
            <w:tcW w:w="697" w:type="dxa"/>
          </w:tcPr>
          <w:p w:rsidR="00533880" w:rsidRPr="00B72095" w:rsidRDefault="007B4E51" w:rsidP="0043128B">
            <w:pPr>
              <w:rPr>
                <w:rFonts w:ascii="仿宋" w:eastAsia="仿宋" w:hAnsi="仿宋"/>
                <w:szCs w:val="21"/>
              </w:rPr>
            </w:pPr>
            <w:r>
              <w:rPr>
                <w:rFonts w:ascii="仿宋" w:eastAsia="仿宋" w:hAnsi="仿宋" w:hint="eastAsia"/>
                <w:szCs w:val="21"/>
              </w:rPr>
              <w:t>无</w:t>
            </w:r>
          </w:p>
        </w:tc>
        <w:tc>
          <w:tcPr>
            <w:tcW w:w="3827" w:type="dxa"/>
          </w:tcPr>
          <w:p w:rsidR="00533880" w:rsidRPr="00B72095" w:rsidRDefault="00533880" w:rsidP="008A799C">
            <w:pPr>
              <w:rPr>
                <w:rFonts w:ascii="仿宋" w:eastAsia="仿宋" w:hAnsi="仿宋"/>
                <w:szCs w:val="21"/>
              </w:rPr>
            </w:pPr>
            <w:r w:rsidRPr="00B72095">
              <w:rPr>
                <w:rFonts w:ascii="仿宋" w:eastAsia="仿宋" w:hAnsi="仿宋" w:hint="eastAsia"/>
                <w:szCs w:val="21"/>
              </w:rPr>
              <w:t>《反兴奋剂条例》(2004年1月国务院令第398号)</w:t>
            </w:r>
            <w:r>
              <w:rPr>
                <w:rFonts w:hint="eastAsia"/>
              </w:rPr>
              <w:t xml:space="preserve"> </w:t>
            </w:r>
            <w:r w:rsidRPr="008A799C">
              <w:rPr>
                <w:rFonts w:ascii="仿宋" w:eastAsia="仿宋" w:hAnsi="仿宋" w:hint="eastAsia"/>
                <w:szCs w:val="21"/>
              </w:rPr>
              <w:t>第三十九条　体育社会团体、运动员管理单位向运动员提供兴奋剂或者组织、强迫、欺骗运动员在体育运动中使用兴奋剂的，由国务院体育主管部门或者省、自治区、直辖市人民政府体育主管部门收缴非法持有的兴奋剂。</w:t>
            </w:r>
          </w:p>
        </w:tc>
        <w:tc>
          <w:tcPr>
            <w:tcW w:w="2268" w:type="dxa"/>
          </w:tcPr>
          <w:p w:rsidR="00533880" w:rsidRPr="00E23EF6" w:rsidRDefault="00533880" w:rsidP="00AC4FAB">
            <w:pPr>
              <w:rPr>
                <w:rFonts w:ascii="仿宋" w:eastAsia="仿宋" w:hAnsi="仿宋"/>
                <w:szCs w:val="21"/>
              </w:rPr>
            </w:pPr>
            <w:r w:rsidRPr="00E23EF6">
              <w:rPr>
                <w:rFonts w:ascii="仿宋" w:eastAsia="仿宋" w:hAnsi="仿宋" w:hint="eastAsia"/>
                <w:szCs w:val="21"/>
              </w:rPr>
              <w:t>1、启动行政处罚程序；</w:t>
            </w:r>
          </w:p>
          <w:p w:rsidR="00533880" w:rsidRPr="00E23EF6" w:rsidRDefault="00533880" w:rsidP="00AC4FAB">
            <w:pPr>
              <w:rPr>
                <w:rFonts w:ascii="仿宋" w:eastAsia="仿宋" w:hAnsi="仿宋"/>
                <w:szCs w:val="21"/>
              </w:rPr>
            </w:pPr>
            <w:r w:rsidRPr="00E23EF6">
              <w:rPr>
                <w:rFonts w:ascii="仿宋" w:eastAsia="仿宋" w:hAnsi="仿宋" w:hint="eastAsia"/>
                <w:szCs w:val="21"/>
              </w:rPr>
              <w:t>2、进一步开展案件调查；</w:t>
            </w:r>
          </w:p>
          <w:p w:rsidR="00533880" w:rsidRPr="00E23EF6" w:rsidRDefault="00533880" w:rsidP="00AC4FAB">
            <w:pPr>
              <w:rPr>
                <w:rFonts w:ascii="仿宋" w:eastAsia="仿宋" w:hAnsi="仿宋"/>
                <w:szCs w:val="21"/>
              </w:rPr>
            </w:pPr>
            <w:r w:rsidRPr="00E23EF6">
              <w:rPr>
                <w:rFonts w:ascii="仿宋" w:eastAsia="仿宋" w:hAnsi="仿宋" w:hint="eastAsia"/>
                <w:szCs w:val="21"/>
              </w:rPr>
              <w:t>3、做出行政处罚决定；</w:t>
            </w:r>
          </w:p>
          <w:p w:rsidR="00533880" w:rsidRPr="00E23EF6" w:rsidRDefault="00533880" w:rsidP="00AC4FAB">
            <w:pPr>
              <w:rPr>
                <w:rFonts w:ascii="仿宋" w:eastAsia="仿宋" w:hAnsi="仿宋"/>
                <w:szCs w:val="21"/>
              </w:rPr>
            </w:pPr>
            <w:r w:rsidRPr="00E23EF6">
              <w:rPr>
                <w:rFonts w:ascii="仿宋" w:eastAsia="仿宋" w:hAnsi="仿宋" w:hint="eastAsia"/>
                <w:szCs w:val="21"/>
              </w:rPr>
              <w:t>4、行政处罚决定的执行；</w:t>
            </w:r>
          </w:p>
          <w:p w:rsidR="00533880" w:rsidRPr="00B72095" w:rsidRDefault="00533880" w:rsidP="00AC4FAB">
            <w:pPr>
              <w:rPr>
                <w:rFonts w:ascii="仿宋" w:eastAsia="仿宋" w:hAnsi="仿宋"/>
                <w:szCs w:val="21"/>
              </w:rPr>
            </w:pPr>
            <w:r w:rsidRPr="00E23EF6">
              <w:rPr>
                <w:rFonts w:ascii="仿宋" w:eastAsia="仿宋" w:hAnsi="仿宋" w:hint="eastAsia"/>
                <w:szCs w:val="21"/>
              </w:rPr>
              <w:t>5、结案归档。</w:t>
            </w:r>
          </w:p>
        </w:tc>
        <w:tc>
          <w:tcPr>
            <w:tcW w:w="1276" w:type="dxa"/>
          </w:tcPr>
          <w:p w:rsidR="00533880" w:rsidRPr="00B72095" w:rsidRDefault="00533880" w:rsidP="00AC4FAB">
            <w:pPr>
              <w:rPr>
                <w:rFonts w:ascii="仿宋" w:eastAsia="仿宋" w:hAnsi="仿宋"/>
                <w:szCs w:val="21"/>
              </w:rPr>
            </w:pPr>
            <w:r w:rsidRPr="00B72095">
              <w:rPr>
                <w:rFonts w:ascii="仿宋" w:eastAsia="仿宋" w:hAnsi="仿宋" w:hint="eastAsia"/>
                <w:szCs w:val="21"/>
              </w:rPr>
              <w:t>1、未发生</w:t>
            </w:r>
          </w:p>
          <w:p w:rsidR="00533880" w:rsidRPr="00B72095" w:rsidRDefault="00533880" w:rsidP="00AC4FAB">
            <w:pPr>
              <w:rPr>
                <w:rFonts w:ascii="仿宋" w:eastAsia="仿宋" w:hAnsi="仿宋"/>
                <w:szCs w:val="21"/>
              </w:rPr>
            </w:pPr>
            <w:r w:rsidRPr="00B72095">
              <w:rPr>
                <w:rFonts w:ascii="仿宋" w:eastAsia="仿宋" w:hAnsi="仿宋" w:hint="eastAsia"/>
                <w:szCs w:val="21"/>
              </w:rPr>
              <w:t>问题</w:t>
            </w:r>
            <w:r>
              <w:rPr>
                <w:rFonts w:ascii="仿宋" w:eastAsia="仿宋" w:hAnsi="仿宋" w:hint="eastAsia"/>
                <w:szCs w:val="21"/>
              </w:rPr>
              <w:t>。</w:t>
            </w:r>
          </w:p>
          <w:p w:rsidR="00533880" w:rsidRPr="00B72095" w:rsidRDefault="00533880" w:rsidP="00533880">
            <w:pPr>
              <w:rPr>
                <w:rFonts w:ascii="仿宋" w:eastAsia="仿宋" w:hAnsi="仿宋"/>
                <w:szCs w:val="21"/>
              </w:rPr>
            </w:pPr>
            <w:r w:rsidRPr="00B72095">
              <w:rPr>
                <w:rFonts w:ascii="仿宋" w:eastAsia="仿宋" w:hAnsi="仿宋" w:hint="eastAsia"/>
                <w:szCs w:val="21"/>
              </w:rPr>
              <w:t>2、</w:t>
            </w:r>
            <w:r>
              <w:rPr>
                <w:rFonts w:ascii="仿宋" w:eastAsia="仿宋" w:hAnsi="仿宋" w:hint="eastAsia"/>
                <w:szCs w:val="21"/>
              </w:rPr>
              <w:t>发现问题作出没收违法所得的行政</w:t>
            </w:r>
            <w:r w:rsidRPr="00B72095">
              <w:rPr>
                <w:rFonts w:ascii="仿宋" w:eastAsia="仿宋" w:hAnsi="仿宋" w:hint="eastAsia"/>
                <w:szCs w:val="21"/>
              </w:rPr>
              <w:t>处罚。</w:t>
            </w:r>
          </w:p>
        </w:tc>
        <w:tc>
          <w:tcPr>
            <w:tcW w:w="851" w:type="dxa"/>
          </w:tcPr>
          <w:p w:rsidR="00533880" w:rsidRPr="00B72095" w:rsidRDefault="00533880">
            <w:pPr>
              <w:rPr>
                <w:rFonts w:ascii="仿宋" w:eastAsia="仿宋" w:hAnsi="仿宋"/>
                <w:szCs w:val="21"/>
              </w:rPr>
            </w:pPr>
            <w:r w:rsidRPr="00B72095">
              <w:rPr>
                <w:rFonts w:ascii="仿宋" w:eastAsia="仿宋" w:hAnsi="仿宋" w:hint="eastAsia"/>
                <w:szCs w:val="21"/>
              </w:rPr>
              <w:t>国家级</w:t>
            </w:r>
            <w:r>
              <w:rPr>
                <w:rFonts w:ascii="仿宋" w:eastAsia="仿宋" w:hAnsi="仿宋" w:hint="eastAsia"/>
                <w:szCs w:val="21"/>
              </w:rPr>
              <w:t>、省级</w:t>
            </w:r>
          </w:p>
        </w:tc>
        <w:tc>
          <w:tcPr>
            <w:tcW w:w="425" w:type="dxa"/>
          </w:tcPr>
          <w:p w:rsidR="00533880" w:rsidRPr="00B72095" w:rsidRDefault="00533880">
            <w:pPr>
              <w:rPr>
                <w:rFonts w:ascii="仿宋" w:eastAsia="仿宋" w:hAnsi="仿宋"/>
                <w:szCs w:val="21"/>
              </w:rPr>
            </w:pPr>
          </w:p>
        </w:tc>
      </w:tr>
      <w:tr w:rsidR="00533880" w:rsidRPr="00B72095" w:rsidTr="00DC1B93">
        <w:tc>
          <w:tcPr>
            <w:tcW w:w="425" w:type="dxa"/>
          </w:tcPr>
          <w:p w:rsidR="00533880" w:rsidRDefault="00EC7F4F" w:rsidP="00447951">
            <w:pPr>
              <w:jc w:val="center"/>
              <w:rPr>
                <w:rFonts w:ascii="仿宋" w:eastAsia="仿宋" w:hAnsi="仿宋"/>
                <w:szCs w:val="21"/>
              </w:rPr>
            </w:pPr>
            <w:r>
              <w:rPr>
                <w:rFonts w:ascii="仿宋" w:eastAsia="仿宋" w:hAnsi="仿宋" w:hint="eastAsia"/>
                <w:szCs w:val="21"/>
              </w:rPr>
              <w:t>13</w:t>
            </w:r>
          </w:p>
        </w:tc>
        <w:tc>
          <w:tcPr>
            <w:tcW w:w="710" w:type="dxa"/>
          </w:tcPr>
          <w:p w:rsidR="00533880" w:rsidRPr="00B72095" w:rsidRDefault="00533880" w:rsidP="006D7C71">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533880" w:rsidP="006D7C71">
            <w:pPr>
              <w:jc w:val="center"/>
              <w:rPr>
                <w:rFonts w:ascii="仿宋" w:eastAsia="仿宋" w:hAnsi="仿宋"/>
                <w:b/>
                <w:szCs w:val="21"/>
              </w:rPr>
            </w:pPr>
            <w:r>
              <w:rPr>
                <w:rFonts w:ascii="仿宋" w:eastAsia="仿宋" w:hAnsi="仿宋" w:hint="eastAsia"/>
                <w:szCs w:val="21"/>
              </w:rPr>
              <w:t>对兴奋剂使用</w:t>
            </w:r>
            <w:r w:rsidRPr="00B72095">
              <w:rPr>
                <w:rFonts w:ascii="仿宋" w:eastAsia="仿宋" w:hAnsi="仿宋" w:hint="eastAsia"/>
                <w:szCs w:val="21"/>
              </w:rPr>
              <w:t>的监管</w:t>
            </w:r>
          </w:p>
        </w:tc>
        <w:tc>
          <w:tcPr>
            <w:tcW w:w="1005" w:type="dxa"/>
          </w:tcPr>
          <w:p w:rsidR="00533880" w:rsidRPr="008A799C" w:rsidRDefault="00533880" w:rsidP="006D7C71">
            <w:pPr>
              <w:rPr>
                <w:rFonts w:ascii="仿宋" w:eastAsia="仿宋" w:hAnsi="仿宋"/>
                <w:szCs w:val="21"/>
              </w:rPr>
            </w:pPr>
            <w:r w:rsidRPr="008A799C">
              <w:rPr>
                <w:rFonts w:ascii="仿宋" w:eastAsia="仿宋" w:hAnsi="仿宋" w:hint="eastAsia"/>
                <w:szCs w:val="21"/>
              </w:rPr>
              <w:t>无</w:t>
            </w:r>
          </w:p>
        </w:tc>
        <w:tc>
          <w:tcPr>
            <w:tcW w:w="816"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第</w:t>
            </w:r>
            <w:r>
              <w:rPr>
                <w:rFonts w:ascii="仿宋" w:eastAsia="仿宋" w:hAnsi="仿宋" w:hint="eastAsia"/>
                <w:szCs w:val="21"/>
              </w:rPr>
              <w:t>三</w:t>
            </w:r>
            <w:r w:rsidRPr="00B72095">
              <w:rPr>
                <w:rFonts w:ascii="仿宋" w:eastAsia="仿宋" w:hAnsi="仿宋" w:hint="eastAsia"/>
                <w:szCs w:val="21"/>
              </w:rPr>
              <w:t>类</w:t>
            </w:r>
          </w:p>
        </w:tc>
        <w:tc>
          <w:tcPr>
            <w:tcW w:w="708" w:type="dxa"/>
          </w:tcPr>
          <w:p w:rsidR="00533880" w:rsidRPr="00B72095" w:rsidRDefault="00533880" w:rsidP="00954F01">
            <w:pPr>
              <w:jc w:val="center"/>
              <w:rPr>
                <w:rFonts w:ascii="仿宋" w:eastAsia="仿宋" w:hAnsi="仿宋"/>
                <w:szCs w:val="21"/>
              </w:rPr>
            </w:pPr>
            <w:r w:rsidRPr="00B72095">
              <w:rPr>
                <w:rFonts w:ascii="仿宋" w:eastAsia="仿宋" w:hAnsi="仿宋" w:hint="eastAsia"/>
                <w:szCs w:val="21"/>
              </w:rPr>
              <w:t>对</w:t>
            </w:r>
            <w:r>
              <w:rPr>
                <w:rFonts w:ascii="仿宋" w:eastAsia="仿宋" w:hAnsi="仿宋" w:hint="eastAsia"/>
                <w:szCs w:val="21"/>
              </w:rPr>
              <w:t>辅助人员组织他人使用</w:t>
            </w:r>
            <w:r w:rsidRPr="00B72095">
              <w:rPr>
                <w:rFonts w:ascii="仿宋" w:eastAsia="仿宋" w:hAnsi="仿宋" w:hint="eastAsia"/>
                <w:szCs w:val="21"/>
              </w:rPr>
              <w:t>兴奋剂的行政</w:t>
            </w:r>
            <w:r>
              <w:rPr>
                <w:rFonts w:ascii="仿宋" w:eastAsia="仿宋" w:hAnsi="仿宋" w:hint="eastAsia"/>
                <w:szCs w:val="21"/>
              </w:rPr>
              <w:t>处罚</w:t>
            </w:r>
          </w:p>
        </w:tc>
        <w:tc>
          <w:tcPr>
            <w:tcW w:w="851" w:type="dxa"/>
          </w:tcPr>
          <w:p w:rsidR="00533880" w:rsidRDefault="00533880" w:rsidP="006D7C71">
            <w:pPr>
              <w:rPr>
                <w:rFonts w:ascii="仿宋" w:eastAsia="仿宋" w:hAnsi="仿宋"/>
                <w:szCs w:val="21"/>
              </w:rPr>
            </w:pPr>
            <w:r>
              <w:rPr>
                <w:rFonts w:ascii="仿宋" w:eastAsia="仿宋" w:hAnsi="仿宋" w:hint="eastAsia"/>
                <w:szCs w:val="21"/>
              </w:rPr>
              <w:t>公民</w:t>
            </w:r>
          </w:p>
          <w:p w:rsidR="00533880" w:rsidRPr="00B72095" w:rsidRDefault="00533880" w:rsidP="006D7C71">
            <w:pPr>
              <w:rPr>
                <w:rFonts w:ascii="仿宋" w:eastAsia="仿宋" w:hAnsi="仿宋"/>
                <w:szCs w:val="21"/>
              </w:rPr>
            </w:pPr>
            <w:r>
              <w:rPr>
                <w:rFonts w:ascii="仿宋" w:eastAsia="仿宋" w:hAnsi="仿宋" w:hint="eastAsia"/>
                <w:szCs w:val="21"/>
              </w:rPr>
              <w:t>个人</w:t>
            </w:r>
          </w:p>
        </w:tc>
        <w:tc>
          <w:tcPr>
            <w:tcW w:w="709" w:type="dxa"/>
          </w:tcPr>
          <w:p w:rsidR="00533880" w:rsidRPr="00B72095" w:rsidRDefault="007B4E51" w:rsidP="006D7C71">
            <w:pPr>
              <w:rPr>
                <w:rFonts w:ascii="仿宋" w:eastAsia="仿宋" w:hAnsi="仿宋"/>
                <w:szCs w:val="21"/>
              </w:rPr>
            </w:pPr>
            <w:r>
              <w:rPr>
                <w:rFonts w:ascii="仿宋" w:eastAsia="仿宋" w:hAnsi="仿宋" w:hint="eastAsia"/>
                <w:szCs w:val="21"/>
              </w:rPr>
              <w:t>无</w:t>
            </w:r>
          </w:p>
          <w:p w:rsidR="00533880" w:rsidRPr="00B72095" w:rsidRDefault="00533880" w:rsidP="006D7C71">
            <w:pPr>
              <w:rPr>
                <w:rFonts w:ascii="仿宋" w:eastAsia="仿宋" w:hAnsi="仿宋"/>
                <w:szCs w:val="21"/>
              </w:rPr>
            </w:pPr>
          </w:p>
        </w:tc>
        <w:tc>
          <w:tcPr>
            <w:tcW w:w="697" w:type="dxa"/>
          </w:tcPr>
          <w:p w:rsidR="00533880" w:rsidRPr="00B72095" w:rsidRDefault="007B4E51" w:rsidP="006D7C71">
            <w:pPr>
              <w:rPr>
                <w:rFonts w:ascii="仿宋" w:eastAsia="仿宋" w:hAnsi="仿宋"/>
                <w:szCs w:val="21"/>
              </w:rPr>
            </w:pPr>
            <w:r>
              <w:rPr>
                <w:rFonts w:ascii="仿宋" w:eastAsia="仿宋" w:hAnsi="仿宋" w:hint="eastAsia"/>
                <w:szCs w:val="21"/>
              </w:rPr>
              <w:t>无</w:t>
            </w:r>
          </w:p>
        </w:tc>
        <w:tc>
          <w:tcPr>
            <w:tcW w:w="3827" w:type="dxa"/>
          </w:tcPr>
          <w:p w:rsidR="00533880" w:rsidRPr="0043128B" w:rsidRDefault="00533880" w:rsidP="0043128B">
            <w:pPr>
              <w:rPr>
                <w:rFonts w:ascii="仿宋" w:eastAsia="仿宋" w:hAnsi="仿宋"/>
                <w:szCs w:val="21"/>
              </w:rPr>
            </w:pPr>
            <w:r w:rsidRPr="00B72095">
              <w:rPr>
                <w:rFonts w:ascii="仿宋" w:eastAsia="仿宋" w:hAnsi="仿宋" w:hint="eastAsia"/>
                <w:szCs w:val="21"/>
              </w:rPr>
              <w:t>《反兴奋剂条例》(2004年1月国务院令第398号)</w:t>
            </w:r>
            <w:r>
              <w:rPr>
                <w:rFonts w:hint="eastAsia"/>
              </w:rPr>
              <w:t xml:space="preserve"> </w:t>
            </w:r>
            <w:r w:rsidRPr="0043128B">
              <w:rPr>
                <w:rFonts w:ascii="仿宋" w:eastAsia="仿宋" w:hAnsi="仿宋" w:hint="eastAsia"/>
                <w:szCs w:val="21"/>
              </w:rPr>
              <w:t>第四十条　运动员辅助人员组织、强迫、欺骗、教唆运动员在体育运动中使用兴奋剂的，由国务院体育主管部门或者省、自治区、直辖市人民政府体育主管部门收缴非法持有的兴奋剂；4年内不得从事运动员辅助工作和体育管理工作；情节严重的，终身不得从事运动员辅助工作和体育管理工作。</w:t>
            </w:r>
          </w:p>
          <w:p w:rsidR="00533880" w:rsidRPr="00B72095" w:rsidRDefault="00533880" w:rsidP="0043128B">
            <w:pPr>
              <w:rPr>
                <w:rFonts w:ascii="仿宋" w:eastAsia="仿宋" w:hAnsi="仿宋"/>
                <w:szCs w:val="21"/>
              </w:rPr>
            </w:pPr>
            <w:r w:rsidRPr="0043128B">
              <w:rPr>
                <w:rFonts w:ascii="仿宋" w:eastAsia="仿宋" w:hAnsi="仿宋" w:hint="eastAsia"/>
                <w:szCs w:val="21"/>
              </w:rPr>
              <w:t xml:space="preserve">　　运动员辅助人员向运动员提供兴奋剂，或者协助运动员在体育运动中使用兴奋剂，或者实施影响采样结果行为的，由国务院体育主管部门或者省、自治区、直辖市人民政府体育主管部门收缴非法持有的兴奋剂；2年内不得从事运动员辅助工作和体育管理工作；情节严重的，终身不得从事运动员辅助工作和体育管理工作。</w:t>
            </w:r>
          </w:p>
        </w:tc>
        <w:tc>
          <w:tcPr>
            <w:tcW w:w="2268" w:type="dxa"/>
          </w:tcPr>
          <w:p w:rsidR="00533880" w:rsidRPr="00E23EF6" w:rsidRDefault="00533880" w:rsidP="00AC4FAB">
            <w:pPr>
              <w:rPr>
                <w:rFonts w:ascii="仿宋" w:eastAsia="仿宋" w:hAnsi="仿宋"/>
                <w:szCs w:val="21"/>
              </w:rPr>
            </w:pPr>
            <w:r w:rsidRPr="00E23EF6">
              <w:rPr>
                <w:rFonts w:ascii="仿宋" w:eastAsia="仿宋" w:hAnsi="仿宋" w:hint="eastAsia"/>
                <w:szCs w:val="21"/>
              </w:rPr>
              <w:t>1、启动行政处罚程序；</w:t>
            </w:r>
          </w:p>
          <w:p w:rsidR="00533880" w:rsidRPr="00E23EF6" w:rsidRDefault="00533880" w:rsidP="00AC4FAB">
            <w:pPr>
              <w:rPr>
                <w:rFonts w:ascii="仿宋" w:eastAsia="仿宋" w:hAnsi="仿宋"/>
                <w:szCs w:val="21"/>
              </w:rPr>
            </w:pPr>
            <w:r w:rsidRPr="00E23EF6">
              <w:rPr>
                <w:rFonts w:ascii="仿宋" w:eastAsia="仿宋" w:hAnsi="仿宋" w:hint="eastAsia"/>
                <w:szCs w:val="21"/>
              </w:rPr>
              <w:t>2、进一步开展案件调查；</w:t>
            </w:r>
          </w:p>
          <w:p w:rsidR="00533880" w:rsidRPr="00E23EF6" w:rsidRDefault="00533880" w:rsidP="00AC4FAB">
            <w:pPr>
              <w:rPr>
                <w:rFonts w:ascii="仿宋" w:eastAsia="仿宋" w:hAnsi="仿宋"/>
                <w:szCs w:val="21"/>
              </w:rPr>
            </w:pPr>
            <w:r w:rsidRPr="00E23EF6">
              <w:rPr>
                <w:rFonts w:ascii="仿宋" w:eastAsia="仿宋" w:hAnsi="仿宋" w:hint="eastAsia"/>
                <w:szCs w:val="21"/>
              </w:rPr>
              <w:t>3、做出行政处罚决定；</w:t>
            </w:r>
          </w:p>
          <w:p w:rsidR="00533880" w:rsidRPr="00E23EF6" w:rsidRDefault="00533880" w:rsidP="00AC4FAB">
            <w:pPr>
              <w:rPr>
                <w:rFonts w:ascii="仿宋" w:eastAsia="仿宋" w:hAnsi="仿宋"/>
                <w:szCs w:val="21"/>
              </w:rPr>
            </w:pPr>
            <w:r w:rsidRPr="00E23EF6">
              <w:rPr>
                <w:rFonts w:ascii="仿宋" w:eastAsia="仿宋" w:hAnsi="仿宋" w:hint="eastAsia"/>
                <w:szCs w:val="21"/>
              </w:rPr>
              <w:t>4、行政处罚决定的执行；</w:t>
            </w:r>
          </w:p>
          <w:p w:rsidR="00533880" w:rsidRPr="00B72095" w:rsidRDefault="00533880" w:rsidP="00AC4FAB">
            <w:pPr>
              <w:rPr>
                <w:rFonts w:ascii="仿宋" w:eastAsia="仿宋" w:hAnsi="仿宋"/>
                <w:szCs w:val="21"/>
              </w:rPr>
            </w:pPr>
            <w:r w:rsidRPr="00E23EF6">
              <w:rPr>
                <w:rFonts w:ascii="仿宋" w:eastAsia="仿宋" w:hAnsi="仿宋" w:hint="eastAsia"/>
                <w:szCs w:val="21"/>
              </w:rPr>
              <w:t>5、结案归档。</w:t>
            </w:r>
          </w:p>
        </w:tc>
        <w:tc>
          <w:tcPr>
            <w:tcW w:w="1276" w:type="dxa"/>
          </w:tcPr>
          <w:p w:rsidR="00533880" w:rsidRPr="00B72095" w:rsidRDefault="00533880" w:rsidP="00AC4FAB">
            <w:pPr>
              <w:rPr>
                <w:rFonts w:ascii="仿宋" w:eastAsia="仿宋" w:hAnsi="仿宋"/>
                <w:szCs w:val="21"/>
              </w:rPr>
            </w:pPr>
            <w:r w:rsidRPr="00B72095">
              <w:rPr>
                <w:rFonts w:ascii="仿宋" w:eastAsia="仿宋" w:hAnsi="仿宋" w:hint="eastAsia"/>
                <w:szCs w:val="21"/>
              </w:rPr>
              <w:t>1、未发生</w:t>
            </w:r>
          </w:p>
          <w:p w:rsidR="00533880" w:rsidRPr="00B72095" w:rsidRDefault="00533880" w:rsidP="00AC4FAB">
            <w:pPr>
              <w:rPr>
                <w:rFonts w:ascii="仿宋" w:eastAsia="仿宋" w:hAnsi="仿宋"/>
                <w:szCs w:val="21"/>
              </w:rPr>
            </w:pPr>
            <w:r w:rsidRPr="00B72095">
              <w:rPr>
                <w:rFonts w:ascii="仿宋" w:eastAsia="仿宋" w:hAnsi="仿宋" w:hint="eastAsia"/>
                <w:szCs w:val="21"/>
              </w:rPr>
              <w:t>问题</w:t>
            </w:r>
            <w:r>
              <w:rPr>
                <w:rFonts w:ascii="仿宋" w:eastAsia="仿宋" w:hAnsi="仿宋" w:hint="eastAsia"/>
                <w:szCs w:val="21"/>
              </w:rPr>
              <w:t>。</w:t>
            </w:r>
          </w:p>
          <w:p w:rsidR="00533880" w:rsidRPr="00B72095" w:rsidRDefault="00533880" w:rsidP="00AC4FAB">
            <w:pPr>
              <w:rPr>
                <w:rFonts w:ascii="仿宋" w:eastAsia="仿宋" w:hAnsi="仿宋"/>
                <w:szCs w:val="21"/>
              </w:rPr>
            </w:pPr>
            <w:r w:rsidRPr="00B72095">
              <w:rPr>
                <w:rFonts w:ascii="仿宋" w:eastAsia="仿宋" w:hAnsi="仿宋" w:hint="eastAsia"/>
                <w:szCs w:val="21"/>
              </w:rPr>
              <w:t>2、</w:t>
            </w:r>
            <w:r>
              <w:rPr>
                <w:rFonts w:ascii="仿宋" w:eastAsia="仿宋" w:hAnsi="仿宋" w:hint="eastAsia"/>
                <w:szCs w:val="21"/>
              </w:rPr>
              <w:t>发现问题作出没收违法所得的行政</w:t>
            </w:r>
            <w:r w:rsidRPr="00B72095">
              <w:rPr>
                <w:rFonts w:ascii="仿宋" w:eastAsia="仿宋" w:hAnsi="仿宋" w:hint="eastAsia"/>
                <w:szCs w:val="21"/>
              </w:rPr>
              <w:t>处罚。</w:t>
            </w:r>
          </w:p>
        </w:tc>
        <w:tc>
          <w:tcPr>
            <w:tcW w:w="851"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国家级</w:t>
            </w:r>
            <w:r>
              <w:rPr>
                <w:rFonts w:ascii="仿宋" w:eastAsia="仿宋" w:hAnsi="仿宋" w:hint="eastAsia"/>
                <w:szCs w:val="21"/>
              </w:rPr>
              <w:t>、省级</w:t>
            </w:r>
          </w:p>
        </w:tc>
        <w:tc>
          <w:tcPr>
            <w:tcW w:w="425" w:type="dxa"/>
          </w:tcPr>
          <w:p w:rsidR="00533880" w:rsidRPr="00B72095" w:rsidRDefault="00533880" w:rsidP="006D7C71">
            <w:pPr>
              <w:rPr>
                <w:rFonts w:ascii="仿宋" w:eastAsia="仿宋" w:hAnsi="仿宋"/>
                <w:szCs w:val="21"/>
              </w:rPr>
            </w:pPr>
          </w:p>
        </w:tc>
      </w:tr>
      <w:tr w:rsidR="00533880" w:rsidRPr="00B72095" w:rsidTr="00DC1B93">
        <w:tc>
          <w:tcPr>
            <w:tcW w:w="425" w:type="dxa"/>
          </w:tcPr>
          <w:p w:rsidR="00533880" w:rsidRDefault="00533880" w:rsidP="00447951">
            <w:pPr>
              <w:jc w:val="center"/>
              <w:rPr>
                <w:rFonts w:ascii="仿宋" w:eastAsia="仿宋" w:hAnsi="仿宋"/>
                <w:szCs w:val="21"/>
              </w:rPr>
            </w:pPr>
            <w:r>
              <w:rPr>
                <w:rFonts w:ascii="仿宋" w:eastAsia="仿宋" w:hAnsi="仿宋" w:hint="eastAsia"/>
                <w:szCs w:val="21"/>
              </w:rPr>
              <w:t>1</w:t>
            </w:r>
            <w:r w:rsidR="00EC7F4F">
              <w:rPr>
                <w:rFonts w:ascii="仿宋" w:eastAsia="仿宋" w:hAnsi="仿宋" w:hint="eastAsia"/>
                <w:szCs w:val="21"/>
              </w:rPr>
              <w:t>4</w:t>
            </w:r>
          </w:p>
        </w:tc>
        <w:tc>
          <w:tcPr>
            <w:tcW w:w="710" w:type="dxa"/>
          </w:tcPr>
          <w:p w:rsidR="00533880" w:rsidRPr="00B72095" w:rsidRDefault="00533880" w:rsidP="006D7C71">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533880" w:rsidP="006D7C71">
            <w:pPr>
              <w:jc w:val="center"/>
              <w:rPr>
                <w:rFonts w:ascii="仿宋" w:eastAsia="仿宋" w:hAnsi="仿宋"/>
                <w:b/>
                <w:szCs w:val="21"/>
              </w:rPr>
            </w:pPr>
            <w:r>
              <w:rPr>
                <w:rFonts w:ascii="仿宋" w:eastAsia="仿宋" w:hAnsi="仿宋" w:hint="eastAsia"/>
                <w:szCs w:val="21"/>
              </w:rPr>
              <w:t>对兴奋剂使用</w:t>
            </w:r>
            <w:r w:rsidRPr="00B72095">
              <w:rPr>
                <w:rFonts w:ascii="仿宋" w:eastAsia="仿宋" w:hAnsi="仿宋" w:hint="eastAsia"/>
                <w:szCs w:val="21"/>
              </w:rPr>
              <w:t>的监管</w:t>
            </w:r>
          </w:p>
        </w:tc>
        <w:tc>
          <w:tcPr>
            <w:tcW w:w="1005" w:type="dxa"/>
          </w:tcPr>
          <w:p w:rsidR="00533880" w:rsidRPr="008A799C" w:rsidRDefault="00533880" w:rsidP="006D7C71">
            <w:pPr>
              <w:rPr>
                <w:rFonts w:ascii="仿宋" w:eastAsia="仿宋" w:hAnsi="仿宋"/>
                <w:szCs w:val="21"/>
              </w:rPr>
            </w:pPr>
            <w:r w:rsidRPr="008A799C">
              <w:rPr>
                <w:rFonts w:ascii="仿宋" w:eastAsia="仿宋" w:hAnsi="仿宋" w:hint="eastAsia"/>
                <w:szCs w:val="21"/>
              </w:rPr>
              <w:t>无</w:t>
            </w:r>
          </w:p>
        </w:tc>
        <w:tc>
          <w:tcPr>
            <w:tcW w:w="816"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第</w:t>
            </w:r>
            <w:r>
              <w:rPr>
                <w:rFonts w:ascii="仿宋" w:eastAsia="仿宋" w:hAnsi="仿宋" w:hint="eastAsia"/>
                <w:szCs w:val="21"/>
              </w:rPr>
              <w:t>三</w:t>
            </w:r>
            <w:r w:rsidRPr="00B72095">
              <w:rPr>
                <w:rFonts w:ascii="仿宋" w:eastAsia="仿宋" w:hAnsi="仿宋" w:hint="eastAsia"/>
                <w:szCs w:val="21"/>
              </w:rPr>
              <w:t>类</w:t>
            </w:r>
          </w:p>
        </w:tc>
        <w:tc>
          <w:tcPr>
            <w:tcW w:w="708" w:type="dxa"/>
          </w:tcPr>
          <w:p w:rsidR="00533880" w:rsidRPr="00B72095" w:rsidRDefault="00533880" w:rsidP="00954F01">
            <w:pPr>
              <w:jc w:val="center"/>
              <w:rPr>
                <w:rFonts w:ascii="仿宋" w:eastAsia="仿宋" w:hAnsi="仿宋"/>
                <w:szCs w:val="21"/>
              </w:rPr>
            </w:pPr>
            <w:r w:rsidRPr="00B72095">
              <w:rPr>
                <w:rFonts w:ascii="仿宋" w:eastAsia="仿宋" w:hAnsi="仿宋" w:hint="eastAsia"/>
                <w:szCs w:val="21"/>
              </w:rPr>
              <w:t>对</w:t>
            </w:r>
            <w:r>
              <w:rPr>
                <w:rFonts w:ascii="仿宋" w:eastAsia="仿宋" w:hAnsi="仿宋" w:hint="eastAsia"/>
                <w:szCs w:val="21"/>
              </w:rPr>
              <w:t>辅助人员非法持有</w:t>
            </w:r>
            <w:r w:rsidRPr="00B72095">
              <w:rPr>
                <w:rFonts w:ascii="仿宋" w:eastAsia="仿宋" w:hAnsi="仿宋" w:hint="eastAsia"/>
                <w:szCs w:val="21"/>
              </w:rPr>
              <w:t>兴奋剂的行政</w:t>
            </w:r>
            <w:r>
              <w:rPr>
                <w:rFonts w:ascii="仿宋" w:eastAsia="仿宋" w:hAnsi="仿宋" w:hint="eastAsia"/>
                <w:szCs w:val="21"/>
              </w:rPr>
              <w:t>处罚</w:t>
            </w:r>
          </w:p>
        </w:tc>
        <w:tc>
          <w:tcPr>
            <w:tcW w:w="851" w:type="dxa"/>
          </w:tcPr>
          <w:p w:rsidR="00533880" w:rsidRDefault="00533880" w:rsidP="006D7C71">
            <w:pPr>
              <w:rPr>
                <w:rFonts w:ascii="仿宋" w:eastAsia="仿宋" w:hAnsi="仿宋"/>
                <w:szCs w:val="21"/>
              </w:rPr>
            </w:pPr>
            <w:r>
              <w:rPr>
                <w:rFonts w:ascii="仿宋" w:eastAsia="仿宋" w:hAnsi="仿宋" w:hint="eastAsia"/>
                <w:szCs w:val="21"/>
              </w:rPr>
              <w:t>公民</w:t>
            </w:r>
          </w:p>
          <w:p w:rsidR="00533880" w:rsidRPr="00B72095" w:rsidRDefault="00533880" w:rsidP="006D7C71">
            <w:pPr>
              <w:rPr>
                <w:rFonts w:ascii="仿宋" w:eastAsia="仿宋" w:hAnsi="仿宋"/>
                <w:szCs w:val="21"/>
              </w:rPr>
            </w:pPr>
            <w:r>
              <w:rPr>
                <w:rFonts w:ascii="仿宋" w:eastAsia="仿宋" w:hAnsi="仿宋" w:hint="eastAsia"/>
                <w:szCs w:val="21"/>
              </w:rPr>
              <w:t>个人</w:t>
            </w:r>
          </w:p>
        </w:tc>
        <w:tc>
          <w:tcPr>
            <w:tcW w:w="709" w:type="dxa"/>
          </w:tcPr>
          <w:p w:rsidR="00533880" w:rsidRPr="00B72095" w:rsidRDefault="007B4E51" w:rsidP="006D7C71">
            <w:pPr>
              <w:rPr>
                <w:rFonts w:ascii="仿宋" w:eastAsia="仿宋" w:hAnsi="仿宋"/>
                <w:szCs w:val="21"/>
              </w:rPr>
            </w:pPr>
            <w:r>
              <w:rPr>
                <w:rFonts w:ascii="仿宋" w:eastAsia="仿宋" w:hAnsi="仿宋" w:hint="eastAsia"/>
                <w:szCs w:val="21"/>
              </w:rPr>
              <w:t>无</w:t>
            </w:r>
          </w:p>
        </w:tc>
        <w:tc>
          <w:tcPr>
            <w:tcW w:w="697" w:type="dxa"/>
          </w:tcPr>
          <w:p w:rsidR="00533880" w:rsidRPr="00B72095" w:rsidRDefault="007B4E51" w:rsidP="006D7C71">
            <w:pPr>
              <w:rPr>
                <w:rFonts w:ascii="仿宋" w:eastAsia="仿宋" w:hAnsi="仿宋"/>
                <w:szCs w:val="21"/>
              </w:rPr>
            </w:pPr>
            <w:r>
              <w:rPr>
                <w:rFonts w:ascii="仿宋" w:eastAsia="仿宋" w:hAnsi="仿宋" w:hint="eastAsia"/>
                <w:szCs w:val="21"/>
              </w:rPr>
              <w:t>无</w:t>
            </w:r>
          </w:p>
        </w:tc>
        <w:tc>
          <w:tcPr>
            <w:tcW w:w="3827"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《反兴奋剂条例》(2004年1月国务院令第398号)</w:t>
            </w:r>
            <w:r>
              <w:rPr>
                <w:rFonts w:hint="eastAsia"/>
              </w:rPr>
              <w:t xml:space="preserve"> </w:t>
            </w:r>
            <w:r w:rsidRPr="0043128B">
              <w:rPr>
                <w:rFonts w:ascii="仿宋" w:eastAsia="仿宋" w:hAnsi="仿宋" w:hint="eastAsia"/>
                <w:szCs w:val="21"/>
              </w:rPr>
              <w:t>第四十一条　运动员辅助人员非法持有兴奋剂的，由国务院体育主管部门或者省、自治区、直辖市人民政府体育主管部门收缴非法持有的兴奋剂；情节严重的，2年内不得从事运动员辅助工作。</w:t>
            </w:r>
          </w:p>
        </w:tc>
        <w:tc>
          <w:tcPr>
            <w:tcW w:w="2268" w:type="dxa"/>
          </w:tcPr>
          <w:p w:rsidR="00533880" w:rsidRPr="00E23EF6" w:rsidRDefault="00533880" w:rsidP="00AC4FAB">
            <w:pPr>
              <w:rPr>
                <w:rFonts w:ascii="仿宋" w:eastAsia="仿宋" w:hAnsi="仿宋"/>
                <w:szCs w:val="21"/>
              </w:rPr>
            </w:pPr>
            <w:r w:rsidRPr="00E23EF6">
              <w:rPr>
                <w:rFonts w:ascii="仿宋" w:eastAsia="仿宋" w:hAnsi="仿宋" w:hint="eastAsia"/>
                <w:szCs w:val="21"/>
              </w:rPr>
              <w:t>1、启动行政处罚程序；</w:t>
            </w:r>
          </w:p>
          <w:p w:rsidR="00533880" w:rsidRPr="00E23EF6" w:rsidRDefault="00533880" w:rsidP="00AC4FAB">
            <w:pPr>
              <w:rPr>
                <w:rFonts w:ascii="仿宋" w:eastAsia="仿宋" w:hAnsi="仿宋"/>
                <w:szCs w:val="21"/>
              </w:rPr>
            </w:pPr>
            <w:r w:rsidRPr="00E23EF6">
              <w:rPr>
                <w:rFonts w:ascii="仿宋" w:eastAsia="仿宋" w:hAnsi="仿宋" w:hint="eastAsia"/>
                <w:szCs w:val="21"/>
              </w:rPr>
              <w:t>2、进一步开展案件调查；</w:t>
            </w:r>
          </w:p>
          <w:p w:rsidR="00533880" w:rsidRPr="00E23EF6" w:rsidRDefault="00533880" w:rsidP="00AC4FAB">
            <w:pPr>
              <w:rPr>
                <w:rFonts w:ascii="仿宋" w:eastAsia="仿宋" w:hAnsi="仿宋"/>
                <w:szCs w:val="21"/>
              </w:rPr>
            </w:pPr>
            <w:r w:rsidRPr="00E23EF6">
              <w:rPr>
                <w:rFonts w:ascii="仿宋" w:eastAsia="仿宋" w:hAnsi="仿宋" w:hint="eastAsia"/>
                <w:szCs w:val="21"/>
              </w:rPr>
              <w:t>3、做出行政处罚决定；</w:t>
            </w:r>
          </w:p>
          <w:p w:rsidR="00533880" w:rsidRPr="00E23EF6" w:rsidRDefault="00533880" w:rsidP="00AC4FAB">
            <w:pPr>
              <w:rPr>
                <w:rFonts w:ascii="仿宋" w:eastAsia="仿宋" w:hAnsi="仿宋"/>
                <w:szCs w:val="21"/>
              </w:rPr>
            </w:pPr>
            <w:r w:rsidRPr="00E23EF6">
              <w:rPr>
                <w:rFonts w:ascii="仿宋" w:eastAsia="仿宋" w:hAnsi="仿宋" w:hint="eastAsia"/>
                <w:szCs w:val="21"/>
              </w:rPr>
              <w:t>4、行政处罚决定的执行；</w:t>
            </w:r>
          </w:p>
          <w:p w:rsidR="00533880" w:rsidRPr="00B72095" w:rsidRDefault="00533880" w:rsidP="00AC4FAB">
            <w:pPr>
              <w:rPr>
                <w:rFonts w:ascii="仿宋" w:eastAsia="仿宋" w:hAnsi="仿宋"/>
                <w:szCs w:val="21"/>
              </w:rPr>
            </w:pPr>
            <w:r w:rsidRPr="00E23EF6">
              <w:rPr>
                <w:rFonts w:ascii="仿宋" w:eastAsia="仿宋" w:hAnsi="仿宋" w:hint="eastAsia"/>
                <w:szCs w:val="21"/>
              </w:rPr>
              <w:t>5、结案归档。</w:t>
            </w:r>
          </w:p>
        </w:tc>
        <w:tc>
          <w:tcPr>
            <w:tcW w:w="1276" w:type="dxa"/>
          </w:tcPr>
          <w:p w:rsidR="00533880" w:rsidRPr="00B72095" w:rsidRDefault="00533880" w:rsidP="00AC4FAB">
            <w:pPr>
              <w:rPr>
                <w:rFonts w:ascii="仿宋" w:eastAsia="仿宋" w:hAnsi="仿宋"/>
                <w:szCs w:val="21"/>
              </w:rPr>
            </w:pPr>
            <w:r w:rsidRPr="00B72095">
              <w:rPr>
                <w:rFonts w:ascii="仿宋" w:eastAsia="仿宋" w:hAnsi="仿宋" w:hint="eastAsia"/>
                <w:szCs w:val="21"/>
              </w:rPr>
              <w:t>1、未发生</w:t>
            </w:r>
          </w:p>
          <w:p w:rsidR="00533880" w:rsidRPr="00B72095" w:rsidRDefault="00533880" w:rsidP="00AC4FAB">
            <w:pPr>
              <w:rPr>
                <w:rFonts w:ascii="仿宋" w:eastAsia="仿宋" w:hAnsi="仿宋"/>
                <w:szCs w:val="21"/>
              </w:rPr>
            </w:pPr>
            <w:r w:rsidRPr="00B72095">
              <w:rPr>
                <w:rFonts w:ascii="仿宋" w:eastAsia="仿宋" w:hAnsi="仿宋" w:hint="eastAsia"/>
                <w:szCs w:val="21"/>
              </w:rPr>
              <w:t>问题</w:t>
            </w:r>
            <w:r>
              <w:rPr>
                <w:rFonts w:ascii="仿宋" w:eastAsia="仿宋" w:hAnsi="仿宋" w:hint="eastAsia"/>
                <w:szCs w:val="21"/>
              </w:rPr>
              <w:t>。</w:t>
            </w:r>
          </w:p>
          <w:p w:rsidR="00533880" w:rsidRPr="00B72095" w:rsidRDefault="00533880" w:rsidP="00AC4FAB">
            <w:pPr>
              <w:rPr>
                <w:rFonts w:ascii="仿宋" w:eastAsia="仿宋" w:hAnsi="仿宋"/>
                <w:szCs w:val="21"/>
              </w:rPr>
            </w:pPr>
            <w:r w:rsidRPr="00B72095">
              <w:rPr>
                <w:rFonts w:ascii="仿宋" w:eastAsia="仿宋" w:hAnsi="仿宋" w:hint="eastAsia"/>
                <w:szCs w:val="21"/>
              </w:rPr>
              <w:t>2、</w:t>
            </w:r>
            <w:r>
              <w:rPr>
                <w:rFonts w:ascii="仿宋" w:eastAsia="仿宋" w:hAnsi="仿宋" w:hint="eastAsia"/>
                <w:szCs w:val="21"/>
              </w:rPr>
              <w:t>发现问题作出没收违法所得的行政</w:t>
            </w:r>
            <w:r w:rsidRPr="00B72095">
              <w:rPr>
                <w:rFonts w:ascii="仿宋" w:eastAsia="仿宋" w:hAnsi="仿宋" w:hint="eastAsia"/>
                <w:szCs w:val="21"/>
              </w:rPr>
              <w:t>处罚。</w:t>
            </w:r>
          </w:p>
        </w:tc>
        <w:tc>
          <w:tcPr>
            <w:tcW w:w="851"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国家级</w:t>
            </w:r>
            <w:r>
              <w:rPr>
                <w:rFonts w:ascii="仿宋" w:eastAsia="仿宋" w:hAnsi="仿宋" w:hint="eastAsia"/>
                <w:szCs w:val="21"/>
              </w:rPr>
              <w:t>、省级</w:t>
            </w:r>
          </w:p>
        </w:tc>
        <w:tc>
          <w:tcPr>
            <w:tcW w:w="425" w:type="dxa"/>
          </w:tcPr>
          <w:p w:rsidR="00533880" w:rsidRPr="00B72095" w:rsidRDefault="00533880" w:rsidP="006D7C71">
            <w:pPr>
              <w:rPr>
                <w:rFonts w:ascii="仿宋" w:eastAsia="仿宋" w:hAnsi="仿宋"/>
                <w:szCs w:val="21"/>
              </w:rPr>
            </w:pPr>
          </w:p>
        </w:tc>
      </w:tr>
      <w:tr w:rsidR="00533880" w:rsidRPr="00B72095" w:rsidTr="00DC1B93">
        <w:tc>
          <w:tcPr>
            <w:tcW w:w="425" w:type="dxa"/>
          </w:tcPr>
          <w:p w:rsidR="00533880" w:rsidRPr="00B72095" w:rsidRDefault="00533880" w:rsidP="005A2B58">
            <w:pPr>
              <w:jc w:val="center"/>
              <w:rPr>
                <w:rFonts w:ascii="仿宋" w:eastAsia="仿宋" w:hAnsi="仿宋"/>
                <w:szCs w:val="21"/>
              </w:rPr>
            </w:pPr>
            <w:r>
              <w:rPr>
                <w:rFonts w:ascii="仿宋" w:eastAsia="仿宋" w:hAnsi="仿宋" w:hint="eastAsia"/>
                <w:szCs w:val="21"/>
              </w:rPr>
              <w:t>1</w:t>
            </w:r>
            <w:r w:rsidR="00EC7F4F">
              <w:rPr>
                <w:rFonts w:ascii="仿宋" w:eastAsia="仿宋" w:hAnsi="仿宋" w:hint="eastAsia"/>
                <w:szCs w:val="21"/>
              </w:rPr>
              <w:t>5</w:t>
            </w:r>
          </w:p>
        </w:tc>
        <w:tc>
          <w:tcPr>
            <w:tcW w:w="710" w:type="dxa"/>
          </w:tcPr>
          <w:p w:rsidR="00533880" w:rsidRPr="00B72095" w:rsidRDefault="00533880" w:rsidP="005A2B58">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0422C5" w:rsidRDefault="00533880" w:rsidP="005A2B58">
            <w:pPr>
              <w:jc w:val="center"/>
              <w:rPr>
                <w:rFonts w:ascii="仿宋" w:eastAsia="仿宋" w:hAnsi="仿宋"/>
                <w:szCs w:val="21"/>
              </w:rPr>
            </w:pPr>
            <w:r w:rsidRPr="00B72095">
              <w:rPr>
                <w:rFonts w:ascii="仿宋" w:eastAsia="仿宋" w:hAnsi="仿宋" w:hint="eastAsia"/>
                <w:szCs w:val="21"/>
              </w:rPr>
              <w:t>对经营高危险性体育</w:t>
            </w:r>
          </w:p>
          <w:p w:rsidR="00533880" w:rsidRPr="00B72095" w:rsidRDefault="00533880" w:rsidP="005A2B58">
            <w:pPr>
              <w:jc w:val="center"/>
              <w:rPr>
                <w:rFonts w:ascii="仿宋" w:eastAsia="仿宋" w:hAnsi="仿宋"/>
                <w:szCs w:val="21"/>
              </w:rPr>
            </w:pPr>
            <w:r w:rsidRPr="00B72095">
              <w:rPr>
                <w:rFonts w:ascii="仿宋" w:eastAsia="仿宋" w:hAnsi="仿宋" w:hint="eastAsia"/>
                <w:szCs w:val="21"/>
              </w:rPr>
              <w:t>项目的监管</w:t>
            </w:r>
          </w:p>
        </w:tc>
        <w:tc>
          <w:tcPr>
            <w:tcW w:w="1005" w:type="dxa"/>
          </w:tcPr>
          <w:p w:rsidR="00533880" w:rsidRPr="00B72095" w:rsidRDefault="00533880" w:rsidP="005A2B58">
            <w:pPr>
              <w:rPr>
                <w:rFonts w:ascii="仿宋" w:eastAsia="仿宋" w:hAnsi="仿宋"/>
                <w:szCs w:val="21"/>
              </w:rPr>
            </w:pPr>
            <w:r w:rsidRPr="00B72095">
              <w:rPr>
                <w:rFonts w:ascii="仿宋" w:eastAsia="仿宋" w:hAnsi="仿宋" w:hint="eastAsia"/>
                <w:szCs w:val="21"/>
              </w:rPr>
              <w:t>经营高危险性体育项</w:t>
            </w:r>
            <w:r>
              <w:rPr>
                <w:rFonts w:ascii="仿宋" w:eastAsia="仿宋" w:hAnsi="仿宋" w:hint="eastAsia"/>
                <w:szCs w:val="21"/>
              </w:rPr>
              <w:t>目许可</w:t>
            </w:r>
          </w:p>
        </w:tc>
        <w:tc>
          <w:tcPr>
            <w:tcW w:w="816" w:type="dxa"/>
          </w:tcPr>
          <w:p w:rsidR="00533880" w:rsidRPr="00B72095" w:rsidRDefault="00533880" w:rsidP="00B97AAB">
            <w:pPr>
              <w:rPr>
                <w:rFonts w:ascii="仿宋" w:eastAsia="仿宋" w:hAnsi="仿宋"/>
                <w:szCs w:val="21"/>
              </w:rPr>
            </w:pPr>
            <w:r>
              <w:rPr>
                <w:rFonts w:ascii="仿宋" w:eastAsia="仿宋" w:hAnsi="仿宋" w:hint="eastAsia"/>
                <w:color w:val="000000" w:themeColor="text1"/>
                <w:szCs w:val="21"/>
              </w:rPr>
              <w:t>第二类</w:t>
            </w:r>
          </w:p>
        </w:tc>
        <w:tc>
          <w:tcPr>
            <w:tcW w:w="708" w:type="dxa"/>
          </w:tcPr>
          <w:p w:rsidR="00533880" w:rsidRPr="00B72095" w:rsidRDefault="00533880" w:rsidP="00E23EF6">
            <w:pPr>
              <w:jc w:val="center"/>
              <w:rPr>
                <w:rFonts w:ascii="仿宋" w:eastAsia="仿宋" w:hAnsi="仿宋"/>
                <w:szCs w:val="21"/>
              </w:rPr>
            </w:pPr>
            <w:r w:rsidRPr="00B72095">
              <w:rPr>
                <w:rFonts w:ascii="仿宋" w:eastAsia="仿宋" w:hAnsi="仿宋" w:hint="eastAsia"/>
                <w:szCs w:val="21"/>
              </w:rPr>
              <w:t>对经营高危险性体育项目</w:t>
            </w:r>
            <w:r>
              <w:rPr>
                <w:rFonts w:ascii="仿宋" w:eastAsia="仿宋" w:hAnsi="仿宋" w:hint="eastAsia"/>
                <w:szCs w:val="21"/>
              </w:rPr>
              <w:t>单位</w:t>
            </w:r>
            <w:r w:rsidRPr="00B72095">
              <w:rPr>
                <w:rFonts w:ascii="仿宋" w:eastAsia="仿宋" w:hAnsi="仿宋" w:hint="eastAsia"/>
                <w:szCs w:val="21"/>
              </w:rPr>
              <w:t>的行政</w:t>
            </w:r>
            <w:r>
              <w:rPr>
                <w:rFonts w:ascii="仿宋" w:eastAsia="仿宋" w:hAnsi="仿宋" w:hint="eastAsia"/>
                <w:szCs w:val="21"/>
              </w:rPr>
              <w:t>检查</w:t>
            </w:r>
          </w:p>
        </w:tc>
        <w:tc>
          <w:tcPr>
            <w:tcW w:w="851" w:type="dxa"/>
          </w:tcPr>
          <w:p w:rsidR="00533880" w:rsidRPr="00B72095" w:rsidRDefault="00533880" w:rsidP="005A2B58">
            <w:pPr>
              <w:rPr>
                <w:rFonts w:ascii="仿宋" w:eastAsia="仿宋" w:hAnsi="仿宋"/>
                <w:szCs w:val="21"/>
              </w:rPr>
            </w:pPr>
            <w:r w:rsidRPr="00B72095">
              <w:rPr>
                <w:rFonts w:ascii="仿宋" w:eastAsia="仿宋" w:hAnsi="仿宋" w:hint="eastAsia"/>
                <w:szCs w:val="21"/>
              </w:rPr>
              <w:t>企业、个体工商户</w:t>
            </w:r>
          </w:p>
        </w:tc>
        <w:tc>
          <w:tcPr>
            <w:tcW w:w="709" w:type="dxa"/>
          </w:tcPr>
          <w:p w:rsidR="00533880" w:rsidRDefault="00533880" w:rsidP="002B0CF3">
            <w:pPr>
              <w:rPr>
                <w:rFonts w:ascii="仿宋" w:eastAsia="仿宋" w:hAnsi="仿宋"/>
                <w:szCs w:val="21"/>
              </w:rPr>
            </w:pPr>
            <w:r>
              <w:rPr>
                <w:rFonts w:ascii="仿宋" w:eastAsia="仿宋" w:hAnsi="仿宋" w:hint="eastAsia"/>
                <w:szCs w:val="21"/>
              </w:rPr>
              <w:t>1、日常检查；</w:t>
            </w:r>
          </w:p>
          <w:p w:rsidR="00533880" w:rsidRPr="00B72095" w:rsidRDefault="00533880" w:rsidP="005A2B58">
            <w:pPr>
              <w:rPr>
                <w:rFonts w:ascii="仿宋" w:eastAsia="仿宋" w:hAnsi="仿宋"/>
                <w:szCs w:val="21"/>
              </w:rPr>
            </w:pPr>
            <w:r>
              <w:rPr>
                <w:rFonts w:ascii="仿宋" w:eastAsia="仿宋" w:hAnsi="仿宋" w:hint="eastAsia"/>
                <w:szCs w:val="21"/>
              </w:rPr>
              <w:t>2、专项检查</w:t>
            </w:r>
          </w:p>
        </w:tc>
        <w:tc>
          <w:tcPr>
            <w:tcW w:w="697" w:type="dxa"/>
          </w:tcPr>
          <w:p w:rsidR="00533880" w:rsidRPr="00B72095" w:rsidRDefault="00533880" w:rsidP="00E2682F">
            <w:pPr>
              <w:rPr>
                <w:rFonts w:ascii="仿宋" w:eastAsia="仿宋" w:hAnsi="仿宋"/>
                <w:szCs w:val="21"/>
              </w:rPr>
            </w:pPr>
            <w:r w:rsidRPr="00B72095">
              <w:rPr>
                <w:rFonts w:ascii="仿宋" w:eastAsia="仿宋" w:hAnsi="仿宋"/>
                <w:szCs w:val="21"/>
              </w:rPr>
              <w:t>1、“</w:t>
            </w:r>
            <w:r w:rsidRPr="00B72095">
              <w:rPr>
                <w:rFonts w:ascii="仿宋" w:eastAsia="仿宋" w:hAnsi="仿宋" w:hint="eastAsia"/>
                <w:szCs w:val="21"/>
              </w:rPr>
              <w:t>双随机、一公开</w:t>
            </w:r>
            <w:r w:rsidRPr="00B72095">
              <w:rPr>
                <w:rFonts w:ascii="仿宋" w:eastAsia="仿宋" w:hAnsi="仿宋"/>
                <w:szCs w:val="21"/>
              </w:rPr>
              <w:t>”</w:t>
            </w:r>
            <w:r w:rsidRPr="00B72095">
              <w:rPr>
                <w:rFonts w:ascii="仿宋" w:eastAsia="仿宋" w:hAnsi="仿宋" w:hint="eastAsia"/>
                <w:szCs w:val="21"/>
              </w:rPr>
              <w:t>监管；</w:t>
            </w:r>
          </w:p>
          <w:p w:rsidR="00533880" w:rsidRPr="00B72095" w:rsidRDefault="00533880" w:rsidP="00E2682F">
            <w:pPr>
              <w:rPr>
                <w:rFonts w:ascii="仿宋" w:eastAsia="仿宋" w:hAnsi="仿宋"/>
                <w:szCs w:val="21"/>
              </w:rPr>
            </w:pPr>
            <w:r w:rsidRPr="00B72095">
              <w:rPr>
                <w:rFonts w:ascii="仿宋" w:eastAsia="仿宋" w:hAnsi="仿宋"/>
                <w:szCs w:val="21"/>
              </w:rPr>
              <w:t>2、</w:t>
            </w:r>
            <w:r w:rsidRPr="00B72095">
              <w:rPr>
                <w:rFonts w:ascii="仿宋" w:eastAsia="仿宋" w:hAnsi="仿宋" w:hint="eastAsia"/>
                <w:szCs w:val="21"/>
              </w:rPr>
              <w:t>重点监管；</w:t>
            </w:r>
          </w:p>
          <w:p w:rsidR="00533880" w:rsidRPr="00B72095" w:rsidRDefault="00533880" w:rsidP="00795722">
            <w:pPr>
              <w:rPr>
                <w:rFonts w:ascii="仿宋" w:eastAsia="仿宋" w:hAnsi="仿宋"/>
                <w:szCs w:val="21"/>
              </w:rPr>
            </w:pPr>
            <w:r w:rsidRPr="00B72095">
              <w:rPr>
                <w:rFonts w:ascii="仿宋" w:eastAsia="仿宋" w:hAnsi="仿宋"/>
                <w:szCs w:val="21"/>
              </w:rPr>
              <w:t>3、</w:t>
            </w:r>
            <w:r w:rsidRPr="00B72095">
              <w:rPr>
                <w:rFonts w:ascii="仿宋" w:eastAsia="仿宋" w:hAnsi="仿宋" w:hint="eastAsia"/>
                <w:szCs w:val="21"/>
              </w:rPr>
              <w:t>信用监管。</w:t>
            </w:r>
          </w:p>
        </w:tc>
        <w:tc>
          <w:tcPr>
            <w:tcW w:w="3827" w:type="dxa"/>
          </w:tcPr>
          <w:p w:rsidR="00533880" w:rsidRPr="00B72095" w:rsidRDefault="00533880" w:rsidP="00AA2542">
            <w:pPr>
              <w:rPr>
                <w:rFonts w:ascii="仿宋" w:eastAsia="仿宋" w:hAnsi="仿宋"/>
                <w:szCs w:val="21"/>
              </w:rPr>
            </w:pPr>
            <w:r w:rsidRPr="00B72095">
              <w:rPr>
                <w:rFonts w:ascii="仿宋" w:eastAsia="仿宋" w:hAnsi="仿宋" w:hint="eastAsia"/>
                <w:szCs w:val="21"/>
              </w:rPr>
              <w:t>《全民健身条例》（2009年8月30日国务院令第560号，2016年2月6日予以修改）第三十六条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p w:rsidR="00533880" w:rsidRPr="00B72095" w:rsidRDefault="00533880" w:rsidP="005A2B58">
            <w:pPr>
              <w:rPr>
                <w:rFonts w:ascii="仿宋" w:eastAsia="仿宋" w:hAnsi="仿宋"/>
                <w:szCs w:val="21"/>
              </w:rPr>
            </w:pPr>
          </w:p>
        </w:tc>
        <w:tc>
          <w:tcPr>
            <w:tcW w:w="2268" w:type="dxa"/>
          </w:tcPr>
          <w:p w:rsidR="00533880" w:rsidRPr="00B72095" w:rsidRDefault="00533880" w:rsidP="005A2B58">
            <w:pPr>
              <w:rPr>
                <w:rFonts w:ascii="仿宋" w:eastAsia="仿宋" w:hAnsi="仿宋"/>
                <w:szCs w:val="21"/>
              </w:rPr>
            </w:pPr>
            <w:r w:rsidRPr="00B72095">
              <w:rPr>
                <w:rFonts w:ascii="仿宋" w:eastAsia="仿宋" w:hAnsi="仿宋" w:hint="eastAsia"/>
                <w:szCs w:val="21"/>
              </w:rPr>
              <w:t>1、制定计划，针对高危险性体育项目开展日常检查；</w:t>
            </w:r>
          </w:p>
          <w:p w:rsidR="00533880" w:rsidRPr="00B72095" w:rsidRDefault="00533880" w:rsidP="005A2B58">
            <w:pPr>
              <w:rPr>
                <w:rFonts w:ascii="仿宋" w:eastAsia="仿宋" w:hAnsi="仿宋"/>
                <w:szCs w:val="21"/>
              </w:rPr>
            </w:pPr>
            <w:r w:rsidRPr="00B72095">
              <w:rPr>
                <w:rFonts w:ascii="仿宋" w:eastAsia="仿宋" w:hAnsi="仿宋" w:hint="eastAsia"/>
                <w:szCs w:val="21"/>
              </w:rPr>
              <w:t>2、随机抽取检查对象；</w:t>
            </w:r>
          </w:p>
          <w:p w:rsidR="00533880" w:rsidRPr="00B72095" w:rsidRDefault="00533880" w:rsidP="005A2B58">
            <w:pPr>
              <w:rPr>
                <w:rFonts w:ascii="仿宋" w:eastAsia="仿宋" w:hAnsi="仿宋"/>
                <w:szCs w:val="21"/>
              </w:rPr>
            </w:pPr>
            <w:r w:rsidRPr="00B72095">
              <w:rPr>
                <w:rFonts w:ascii="仿宋" w:eastAsia="仿宋" w:hAnsi="仿宋" w:hint="eastAsia"/>
                <w:szCs w:val="21"/>
              </w:rPr>
              <w:t>3、随机选派检查人员进行检查；</w:t>
            </w:r>
          </w:p>
          <w:p w:rsidR="00533880" w:rsidRPr="00B72095" w:rsidRDefault="00533880" w:rsidP="00E2682F">
            <w:pPr>
              <w:rPr>
                <w:rFonts w:ascii="仿宋" w:eastAsia="仿宋" w:hAnsi="仿宋"/>
                <w:szCs w:val="21"/>
              </w:rPr>
            </w:pPr>
            <w:r w:rsidRPr="00B72095">
              <w:rPr>
                <w:rFonts w:ascii="仿宋" w:eastAsia="仿宋" w:hAnsi="仿宋" w:hint="eastAsia"/>
                <w:szCs w:val="21"/>
              </w:rPr>
              <w:t>4.针对消费者高度关注、安全隐患大的高危险性体育项目组织专项执法检查；</w:t>
            </w:r>
          </w:p>
          <w:p w:rsidR="00533880" w:rsidRPr="00B72095" w:rsidRDefault="00533880" w:rsidP="005A2B58">
            <w:pPr>
              <w:rPr>
                <w:rFonts w:ascii="仿宋" w:eastAsia="仿宋" w:hAnsi="仿宋"/>
                <w:szCs w:val="21"/>
              </w:rPr>
            </w:pPr>
            <w:r w:rsidRPr="00B72095">
              <w:rPr>
                <w:rFonts w:ascii="仿宋" w:eastAsia="仿宋" w:hAnsi="仿宋" w:hint="eastAsia"/>
                <w:szCs w:val="21"/>
              </w:rPr>
              <w:t>5、根据公众投诉、举报，组织开展重点执法检查；</w:t>
            </w:r>
          </w:p>
          <w:p w:rsidR="00533880" w:rsidRPr="00B72095" w:rsidRDefault="00533880" w:rsidP="005A2B58">
            <w:pPr>
              <w:rPr>
                <w:rFonts w:ascii="仿宋" w:eastAsia="仿宋" w:hAnsi="仿宋"/>
                <w:szCs w:val="21"/>
              </w:rPr>
            </w:pPr>
            <w:r w:rsidRPr="00B72095">
              <w:rPr>
                <w:rFonts w:ascii="仿宋" w:eastAsia="仿宋" w:hAnsi="仿宋" w:hint="eastAsia"/>
                <w:szCs w:val="21"/>
              </w:rPr>
              <w:t>6、公开检查结果。</w:t>
            </w:r>
          </w:p>
        </w:tc>
        <w:tc>
          <w:tcPr>
            <w:tcW w:w="1276" w:type="dxa"/>
          </w:tcPr>
          <w:p w:rsidR="00533880" w:rsidRPr="00B72095" w:rsidRDefault="00533880" w:rsidP="005A2B58">
            <w:pPr>
              <w:rPr>
                <w:rFonts w:ascii="仿宋" w:eastAsia="仿宋" w:hAnsi="仿宋"/>
                <w:szCs w:val="21"/>
              </w:rPr>
            </w:pPr>
            <w:r w:rsidRPr="00B72095">
              <w:rPr>
                <w:rFonts w:ascii="仿宋" w:eastAsia="仿宋" w:hAnsi="仿宋" w:hint="eastAsia"/>
                <w:szCs w:val="21"/>
              </w:rPr>
              <w:t>1、未发现问题；</w:t>
            </w:r>
          </w:p>
          <w:p w:rsidR="00533880" w:rsidRDefault="00533880" w:rsidP="00E2682F">
            <w:pPr>
              <w:rPr>
                <w:rFonts w:ascii="仿宋" w:eastAsia="仿宋" w:hAnsi="仿宋"/>
                <w:szCs w:val="21"/>
              </w:rPr>
            </w:pPr>
            <w:r w:rsidRPr="00B72095">
              <w:rPr>
                <w:rFonts w:ascii="仿宋" w:eastAsia="仿宋" w:hAnsi="仿宋" w:hint="eastAsia"/>
                <w:szCs w:val="21"/>
              </w:rPr>
              <w:t>2、未经批准，</w:t>
            </w:r>
            <w:r>
              <w:rPr>
                <w:rFonts w:ascii="仿宋" w:eastAsia="仿宋" w:hAnsi="仿宋" w:hint="eastAsia"/>
                <w:szCs w:val="21"/>
              </w:rPr>
              <w:t>做出</w:t>
            </w:r>
            <w:r w:rsidRPr="00B72095">
              <w:rPr>
                <w:rFonts w:ascii="仿宋" w:eastAsia="仿宋" w:hAnsi="仿宋" w:hint="eastAsia"/>
                <w:szCs w:val="21"/>
              </w:rPr>
              <w:t>责令改正</w:t>
            </w:r>
            <w:r>
              <w:rPr>
                <w:rFonts w:ascii="仿宋" w:eastAsia="仿宋" w:hAnsi="仿宋" w:hint="eastAsia"/>
                <w:szCs w:val="21"/>
              </w:rPr>
              <w:t>等行政命令</w:t>
            </w:r>
            <w:r w:rsidRPr="00B72095">
              <w:rPr>
                <w:rFonts w:ascii="仿宋" w:eastAsia="仿宋" w:hAnsi="仿宋" w:hint="eastAsia"/>
                <w:szCs w:val="21"/>
              </w:rPr>
              <w:t>；</w:t>
            </w:r>
          </w:p>
          <w:p w:rsidR="00533880" w:rsidRPr="00B72095" w:rsidRDefault="00533880" w:rsidP="00E259D2">
            <w:pPr>
              <w:rPr>
                <w:rFonts w:ascii="仿宋" w:eastAsia="仿宋" w:hAnsi="仿宋"/>
                <w:szCs w:val="21"/>
              </w:rPr>
            </w:pPr>
            <w:r>
              <w:rPr>
                <w:rFonts w:ascii="仿宋" w:eastAsia="仿宋" w:hAnsi="仿宋" w:hint="eastAsia"/>
                <w:szCs w:val="21"/>
              </w:rPr>
              <w:t>3、发现问题做出行政处罚决定。</w:t>
            </w:r>
          </w:p>
        </w:tc>
        <w:tc>
          <w:tcPr>
            <w:tcW w:w="851" w:type="dxa"/>
          </w:tcPr>
          <w:p w:rsidR="00533880" w:rsidRPr="00B72095" w:rsidRDefault="00533880" w:rsidP="005A2B58">
            <w:pPr>
              <w:rPr>
                <w:rFonts w:ascii="仿宋" w:eastAsia="仿宋" w:hAnsi="仿宋"/>
                <w:szCs w:val="21"/>
              </w:rPr>
            </w:pPr>
            <w:r w:rsidRPr="00B72095">
              <w:rPr>
                <w:rFonts w:ascii="仿宋" w:eastAsia="仿宋" w:hAnsi="仿宋" w:hint="eastAsia"/>
                <w:szCs w:val="21"/>
              </w:rPr>
              <w:t>省级、市级、县级</w:t>
            </w:r>
          </w:p>
        </w:tc>
        <w:tc>
          <w:tcPr>
            <w:tcW w:w="425" w:type="dxa"/>
          </w:tcPr>
          <w:p w:rsidR="00533880" w:rsidRPr="00B72095" w:rsidRDefault="00533880" w:rsidP="005A2B58">
            <w:pPr>
              <w:rPr>
                <w:rFonts w:ascii="仿宋" w:eastAsia="仿宋" w:hAnsi="仿宋"/>
                <w:szCs w:val="21"/>
              </w:rPr>
            </w:pPr>
          </w:p>
        </w:tc>
      </w:tr>
      <w:tr w:rsidR="00533880" w:rsidRPr="00B72095" w:rsidTr="00DC1B93">
        <w:trPr>
          <w:trHeight w:val="1643"/>
        </w:trPr>
        <w:tc>
          <w:tcPr>
            <w:tcW w:w="425" w:type="dxa"/>
          </w:tcPr>
          <w:p w:rsidR="00533880" w:rsidRDefault="00533880" w:rsidP="005A2B58">
            <w:pPr>
              <w:jc w:val="center"/>
              <w:rPr>
                <w:rFonts w:ascii="仿宋" w:eastAsia="仿宋" w:hAnsi="仿宋"/>
                <w:szCs w:val="21"/>
              </w:rPr>
            </w:pPr>
            <w:r>
              <w:rPr>
                <w:rFonts w:ascii="仿宋" w:eastAsia="仿宋" w:hAnsi="仿宋" w:hint="eastAsia"/>
                <w:szCs w:val="21"/>
              </w:rPr>
              <w:t>1</w:t>
            </w:r>
            <w:r w:rsidR="00EC7F4F">
              <w:rPr>
                <w:rFonts w:ascii="仿宋" w:eastAsia="仿宋" w:hAnsi="仿宋" w:hint="eastAsia"/>
                <w:szCs w:val="21"/>
              </w:rPr>
              <w:t>6</w:t>
            </w:r>
          </w:p>
        </w:tc>
        <w:tc>
          <w:tcPr>
            <w:tcW w:w="710" w:type="dxa"/>
          </w:tcPr>
          <w:p w:rsidR="00533880" w:rsidRPr="00B72095" w:rsidRDefault="00533880" w:rsidP="006D7C71">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533880" w:rsidP="006D7C71">
            <w:pPr>
              <w:jc w:val="center"/>
              <w:rPr>
                <w:rFonts w:ascii="仿宋" w:eastAsia="仿宋" w:hAnsi="仿宋"/>
                <w:szCs w:val="21"/>
              </w:rPr>
            </w:pPr>
            <w:r w:rsidRPr="00B72095">
              <w:rPr>
                <w:rFonts w:ascii="仿宋" w:eastAsia="仿宋" w:hAnsi="仿宋" w:hint="eastAsia"/>
                <w:szCs w:val="21"/>
              </w:rPr>
              <w:t>对经营高危险性体育项目的监管</w:t>
            </w:r>
          </w:p>
        </w:tc>
        <w:tc>
          <w:tcPr>
            <w:tcW w:w="1005"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经营高危险性体育项</w:t>
            </w:r>
            <w:r>
              <w:rPr>
                <w:rFonts w:ascii="仿宋" w:eastAsia="仿宋" w:hAnsi="仿宋" w:hint="eastAsia"/>
                <w:szCs w:val="21"/>
              </w:rPr>
              <w:t>目许可</w:t>
            </w:r>
          </w:p>
        </w:tc>
        <w:tc>
          <w:tcPr>
            <w:tcW w:w="816" w:type="dxa"/>
          </w:tcPr>
          <w:p w:rsidR="00533880" w:rsidRPr="00B72095" w:rsidRDefault="00533880" w:rsidP="006D7C71">
            <w:pPr>
              <w:rPr>
                <w:rFonts w:ascii="仿宋" w:eastAsia="仿宋" w:hAnsi="仿宋"/>
                <w:szCs w:val="21"/>
              </w:rPr>
            </w:pPr>
            <w:r>
              <w:rPr>
                <w:rFonts w:ascii="仿宋" w:eastAsia="仿宋" w:hAnsi="仿宋" w:hint="eastAsia"/>
                <w:color w:val="000000" w:themeColor="text1"/>
                <w:szCs w:val="21"/>
              </w:rPr>
              <w:t>第二类</w:t>
            </w:r>
          </w:p>
        </w:tc>
        <w:tc>
          <w:tcPr>
            <w:tcW w:w="708" w:type="dxa"/>
          </w:tcPr>
          <w:p w:rsidR="00533880" w:rsidRPr="00B72095" w:rsidRDefault="00533880" w:rsidP="006D7C71">
            <w:pPr>
              <w:jc w:val="center"/>
              <w:rPr>
                <w:rFonts w:ascii="仿宋" w:eastAsia="仿宋" w:hAnsi="仿宋"/>
                <w:szCs w:val="21"/>
              </w:rPr>
            </w:pPr>
            <w:r w:rsidRPr="00B72095">
              <w:rPr>
                <w:rFonts w:ascii="仿宋" w:eastAsia="仿宋" w:hAnsi="仿宋" w:hint="eastAsia"/>
                <w:szCs w:val="21"/>
              </w:rPr>
              <w:t>对未经审批经营高危险性体育项目的行政处罚</w:t>
            </w:r>
          </w:p>
        </w:tc>
        <w:tc>
          <w:tcPr>
            <w:tcW w:w="851"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企业、个体工商户</w:t>
            </w:r>
          </w:p>
        </w:tc>
        <w:tc>
          <w:tcPr>
            <w:tcW w:w="709"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无</w:t>
            </w:r>
          </w:p>
          <w:p w:rsidR="00533880" w:rsidRPr="00B72095" w:rsidRDefault="00533880" w:rsidP="006D7C71">
            <w:pPr>
              <w:rPr>
                <w:rFonts w:ascii="仿宋" w:eastAsia="仿宋" w:hAnsi="仿宋"/>
                <w:szCs w:val="21"/>
              </w:rPr>
            </w:pPr>
          </w:p>
        </w:tc>
        <w:tc>
          <w:tcPr>
            <w:tcW w:w="697" w:type="dxa"/>
          </w:tcPr>
          <w:p w:rsidR="00533880" w:rsidRPr="00B72095" w:rsidRDefault="007B4E51" w:rsidP="006D7C71">
            <w:pPr>
              <w:rPr>
                <w:rFonts w:ascii="仿宋" w:eastAsia="仿宋" w:hAnsi="仿宋"/>
                <w:szCs w:val="21"/>
              </w:rPr>
            </w:pPr>
            <w:r>
              <w:rPr>
                <w:rFonts w:ascii="仿宋" w:eastAsia="仿宋" w:hAnsi="仿宋" w:hint="eastAsia"/>
                <w:szCs w:val="21"/>
              </w:rPr>
              <w:t>无</w:t>
            </w:r>
          </w:p>
        </w:tc>
        <w:tc>
          <w:tcPr>
            <w:tcW w:w="3827"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《全民健身条例》（2009年8月30日国务院令第560号，2016年2月6日予以修改）第三十六条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2268" w:type="dxa"/>
          </w:tcPr>
          <w:p w:rsidR="00533880" w:rsidRDefault="00533880" w:rsidP="005A2B58">
            <w:pPr>
              <w:rPr>
                <w:rFonts w:ascii="仿宋" w:eastAsia="仿宋" w:hAnsi="仿宋"/>
                <w:szCs w:val="21"/>
              </w:rPr>
            </w:pPr>
            <w:r>
              <w:rPr>
                <w:rFonts w:ascii="仿宋" w:eastAsia="仿宋" w:hAnsi="仿宋" w:hint="eastAsia"/>
                <w:szCs w:val="21"/>
              </w:rPr>
              <w:t>1、对发现</w:t>
            </w:r>
            <w:r w:rsidRPr="003442F8">
              <w:rPr>
                <w:rFonts w:ascii="仿宋" w:eastAsia="仿宋" w:hAnsi="仿宋" w:hint="eastAsia"/>
                <w:szCs w:val="21"/>
              </w:rPr>
              <w:t>未经批准，擅自经营高危险性体育项目的</w:t>
            </w:r>
            <w:r>
              <w:rPr>
                <w:rFonts w:ascii="仿宋" w:eastAsia="仿宋" w:hAnsi="仿宋" w:hint="eastAsia"/>
                <w:szCs w:val="21"/>
              </w:rPr>
              <w:t>启动行政处罚程序；</w:t>
            </w:r>
          </w:p>
          <w:p w:rsidR="00533880" w:rsidRDefault="00533880" w:rsidP="005A2B58">
            <w:pPr>
              <w:rPr>
                <w:rFonts w:ascii="仿宋" w:eastAsia="仿宋" w:hAnsi="仿宋"/>
                <w:szCs w:val="21"/>
              </w:rPr>
            </w:pPr>
            <w:r>
              <w:rPr>
                <w:rFonts w:ascii="仿宋" w:eastAsia="仿宋" w:hAnsi="仿宋" w:hint="eastAsia"/>
                <w:szCs w:val="21"/>
              </w:rPr>
              <w:t>2、进一步开展案件调查；</w:t>
            </w:r>
          </w:p>
          <w:p w:rsidR="00533880" w:rsidRDefault="00533880" w:rsidP="005A2B58">
            <w:pPr>
              <w:rPr>
                <w:rFonts w:ascii="仿宋" w:eastAsia="仿宋" w:hAnsi="仿宋"/>
                <w:szCs w:val="21"/>
              </w:rPr>
            </w:pPr>
            <w:r>
              <w:rPr>
                <w:rFonts w:ascii="仿宋" w:eastAsia="仿宋" w:hAnsi="仿宋" w:hint="eastAsia"/>
                <w:szCs w:val="21"/>
              </w:rPr>
              <w:t>3、做出行政处罚决定；</w:t>
            </w:r>
          </w:p>
          <w:p w:rsidR="00533880" w:rsidRDefault="00533880" w:rsidP="005A2B58">
            <w:pPr>
              <w:rPr>
                <w:rFonts w:ascii="仿宋" w:eastAsia="仿宋" w:hAnsi="仿宋"/>
                <w:szCs w:val="21"/>
              </w:rPr>
            </w:pPr>
            <w:r>
              <w:rPr>
                <w:rFonts w:ascii="仿宋" w:eastAsia="仿宋" w:hAnsi="仿宋" w:hint="eastAsia"/>
                <w:szCs w:val="21"/>
              </w:rPr>
              <w:t>4、行政处罚决定的执行；</w:t>
            </w:r>
          </w:p>
          <w:p w:rsidR="00533880" w:rsidRPr="00B72095" w:rsidRDefault="00533880" w:rsidP="005A2B58">
            <w:pPr>
              <w:rPr>
                <w:rFonts w:ascii="仿宋" w:eastAsia="仿宋" w:hAnsi="仿宋"/>
                <w:szCs w:val="21"/>
              </w:rPr>
            </w:pPr>
            <w:r>
              <w:rPr>
                <w:rFonts w:ascii="仿宋" w:eastAsia="仿宋" w:hAnsi="仿宋" w:hint="eastAsia"/>
                <w:szCs w:val="21"/>
              </w:rPr>
              <w:t>5、结案归档。</w:t>
            </w:r>
          </w:p>
        </w:tc>
        <w:tc>
          <w:tcPr>
            <w:tcW w:w="1276" w:type="dxa"/>
          </w:tcPr>
          <w:p w:rsidR="00914D0F" w:rsidRDefault="00914D0F" w:rsidP="00E259D2">
            <w:pPr>
              <w:rPr>
                <w:rFonts w:ascii="仿宋" w:eastAsia="仿宋" w:hAnsi="仿宋"/>
                <w:szCs w:val="21"/>
              </w:rPr>
            </w:pPr>
            <w:r>
              <w:rPr>
                <w:rFonts w:ascii="仿宋" w:eastAsia="仿宋" w:hAnsi="仿宋" w:hint="eastAsia"/>
                <w:szCs w:val="21"/>
              </w:rPr>
              <w:t>1、未发现问题；</w:t>
            </w:r>
          </w:p>
          <w:p w:rsidR="00533880" w:rsidRPr="00B72095" w:rsidRDefault="00914D0F" w:rsidP="00E259D2">
            <w:pPr>
              <w:rPr>
                <w:rFonts w:ascii="仿宋" w:eastAsia="仿宋" w:hAnsi="仿宋"/>
                <w:szCs w:val="21"/>
              </w:rPr>
            </w:pPr>
            <w:r>
              <w:rPr>
                <w:rFonts w:ascii="仿宋" w:eastAsia="仿宋" w:hAnsi="仿宋" w:hint="eastAsia"/>
                <w:szCs w:val="21"/>
              </w:rPr>
              <w:t>2、</w:t>
            </w:r>
            <w:r w:rsidR="00533880">
              <w:rPr>
                <w:rFonts w:ascii="仿宋" w:eastAsia="仿宋" w:hAnsi="仿宋" w:hint="eastAsia"/>
                <w:szCs w:val="21"/>
              </w:rPr>
              <w:t>发现问题做出处罚，</w:t>
            </w:r>
            <w:r w:rsidR="00533880" w:rsidRPr="00E259D2">
              <w:rPr>
                <w:rFonts w:ascii="仿宋" w:eastAsia="仿宋" w:hAnsi="仿宋" w:hint="eastAsia"/>
                <w:szCs w:val="21"/>
              </w:rPr>
              <w:t>有违法所得的，没收违法所得、</w:t>
            </w:r>
            <w:r w:rsidR="00533880">
              <w:rPr>
                <w:rFonts w:ascii="仿宋" w:eastAsia="仿宋" w:hAnsi="仿宋" w:hint="eastAsia"/>
                <w:szCs w:val="21"/>
              </w:rPr>
              <w:t>并处</w:t>
            </w:r>
            <w:r w:rsidR="00533880" w:rsidRPr="00E259D2">
              <w:rPr>
                <w:rFonts w:ascii="仿宋" w:eastAsia="仿宋" w:hAnsi="仿宋" w:hint="eastAsia"/>
                <w:szCs w:val="21"/>
              </w:rPr>
              <w:t>罚款。</w:t>
            </w:r>
          </w:p>
        </w:tc>
        <w:tc>
          <w:tcPr>
            <w:tcW w:w="851" w:type="dxa"/>
          </w:tcPr>
          <w:p w:rsidR="00533880" w:rsidRPr="00B72095" w:rsidRDefault="007B3D04" w:rsidP="005A2B58">
            <w:pPr>
              <w:rPr>
                <w:rFonts w:ascii="仿宋" w:eastAsia="仿宋" w:hAnsi="仿宋"/>
                <w:szCs w:val="21"/>
              </w:rPr>
            </w:pPr>
            <w:r w:rsidRPr="007B3D04">
              <w:rPr>
                <w:rFonts w:ascii="仿宋" w:eastAsia="仿宋" w:hAnsi="仿宋" w:hint="eastAsia"/>
                <w:szCs w:val="21"/>
              </w:rPr>
              <w:t>省级、市级、县级</w:t>
            </w:r>
          </w:p>
        </w:tc>
        <w:tc>
          <w:tcPr>
            <w:tcW w:w="425" w:type="dxa"/>
          </w:tcPr>
          <w:p w:rsidR="00533880" w:rsidRPr="00B72095" w:rsidRDefault="00533880" w:rsidP="005A2B58">
            <w:pPr>
              <w:rPr>
                <w:rFonts w:ascii="仿宋" w:eastAsia="仿宋" w:hAnsi="仿宋"/>
                <w:szCs w:val="21"/>
              </w:rPr>
            </w:pPr>
          </w:p>
        </w:tc>
      </w:tr>
      <w:tr w:rsidR="00533880" w:rsidRPr="00B72095" w:rsidTr="00DC1B93">
        <w:tc>
          <w:tcPr>
            <w:tcW w:w="425" w:type="dxa"/>
          </w:tcPr>
          <w:p w:rsidR="00533880" w:rsidRPr="00B72095" w:rsidRDefault="00533880" w:rsidP="00AA2542">
            <w:pPr>
              <w:jc w:val="center"/>
              <w:rPr>
                <w:rFonts w:ascii="仿宋" w:eastAsia="仿宋" w:hAnsi="仿宋"/>
                <w:szCs w:val="21"/>
              </w:rPr>
            </w:pPr>
            <w:r w:rsidRPr="00B72095">
              <w:rPr>
                <w:rFonts w:ascii="仿宋" w:eastAsia="仿宋" w:hAnsi="仿宋" w:hint="eastAsia"/>
                <w:szCs w:val="21"/>
              </w:rPr>
              <w:t>1</w:t>
            </w:r>
            <w:r w:rsidR="00EC7F4F">
              <w:rPr>
                <w:rFonts w:ascii="仿宋" w:eastAsia="仿宋" w:hAnsi="仿宋" w:hint="eastAsia"/>
                <w:szCs w:val="21"/>
              </w:rPr>
              <w:t>7</w:t>
            </w:r>
          </w:p>
        </w:tc>
        <w:tc>
          <w:tcPr>
            <w:tcW w:w="710" w:type="dxa"/>
          </w:tcPr>
          <w:p w:rsidR="00533880" w:rsidRPr="00B72095" w:rsidRDefault="00533880" w:rsidP="00AA2542">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533880" w:rsidP="00AA2542">
            <w:pPr>
              <w:jc w:val="center"/>
              <w:rPr>
                <w:rFonts w:ascii="仿宋" w:eastAsia="仿宋" w:hAnsi="仿宋"/>
                <w:szCs w:val="21"/>
              </w:rPr>
            </w:pPr>
            <w:r w:rsidRPr="00B72095">
              <w:rPr>
                <w:rFonts w:ascii="仿宋" w:eastAsia="仿宋" w:hAnsi="仿宋" w:hint="eastAsia"/>
                <w:szCs w:val="21"/>
              </w:rPr>
              <w:t>对经营高危险性体育项目的监管</w:t>
            </w:r>
          </w:p>
        </w:tc>
        <w:tc>
          <w:tcPr>
            <w:tcW w:w="1005" w:type="dxa"/>
          </w:tcPr>
          <w:p w:rsidR="00533880" w:rsidRPr="00B72095" w:rsidRDefault="00533880" w:rsidP="00AA2542">
            <w:pPr>
              <w:rPr>
                <w:rFonts w:ascii="仿宋" w:eastAsia="仿宋" w:hAnsi="仿宋"/>
                <w:szCs w:val="21"/>
              </w:rPr>
            </w:pPr>
            <w:r>
              <w:rPr>
                <w:rFonts w:ascii="仿宋" w:eastAsia="仿宋" w:hAnsi="仿宋" w:hint="eastAsia"/>
                <w:szCs w:val="21"/>
              </w:rPr>
              <w:t>经营高危险性体育项目许可</w:t>
            </w:r>
          </w:p>
        </w:tc>
        <w:tc>
          <w:tcPr>
            <w:tcW w:w="816" w:type="dxa"/>
          </w:tcPr>
          <w:p w:rsidR="00533880" w:rsidRPr="00B72095" w:rsidRDefault="00533880" w:rsidP="00AA2542">
            <w:pPr>
              <w:rPr>
                <w:rFonts w:ascii="仿宋" w:eastAsia="仿宋" w:hAnsi="仿宋"/>
                <w:szCs w:val="21"/>
              </w:rPr>
            </w:pPr>
            <w:r>
              <w:rPr>
                <w:rFonts w:ascii="仿宋" w:eastAsia="仿宋" w:hAnsi="仿宋" w:hint="eastAsia"/>
                <w:color w:val="000000" w:themeColor="text1"/>
                <w:szCs w:val="21"/>
              </w:rPr>
              <w:t>第二类</w:t>
            </w:r>
          </w:p>
        </w:tc>
        <w:tc>
          <w:tcPr>
            <w:tcW w:w="708" w:type="dxa"/>
          </w:tcPr>
          <w:p w:rsidR="00533880" w:rsidRPr="00B72095" w:rsidRDefault="00533880" w:rsidP="00795722">
            <w:pPr>
              <w:jc w:val="center"/>
              <w:rPr>
                <w:rFonts w:ascii="仿宋" w:eastAsia="仿宋" w:hAnsi="仿宋"/>
                <w:szCs w:val="21"/>
              </w:rPr>
            </w:pPr>
            <w:r w:rsidRPr="00B72095">
              <w:rPr>
                <w:rFonts w:ascii="仿宋" w:eastAsia="仿宋" w:hAnsi="仿宋" w:hint="eastAsia"/>
                <w:szCs w:val="21"/>
              </w:rPr>
              <w:t>对取得</w:t>
            </w:r>
            <w:r>
              <w:rPr>
                <w:rFonts w:ascii="仿宋" w:eastAsia="仿宋" w:hAnsi="仿宋" w:hint="eastAsia"/>
                <w:szCs w:val="21"/>
              </w:rPr>
              <w:t>许可证后</w:t>
            </w:r>
            <w:r w:rsidRPr="00B72095">
              <w:rPr>
                <w:rFonts w:ascii="仿宋" w:eastAsia="仿宋" w:hAnsi="仿宋" w:hint="eastAsia"/>
                <w:szCs w:val="21"/>
              </w:rPr>
              <w:t>不再符合条件仍经营的行政</w:t>
            </w:r>
            <w:r>
              <w:rPr>
                <w:rFonts w:ascii="仿宋" w:eastAsia="仿宋" w:hAnsi="仿宋" w:hint="eastAsia"/>
                <w:szCs w:val="21"/>
              </w:rPr>
              <w:t>处罚</w:t>
            </w:r>
          </w:p>
        </w:tc>
        <w:tc>
          <w:tcPr>
            <w:tcW w:w="851" w:type="dxa"/>
          </w:tcPr>
          <w:p w:rsidR="00533880" w:rsidRPr="00B72095" w:rsidRDefault="00533880" w:rsidP="00AA2542">
            <w:pPr>
              <w:rPr>
                <w:rFonts w:ascii="仿宋" w:eastAsia="仿宋" w:hAnsi="仿宋"/>
                <w:szCs w:val="21"/>
              </w:rPr>
            </w:pPr>
            <w:r w:rsidRPr="00B72095">
              <w:rPr>
                <w:rFonts w:ascii="仿宋" w:eastAsia="仿宋" w:hAnsi="仿宋" w:hint="eastAsia"/>
                <w:szCs w:val="21"/>
              </w:rPr>
              <w:t>企业、个体工商户</w:t>
            </w:r>
          </w:p>
        </w:tc>
        <w:tc>
          <w:tcPr>
            <w:tcW w:w="709" w:type="dxa"/>
          </w:tcPr>
          <w:p w:rsidR="00533880" w:rsidRPr="00B72095" w:rsidRDefault="00533880" w:rsidP="00795722">
            <w:pPr>
              <w:adjustRightInd w:val="0"/>
              <w:snapToGrid w:val="0"/>
              <w:jc w:val="left"/>
              <w:rPr>
                <w:rFonts w:ascii="仿宋" w:eastAsia="仿宋" w:hAnsi="仿宋"/>
                <w:szCs w:val="21"/>
              </w:rPr>
            </w:pPr>
            <w:r w:rsidRPr="00B72095">
              <w:rPr>
                <w:rFonts w:ascii="仿宋" w:eastAsia="仿宋" w:hAnsi="仿宋" w:hint="eastAsia"/>
                <w:szCs w:val="21"/>
              </w:rPr>
              <w:t>无</w:t>
            </w:r>
          </w:p>
        </w:tc>
        <w:tc>
          <w:tcPr>
            <w:tcW w:w="697" w:type="dxa"/>
          </w:tcPr>
          <w:p w:rsidR="00533880" w:rsidRPr="00B72095" w:rsidRDefault="007B4E51" w:rsidP="00795722">
            <w:pPr>
              <w:rPr>
                <w:rFonts w:ascii="仿宋" w:eastAsia="仿宋" w:hAnsi="仿宋"/>
                <w:szCs w:val="21"/>
              </w:rPr>
            </w:pPr>
            <w:r>
              <w:rPr>
                <w:rFonts w:ascii="仿宋" w:eastAsia="仿宋" w:hAnsi="仿宋" w:hint="eastAsia"/>
                <w:szCs w:val="21"/>
              </w:rPr>
              <w:t>无</w:t>
            </w:r>
          </w:p>
        </w:tc>
        <w:tc>
          <w:tcPr>
            <w:tcW w:w="3827" w:type="dxa"/>
          </w:tcPr>
          <w:p w:rsidR="00533880" w:rsidRPr="00E259D2" w:rsidRDefault="00533880" w:rsidP="00AA2542">
            <w:pPr>
              <w:rPr>
                <w:rFonts w:ascii="仿宋" w:eastAsia="仿宋" w:hAnsi="仿宋"/>
                <w:szCs w:val="21"/>
              </w:rPr>
            </w:pPr>
            <w:r w:rsidRPr="00B72095">
              <w:rPr>
                <w:rFonts w:ascii="仿宋" w:eastAsia="仿宋" w:hAnsi="仿宋" w:hint="eastAsia"/>
                <w:szCs w:val="21"/>
              </w:rPr>
              <w:t>《全民健身条例》（2009年8月30日国务院令第560号，2016年2月6日予以修改）第三十七条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2268" w:type="dxa"/>
          </w:tcPr>
          <w:p w:rsidR="00533880" w:rsidRPr="003059A4" w:rsidRDefault="00533880" w:rsidP="003059A4">
            <w:pPr>
              <w:rPr>
                <w:rFonts w:ascii="仿宋" w:eastAsia="仿宋" w:hAnsi="仿宋"/>
                <w:szCs w:val="21"/>
              </w:rPr>
            </w:pPr>
            <w:r w:rsidRPr="003059A4">
              <w:rPr>
                <w:rFonts w:ascii="仿宋" w:eastAsia="仿宋" w:hAnsi="仿宋" w:hint="eastAsia"/>
                <w:szCs w:val="21"/>
              </w:rPr>
              <w:t>1、</w:t>
            </w:r>
            <w:r w:rsidRPr="00432B8D">
              <w:rPr>
                <w:rFonts w:ascii="仿宋" w:eastAsia="仿宋" w:hAnsi="仿宋" w:hint="eastAsia"/>
                <w:szCs w:val="21"/>
              </w:rPr>
              <w:t>不再符合本条例规定条件仍经营该体育项目的</w:t>
            </w:r>
            <w:r w:rsidRPr="003059A4">
              <w:rPr>
                <w:rFonts w:ascii="仿宋" w:eastAsia="仿宋" w:hAnsi="仿宋" w:hint="eastAsia"/>
                <w:szCs w:val="21"/>
              </w:rPr>
              <w:t>启动行政处罚程序；</w:t>
            </w:r>
          </w:p>
          <w:p w:rsidR="00533880" w:rsidRPr="003059A4" w:rsidRDefault="00533880" w:rsidP="003059A4">
            <w:pPr>
              <w:rPr>
                <w:rFonts w:ascii="仿宋" w:eastAsia="仿宋" w:hAnsi="仿宋"/>
                <w:szCs w:val="21"/>
              </w:rPr>
            </w:pPr>
            <w:r w:rsidRPr="003059A4">
              <w:rPr>
                <w:rFonts w:ascii="仿宋" w:eastAsia="仿宋" w:hAnsi="仿宋" w:hint="eastAsia"/>
                <w:szCs w:val="21"/>
              </w:rPr>
              <w:t>2、进一步开展案件调查；</w:t>
            </w:r>
          </w:p>
          <w:p w:rsidR="00533880" w:rsidRPr="003059A4" w:rsidRDefault="00533880" w:rsidP="003059A4">
            <w:pPr>
              <w:rPr>
                <w:rFonts w:ascii="仿宋" w:eastAsia="仿宋" w:hAnsi="仿宋"/>
                <w:szCs w:val="21"/>
              </w:rPr>
            </w:pPr>
            <w:r w:rsidRPr="003059A4">
              <w:rPr>
                <w:rFonts w:ascii="仿宋" w:eastAsia="仿宋" w:hAnsi="仿宋" w:hint="eastAsia"/>
                <w:szCs w:val="21"/>
              </w:rPr>
              <w:t>3、做出行政处罚决定；</w:t>
            </w:r>
          </w:p>
          <w:p w:rsidR="00533880" w:rsidRPr="003059A4" w:rsidRDefault="00533880" w:rsidP="003059A4">
            <w:pPr>
              <w:rPr>
                <w:rFonts w:ascii="仿宋" w:eastAsia="仿宋" w:hAnsi="仿宋"/>
                <w:szCs w:val="21"/>
              </w:rPr>
            </w:pPr>
            <w:r w:rsidRPr="003059A4">
              <w:rPr>
                <w:rFonts w:ascii="仿宋" w:eastAsia="仿宋" w:hAnsi="仿宋" w:hint="eastAsia"/>
                <w:szCs w:val="21"/>
              </w:rPr>
              <w:t>4、行政处罚决定的执行；</w:t>
            </w:r>
          </w:p>
          <w:p w:rsidR="00533880" w:rsidRPr="00B72095" w:rsidRDefault="00533880" w:rsidP="003059A4">
            <w:pPr>
              <w:rPr>
                <w:rFonts w:ascii="仿宋" w:eastAsia="仿宋" w:hAnsi="仿宋"/>
                <w:szCs w:val="21"/>
              </w:rPr>
            </w:pPr>
            <w:r w:rsidRPr="003059A4">
              <w:rPr>
                <w:rFonts w:ascii="仿宋" w:eastAsia="仿宋" w:hAnsi="仿宋" w:hint="eastAsia"/>
                <w:szCs w:val="21"/>
              </w:rPr>
              <w:t>5、结案归档。</w:t>
            </w:r>
          </w:p>
        </w:tc>
        <w:tc>
          <w:tcPr>
            <w:tcW w:w="1276" w:type="dxa"/>
          </w:tcPr>
          <w:p w:rsidR="00914D0F" w:rsidRDefault="00914D0F" w:rsidP="00211E67">
            <w:pPr>
              <w:rPr>
                <w:rFonts w:ascii="仿宋" w:eastAsia="仿宋" w:hAnsi="仿宋"/>
                <w:szCs w:val="21"/>
              </w:rPr>
            </w:pPr>
            <w:r w:rsidRPr="00914D0F">
              <w:rPr>
                <w:rFonts w:ascii="仿宋" w:eastAsia="仿宋" w:hAnsi="仿宋" w:hint="eastAsia"/>
                <w:szCs w:val="21"/>
              </w:rPr>
              <w:t>1.未发现问题；</w:t>
            </w:r>
          </w:p>
          <w:p w:rsidR="00533880" w:rsidRPr="00B72095" w:rsidRDefault="00914D0F" w:rsidP="00211E67">
            <w:pPr>
              <w:rPr>
                <w:rFonts w:ascii="仿宋" w:eastAsia="仿宋" w:hAnsi="仿宋"/>
                <w:szCs w:val="21"/>
              </w:rPr>
            </w:pPr>
            <w:r>
              <w:rPr>
                <w:rFonts w:ascii="仿宋" w:eastAsia="仿宋" w:hAnsi="仿宋" w:hint="eastAsia"/>
                <w:szCs w:val="21"/>
              </w:rPr>
              <w:t>2、</w:t>
            </w:r>
            <w:r w:rsidR="00533880" w:rsidRPr="00B72095">
              <w:rPr>
                <w:rFonts w:ascii="仿宋" w:eastAsia="仿宋" w:hAnsi="仿宋" w:hint="eastAsia"/>
                <w:szCs w:val="21"/>
              </w:rPr>
              <w:t>有违法所得的，没收违法所得、罚款；吊销许可证。</w:t>
            </w:r>
          </w:p>
        </w:tc>
        <w:tc>
          <w:tcPr>
            <w:tcW w:w="851" w:type="dxa"/>
          </w:tcPr>
          <w:p w:rsidR="00533880" w:rsidRPr="00B72095" w:rsidRDefault="00533880" w:rsidP="00AA2542">
            <w:pPr>
              <w:rPr>
                <w:rFonts w:ascii="仿宋" w:eastAsia="仿宋" w:hAnsi="仿宋"/>
                <w:szCs w:val="21"/>
              </w:rPr>
            </w:pPr>
            <w:r w:rsidRPr="00B72095">
              <w:rPr>
                <w:rFonts w:ascii="仿宋" w:eastAsia="仿宋" w:hAnsi="仿宋" w:hint="eastAsia"/>
                <w:szCs w:val="21"/>
              </w:rPr>
              <w:t>省级、市级、县级</w:t>
            </w:r>
          </w:p>
        </w:tc>
        <w:tc>
          <w:tcPr>
            <w:tcW w:w="425" w:type="dxa"/>
          </w:tcPr>
          <w:p w:rsidR="00533880" w:rsidRPr="00B72095" w:rsidRDefault="00533880" w:rsidP="00AA2542">
            <w:pPr>
              <w:rPr>
                <w:rFonts w:ascii="仿宋" w:eastAsia="仿宋" w:hAnsi="仿宋"/>
                <w:szCs w:val="21"/>
              </w:rPr>
            </w:pPr>
          </w:p>
        </w:tc>
      </w:tr>
      <w:tr w:rsidR="00533880" w:rsidRPr="00B72095" w:rsidTr="00DC1B93">
        <w:tc>
          <w:tcPr>
            <w:tcW w:w="425" w:type="dxa"/>
          </w:tcPr>
          <w:p w:rsidR="00533880" w:rsidRPr="00B72095" w:rsidRDefault="00533880" w:rsidP="00AA2542">
            <w:pPr>
              <w:jc w:val="center"/>
              <w:rPr>
                <w:rFonts w:ascii="仿宋" w:eastAsia="仿宋" w:hAnsi="仿宋"/>
                <w:szCs w:val="21"/>
              </w:rPr>
            </w:pPr>
            <w:r>
              <w:rPr>
                <w:rFonts w:ascii="仿宋" w:eastAsia="仿宋" w:hAnsi="仿宋" w:hint="eastAsia"/>
                <w:szCs w:val="21"/>
              </w:rPr>
              <w:t>1</w:t>
            </w:r>
            <w:r w:rsidR="00EC7F4F">
              <w:rPr>
                <w:rFonts w:ascii="仿宋" w:eastAsia="仿宋" w:hAnsi="仿宋" w:hint="eastAsia"/>
                <w:szCs w:val="21"/>
              </w:rPr>
              <w:t>8</w:t>
            </w:r>
          </w:p>
        </w:tc>
        <w:tc>
          <w:tcPr>
            <w:tcW w:w="710" w:type="dxa"/>
          </w:tcPr>
          <w:p w:rsidR="00533880" w:rsidRPr="00B72095" w:rsidRDefault="00533880" w:rsidP="006D7C71">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7B3D04" w:rsidP="006D7C71">
            <w:pPr>
              <w:jc w:val="center"/>
              <w:rPr>
                <w:rFonts w:ascii="仿宋" w:eastAsia="仿宋" w:hAnsi="仿宋"/>
                <w:szCs w:val="21"/>
              </w:rPr>
            </w:pPr>
            <w:r>
              <w:rPr>
                <w:rFonts w:ascii="仿宋" w:eastAsia="仿宋" w:hAnsi="仿宋" w:hint="eastAsia"/>
                <w:szCs w:val="21"/>
              </w:rPr>
              <w:t>对公共体育设施的监管</w:t>
            </w:r>
          </w:p>
        </w:tc>
        <w:tc>
          <w:tcPr>
            <w:tcW w:w="1005" w:type="dxa"/>
          </w:tcPr>
          <w:p w:rsidR="00533880" w:rsidRPr="00B72095" w:rsidRDefault="00533880" w:rsidP="006D7C71">
            <w:pPr>
              <w:rPr>
                <w:rFonts w:ascii="仿宋" w:eastAsia="仿宋" w:hAnsi="仿宋"/>
                <w:szCs w:val="21"/>
              </w:rPr>
            </w:pPr>
            <w:r w:rsidRPr="00B72095">
              <w:rPr>
                <w:rFonts w:ascii="仿宋" w:eastAsia="仿宋" w:hAnsi="仿宋" w:cs="宋体" w:hint="eastAsia"/>
                <w:kern w:val="0"/>
                <w:szCs w:val="21"/>
              </w:rPr>
              <w:t>拆除公共体育设施或改变功能、用途</w:t>
            </w:r>
            <w:r w:rsidR="007B3D04">
              <w:rPr>
                <w:rFonts w:ascii="仿宋" w:eastAsia="仿宋" w:hAnsi="仿宋" w:cs="宋体" w:hint="eastAsia"/>
                <w:kern w:val="0"/>
                <w:szCs w:val="21"/>
              </w:rPr>
              <w:t>行政许可</w:t>
            </w:r>
          </w:p>
        </w:tc>
        <w:tc>
          <w:tcPr>
            <w:tcW w:w="816"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第一类</w:t>
            </w:r>
          </w:p>
        </w:tc>
        <w:tc>
          <w:tcPr>
            <w:tcW w:w="708" w:type="dxa"/>
          </w:tcPr>
          <w:p w:rsidR="00533880" w:rsidRPr="00B72095" w:rsidRDefault="00533880" w:rsidP="00E23EF6">
            <w:pPr>
              <w:jc w:val="center"/>
              <w:rPr>
                <w:rFonts w:ascii="仿宋" w:eastAsia="仿宋" w:hAnsi="仿宋"/>
                <w:szCs w:val="21"/>
              </w:rPr>
            </w:pPr>
            <w:r w:rsidRPr="00B72095">
              <w:rPr>
                <w:rFonts w:ascii="仿宋" w:eastAsia="仿宋" w:hAnsi="仿宋" w:hint="eastAsia"/>
                <w:szCs w:val="21"/>
              </w:rPr>
              <w:t>对公共体育设施的行政</w:t>
            </w:r>
            <w:r>
              <w:rPr>
                <w:rFonts w:ascii="仿宋" w:eastAsia="仿宋" w:hAnsi="仿宋" w:hint="eastAsia"/>
                <w:szCs w:val="21"/>
              </w:rPr>
              <w:t>检查</w:t>
            </w:r>
          </w:p>
        </w:tc>
        <w:tc>
          <w:tcPr>
            <w:tcW w:w="851" w:type="dxa"/>
          </w:tcPr>
          <w:p w:rsidR="00533880" w:rsidRPr="00B72095" w:rsidRDefault="00533880" w:rsidP="006D7C71">
            <w:pPr>
              <w:rPr>
                <w:rFonts w:ascii="仿宋" w:eastAsia="仿宋" w:hAnsi="仿宋"/>
                <w:szCs w:val="21"/>
              </w:rPr>
            </w:pPr>
            <w:r w:rsidRPr="00B72095">
              <w:rPr>
                <w:rFonts w:ascii="仿宋" w:eastAsia="仿宋" w:hAnsi="仿宋" w:cs="宋体" w:hint="eastAsia"/>
                <w:kern w:val="0"/>
                <w:szCs w:val="21"/>
              </w:rPr>
              <w:t>公共文化体育设施管理单位</w:t>
            </w:r>
          </w:p>
        </w:tc>
        <w:tc>
          <w:tcPr>
            <w:tcW w:w="709" w:type="dxa"/>
          </w:tcPr>
          <w:p w:rsidR="00533880" w:rsidRPr="00E259D2" w:rsidRDefault="00533880" w:rsidP="006D7C71">
            <w:pPr>
              <w:adjustRightInd w:val="0"/>
              <w:snapToGrid w:val="0"/>
              <w:jc w:val="left"/>
              <w:rPr>
                <w:rFonts w:ascii="仿宋" w:eastAsia="仿宋" w:hAnsi="仿宋"/>
                <w:szCs w:val="21"/>
              </w:rPr>
            </w:pPr>
            <w:r w:rsidRPr="00E259D2">
              <w:rPr>
                <w:rFonts w:ascii="仿宋" w:eastAsia="仿宋" w:hAnsi="仿宋" w:hint="eastAsia"/>
                <w:szCs w:val="21"/>
              </w:rPr>
              <w:t>1、日常检查；</w:t>
            </w:r>
          </w:p>
          <w:p w:rsidR="00533880" w:rsidRPr="00B72095" w:rsidRDefault="00533880" w:rsidP="006D7C71">
            <w:pPr>
              <w:adjustRightInd w:val="0"/>
              <w:snapToGrid w:val="0"/>
              <w:jc w:val="left"/>
              <w:rPr>
                <w:rFonts w:ascii="仿宋" w:eastAsia="仿宋" w:hAnsi="仿宋"/>
                <w:szCs w:val="21"/>
              </w:rPr>
            </w:pPr>
            <w:r w:rsidRPr="00E259D2">
              <w:rPr>
                <w:rFonts w:ascii="仿宋" w:eastAsia="仿宋" w:hAnsi="仿宋" w:hint="eastAsia"/>
                <w:szCs w:val="21"/>
              </w:rPr>
              <w:t>2、专项检查</w:t>
            </w:r>
          </w:p>
        </w:tc>
        <w:tc>
          <w:tcPr>
            <w:tcW w:w="697" w:type="dxa"/>
          </w:tcPr>
          <w:p w:rsidR="00533880" w:rsidRPr="00B72095" w:rsidRDefault="00533880" w:rsidP="006D7C71">
            <w:pPr>
              <w:rPr>
                <w:rFonts w:ascii="仿宋" w:eastAsia="仿宋" w:hAnsi="仿宋"/>
                <w:szCs w:val="21"/>
              </w:rPr>
            </w:pPr>
            <w:r w:rsidRPr="00B72095">
              <w:rPr>
                <w:rFonts w:ascii="仿宋" w:eastAsia="仿宋" w:hAnsi="仿宋"/>
                <w:szCs w:val="21"/>
              </w:rPr>
              <w:t>1、“</w:t>
            </w:r>
            <w:r w:rsidRPr="00B72095">
              <w:rPr>
                <w:rFonts w:ascii="仿宋" w:eastAsia="仿宋" w:hAnsi="仿宋" w:hint="eastAsia"/>
                <w:szCs w:val="21"/>
              </w:rPr>
              <w:t>双随机、一公开</w:t>
            </w:r>
            <w:r w:rsidRPr="00B72095">
              <w:rPr>
                <w:rFonts w:ascii="仿宋" w:eastAsia="仿宋" w:hAnsi="仿宋"/>
                <w:szCs w:val="21"/>
              </w:rPr>
              <w:t>”</w:t>
            </w:r>
            <w:r w:rsidRPr="00B72095">
              <w:rPr>
                <w:rFonts w:ascii="仿宋" w:eastAsia="仿宋" w:hAnsi="仿宋" w:hint="eastAsia"/>
                <w:szCs w:val="21"/>
              </w:rPr>
              <w:t>监管；</w:t>
            </w:r>
          </w:p>
          <w:p w:rsidR="00533880" w:rsidRPr="00B72095" w:rsidRDefault="00533880" w:rsidP="006D7C71">
            <w:pPr>
              <w:rPr>
                <w:rFonts w:ascii="仿宋" w:eastAsia="仿宋" w:hAnsi="仿宋"/>
                <w:szCs w:val="21"/>
              </w:rPr>
            </w:pPr>
            <w:r w:rsidRPr="00B72095">
              <w:rPr>
                <w:rFonts w:ascii="仿宋" w:eastAsia="仿宋" w:hAnsi="仿宋"/>
                <w:szCs w:val="21"/>
              </w:rPr>
              <w:t>2、</w:t>
            </w:r>
            <w:r w:rsidRPr="00B72095">
              <w:rPr>
                <w:rFonts w:ascii="仿宋" w:eastAsia="仿宋" w:hAnsi="仿宋" w:hint="eastAsia"/>
                <w:szCs w:val="21"/>
              </w:rPr>
              <w:t>重点监管；</w:t>
            </w:r>
          </w:p>
          <w:p w:rsidR="00533880" w:rsidRPr="00B72095" w:rsidRDefault="00533880" w:rsidP="006D7C71">
            <w:pPr>
              <w:rPr>
                <w:rFonts w:ascii="仿宋" w:eastAsia="仿宋" w:hAnsi="仿宋"/>
                <w:szCs w:val="21"/>
              </w:rPr>
            </w:pPr>
            <w:r w:rsidRPr="00B72095">
              <w:rPr>
                <w:rFonts w:ascii="仿宋" w:eastAsia="仿宋" w:hAnsi="仿宋"/>
                <w:szCs w:val="21"/>
              </w:rPr>
              <w:t>3、</w:t>
            </w:r>
            <w:r w:rsidRPr="00B72095">
              <w:rPr>
                <w:rFonts w:ascii="仿宋" w:eastAsia="仿宋" w:hAnsi="仿宋" w:hint="eastAsia"/>
                <w:szCs w:val="21"/>
              </w:rPr>
              <w:t>信用监管。</w:t>
            </w:r>
          </w:p>
        </w:tc>
        <w:tc>
          <w:tcPr>
            <w:tcW w:w="3827" w:type="dxa"/>
          </w:tcPr>
          <w:p w:rsidR="00533880" w:rsidRPr="00B72095" w:rsidRDefault="00533880" w:rsidP="006D7C71">
            <w:pPr>
              <w:widowControl/>
              <w:adjustRightInd w:val="0"/>
              <w:snapToGrid w:val="0"/>
              <w:spacing w:line="14" w:lineRule="atLeast"/>
              <w:rPr>
                <w:rFonts w:ascii="仿宋" w:eastAsia="仿宋" w:hAnsi="仿宋" w:cs="宋体"/>
                <w:szCs w:val="21"/>
              </w:rPr>
            </w:pPr>
            <w:r w:rsidRPr="00B72095">
              <w:rPr>
                <w:rFonts w:ascii="仿宋" w:eastAsia="仿宋" w:hAnsi="仿宋" w:cs="宋体" w:hint="eastAsia"/>
                <w:kern w:val="0"/>
                <w:szCs w:val="21"/>
              </w:rPr>
              <w:t>《公共文化体育设施条例》</w:t>
            </w:r>
            <w:r w:rsidRPr="00B72095">
              <w:rPr>
                <w:rFonts w:ascii="仿宋" w:eastAsia="仿宋" w:hAnsi="仿宋" w:cs="宋体"/>
                <w:szCs w:val="21"/>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rsidR="00533880" w:rsidRPr="00B72095" w:rsidRDefault="00533880" w:rsidP="006D7C71">
            <w:pPr>
              <w:widowControl/>
              <w:adjustRightInd w:val="0"/>
              <w:snapToGrid w:val="0"/>
              <w:spacing w:line="14" w:lineRule="atLeast"/>
              <w:jc w:val="left"/>
              <w:rPr>
                <w:rFonts w:ascii="仿宋" w:eastAsia="仿宋" w:hAnsi="仿宋" w:cs="宋体"/>
                <w:kern w:val="0"/>
                <w:szCs w:val="21"/>
              </w:rPr>
            </w:pPr>
            <w:r w:rsidRPr="00B72095">
              <w:rPr>
                <w:rFonts w:ascii="仿宋" w:eastAsia="仿宋" w:hAnsi="仿宋" w:cs="宋体"/>
                <w:kern w:val="0"/>
                <w:szCs w:val="21"/>
              </w:rPr>
              <w:t xml:space="preserve">　　(一)开展与公共文化体育设施功能、用途不相适应的服务活动的；</w:t>
            </w:r>
          </w:p>
          <w:p w:rsidR="00533880" w:rsidRPr="00B72095" w:rsidRDefault="00533880" w:rsidP="006D7C71">
            <w:pPr>
              <w:widowControl/>
              <w:adjustRightInd w:val="0"/>
              <w:snapToGrid w:val="0"/>
              <w:spacing w:line="14" w:lineRule="atLeast"/>
              <w:jc w:val="left"/>
              <w:rPr>
                <w:rFonts w:ascii="仿宋" w:eastAsia="仿宋" w:hAnsi="仿宋" w:cs="宋体"/>
                <w:kern w:val="0"/>
                <w:szCs w:val="21"/>
              </w:rPr>
            </w:pPr>
            <w:r w:rsidRPr="00B72095">
              <w:rPr>
                <w:rFonts w:ascii="仿宋" w:eastAsia="仿宋" w:hAnsi="仿宋" w:cs="宋体"/>
                <w:kern w:val="0"/>
                <w:szCs w:val="21"/>
              </w:rPr>
              <w:t xml:space="preserve">　　(二)违反本条例规定出租公共文化体育设施的。</w:t>
            </w:r>
          </w:p>
        </w:tc>
        <w:tc>
          <w:tcPr>
            <w:tcW w:w="2268" w:type="dxa"/>
          </w:tcPr>
          <w:p w:rsidR="00533880" w:rsidRPr="00B72095" w:rsidRDefault="00533880" w:rsidP="006D7C71">
            <w:pPr>
              <w:rPr>
                <w:rFonts w:ascii="仿宋" w:eastAsia="仿宋" w:hAnsi="仿宋"/>
                <w:spacing w:val="-10"/>
                <w:szCs w:val="21"/>
              </w:rPr>
            </w:pPr>
            <w:r w:rsidRPr="00B72095">
              <w:rPr>
                <w:rFonts w:ascii="仿宋" w:eastAsia="仿宋" w:hAnsi="仿宋" w:hint="eastAsia"/>
                <w:szCs w:val="21"/>
              </w:rPr>
              <w:t>1.</w:t>
            </w:r>
            <w:r w:rsidRPr="00B72095">
              <w:rPr>
                <w:rFonts w:ascii="仿宋" w:eastAsia="仿宋" w:hAnsi="仿宋" w:hint="eastAsia"/>
                <w:spacing w:val="-10"/>
                <w:szCs w:val="21"/>
              </w:rPr>
              <w:t>制定</w:t>
            </w:r>
            <w:r w:rsidRPr="00B72095">
              <w:rPr>
                <w:rFonts w:ascii="仿宋" w:eastAsia="仿宋" w:hAnsi="仿宋"/>
                <w:spacing w:val="-10"/>
                <w:szCs w:val="21"/>
              </w:rPr>
              <w:t>计划。</w:t>
            </w:r>
          </w:p>
          <w:p w:rsidR="00533880" w:rsidRPr="00B72095" w:rsidRDefault="00533880" w:rsidP="006D7C71">
            <w:pPr>
              <w:rPr>
                <w:rFonts w:ascii="仿宋" w:eastAsia="仿宋" w:hAnsi="仿宋"/>
                <w:spacing w:val="-10"/>
                <w:szCs w:val="21"/>
              </w:rPr>
            </w:pPr>
            <w:r w:rsidRPr="00B72095">
              <w:rPr>
                <w:rFonts w:ascii="仿宋" w:eastAsia="仿宋" w:hAnsi="仿宋" w:hint="eastAsia"/>
                <w:spacing w:val="-10"/>
                <w:szCs w:val="21"/>
              </w:rPr>
              <w:t>2.随机</w:t>
            </w:r>
            <w:r w:rsidRPr="00B72095">
              <w:rPr>
                <w:rFonts w:ascii="仿宋" w:eastAsia="仿宋" w:hAnsi="仿宋"/>
                <w:spacing w:val="-10"/>
                <w:szCs w:val="21"/>
              </w:rPr>
              <w:t>抽取检查对</w:t>
            </w:r>
            <w:r w:rsidRPr="00B72095">
              <w:rPr>
                <w:rFonts w:ascii="仿宋" w:eastAsia="仿宋" w:hAnsi="仿宋" w:hint="eastAsia"/>
                <w:spacing w:val="-10"/>
                <w:szCs w:val="21"/>
              </w:rPr>
              <w:t>象</w:t>
            </w:r>
            <w:r w:rsidRPr="00B72095">
              <w:rPr>
                <w:rFonts w:ascii="仿宋" w:eastAsia="仿宋" w:hAnsi="仿宋"/>
                <w:spacing w:val="-10"/>
                <w:szCs w:val="21"/>
              </w:rPr>
              <w:t>。</w:t>
            </w:r>
          </w:p>
          <w:p w:rsidR="00533880" w:rsidRPr="00B72095" w:rsidRDefault="00533880" w:rsidP="006D7C71">
            <w:pPr>
              <w:rPr>
                <w:rFonts w:ascii="仿宋" w:eastAsia="仿宋" w:hAnsi="仿宋"/>
                <w:spacing w:val="-10"/>
                <w:szCs w:val="21"/>
              </w:rPr>
            </w:pPr>
            <w:r w:rsidRPr="00B72095">
              <w:rPr>
                <w:rFonts w:ascii="仿宋" w:eastAsia="仿宋" w:hAnsi="仿宋" w:hint="eastAsia"/>
                <w:spacing w:val="-10"/>
                <w:szCs w:val="21"/>
              </w:rPr>
              <w:t>3.随机选</w:t>
            </w:r>
            <w:r w:rsidRPr="00B72095">
              <w:rPr>
                <w:rFonts w:ascii="仿宋" w:eastAsia="仿宋" w:hAnsi="仿宋"/>
                <w:spacing w:val="-10"/>
                <w:szCs w:val="21"/>
              </w:rPr>
              <w:t>派检查人员</w:t>
            </w:r>
            <w:r w:rsidRPr="00B72095">
              <w:rPr>
                <w:rFonts w:ascii="仿宋" w:eastAsia="仿宋" w:hAnsi="仿宋" w:hint="eastAsia"/>
                <w:spacing w:val="-10"/>
                <w:szCs w:val="21"/>
              </w:rPr>
              <w:t>进行</w:t>
            </w:r>
            <w:r w:rsidRPr="00B72095">
              <w:rPr>
                <w:rFonts w:ascii="仿宋" w:eastAsia="仿宋" w:hAnsi="仿宋"/>
                <w:spacing w:val="-10"/>
                <w:szCs w:val="21"/>
              </w:rPr>
              <w:t>检查</w:t>
            </w:r>
            <w:r w:rsidRPr="00B72095">
              <w:rPr>
                <w:rFonts w:ascii="仿宋" w:eastAsia="仿宋" w:hAnsi="仿宋" w:hint="eastAsia"/>
                <w:spacing w:val="-10"/>
                <w:szCs w:val="21"/>
              </w:rPr>
              <w:t>。</w:t>
            </w:r>
          </w:p>
          <w:p w:rsidR="00533880" w:rsidRPr="00B72095" w:rsidRDefault="00533880" w:rsidP="006D7C71">
            <w:pPr>
              <w:pStyle w:val="1"/>
              <w:ind w:firstLineChars="0" w:firstLine="0"/>
              <w:rPr>
                <w:rFonts w:ascii="仿宋" w:eastAsia="仿宋" w:hAnsi="仿宋"/>
                <w:szCs w:val="21"/>
              </w:rPr>
            </w:pPr>
            <w:r w:rsidRPr="00B72095">
              <w:rPr>
                <w:rFonts w:ascii="仿宋" w:eastAsia="仿宋" w:hAnsi="仿宋" w:hint="eastAsia"/>
                <w:spacing w:val="-10"/>
                <w:szCs w:val="21"/>
              </w:rPr>
              <w:t>4.公开</w:t>
            </w:r>
            <w:r w:rsidRPr="00B72095">
              <w:rPr>
                <w:rFonts w:ascii="仿宋" w:eastAsia="仿宋" w:hAnsi="仿宋"/>
                <w:spacing w:val="-10"/>
                <w:szCs w:val="21"/>
              </w:rPr>
              <w:t>检查结果</w:t>
            </w:r>
            <w:r w:rsidRPr="00B72095">
              <w:rPr>
                <w:rFonts w:ascii="仿宋" w:eastAsia="仿宋" w:hAnsi="仿宋" w:hint="eastAsia"/>
                <w:szCs w:val="21"/>
              </w:rPr>
              <w:t>。</w:t>
            </w:r>
          </w:p>
        </w:tc>
        <w:tc>
          <w:tcPr>
            <w:tcW w:w="1276" w:type="dxa"/>
          </w:tcPr>
          <w:p w:rsidR="00533880" w:rsidRPr="00B72095" w:rsidRDefault="00533880" w:rsidP="006D7C71">
            <w:pPr>
              <w:rPr>
                <w:rFonts w:ascii="仿宋" w:eastAsia="仿宋" w:hAnsi="仿宋"/>
                <w:szCs w:val="21"/>
              </w:rPr>
            </w:pPr>
            <w:r w:rsidRPr="00B72095">
              <w:rPr>
                <w:rFonts w:ascii="仿宋" w:eastAsia="仿宋" w:hAnsi="仿宋" w:hint="eastAsia"/>
                <w:szCs w:val="21"/>
              </w:rPr>
              <w:t>1.未发现问题；</w:t>
            </w:r>
          </w:p>
          <w:p w:rsidR="00533880" w:rsidRPr="004336FD" w:rsidRDefault="00533880" w:rsidP="006D7C71">
            <w:pPr>
              <w:pStyle w:val="1"/>
              <w:ind w:firstLineChars="0" w:firstLine="0"/>
              <w:rPr>
                <w:rFonts w:ascii="仿宋" w:eastAsia="仿宋" w:hAnsi="仿宋"/>
                <w:szCs w:val="21"/>
              </w:rPr>
            </w:pPr>
            <w:r w:rsidRPr="004336FD">
              <w:rPr>
                <w:rFonts w:ascii="仿宋" w:eastAsia="仿宋" w:hAnsi="仿宋" w:hint="eastAsia"/>
                <w:szCs w:val="21"/>
              </w:rPr>
              <w:t>2.发现问题</w:t>
            </w:r>
            <w:r>
              <w:rPr>
                <w:rFonts w:ascii="仿宋" w:eastAsia="仿宋" w:hAnsi="仿宋" w:hint="eastAsia"/>
                <w:szCs w:val="21"/>
              </w:rPr>
              <w:t>作出</w:t>
            </w:r>
            <w:r w:rsidRPr="004336FD">
              <w:rPr>
                <w:rFonts w:ascii="仿宋" w:eastAsia="仿宋" w:hAnsi="仿宋" w:hint="eastAsia"/>
                <w:szCs w:val="21"/>
              </w:rPr>
              <w:t>责令改正</w:t>
            </w:r>
            <w:r>
              <w:rPr>
                <w:rFonts w:ascii="仿宋" w:eastAsia="仿宋" w:hAnsi="仿宋" w:hint="eastAsia"/>
                <w:szCs w:val="21"/>
              </w:rPr>
              <w:t>的行政命令</w:t>
            </w:r>
            <w:r w:rsidRPr="004336FD">
              <w:rPr>
                <w:rFonts w:ascii="仿宋" w:eastAsia="仿宋" w:hAnsi="仿宋" w:hint="eastAsia"/>
                <w:szCs w:val="21"/>
              </w:rPr>
              <w:t>；</w:t>
            </w:r>
          </w:p>
          <w:p w:rsidR="00533880" w:rsidRPr="004336FD" w:rsidRDefault="00533880" w:rsidP="006D7C71">
            <w:pPr>
              <w:pStyle w:val="1"/>
              <w:ind w:firstLineChars="0" w:firstLine="0"/>
              <w:rPr>
                <w:rFonts w:ascii="仿宋" w:eastAsia="仿宋" w:hAnsi="仿宋"/>
                <w:szCs w:val="21"/>
              </w:rPr>
            </w:pPr>
            <w:r w:rsidRPr="004336FD">
              <w:rPr>
                <w:rFonts w:ascii="仿宋" w:eastAsia="仿宋" w:hAnsi="仿宋" w:hint="eastAsia"/>
                <w:szCs w:val="21"/>
              </w:rPr>
              <w:t>3.整改不到位取消资格；</w:t>
            </w:r>
          </w:p>
          <w:p w:rsidR="00533880" w:rsidRPr="00B72095" w:rsidRDefault="00533880" w:rsidP="006D7C71">
            <w:pPr>
              <w:pStyle w:val="1"/>
              <w:ind w:firstLineChars="0" w:firstLine="0"/>
              <w:rPr>
                <w:rFonts w:ascii="仿宋" w:eastAsia="仿宋" w:hAnsi="仿宋"/>
                <w:szCs w:val="21"/>
              </w:rPr>
            </w:pPr>
            <w:r w:rsidRPr="004336FD">
              <w:rPr>
                <w:rFonts w:ascii="仿宋" w:eastAsia="仿宋" w:hAnsi="仿宋" w:hint="eastAsia"/>
                <w:szCs w:val="21"/>
              </w:rPr>
              <w:t>4罚款。</w:t>
            </w:r>
          </w:p>
        </w:tc>
        <w:tc>
          <w:tcPr>
            <w:tcW w:w="851" w:type="dxa"/>
          </w:tcPr>
          <w:p w:rsidR="00533880" w:rsidRPr="00B72095" w:rsidRDefault="00533880" w:rsidP="006D7C71">
            <w:pPr>
              <w:rPr>
                <w:rFonts w:ascii="仿宋" w:eastAsia="仿宋" w:hAnsi="仿宋" w:cs="宋体"/>
                <w:kern w:val="0"/>
                <w:szCs w:val="21"/>
              </w:rPr>
            </w:pPr>
            <w:r w:rsidRPr="00B72095">
              <w:rPr>
                <w:rFonts w:ascii="仿宋" w:eastAsia="仿宋" w:hAnsi="仿宋" w:hint="eastAsia"/>
                <w:szCs w:val="21"/>
              </w:rPr>
              <w:t>国家级、省级、市级、县级</w:t>
            </w:r>
          </w:p>
        </w:tc>
        <w:tc>
          <w:tcPr>
            <w:tcW w:w="425" w:type="dxa"/>
          </w:tcPr>
          <w:p w:rsidR="00533880" w:rsidRPr="00B72095" w:rsidRDefault="00533880" w:rsidP="006D7C71">
            <w:pPr>
              <w:rPr>
                <w:rFonts w:ascii="仿宋" w:eastAsia="仿宋" w:hAnsi="仿宋"/>
                <w:szCs w:val="21"/>
              </w:rPr>
            </w:pPr>
          </w:p>
        </w:tc>
      </w:tr>
      <w:tr w:rsidR="00533880" w:rsidRPr="00B72095" w:rsidTr="00DC1B93">
        <w:tc>
          <w:tcPr>
            <w:tcW w:w="425" w:type="dxa"/>
          </w:tcPr>
          <w:p w:rsidR="00533880" w:rsidRPr="00B72095" w:rsidRDefault="00533880" w:rsidP="00125017">
            <w:pPr>
              <w:jc w:val="center"/>
              <w:rPr>
                <w:rFonts w:ascii="仿宋" w:eastAsia="仿宋" w:hAnsi="仿宋"/>
                <w:szCs w:val="21"/>
              </w:rPr>
            </w:pPr>
            <w:r w:rsidRPr="00B72095">
              <w:rPr>
                <w:rFonts w:ascii="仿宋" w:eastAsia="仿宋" w:hAnsi="仿宋" w:hint="eastAsia"/>
                <w:szCs w:val="21"/>
              </w:rPr>
              <w:t>1</w:t>
            </w:r>
            <w:r w:rsidR="00EC7F4F">
              <w:rPr>
                <w:rFonts w:ascii="仿宋" w:eastAsia="仿宋" w:hAnsi="仿宋" w:hint="eastAsia"/>
                <w:szCs w:val="21"/>
              </w:rPr>
              <w:t>9</w:t>
            </w:r>
          </w:p>
        </w:tc>
        <w:tc>
          <w:tcPr>
            <w:tcW w:w="710" w:type="dxa"/>
          </w:tcPr>
          <w:p w:rsidR="00533880" w:rsidRPr="00B72095" w:rsidRDefault="00533880" w:rsidP="00125017">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7B3D04" w:rsidP="007B3D04">
            <w:pPr>
              <w:jc w:val="center"/>
              <w:rPr>
                <w:rFonts w:ascii="仿宋" w:eastAsia="仿宋" w:hAnsi="仿宋"/>
                <w:szCs w:val="21"/>
              </w:rPr>
            </w:pPr>
            <w:r>
              <w:rPr>
                <w:rFonts w:ascii="仿宋" w:eastAsia="仿宋" w:hAnsi="仿宋" w:hint="eastAsia"/>
                <w:szCs w:val="21"/>
              </w:rPr>
              <w:t>对</w:t>
            </w:r>
            <w:r w:rsidR="00533880" w:rsidRPr="00B72095">
              <w:rPr>
                <w:rFonts w:ascii="仿宋" w:eastAsia="仿宋" w:hAnsi="仿宋" w:hint="eastAsia"/>
                <w:szCs w:val="21"/>
              </w:rPr>
              <w:t>公共体育设施</w:t>
            </w:r>
            <w:r>
              <w:rPr>
                <w:rFonts w:ascii="仿宋" w:eastAsia="仿宋" w:hAnsi="仿宋" w:hint="eastAsia"/>
                <w:szCs w:val="21"/>
              </w:rPr>
              <w:t>违法拆除</w:t>
            </w:r>
            <w:r w:rsidR="00533880" w:rsidRPr="00B72095">
              <w:rPr>
                <w:rFonts w:ascii="仿宋" w:eastAsia="仿宋" w:hAnsi="仿宋" w:hint="eastAsia"/>
                <w:szCs w:val="21"/>
              </w:rPr>
              <w:t>或改变功能、用途</w:t>
            </w:r>
            <w:r>
              <w:rPr>
                <w:rFonts w:ascii="仿宋" w:eastAsia="仿宋" w:hAnsi="仿宋" w:hint="eastAsia"/>
                <w:szCs w:val="21"/>
              </w:rPr>
              <w:t>的监管</w:t>
            </w:r>
          </w:p>
        </w:tc>
        <w:tc>
          <w:tcPr>
            <w:tcW w:w="1005" w:type="dxa"/>
          </w:tcPr>
          <w:p w:rsidR="00533880" w:rsidRPr="00B72095" w:rsidRDefault="007B3D04" w:rsidP="00125017">
            <w:pPr>
              <w:rPr>
                <w:rFonts w:ascii="仿宋" w:eastAsia="仿宋" w:hAnsi="仿宋"/>
                <w:szCs w:val="21"/>
              </w:rPr>
            </w:pPr>
            <w:r>
              <w:rPr>
                <w:rFonts w:ascii="仿宋" w:eastAsia="仿宋" w:hAnsi="仿宋" w:cs="宋体" w:hint="eastAsia"/>
                <w:kern w:val="0"/>
                <w:szCs w:val="21"/>
              </w:rPr>
              <w:t>拆除公共体育设施或改变功能、用途行政许可</w:t>
            </w:r>
          </w:p>
        </w:tc>
        <w:tc>
          <w:tcPr>
            <w:tcW w:w="816" w:type="dxa"/>
          </w:tcPr>
          <w:p w:rsidR="00533880" w:rsidRPr="00B72095" w:rsidRDefault="00533880" w:rsidP="00125017">
            <w:pPr>
              <w:rPr>
                <w:rFonts w:ascii="仿宋" w:eastAsia="仿宋" w:hAnsi="仿宋"/>
                <w:szCs w:val="21"/>
              </w:rPr>
            </w:pPr>
            <w:r w:rsidRPr="00B72095">
              <w:rPr>
                <w:rFonts w:ascii="仿宋" w:eastAsia="仿宋" w:hAnsi="仿宋" w:hint="eastAsia"/>
                <w:szCs w:val="21"/>
              </w:rPr>
              <w:t>第一类</w:t>
            </w:r>
          </w:p>
        </w:tc>
        <w:tc>
          <w:tcPr>
            <w:tcW w:w="708" w:type="dxa"/>
          </w:tcPr>
          <w:p w:rsidR="00533880" w:rsidRPr="00B72095" w:rsidRDefault="00533880" w:rsidP="004336FD">
            <w:pPr>
              <w:jc w:val="center"/>
              <w:rPr>
                <w:rFonts w:ascii="仿宋" w:eastAsia="仿宋" w:hAnsi="仿宋"/>
                <w:szCs w:val="21"/>
              </w:rPr>
            </w:pPr>
            <w:r w:rsidRPr="00B72095">
              <w:rPr>
                <w:rFonts w:ascii="仿宋" w:eastAsia="仿宋" w:hAnsi="仿宋" w:hint="eastAsia"/>
                <w:szCs w:val="21"/>
              </w:rPr>
              <w:t>对</w:t>
            </w:r>
            <w:r>
              <w:rPr>
                <w:rFonts w:ascii="仿宋" w:eastAsia="仿宋" w:hAnsi="仿宋" w:hint="eastAsia"/>
                <w:szCs w:val="21"/>
              </w:rPr>
              <w:t>违法使用</w:t>
            </w:r>
            <w:r w:rsidRPr="00B72095">
              <w:rPr>
                <w:rFonts w:ascii="仿宋" w:eastAsia="仿宋" w:hAnsi="仿宋" w:hint="eastAsia"/>
                <w:szCs w:val="21"/>
              </w:rPr>
              <w:t>公共体育设施的行政处罚</w:t>
            </w:r>
          </w:p>
        </w:tc>
        <w:tc>
          <w:tcPr>
            <w:tcW w:w="851" w:type="dxa"/>
          </w:tcPr>
          <w:p w:rsidR="00533880" w:rsidRPr="00B72095" w:rsidRDefault="00533880" w:rsidP="00125017">
            <w:pPr>
              <w:rPr>
                <w:rFonts w:ascii="仿宋" w:eastAsia="仿宋" w:hAnsi="仿宋"/>
                <w:szCs w:val="21"/>
              </w:rPr>
            </w:pPr>
            <w:r w:rsidRPr="00B72095">
              <w:rPr>
                <w:rFonts w:ascii="仿宋" w:eastAsia="仿宋" w:hAnsi="仿宋" w:cs="宋体" w:hint="eastAsia"/>
                <w:kern w:val="0"/>
                <w:szCs w:val="21"/>
              </w:rPr>
              <w:t>公共文化体育设施管理单位</w:t>
            </w:r>
          </w:p>
        </w:tc>
        <w:tc>
          <w:tcPr>
            <w:tcW w:w="709" w:type="dxa"/>
          </w:tcPr>
          <w:p w:rsidR="00533880" w:rsidRPr="00B72095" w:rsidRDefault="00533880" w:rsidP="0099131C">
            <w:pPr>
              <w:pStyle w:val="1"/>
              <w:ind w:firstLineChars="0" w:firstLine="0"/>
              <w:rPr>
                <w:rFonts w:ascii="仿宋" w:eastAsia="仿宋" w:hAnsi="仿宋"/>
                <w:szCs w:val="21"/>
              </w:rPr>
            </w:pPr>
            <w:r w:rsidRPr="00B72095">
              <w:rPr>
                <w:rFonts w:ascii="仿宋" w:eastAsia="仿宋" w:hAnsi="仿宋" w:hint="eastAsia"/>
                <w:szCs w:val="21"/>
              </w:rPr>
              <w:t>无</w:t>
            </w:r>
          </w:p>
        </w:tc>
        <w:tc>
          <w:tcPr>
            <w:tcW w:w="697" w:type="dxa"/>
          </w:tcPr>
          <w:p w:rsidR="00533880" w:rsidRPr="00B72095" w:rsidRDefault="007B4E51" w:rsidP="00795722">
            <w:pPr>
              <w:rPr>
                <w:rFonts w:ascii="仿宋" w:eastAsia="仿宋" w:hAnsi="仿宋"/>
                <w:szCs w:val="21"/>
              </w:rPr>
            </w:pPr>
            <w:r>
              <w:rPr>
                <w:rFonts w:ascii="仿宋" w:eastAsia="仿宋" w:hAnsi="仿宋" w:hint="eastAsia"/>
                <w:szCs w:val="21"/>
              </w:rPr>
              <w:t>无</w:t>
            </w:r>
          </w:p>
        </w:tc>
        <w:tc>
          <w:tcPr>
            <w:tcW w:w="3827" w:type="dxa"/>
          </w:tcPr>
          <w:p w:rsidR="00533880" w:rsidRPr="00B72095" w:rsidRDefault="00533880" w:rsidP="00211E67">
            <w:pPr>
              <w:widowControl/>
              <w:adjustRightInd w:val="0"/>
              <w:snapToGrid w:val="0"/>
              <w:spacing w:line="14" w:lineRule="atLeast"/>
              <w:rPr>
                <w:rFonts w:ascii="仿宋" w:eastAsia="仿宋" w:hAnsi="仿宋" w:cs="宋体"/>
                <w:szCs w:val="21"/>
              </w:rPr>
            </w:pPr>
            <w:r w:rsidRPr="00B72095">
              <w:rPr>
                <w:rFonts w:ascii="仿宋" w:eastAsia="仿宋" w:hAnsi="仿宋" w:cs="宋体" w:hint="eastAsia"/>
                <w:kern w:val="0"/>
                <w:szCs w:val="21"/>
              </w:rPr>
              <w:t>《公共文化体育设施条例》</w:t>
            </w:r>
            <w:r w:rsidRPr="00B72095">
              <w:rPr>
                <w:rFonts w:ascii="仿宋" w:eastAsia="仿宋" w:hAnsi="仿宋" w:cs="宋体"/>
                <w:szCs w:val="21"/>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rsidR="00533880" w:rsidRPr="00B72095" w:rsidRDefault="00533880" w:rsidP="00211E67">
            <w:pPr>
              <w:widowControl/>
              <w:adjustRightInd w:val="0"/>
              <w:snapToGrid w:val="0"/>
              <w:spacing w:line="14" w:lineRule="atLeast"/>
              <w:jc w:val="left"/>
              <w:rPr>
                <w:rFonts w:ascii="仿宋" w:eastAsia="仿宋" w:hAnsi="仿宋" w:cs="宋体"/>
                <w:kern w:val="0"/>
                <w:szCs w:val="21"/>
              </w:rPr>
            </w:pPr>
            <w:r w:rsidRPr="00B72095">
              <w:rPr>
                <w:rFonts w:ascii="仿宋" w:eastAsia="仿宋" w:hAnsi="仿宋" w:cs="宋体"/>
                <w:kern w:val="0"/>
                <w:szCs w:val="21"/>
              </w:rPr>
              <w:t xml:space="preserve">　　(一)开展与公共文化体育设施功能、用途不相适应的服务活动的；</w:t>
            </w:r>
          </w:p>
          <w:p w:rsidR="00533880" w:rsidRPr="00B72095" w:rsidRDefault="00533880" w:rsidP="00125017">
            <w:pPr>
              <w:widowControl/>
              <w:adjustRightInd w:val="0"/>
              <w:snapToGrid w:val="0"/>
              <w:spacing w:line="14" w:lineRule="atLeast"/>
              <w:jc w:val="left"/>
              <w:rPr>
                <w:rFonts w:ascii="仿宋" w:eastAsia="仿宋" w:hAnsi="仿宋" w:cs="宋体"/>
                <w:kern w:val="0"/>
                <w:szCs w:val="21"/>
              </w:rPr>
            </w:pPr>
            <w:r w:rsidRPr="00B72095">
              <w:rPr>
                <w:rFonts w:ascii="仿宋" w:eastAsia="仿宋" w:hAnsi="仿宋" w:cs="宋体"/>
                <w:kern w:val="0"/>
                <w:szCs w:val="21"/>
              </w:rPr>
              <w:t xml:space="preserve">　　(二)违反本条例规定出租公共文化体育设施的。</w:t>
            </w:r>
          </w:p>
        </w:tc>
        <w:tc>
          <w:tcPr>
            <w:tcW w:w="2268" w:type="dxa"/>
          </w:tcPr>
          <w:p w:rsidR="00533880" w:rsidRPr="00432B8D" w:rsidRDefault="00533880" w:rsidP="00432B8D">
            <w:pPr>
              <w:rPr>
                <w:rFonts w:ascii="仿宋" w:eastAsia="仿宋" w:hAnsi="仿宋"/>
                <w:szCs w:val="21"/>
              </w:rPr>
            </w:pPr>
            <w:r w:rsidRPr="00432B8D">
              <w:rPr>
                <w:rFonts w:ascii="仿宋" w:eastAsia="仿宋" w:hAnsi="仿宋" w:hint="eastAsia"/>
                <w:szCs w:val="21"/>
              </w:rPr>
              <w:t>1、启动行政处罚程序；</w:t>
            </w:r>
          </w:p>
          <w:p w:rsidR="00533880" w:rsidRPr="00432B8D" w:rsidRDefault="00533880" w:rsidP="00432B8D">
            <w:pPr>
              <w:rPr>
                <w:rFonts w:ascii="仿宋" w:eastAsia="仿宋" w:hAnsi="仿宋"/>
                <w:szCs w:val="21"/>
              </w:rPr>
            </w:pPr>
            <w:r w:rsidRPr="00432B8D">
              <w:rPr>
                <w:rFonts w:ascii="仿宋" w:eastAsia="仿宋" w:hAnsi="仿宋" w:hint="eastAsia"/>
                <w:szCs w:val="21"/>
              </w:rPr>
              <w:t>2、进一步开展案件调查；</w:t>
            </w:r>
          </w:p>
          <w:p w:rsidR="00533880" w:rsidRPr="00432B8D" w:rsidRDefault="00533880" w:rsidP="00432B8D">
            <w:pPr>
              <w:rPr>
                <w:rFonts w:ascii="仿宋" w:eastAsia="仿宋" w:hAnsi="仿宋"/>
                <w:szCs w:val="21"/>
              </w:rPr>
            </w:pPr>
            <w:r w:rsidRPr="00432B8D">
              <w:rPr>
                <w:rFonts w:ascii="仿宋" w:eastAsia="仿宋" w:hAnsi="仿宋" w:hint="eastAsia"/>
                <w:szCs w:val="21"/>
              </w:rPr>
              <w:t>3、做出行政处罚决定；</w:t>
            </w:r>
          </w:p>
          <w:p w:rsidR="00533880" w:rsidRPr="00432B8D" w:rsidRDefault="00533880" w:rsidP="00432B8D">
            <w:pPr>
              <w:rPr>
                <w:rFonts w:ascii="仿宋" w:eastAsia="仿宋" w:hAnsi="仿宋"/>
                <w:szCs w:val="21"/>
              </w:rPr>
            </w:pPr>
            <w:r w:rsidRPr="00432B8D">
              <w:rPr>
                <w:rFonts w:ascii="仿宋" w:eastAsia="仿宋" w:hAnsi="仿宋" w:hint="eastAsia"/>
                <w:szCs w:val="21"/>
              </w:rPr>
              <w:t>4、行政处罚决定的执行；</w:t>
            </w:r>
          </w:p>
          <w:p w:rsidR="00533880" w:rsidRPr="00B72095" w:rsidRDefault="00533880" w:rsidP="00432B8D">
            <w:pPr>
              <w:pStyle w:val="1"/>
              <w:ind w:firstLineChars="0" w:firstLine="0"/>
              <w:rPr>
                <w:rFonts w:ascii="仿宋" w:eastAsia="仿宋" w:hAnsi="仿宋"/>
                <w:szCs w:val="21"/>
              </w:rPr>
            </w:pPr>
            <w:r w:rsidRPr="00432B8D">
              <w:rPr>
                <w:rFonts w:ascii="仿宋" w:eastAsia="仿宋" w:hAnsi="仿宋" w:hint="eastAsia"/>
                <w:szCs w:val="21"/>
              </w:rPr>
              <w:t>5、结案归档。</w:t>
            </w:r>
          </w:p>
        </w:tc>
        <w:tc>
          <w:tcPr>
            <w:tcW w:w="1276" w:type="dxa"/>
          </w:tcPr>
          <w:p w:rsidR="00914D0F" w:rsidRDefault="00914D0F" w:rsidP="004336FD">
            <w:pPr>
              <w:pStyle w:val="1"/>
              <w:ind w:firstLineChars="0" w:firstLine="0"/>
              <w:rPr>
                <w:rFonts w:ascii="仿宋" w:eastAsia="仿宋" w:hAnsi="仿宋"/>
                <w:szCs w:val="21"/>
              </w:rPr>
            </w:pPr>
            <w:r>
              <w:rPr>
                <w:rFonts w:ascii="仿宋" w:eastAsia="仿宋" w:hAnsi="仿宋" w:hint="eastAsia"/>
                <w:szCs w:val="21"/>
              </w:rPr>
              <w:t>1、</w:t>
            </w:r>
            <w:r w:rsidRPr="00914D0F">
              <w:rPr>
                <w:rFonts w:ascii="仿宋" w:eastAsia="仿宋" w:hAnsi="仿宋" w:hint="eastAsia"/>
                <w:szCs w:val="21"/>
              </w:rPr>
              <w:t>未发现问题；</w:t>
            </w:r>
          </w:p>
          <w:p w:rsidR="00533880" w:rsidRPr="00B72095" w:rsidRDefault="00914D0F" w:rsidP="004336FD">
            <w:pPr>
              <w:pStyle w:val="1"/>
              <w:ind w:firstLineChars="0" w:firstLine="0"/>
              <w:rPr>
                <w:rFonts w:ascii="仿宋" w:eastAsia="仿宋" w:hAnsi="仿宋"/>
                <w:szCs w:val="21"/>
              </w:rPr>
            </w:pPr>
            <w:r>
              <w:rPr>
                <w:rFonts w:ascii="仿宋" w:eastAsia="仿宋" w:hAnsi="仿宋" w:hint="eastAsia"/>
                <w:szCs w:val="21"/>
              </w:rPr>
              <w:t>2、</w:t>
            </w:r>
            <w:r w:rsidR="00533880" w:rsidRPr="00064519">
              <w:rPr>
                <w:rFonts w:ascii="仿宋" w:eastAsia="仿宋" w:hAnsi="仿宋" w:hint="eastAsia"/>
                <w:szCs w:val="21"/>
              </w:rPr>
              <w:t>有违法所得的，没收违法所得、罚款</w:t>
            </w:r>
            <w:r>
              <w:rPr>
                <w:rFonts w:ascii="仿宋" w:eastAsia="仿宋" w:hAnsi="仿宋" w:hint="eastAsia"/>
                <w:szCs w:val="21"/>
              </w:rPr>
              <w:t>。</w:t>
            </w:r>
          </w:p>
        </w:tc>
        <w:tc>
          <w:tcPr>
            <w:tcW w:w="851" w:type="dxa"/>
          </w:tcPr>
          <w:p w:rsidR="00533880" w:rsidRPr="00B72095" w:rsidRDefault="00533880" w:rsidP="00125017">
            <w:pPr>
              <w:rPr>
                <w:rFonts w:ascii="仿宋" w:eastAsia="仿宋" w:hAnsi="仿宋" w:cs="宋体"/>
                <w:kern w:val="0"/>
                <w:szCs w:val="21"/>
              </w:rPr>
            </w:pPr>
            <w:r w:rsidRPr="00B72095">
              <w:rPr>
                <w:rFonts w:ascii="仿宋" w:eastAsia="仿宋" w:hAnsi="仿宋" w:hint="eastAsia"/>
                <w:szCs w:val="21"/>
              </w:rPr>
              <w:t>国家级、省级、市级、县级</w:t>
            </w:r>
          </w:p>
        </w:tc>
        <w:tc>
          <w:tcPr>
            <w:tcW w:w="425" w:type="dxa"/>
          </w:tcPr>
          <w:p w:rsidR="00533880" w:rsidRPr="00B72095" w:rsidRDefault="00533880" w:rsidP="00125017">
            <w:pPr>
              <w:rPr>
                <w:rFonts w:ascii="仿宋" w:eastAsia="仿宋" w:hAnsi="仿宋"/>
                <w:szCs w:val="21"/>
              </w:rPr>
            </w:pPr>
          </w:p>
        </w:tc>
      </w:tr>
      <w:tr w:rsidR="00533880" w:rsidRPr="00B72095" w:rsidTr="00DC1B93">
        <w:tc>
          <w:tcPr>
            <w:tcW w:w="425" w:type="dxa"/>
          </w:tcPr>
          <w:p w:rsidR="00533880" w:rsidRPr="00B72095" w:rsidRDefault="00EC7F4F" w:rsidP="00125017">
            <w:pPr>
              <w:jc w:val="center"/>
              <w:rPr>
                <w:rFonts w:ascii="仿宋" w:eastAsia="仿宋" w:hAnsi="仿宋"/>
                <w:szCs w:val="21"/>
              </w:rPr>
            </w:pPr>
            <w:r>
              <w:rPr>
                <w:rFonts w:ascii="仿宋" w:eastAsia="仿宋" w:hAnsi="仿宋" w:hint="eastAsia"/>
                <w:szCs w:val="21"/>
              </w:rPr>
              <w:t>20</w:t>
            </w:r>
          </w:p>
        </w:tc>
        <w:tc>
          <w:tcPr>
            <w:tcW w:w="710" w:type="dxa"/>
          </w:tcPr>
          <w:p w:rsidR="00533880" w:rsidRPr="00B72095" w:rsidRDefault="00533880" w:rsidP="00125017">
            <w:pPr>
              <w:jc w:val="center"/>
              <w:rPr>
                <w:rFonts w:ascii="仿宋" w:eastAsia="仿宋" w:hAnsi="仿宋"/>
                <w:szCs w:val="21"/>
              </w:rPr>
            </w:pPr>
            <w:r w:rsidRPr="00B72095">
              <w:rPr>
                <w:rFonts w:ascii="仿宋" w:eastAsia="仿宋" w:hAnsi="仿宋" w:hint="eastAsia"/>
                <w:szCs w:val="21"/>
              </w:rPr>
              <w:t>国家体育总局</w:t>
            </w:r>
          </w:p>
        </w:tc>
        <w:tc>
          <w:tcPr>
            <w:tcW w:w="1309" w:type="dxa"/>
          </w:tcPr>
          <w:p w:rsidR="00533880" w:rsidRPr="00B72095" w:rsidRDefault="007B3D04" w:rsidP="00125017">
            <w:pPr>
              <w:jc w:val="center"/>
              <w:rPr>
                <w:rFonts w:ascii="仿宋" w:eastAsia="仿宋" w:hAnsi="仿宋"/>
                <w:szCs w:val="21"/>
              </w:rPr>
            </w:pPr>
            <w:r>
              <w:rPr>
                <w:rFonts w:ascii="仿宋" w:eastAsia="仿宋" w:hAnsi="仿宋" w:hint="eastAsia"/>
                <w:szCs w:val="21"/>
              </w:rPr>
              <w:t>对</w:t>
            </w:r>
            <w:r w:rsidR="00533880" w:rsidRPr="00B72095">
              <w:rPr>
                <w:rFonts w:ascii="仿宋" w:eastAsia="仿宋" w:hAnsi="仿宋" w:hint="eastAsia"/>
                <w:szCs w:val="21"/>
              </w:rPr>
              <w:t>临时占</w:t>
            </w:r>
            <w:r>
              <w:rPr>
                <w:rFonts w:ascii="仿宋" w:eastAsia="仿宋" w:hAnsi="仿宋" w:hint="eastAsia"/>
                <w:szCs w:val="21"/>
              </w:rPr>
              <w:t>用</w:t>
            </w:r>
            <w:r w:rsidR="00533880" w:rsidRPr="00B72095">
              <w:rPr>
                <w:rFonts w:ascii="仿宋" w:eastAsia="仿宋" w:hAnsi="仿宋" w:hint="eastAsia"/>
                <w:szCs w:val="21"/>
              </w:rPr>
              <w:t>公共体育场馆设施</w:t>
            </w:r>
            <w:r>
              <w:rPr>
                <w:rFonts w:ascii="仿宋" w:eastAsia="仿宋" w:hAnsi="仿宋" w:hint="eastAsia"/>
                <w:szCs w:val="21"/>
              </w:rPr>
              <w:t>的监管</w:t>
            </w:r>
          </w:p>
        </w:tc>
        <w:tc>
          <w:tcPr>
            <w:tcW w:w="1005" w:type="dxa"/>
          </w:tcPr>
          <w:p w:rsidR="00533880" w:rsidRPr="00B72095" w:rsidRDefault="00533880" w:rsidP="004336FD">
            <w:pPr>
              <w:rPr>
                <w:rFonts w:ascii="仿宋" w:eastAsia="仿宋" w:hAnsi="仿宋"/>
                <w:szCs w:val="21"/>
              </w:rPr>
            </w:pPr>
            <w:r w:rsidRPr="00B72095">
              <w:rPr>
                <w:rFonts w:ascii="仿宋" w:eastAsia="仿宋" w:hAnsi="仿宋" w:cs="宋体" w:hint="eastAsia"/>
                <w:kern w:val="0"/>
                <w:szCs w:val="21"/>
              </w:rPr>
              <w:t>临时占用公共体育</w:t>
            </w:r>
            <w:r>
              <w:rPr>
                <w:rFonts w:ascii="仿宋" w:eastAsia="仿宋" w:hAnsi="仿宋" w:cs="宋体" w:hint="eastAsia"/>
                <w:kern w:val="0"/>
                <w:szCs w:val="21"/>
              </w:rPr>
              <w:t>场地</w:t>
            </w:r>
            <w:r w:rsidRPr="00B72095">
              <w:rPr>
                <w:rFonts w:ascii="仿宋" w:eastAsia="仿宋" w:hAnsi="仿宋" w:cs="宋体" w:hint="eastAsia"/>
                <w:kern w:val="0"/>
                <w:szCs w:val="21"/>
              </w:rPr>
              <w:t>设施</w:t>
            </w:r>
            <w:r w:rsidR="007B3D04">
              <w:rPr>
                <w:rFonts w:ascii="仿宋" w:eastAsia="仿宋" w:hAnsi="仿宋" w:cs="宋体" w:hint="eastAsia"/>
                <w:kern w:val="0"/>
                <w:szCs w:val="21"/>
              </w:rPr>
              <w:t>行政许可</w:t>
            </w:r>
          </w:p>
        </w:tc>
        <w:tc>
          <w:tcPr>
            <w:tcW w:w="816" w:type="dxa"/>
          </w:tcPr>
          <w:p w:rsidR="00533880" w:rsidRPr="00B72095" w:rsidRDefault="00533880" w:rsidP="00125017">
            <w:pPr>
              <w:rPr>
                <w:rFonts w:ascii="仿宋" w:eastAsia="仿宋" w:hAnsi="仿宋"/>
                <w:szCs w:val="21"/>
              </w:rPr>
            </w:pPr>
            <w:r w:rsidRPr="00B72095">
              <w:rPr>
                <w:rFonts w:ascii="仿宋" w:eastAsia="仿宋" w:hAnsi="仿宋" w:hint="eastAsia"/>
                <w:szCs w:val="21"/>
              </w:rPr>
              <w:t>第一类</w:t>
            </w:r>
          </w:p>
        </w:tc>
        <w:tc>
          <w:tcPr>
            <w:tcW w:w="708" w:type="dxa"/>
          </w:tcPr>
          <w:p w:rsidR="00533880" w:rsidRPr="00B72095" w:rsidRDefault="00533880" w:rsidP="004336FD">
            <w:pPr>
              <w:jc w:val="center"/>
              <w:rPr>
                <w:rFonts w:ascii="仿宋" w:eastAsia="仿宋" w:hAnsi="仿宋"/>
                <w:szCs w:val="21"/>
              </w:rPr>
            </w:pPr>
            <w:r w:rsidRPr="00B72095">
              <w:rPr>
                <w:rFonts w:ascii="仿宋" w:eastAsia="仿宋" w:hAnsi="仿宋" w:cs="宋体" w:hint="eastAsia"/>
                <w:kern w:val="0"/>
                <w:szCs w:val="21"/>
              </w:rPr>
              <w:t>对</w:t>
            </w:r>
            <w:r>
              <w:rPr>
                <w:rFonts w:ascii="仿宋" w:eastAsia="仿宋" w:hAnsi="仿宋" w:cs="宋体" w:hint="eastAsia"/>
                <w:kern w:val="0"/>
                <w:szCs w:val="21"/>
              </w:rPr>
              <w:t>违法出租</w:t>
            </w:r>
            <w:r w:rsidRPr="00B72095">
              <w:rPr>
                <w:rFonts w:ascii="仿宋" w:eastAsia="仿宋" w:hAnsi="仿宋" w:cs="宋体" w:hint="eastAsia"/>
                <w:kern w:val="0"/>
                <w:szCs w:val="21"/>
              </w:rPr>
              <w:t>公共</w:t>
            </w:r>
            <w:r>
              <w:rPr>
                <w:rFonts w:ascii="仿宋" w:eastAsia="仿宋" w:hAnsi="仿宋" w:cs="宋体" w:hint="eastAsia"/>
                <w:kern w:val="0"/>
                <w:szCs w:val="21"/>
              </w:rPr>
              <w:t>体育场地</w:t>
            </w:r>
            <w:r w:rsidRPr="00B72095">
              <w:rPr>
                <w:rFonts w:ascii="仿宋" w:eastAsia="仿宋" w:hAnsi="仿宋" w:cs="宋体" w:hint="eastAsia"/>
                <w:kern w:val="0"/>
                <w:szCs w:val="21"/>
              </w:rPr>
              <w:t>设施的行政</w:t>
            </w:r>
            <w:r>
              <w:rPr>
                <w:rFonts w:ascii="仿宋" w:eastAsia="仿宋" w:hAnsi="仿宋" w:cs="宋体" w:hint="eastAsia"/>
                <w:kern w:val="0"/>
                <w:szCs w:val="21"/>
              </w:rPr>
              <w:t>处罚</w:t>
            </w:r>
          </w:p>
        </w:tc>
        <w:tc>
          <w:tcPr>
            <w:tcW w:w="851" w:type="dxa"/>
          </w:tcPr>
          <w:p w:rsidR="00533880" w:rsidRPr="00B72095" w:rsidRDefault="00533880" w:rsidP="00125017">
            <w:pPr>
              <w:rPr>
                <w:rFonts w:ascii="仿宋" w:eastAsia="仿宋" w:hAnsi="仿宋"/>
                <w:szCs w:val="21"/>
              </w:rPr>
            </w:pPr>
            <w:r w:rsidRPr="00B72095">
              <w:rPr>
                <w:rFonts w:ascii="仿宋" w:eastAsia="仿宋" w:hAnsi="仿宋" w:cs="宋体" w:hint="eastAsia"/>
                <w:kern w:val="0"/>
                <w:szCs w:val="21"/>
              </w:rPr>
              <w:t>公共体育场馆设施管理单位</w:t>
            </w:r>
          </w:p>
        </w:tc>
        <w:tc>
          <w:tcPr>
            <w:tcW w:w="709" w:type="dxa"/>
          </w:tcPr>
          <w:p w:rsidR="00533880" w:rsidRPr="00B72095" w:rsidRDefault="00533880" w:rsidP="00F032BC">
            <w:pPr>
              <w:pStyle w:val="1"/>
              <w:ind w:firstLineChars="0" w:firstLine="0"/>
              <w:rPr>
                <w:rFonts w:ascii="仿宋" w:eastAsia="仿宋" w:hAnsi="仿宋"/>
                <w:szCs w:val="21"/>
              </w:rPr>
            </w:pPr>
            <w:r w:rsidRPr="00B72095">
              <w:rPr>
                <w:rFonts w:ascii="仿宋" w:eastAsia="仿宋" w:hAnsi="仿宋" w:hint="eastAsia"/>
                <w:szCs w:val="21"/>
              </w:rPr>
              <w:t>无</w:t>
            </w:r>
          </w:p>
        </w:tc>
        <w:tc>
          <w:tcPr>
            <w:tcW w:w="697" w:type="dxa"/>
          </w:tcPr>
          <w:p w:rsidR="00533880" w:rsidRPr="00B72095" w:rsidRDefault="007B4E51" w:rsidP="00064519">
            <w:pPr>
              <w:rPr>
                <w:rFonts w:ascii="仿宋" w:eastAsia="仿宋" w:hAnsi="仿宋"/>
                <w:szCs w:val="21"/>
              </w:rPr>
            </w:pPr>
            <w:r>
              <w:rPr>
                <w:rFonts w:ascii="仿宋" w:eastAsia="仿宋" w:hAnsi="仿宋" w:hint="eastAsia"/>
                <w:szCs w:val="21"/>
              </w:rPr>
              <w:t>无</w:t>
            </w:r>
          </w:p>
        </w:tc>
        <w:tc>
          <w:tcPr>
            <w:tcW w:w="3827" w:type="dxa"/>
          </w:tcPr>
          <w:p w:rsidR="00533880" w:rsidRPr="0043128B" w:rsidRDefault="00533880" w:rsidP="0043128B">
            <w:pPr>
              <w:rPr>
                <w:rFonts w:ascii="仿宋" w:eastAsia="仿宋" w:hAnsi="仿宋" w:cs="宋体"/>
                <w:kern w:val="0"/>
                <w:szCs w:val="21"/>
              </w:rPr>
            </w:pPr>
            <w:r w:rsidRPr="0043128B">
              <w:rPr>
                <w:rFonts w:ascii="仿宋" w:eastAsia="仿宋" w:hAnsi="仿宋" w:cs="宋体" w:hint="eastAsia"/>
                <w:kern w:val="0"/>
                <w:szCs w:val="21"/>
              </w:rPr>
              <w:t xml:space="preserve">　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rsidR="00533880" w:rsidRPr="0043128B" w:rsidRDefault="00533880" w:rsidP="0043128B">
            <w:pPr>
              <w:rPr>
                <w:rFonts w:ascii="仿宋" w:eastAsia="仿宋" w:hAnsi="仿宋" w:cs="宋体"/>
                <w:kern w:val="0"/>
                <w:szCs w:val="21"/>
              </w:rPr>
            </w:pPr>
            <w:r w:rsidRPr="0043128B">
              <w:rPr>
                <w:rFonts w:ascii="仿宋" w:eastAsia="仿宋" w:hAnsi="仿宋" w:cs="宋体" w:hint="eastAsia"/>
                <w:kern w:val="0"/>
                <w:szCs w:val="21"/>
              </w:rPr>
              <w:t xml:space="preserve">　　(一)开展与公共文化体育设施功能、用途不相适应的服务活动的；</w:t>
            </w:r>
          </w:p>
          <w:p w:rsidR="00533880" w:rsidRPr="00B72095" w:rsidRDefault="00533880" w:rsidP="0043128B">
            <w:pPr>
              <w:rPr>
                <w:rFonts w:ascii="仿宋" w:eastAsia="仿宋" w:hAnsi="仿宋" w:cs="宋体"/>
                <w:kern w:val="0"/>
                <w:szCs w:val="21"/>
              </w:rPr>
            </w:pPr>
            <w:r w:rsidRPr="0043128B">
              <w:rPr>
                <w:rFonts w:ascii="仿宋" w:eastAsia="仿宋" w:hAnsi="仿宋" w:cs="宋体" w:hint="eastAsia"/>
                <w:kern w:val="0"/>
                <w:szCs w:val="21"/>
              </w:rPr>
              <w:t xml:space="preserve">　　(二)违反本条例规定出租公共文化体育设施的。</w:t>
            </w:r>
          </w:p>
        </w:tc>
        <w:tc>
          <w:tcPr>
            <w:tcW w:w="2268" w:type="dxa"/>
          </w:tcPr>
          <w:p w:rsidR="00533880" w:rsidRPr="00432B8D" w:rsidRDefault="00533880" w:rsidP="006D7C71">
            <w:pPr>
              <w:rPr>
                <w:rFonts w:ascii="仿宋" w:eastAsia="仿宋" w:hAnsi="仿宋"/>
                <w:szCs w:val="21"/>
              </w:rPr>
            </w:pPr>
            <w:r w:rsidRPr="00432B8D">
              <w:rPr>
                <w:rFonts w:ascii="仿宋" w:eastAsia="仿宋" w:hAnsi="仿宋" w:hint="eastAsia"/>
                <w:szCs w:val="21"/>
              </w:rPr>
              <w:t>1、启动行政处罚程序；</w:t>
            </w:r>
          </w:p>
          <w:p w:rsidR="00533880" w:rsidRPr="00432B8D" w:rsidRDefault="00533880" w:rsidP="006D7C71">
            <w:pPr>
              <w:rPr>
                <w:rFonts w:ascii="仿宋" w:eastAsia="仿宋" w:hAnsi="仿宋"/>
                <w:szCs w:val="21"/>
              </w:rPr>
            </w:pPr>
            <w:r w:rsidRPr="00432B8D">
              <w:rPr>
                <w:rFonts w:ascii="仿宋" w:eastAsia="仿宋" w:hAnsi="仿宋" w:hint="eastAsia"/>
                <w:szCs w:val="21"/>
              </w:rPr>
              <w:t>2、进一步开展案件调查；</w:t>
            </w:r>
          </w:p>
          <w:p w:rsidR="00533880" w:rsidRPr="00432B8D" w:rsidRDefault="00533880" w:rsidP="006D7C71">
            <w:pPr>
              <w:rPr>
                <w:rFonts w:ascii="仿宋" w:eastAsia="仿宋" w:hAnsi="仿宋"/>
                <w:szCs w:val="21"/>
              </w:rPr>
            </w:pPr>
            <w:r w:rsidRPr="00432B8D">
              <w:rPr>
                <w:rFonts w:ascii="仿宋" w:eastAsia="仿宋" w:hAnsi="仿宋" w:hint="eastAsia"/>
                <w:szCs w:val="21"/>
              </w:rPr>
              <w:t>3、做出行政处罚决定；</w:t>
            </w:r>
          </w:p>
          <w:p w:rsidR="00533880" w:rsidRPr="00432B8D" w:rsidRDefault="00533880" w:rsidP="006D7C71">
            <w:pPr>
              <w:rPr>
                <w:rFonts w:ascii="仿宋" w:eastAsia="仿宋" w:hAnsi="仿宋"/>
                <w:szCs w:val="21"/>
              </w:rPr>
            </w:pPr>
            <w:r w:rsidRPr="00432B8D">
              <w:rPr>
                <w:rFonts w:ascii="仿宋" w:eastAsia="仿宋" w:hAnsi="仿宋" w:hint="eastAsia"/>
                <w:szCs w:val="21"/>
              </w:rPr>
              <w:t>4、行政处罚决定的执行；</w:t>
            </w:r>
          </w:p>
          <w:p w:rsidR="00533880" w:rsidRPr="00B72095" w:rsidRDefault="00533880" w:rsidP="006D7C71">
            <w:pPr>
              <w:pStyle w:val="1"/>
              <w:ind w:firstLineChars="0" w:firstLine="0"/>
              <w:rPr>
                <w:rFonts w:ascii="仿宋" w:eastAsia="仿宋" w:hAnsi="仿宋"/>
                <w:szCs w:val="21"/>
              </w:rPr>
            </w:pPr>
            <w:r w:rsidRPr="00432B8D">
              <w:rPr>
                <w:rFonts w:ascii="仿宋" w:eastAsia="仿宋" w:hAnsi="仿宋" w:hint="eastAsia"/>
                <w:szCs w:val="21"/>
              </w:rPr>
              <w:t>5、结案归档。</w:t>
            </w:r>
          </w:p>
        </w:tc>
        <w:tc>
          <w:tcPr>
            <w:tcW w:w="1276" w:type="dxa"/>
          </w:tcPr>
          <w:p w:rsidR="00914D0F" w:rsidRDefault="00914D0F" w:rsidP="006D7C71">
            <w:pPr>
              <w:pStyle w:val="1"/>
              <w:ind w:firstLineChars="0" w:firstLine="0"/>
              <w:rPr>
                <w:rFonts w:ascii="仿宋" w:eastAsia="仿宋" w:hAnsi="仿宋"/>
                <w:szCs w:val="21"/>
              </w:rPr>
            </w:pPr>
            <w:r w:rsidRPr="00914D0F">
              <w:rPr>
                <w:rFonts w:ascii="仿宋" w:eastAsia="仿宋" w:hAnsi="仿宋" w:hint="eastAsia"/>
                <w:szCs w:val="21"/>
              </w:rPr>
              <w:t>1.未发现问题；</w:t>
            </w:r>
          </w:p>
          <w:p w:rsidR="00533880" w:rsidRPr="00B72095" w:rsidRDefault="00914D0F" w:rsidP="006D7C71">
            <w:pPr>
              <w:pStyle w:val="1"/>
              <w:ind w:firstLineChars="0" w:firstLine="0"/>
              <w:rPr>
                <w:rFonts w:ascii="仿宋" w:eastAsia="仿宋" w:hAnsi="仿宋"/>
                <w:szCs w:val="21"/>
              </w:rPr>
            </w:pPr>
            <w:r>
              <w:rPr>
                <w:rFonts w:ascii="仿宋" w:eastAsia="仿宋" w:hAnsi="仿宋" w:hint="eastAsia"/>
                <w:szCs w:val="21"/>
              </w:rPr>
              <w:t>2、</w:t>
            </w:r>
            <w:r w:rsidR="00533880" w:rsidRPr="00064519">
              <w:rPr>
                <w:rFonts w:ascii="仿宋" w:eastAsia="仿宋" w:hAnsi="仿宋" w:hint="eastAsia"/>
                <w:szCs w:val="21"/>
              </w:rPr>
              <w:t>有违法所得的，没收违法所得、罚款</w:t>
            </w:r>
            <w:r>
              <w:rPr>
                <w:rFonts w:ascii="仿宋" w:eastAsia="仿宋" w:hAnsi="仿宋" w:hint="eastAsia"/>
                <w:szCs w:val="21"/>
              </w:rPr>
              <w:t>。</w:t>
            </w:r>
          </w:p>
        </w:tc>
        <w:tc>
          <w:tcPr>
            <w:tcW w:w="851" w:type="dxa"/>
          </w:tcPr>
          <w:p w:rsidR="00533880" w:rsidRPr="00B72095" w:rsidRDefault="00533880" w:rsidP="00125017">
            <w:pPr>
              <w:rPr>
                <w:rFonts w:ascii="仿宋" w:eastAsia="仿宋" w:hAnsi="仿宋" w:cs="宋体"/>
                <w:kern w:val="0"/>
                <w:szCs w:val="21"/>
              </w:rPr>
            </w:pPr>
            <w:r w:rsidRPr="00B72095">
              <w:rPr>
                <w:rFonts w:ascii="仿宋" w:eastAsia="仿宋" w:hAnsi="仿宋" w:cs="宋体" w:hint="eastAsia"/>
                <w:kern w:val="0"/>
                <w:szCs w:val="21"/>
              </w:rPr>
              <w:t>国家级、省级、市级、县级</w:t>
            </w:r>
          </w:p>
        </w:tc>
        <w:tc>
          <w:tcPr>
            <w:tcW w:w="425" w:type="dxa"/>
          </w:tcPr>
          <w:p w:rsidR="00533880" w:rsidRPr="00B72095" w:rsidRDefault="00533880" w:rsidP="00125017">
            <w:pPr>
              <w:rPr>
                <w:rFonts w:ascii="仿宋" w:eastAsia="仿宋" w:hAnsi="仿宋" w:cs="宋体"/>
                <w:kern w:val="0"/>
                <w:szCs w:val="21"/>
              </w:rPr>
            </w:pPr>
          </w:p>
        </w:tc>
      </w:tr>
      <w:tr w:rsidR="00E17DF6" w:rsidTr="00DC1B93">
        <w:tc>
          <w:tcPr>
            <w:tcW w:w="425"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21</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对兴奋剂检测机构的监管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兴奋剂检测机构审批</w:t>
            </w:r>
          </w:p>
        </w:tc>
        <w:tc>
          <w:tcPr>
            <w:tcW w:w="816" w:type="dxa"/>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第一类</w:t>
            </w:r>
          </w:p>
          <w:p w:rsidR="00E17DF6" w:rsidRPr="00DC1B93" w:rsidRDefault="00E17DF6">
            <w:pPr>
              <w:rPr>
                <w:rFonts w:ascii="仿宋" w:eastAsia="仿宋" w:hAnsi="仿宋"/>
                <w:szCs w:val="21"/>
              </w:rPr>
            </w:pP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对兴奋剂检测机构的行政检查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事业</w:t>
            </w:r>
          </w:p>
          <w:p w:rsidR="00E17DF6" w:rsidRPr="00DC1B93" w:rsidRDefault="00E17DF6">
            <w:pPr>
              <w:rPr>
                <w:rFonts w:ascii="仿宋" w:eastAsia="仿宋" w:hAnsi="仿宋"/>
                <w:szCs w:val="21"/>
              </w:rPr>
            </w:pPr>
            <w:r w:rsidRPr="00DC1B93">
              <w:rPr>
                <w:rFonts w:ascii="仿宋" w:eastAsia="仿宋" w:hAnsi="仿宋" w:hint="eastAsia"/>
                <w:szCs w:val="21"/>
              </w:rPr>
              <w:t>单位</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tcPr>
          <w:p w:rsidR="00E17DF6" w:rsidRPr="00DC1B93" w:rsidRDefault="00E17DF6">
            <w:pPr>
              <w:rPr>
                <w:rFonts w:ascii="仿宋" w:eastAsia="仿宋" w:hAnsi="仿宋"/>
                <w:szCs w:val="21"/>
              </w:rPr>
            </w:pPr>
            <w:r w:rsidRPr="00DC1B93">
              <w:rPr>
                <w:rFonts w:ascii="仿宋" w:eastAsia="仿宋" w:hAnsi="仿宋" w:hint="eastAsia"/>
                <w:szCs w:val="21"/>
              </w:rPr>
              <w:t>重点监管</w:t>
            </w:r>
          </w:p>
          <w:p w:rsidR="00E17DF6" w:rsidRPr="00DC1B93" w:rsidRDefault="00E17DF6">
            <w:pPr>
              <w:rPr>
                <w:rFonts w:ascii="仿宋" w:eastAsia="仿宋" w:hAnsi="仿宋"/>
                <w:szCs w:val="21"/>
              </w:rPr>
            </w:pP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《反兴奋剂条例》第三十六条：</w:t>
            </w:r>
          </w:p>
          <w:p w:rsidR="00E17DF6" w:rsidRPr="00DC1B93" w:rsidRDefault="00E17DF6">
            <w:pPr>
              <w:rPr>
                <w:rFonts w:ascii="仿宋" w:eastAsia="仿宋" w:hAnsi="仿宋"/>
                <w:szCs w:val="21"/>
              </w:rPr>
            </w:pPr>
            <w:r w:rsidRPr="00DC1B93">
              <w:rPr>
                <w:rFonts w:ascii="仿宋" w:eastAsia="仿宋" w:hAnsi="仿宋" w:hint="eastAsia"/>
                <w:szCs w:val="21"/>
              </w:rPr>
              <w:t>受检样本由国务院体育主管部门确定的符合兴奋剂检测条件的检测机构检测。 兴奋剂检测机构及其工作人员，应当按照兴奋剂检查规则规定的范围和标准对受检样本进行检测。</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1、对兴奋剂检测机构的检测是否符合兴奋剂检查程序和标准进行核查；</w:t>
            </w:r>
          </w:p>
          <w:p w:rsidR="00E17DF6" w:rsidRPr="00DC1B93" w:rsidRDefault="00E17DF6">
            <w:pPr>
              <w:rPr>
                <w:rFonts w:ascii="仿宋" w:eastAsia="仿宋" w:hAnsi="仿宋"/>
                <w:szCs w:val="21"/>
              </w:rPr>
            </w:pPr>
            <w:r w:rsidRPr="00DC1B93">
              <w:rPr>
                <w:rFonts w:ascii="仿宋" w:eastAsia="仿宋" w:hAnsi="仿宋" w:hint="eastAsia"/>
                <w:szCs w:val="21"/>
              </w:rPr>
              <w:t>2、对兴奋剂检查工作人员是否符合相应条件进行核查。</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2、发现检测机构或检测人员不再符合相应条件，责令整改。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w:t>
            </w:r>
          </w:p>
        </w:tc>
        <w:tc>
          <w:tcPr>
            <w:tcW w:w="425" w:type="dxa"/>
          </w:tcPr>
          <w:p w:rsidR="00E17DF6" w:rsidRPr="00DC1B93" w:rsidRDefault="00E17DF6">
            <w:pPr>
              <w:rPr>
                <w:rFonts w:ascii="仿宋" w:eastAsia="仿宋" w:hAnsi="仿宋"/>
                <w:szCs w:val="21"/>
              </w:rPr>
            </w:pPr>
          </w:p>
        </w:tc>
      </w:tr>
      <w:tr w:rsidR="00E17DF6" w:rsidTr="00DC1B93">
        <w:trPr>
          <w:trHeight w:val="3494"/>
        </w:trPr>
        <w:tc>
          <w:tcPr>
            <w:tcW w:w="425"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22</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对射击竞技体育运动单位的监管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射击竞技体育运动单位审批</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第一类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对射击竞技体育运动单位的行政检查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企业、事业单位、社会团体</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《射击竞技体育运动枪支管理办法》第三十六条 射击竞技体育运动单位存在下列行为之一的，由省级体育行政部门责令限期改正，情节严重的，撤销从事射击竞技体育运动的许可：</w:t>
            </w:r>
          </w:p>
          <w:p w:rsidR="00E17DF6" w:rsidRPr="00DC1B93" w:rsidRDefault="00E17DF6">
            <w:pPr>
              <w:rPr>
                <w:rFonts w:ascii="仿宋" w:eastAsia="仿宋" w:hAnsi="仿宋"/>
                <w:szCs w:val="21"/>
              </w:rPr>
            </w:pPr>
            <w:r w:rsidRPr="00DC1B93">
              <w:rPr>
                <w:rFonts w:ascii="仿宋" w:eastAsia="仿宋" w:hAnsi="仿宋" w:hint="eastAsia"/>
                <w:szCs w:val="21"/>
              </w:rPr>
              <w:t>（一）未按规定进行运动枪支调剂的；</w:t>
            </w:r>
          </w:p>
          <w:p w:rsidR="00E17DF6" w:rsidRPr="00DC1B93" w:rsidRDefault="00E17DF6">
            <w:pPr>
              <w:rPr>
                <w:rFonts w:ascii="仿宋" w:eastAsia="仿宋" w:hAnsi="仿宋"/>
                <w:szCs w:val="21"/>
              </w:rPr>
            </w:pPr>
            <w:r w:rsidRPr="00DC1B93">
              <w:rPr>
                <w:rFonts w:ascii="仿宋" w:eastAsia="仿宋" w:hAnsi="仿宋" w:hint="eastAsia"/>
                <w:szCs w:val="21"/>
              </w:rPr>
              <w:t>（二）未按规定上缴报废运动枪支的；</w:t>
            </w:r>
          </w:p>
          <w:p w:rsidR="00E17DF6" w:rsidRPr="00DC1B93" w:rsidRDefault="00E17DF6">
            <w:pPr>
              <w:rPr>
                <w:rFonts w:ascii="仿宋" w:eastAsia="仿宋" w:hAnsi="仿宋"/>
                <w:szCs w:val="21"/>
              </w:rPr>
            </w:pPr>
            <w:r w:rsidRPr="00DC1B93">
              <w:rPr>
                <w:rFonts w:ascii="仿宋" w:eastAsia="仿宋" w:hAnsi="仿宋" w:hint="eastAsia"/>
                <w:szCs w:val="21"/>
              </w:rPr>
              <w:t>（三）弄虚作假，未如实申报购置计划、超标购置运动枪支的；</w:t>
            </w:r>
          </w:p>
          <w:p w:rsidR="00E17DF6" w:rsidRPr="00DC1B93" w:rsidRDefault="00E17DF6">
            <w:pPr>
              <w:rPr>
                <w:rFonts w:ascii="仿宋" w:eastAsia="仿宋" w:hAnsi="仿宋"/>
                <w:szCs w:val="21"/>
              </w:rPr>
            </w:pPr>
            <w:r w:rsidRPr="00DC1B93">
              <w:rPr>
                <w:rFonts w:ascii="仿宋" w:eastAsia="仿宋" w:hAnsi="仿宋" w:hint="eastAsia"/>
                <w:szCs w:val="21"/>
              </w:rPr>
              <w:t>（四）训练场所、枪弹库（室）的安全设施存在严重安全隐患的。</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1、制定工作计划，对射击竞技体育运动单位开展日常检查；</w:t>
            </w:r>
          </w:p>
          <w:p w:rsidR="00E17DF6" w:rsidRPr="00DC1B93" w:rsidRDefault="00E17DF6">
            <w:pPr>
              <w:rPr>
                <w:rFonts w:ascii="仿宋" w:eastAsia="仿宋" w:hAnsi="仿宋"/>
                <w:szCs w:val="21"/>
              </w:rPr>
            </w:pPr>
            <w:r w:rsidRPr="00DC1B93">
              <w:rPr>
                <w:rFonts w:ascii="仿宋" w:eastAsia="仿宋" w:hAnsi="仿宋" w:hint="eastAsia"/>
                <w:szCs w:val="21"/>
              </w:rPr>
              <w:t>2、对枪支安全管理等方面开展重点检查。</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省级</w:t>
            </w:r>
          </w:p>
        </w:tc>
        <w:tc>
          <w:tcPr>
            <w:tcW w:w="425" w:type="dxa"/>
          </w:tcPr>
          <w:p w:rsidR="00E17DF6" w:rsidRPr="00DC1B93" w:rsidRDefault="00E17DF6">
            <w:pPr>
              <w:rPr>
                <w:rFonts w:ascii="仿宋" w:eastAsia="仿宋" w:hAnsi="仿宋"/>
                <w:szCs w:val="21"/>
              </w:rPr>
            </w:pPr>
          </w:p>
        </w:tc>
      </w:tr>
      <w:tr w:rsidR="00E17DF6" w:rsidTr="00DC1B93">
        <w:tc>
          <w:tcPr>
            <w:tcW w:w="425"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23</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对射击竞技体育运动单位的监管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射击竞技体育运动单位审批</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第一类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对射击竞技体育运动单位的行政处罚</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企业、事业单位、社会团体</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《射击竞技体育运动枪支管理办法》第三十六条 射击竞技体育运动单位存在下列行为之一的，由省级体育行政部门责令限期改正，情节严重的，撤销从事射击竞技体育运动的许可：</w:t>
            </w:r>
          </w:p>
          <w:p w:rsidR="00E17DF6" w:rsidRPr="00DC1B93" w:rsidRDefault="00E17DF6">
            <w:pPr>
              <w:rPr>
                <w:rFonts w:ascii="仿宋" w:eastAsia="仿宋" w:hAnsi="仿宋"/>
                <w:szCs w:val="21"/>
              </w:rPr>
            </w:pPr>
            <w:r w:rsidRPr="00DC1B93">
              <w:rPr>
                <w:rFonts w:ascii="仿宋" w:eastAsia="仿宋" w:hAnsi="仿宋" w:hint="eastAsia"/>
                <w:szCs w:val="21"/>
              </w:rPr>
              <w:t>（一）未按规定进行运动枪支调剂的；</w:t>
            </w:r>
          </w:p>
          <w:p w:rsidR="00E17DF6" w:rsidRPr="00DC1B93" w:rsidRDefault="00E17DF6">
            <w:pPr>
              <w:rPr>
                <w:rFonts w:ascii="仿宋" w:eastAsia="仿宋" w:hAnsi="仿宋"/>
                <w:szCs w:val="21"/>
              </w:rPr>
            </w:pPr>
            <w:r w:rsidRPr="00DC1B93">
              <w:rPr>
                <w:rFonts w:ascii="仿宋" w:eastAsia="仿宋" w:hAnsi="仿宋" w:hint="eastAsia"/>
                <w:szCs w:val="21"/>
              </w:rPr>
              <w:t>（二）未按规定上缴报废运动枪支的；</w:t>
            </w:r>
          </w:p>
          <w:p w:rsidR="00E17DF6" w:rsidRPr="00DC1B93" w:rsidRDefault="00E17DF6">
            <w:pPr>
              <w:rPr>
                <w:rFonts w:ascii="仿宋" w:eastAsia="仿宋" w:hAnsi="仿宋"/>
                <w:szCs w:val="21"/>
              </w:rPr>
            </w:pPr>
            <w:r w:rsidRPr="00DC1B93">
              <w:rPr>
                <w:rFonts w:ascii="仿宋" w:eastAsia="仿宋" w:hAnsi="仿宋" w:hint="eastAsia"/>
                <w:szCs w:val="21"/>
              </w:rPr>
              <w:t>（三）弄虚作假，未如实申报购置计划、超标购置运动枪支的；</w:t>
            </w:r>
          </w:p>
          <w:p w:rsidR="00E17DF6" w:rsidRPr="00DC1B93" w:rsidRDefault="00E17DF6">
            <w:pPr>
              <w:rPr>
                <w:rFonts w:ascii="仿宋" w:eastAsia="仿宋" w:hAnsi="仿宋"/>
                <w:szCs w:val="21"/>
              </w:rPr>
            </w:pPr>
            <w:r w:rsidRPr="00DC1B93">
              <w:rPr>
                <w:rFonts w:ascii="仿宋" w:eastAsia="仿宋" w:hAnsi="仿宋" w:hint="eastAsia"/>
                <w:szCs w:val="21"/>
              </w:rPr>
              <w:t>（四）训练场所、枪弹库（室）的安全设施存在严重安全隐患的。</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1、对照审批条件，检查该单位是否按规定进行运动枪支调剂；是否按规定上缴报废运动枪支；安全设施是否存在严重安全隐患等。</w:t>
            </w:r>
          </w:p>
          <w:p w:rsidR="00E17DF6" w:rsidRPr="00DC1B93" w:rsidRDefault="00E17DF6">
            <w:pPr>
              <w:rPr>
                <w:rFonts w:ascii="仿宋" w:eastAsia="仿宋" w:hAnsi="仿宋"/>
                <w:szCs w:val="21"/>
              </w:rPr>
            </w:pPr>
            <w:r w:rsidRPr="00DC1B93">
              <w:rPr>
                <w:rFonts w:ascii="仿宋" w:eastAsia="仿宋" w:hAnsi="仿宋" w:hint="eastAsia"/>
                <w:szCs w:val="21"/>
              </w:rPr>
              <w:t>2、如存在以上问题，启动行政处罚程序；</w:t>
            </w:r>
          </w:p>
          <w:p w:rsidR="00E17DF6" w:rsidRPr="00DC1B93" w:rsidRDefault="00E17DF6">
            <w:pPr>
              <w:rPr>
                <w:rFonts w:ascii="仿宋" w:eastAsia="仿宋" w:hAnsi="仿宋"/>
                <w:szCs w:val="21"/>
              </w:rPr>
            </w:pPr>
            <w:r w:rsidRPr="00DC1B93">
              <w:rPr>
                <w:rFonts w:ascii="仿宋" w:eastAsia="仿宋" w:hAnsi="仿宋" w:hint="eastAsia"/>
                <w:szCs w:val="21"/>
              </w:rPr>
              <w:t>3、根据违法情况做出处罚决定。</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1、不存在违法行为或未达到处罚条件；</w:t>
            </w:r>
          </w:p>
          <w:p w:rsidR="00E17DF6" w:rsidRPr="00DC1B93" w:rsidRDefault="00E17DF6">
            <w:pPr>
              <w:rPr>
                <w:rFonts w:ascii="仿宋" w:eastAsia="仿宋" w:hAnsi="仿宋"/>
                <w:szCs w:val="21"/>
              </w:rPr>
            </w:pPr>
            <w:r w:rsidRPr="00DC1B93">
              <w:rPr>
                <w:rFonts w:ascii="仿宋" w:eastAsia="仿宋" w:hAnsi="仿宋" w:hint="eastAsia"/>
                <w:szCs w:val="21"/>
              </w:rPr>
              <w:t>2、符合处罚条件，依法做出撤销从事射击竞技体育运动的许可的处罚。</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省级</w:t>
            </w:r>
          </w:p>
        </w:tc>
        <w:tc>
          <w:tcPr>
            <w:tcW w:w="425" w:type="dxa"/>
          </w:tcPr>
          <w:p w:rsidR="00E17DF6" w:rsidRPr="00DC1B93" w:rsidRDefault="00E17DF6">
            <w:pPr>
              <w:rPr>
                <w:rFonts w:ascii="仿宋" w:eastAsia="仿宋" w:hAnsi="仿宋"/>
                <w:szCs w:val="21"/>
              </w:rPr>
            </w:pPr>
          </w:p>
        </w:tc>
      </w:tr>
      <w:tr w:rsidR="00E17DF6" w:rsidTr="00DC1B93">
        <w:tc>
          <w:tcPr>
            <w:tcW w:w="425"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24</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对体育类社会团体的监管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第三类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对体育类社会团体的行政检查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社会团体</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《社会团体登记管理条例》第二十五条  业务主管单位履行下列监督管理职责：</w:t>
            </w:r>
          </w:p>
          <w:p w:rsidR="00E17DF6" w:rsidRPr="00DC1B93" w:rsidRDefault="00E17DF6">
            <w:pPr>
              <w:rPr>
                <w:rFonts w:ascii="仿宋" w:eastAsia="仿宋" w:hAnsi="仿宋"/>
                <w:szCs w:val="21"/>
              </w:rPr>
            </w:pPr>
            <w:r w:rsidRPr="00DC1B93">
              <w:rPr>
                <w:rFonts w:ascii="仿宋" w:eastAsia="仿宋" w:hAnsi="仿宋" w:hint="eastAsia"/>
                <w:szCs w:val="21"/>
              </w:rPr>
              <w:t>（一）负责社会团体成立登记、变更登记、注销登记前的审查；</w:t>
            </w:r>
          </w:p>
          <w:p w:rsidR="00E17DF6" w:rsidRPr="00DC1B93" w:rsidRDefault="00E17DF6">
            <w:pPr>
              <w:rPr>
                <w:rFonts w:ascii="仿宋" w:eastAsia="仿宋" w:hAnsi="仿宋"/>
                <w:szCs w:val="21"/>
              </w:rPr>
            </w:pPr>
            <w:r w:rsidRPr="00DC1B93">
              <w:rPr>
                <w:rFonts w:ascii="仿宋" w:eastAsia="仿宋" w:hAnsi="仿宋" w:hint="eastAsia"/>
                <w:szCs w:val="21"/>
              </w:rPr>
              <w:t>（二）监督、指导社会团体遵守宪法、法律、法规和国家政策，依据其章程开展活动；</w:t>
            </w:r>
          </w:p>
          <w:p w:rsidR="00E17DF6" w:rsidRPr="00DC1B93" w:rsidRDefault="00E17DF6">
            <w:pPr>
              <w:rPr>
                <w:rFonts w:ascii="仿宋" w:eastAsia="仿宋" w:hAnsi="仿宋"/>
                <w:szCs w:val="21"/>
              </w:rPr>
            </w:pPr>
            <w:r w:rsidRPr="00DC1B93">
              <w:rPr>
                <w:rFonts w:ascii="仿宋" w:eastAsia="仿宋" w:hAnsi="仿宋" w:hint="eastAsia"/>
                <w:szCs w:val="21"/>
              </w:rPr>
              <w:t>（三）负责社会团体年度检查的初审；</w:t>
            </w:r>
          </w:p>
          <w:p w:rsidR="00E17DF6" w:rsidRPr="00DC1B93" w:rsidRDefault="00E17DF6">
            <w:pPr>
              <w:rPr>
                <w:rFonts w:ascii="仿宋" w:eastAsia="仿宋" w:hAnsi="仿宋"/>
                <w:szCs w:val="21"/>
              </w:rPr>
            </w:pPr>
            <w:r w:rsidRPr="00DC1B93">
              <w:rPr>
                <w:rFonts w:ascii="仿宋" w:eastAsia="仿宋" w:hAnsi="仿宋" w:hint="eastAsia"/>
                <w:szCs w:val="21"/>
              </w:rPr>
              <w:t>（四）协助登记管理机关和其他有关部门查处社会团体的违法行为；</w:t>
            </w:r>
          </w:p>
          <w:p w:rsidR="00E17DF6" w:rsidRPr="00DC1B93" w:rsidRDefault="00E17DF6">
            <w:pPr>
              <w:rPr>
                <w:rFonts w:ascii="仿宋" w:eastAsia="仿宋" w:hAnsi="仿宋"/>
                <w:szCs w:val="21"/>
              </w:rPr>
            </w:pPr>
            <w:r w:rsidRPr="00DC1B93">
              <w:rPr>
                <w:rFonts w:ascii="仿宋" w:eastAsia="仿宋" w:hAnsi="仿宋" w:hint="eastAsia"/>
                <w:szCs w:val="21"/>
              </w:rPr>
              <w:t>（五）会同有关机关指导社会团体的清算事宜。</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1、对社会团体成立登记、变更登记、注销登记前进行审查；</w:t>
            </w:r>
          </w:p>
          <w:p w:rsidR="00E17DF6" w:rsidRPr="00DC1B93" w:rsidRDefault="00E17DF6">
            <w:pPr>
              <w:rPr>
                <w:rFonts w:ascii="仿宋" w:eastAsia="仿宋" w:hAnsi="仿宋"/>
                <w:szCs w:val="21"/>
              </w:rPr>
            </w:pPr>
            <w:r w:rsidRPr="00DC1B93">
              <w:rPr>
                <w:rFonts w:ascii="仿宋" w:eastAsia="仿宋" w:hAnsi="仿宋" w:hint="eastAsia"/>
                <w:szCs w:val="21"/>
              </w:rPr>
              <w:t>2、监督、指导社会团体遵守宪法、法律、法规和国家政策，依据其章程开展活动；</w:t>
            </w:r>
          </w:p>
          <w:p w:rsidR="00E17DF6" w:rsidRPr="00DC1B93" w:rsidRDefault="00E17DF6">
            <w:pPr>
              <w:rPr>
                <w:rFonts w:ascii="仿宋" w:eastAsia="仿宋" w:hAnsi="仿宋"/>
                <w:szCs w:val="21"/>
              </w:rPr>
            </w:pPr>
            <w:r w:rsidRPr="00DC1B93">
              <w:rPr>
                <w:rFonts w:ascii="仿宋" w:eastAsia="仿宋" w:hAnsi="仿宋" w:hint="eastAsia"/>
                <w:szCs w:val="21"/>
              </w:rPr>
              <w:t>3、社会团体年度检查的初审；</w:t>
            </w:r>
          </w:p>
          <w:p w:rsidR="00E17DF6" w:rsidRPr="00DC1B93" w:rsidRDefault="00E17DF6">
            <w:pPr>
              <w:rPr>
                <w:rFonts w:ascii="仿宋" w:eastAsia="仿宋" w:hAnsi="仿宋"/>
                <w:szCs w:val="21"/>
              </w:rPr>
            </w:pPr>
            <w:r w:rsidRPr="00DC1B93">
              <w:rPr>
                <w:rFonts w:ascii="仿宋" w:eastAsia="仿宋" w:hAnsi="仿宋" w:hint="eastAsia"/>
                <w:szCs w:val="21"/>
              </w:rPr>
              <w:t>4、协助登记管理机关和其他有关部门查处社会团体的违法行为；</w:t>
            </w:r>
          </w:p>
          <w:p w:rsidR="00E17DF6" w:rsidRPr="00DC1B93" w:rsidRDefault="00E17DF6">
            <w:pPr>
              <w:rPr>
                <w:rFonts w:ascii="仿宋" w:eastAsia="仿宋" w:hAnsi="仿宋"/>
                <w:szCs w:val="21"/>
              </w:rPr>
            </w:pPr>
            <w:r w:rsidRPr="00DC1B93">
              <w:rPr>
                <w:rFonts w:ascii="仿宋" w:eastAsia="仿宋" w:hAnsi="仿宋" w:hint="eastAsia"/>
                <w:szCs w:val="21"/>
              </w:rPr>
              <w:t>5、会同有关机关指导社会团体的清算事宜。</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国家级、省级、市级、县级</w:t>
            </w:r>
          </w:p>
        </w:tc>
        <w:tc>
          <w:tcPr>
            <w:tcW w:w="425" w:type="dxa"/>
          </w:tcPr>
          <w:p w:rsidR="00E17DF6" w:rsidRPr="00DC1B93" w:rsidRDefault="00E17DF6">
            <w:pPr>
              <w:rPr>
                <w:rFonts w:ascii="仿宋" w:eastAsia="仿宋" w:hAnsi="仿宋"/>
                <w:szCs w:val="21"/>
              </w:rPr>
            </w:pPr>
          </w:p>
        </w:tc>
      </w:tr>
      <w:tr w:rsidR="00E17DF6" w:rsidTr="00DC1B93">
        <w:tc>
          <w:tcPr>
            <w:tcW w:w="425"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25</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对体育类民办非企业单位的监管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第三类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对体育类民办非企业单位的行政检查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民办非企业单位</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《民办非企业单位登记管理暂行条例》第二十条</w:t>
            </w:r>
          </w:p>
          <w:p w:rsidR="00E17DF6" w:rsidRPr="00DC1B93" w:rsidRDefault="00E17DF6">
            <w:pPr>
              <w:rPr>
                <w:rFonts w:ascii="仿宋" w:eastAsia="仿宋" w:hAnsi="仿宋"/>
                <w:szCs w:val="21"/>
              </w:rPr>
            </w:pPr>
            <w:r w:rsidRPr="00DC1B93">
              <w:rPr>
                <w:rFonts w:ascii="仿宋" w:eastAsia="仿宋" w:hAnsi="仿宋" w:hint="eastAsia"/>
                <w:szCs w:val="21"/>
              </w:rPr>
              <w:t>业务主管单位履行下列监督管理职责： （一）负责民办非企业单位成立、变更、注销登记前的审查； （二）监督、指导民办非企业单位遵守宪法、法律、法规和国家政策，按照章程开展活动； （三）负责民办非企业单位年度检查的初审； （四）协助登记管理机关和其他有关部门查处民办非企业单位的违法行为； （五）会同有关机关指导民办非企业单位的清算事宜。业务主管单位履行前款规定的职责，不得向民办非企业单位收取费用。</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1、民办非企业单位成立、变更、注销登记前的审查；</w:t>
            </w:r>
          </w:p>
          <w:p w:rsidR="00E17DF6" w:rsidRPr="00DC1B93" w:rsidRDefault="00E17DF6">
            <w:pPr>
              <w:rPr>
                <w:rFonts w:ascii="仿宋" w:eastAsia="仿宋" w:hAnsi="仿宋"/>
                <w:szCs w:val="21"/>
              </w:rPr>
            </w:pPr>
            <w:r w:rsidRPr="00DC1B93">
              <w:rPr>
                <w:rFonts w:ascii="仿宋" w:eastAsia="仿宋" w:hAnsi="仿宋" w:hint="eastAsia"/>
                <w:szCs w:val="21"/>
              </w:rPr>
              <w:t>2、监督、指导民办非企业单位遵守宪法、法律、法规和国家政策，按照章程开展活动；</w:t>
            </w:r>
          </w:p>
          <w:p w:rsidR="00E17DF6" w:rsidRPr="00DC1B93" w:rsidRDefault="00E17DF6">
            <w:pPr>
              <w:rPr>
                <w:rFonts w:ascii="仿宋" w:eastAsia="仿宋" w:hAnsi="仿宋"/>
                <w:szCs w:val="21"/>
              </w:rPr>
            </w:pPr>
            <w:r w:rsidRPr="00DC1B93">
              <w:rPr>
                <w:rFonts w:ascii="仿宋" w:eastAsia="仿宋" w:hAnsi="仿宋" w:hint="eastAsia"/>
                <w:szCs w:val="21"/>
              </w:rPr>
              <w:t>3、民办非企业单位年度检查的初审；</w:t>
            </w:r>
          </w:p>
          <w:p w:rsidR="00E17DF6" w:rsidRPr="00DC1B93" w:rsidRDefault="00E17DF6">
            <w:pPr>
              <w:rPr>
                <w:rFonts w:ascii="仿宋" w:eastAsia="仿宋" w:hAnsi="仿宋"/>
                <w:szCs w:val="21"/>
              </w:rPr>
            </w:pPr>
            <w:r w:rsidRPr="00DC1B93">
              <w:rPr>
                <w:rFonts w:ascii="仿宋" w:eastAsia="仿宋" w:hAnsi="仿宋" w:hint="eastAsia"/>
                <w:szCs w:val="21"/>
              </w:rPr>
              <w:t>4、协助登记管理机关和其他有关部门查处民办非企业单位的违法行为；</w:t>
            </w:r>
          </w:p>
          <w:p w:rsidR="00E17DF6" w:rsidRPr="00DC1B93" w:rsidRDefault="00E17DF6">
            <w:pPr>
              <w:rPr>
                <w:rFonts w:ascii="仿宋" w:eastAsia="仿宋" w:hAnsi="仿宋"/>
                <w:szCs w:val="21"/>
              </w:rPr>
            </w:pPr>
            <w:r w:rsidRPr="00DC1B93">
              <w:rPr>
                <w:rFonts w:ascii="仿宋" w:eastAsia="仿宋" w:hAnsi="仿宋" w:hint="eastAsia"/>
                <w:szCs w:val="21"/>
              </w:rPr>
              <w:t>5、会同有关机关指导民办非企业单位的清算事宜。</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国家级、省级、市级、县级</w:t>
            </w:r>
          </w:p>
        </w:tc>
        <w:tc>
          <w:tcPr>
            <w:tcW w:w="425" w:type="dxa"/>
          </w:tcPr>
          <w:p w:rsidR="00E17DF6" w:rsidRPr="00DC1B93" w:rsidRDefault="00E17DF6">
            <w:pPr>
              <w:rPr>
                <w:rFonts w:ascii="仿宋" w:eastAsia="仿宋" w:hAnsi="仿宋"/>
                <w:szCs w:val="21"/>
              </w:rPr>
            </w:pPr>
          </w:p>
        </w:tc>
      </w:tr>
      <w:tr w:rsidR="00E17DF6" w:rsidTr="00DC1B93">
        <w:tc>
          <w:tcPr>
            <w:tcW w:w="425"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26</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对体育类基金会的监管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第三类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对体育类基金会的行政检查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基金会</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第三十五条 基金会业务主管单位履行下列监督管理职责：</w:t>
            </w:r>
          </w:p>
          <w:p w:rsidR="00E17DF6" w:rsidRPr="00DC1B93" w:rsidRDefault="00E17DF6">
            <w:pPr>
              <w:rPr>
                <w:rFonts w:ascii="仿宋" w:eastAsia="仿宋" w:hAnsi="仿宋"/>
                <w:szCs w:val="21"/>
              </w:rPr>
            </w:pPr>
            <w:r w:rsidRPr="00DC1B93">
              <w:rPr>
                <w:rFonts w:ascii="仿宋" w:eastAsia="仿宋" w:hAnsi="仿宋" w:hint="eastAsia"/>
                <w:szCs w:val="21"/>
              </w:rPr>
              <w:t>(一)指导、监督基金会、境外基金会代表机构依据法律和章程开展公益活动；</w:t>
            </w:r>
          </w:p>
          <w:p w:rsidR="00E17DF6" w:rsidRPr="00DC1B93" w:rsidRDefault="00E17DF6">
            <w:pPr>
              <w:rPr>
                <w:rFonts w:ascii="仿宋" w:eastAsia="仿宋" w:hAnsi="仿宋"/>
                <w:szCs w:val="21"/>
              </w:rPr>
            </w:pPr>
            <w:r w:rsidRPr="00DC1B93">
              <w:rPr>
                <w:rFonts w:ascii="仿宋" w:eastAsia="仿宋" w:hAnsi="仿宋" w:hint="eastAsia"/>
                <w:szCs w:val="21"/>
              </w:rPr>
              <w:t>(二)负责基金会、境外基金会代表机构年度检查的初审</w:t>
            </w:r>
          </w:p>
          <w:p w:rsidR="00E17DF6" w:rsidRPr="00DC1B93" w:rsidRDefault="00E17DF6">
            <w:pPr>
              <w:rPr>
                <w:rFonts w:ascii="仿宋" w:eastAsia="仿宋" w:hAnsi="仿宋"/>
                <w:szCs w:val="21"/>
              </w:rPr>
            </w:pPr>
            <w:r w:rsidRPr="00DC1B93">
              <w:rPr>
                <w:rFonts w:ascii="仿宋" w:eastAsia="仿宋" w:hAnsi="仿宋" w:hint="eastAsia"/>
                <w:szCs w:val="21"/>
              </w:rPr>
              <w:t>(三)配合登记管理机关、其他执法部门查处基金会、境外基金会代表机构的违法行为。</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1、指导、监督基金会、境外基金会代表机构依据法律和章程开展公益活动；</w:t>
            </w:r>
          </w:p>
          <w:p w:rsidR="00E17DF6" w:rsidRPr="00DC1B93" w:rsidRDefault="00E17DF6">
            <w:pPr>
              <w:rPr>
                <w:rFonts w:ascii="仿宋" w:eastAsia="仿宋" w:hAnsi="仿宋"/>
                <w:szCs w:val="21"/>
              </w:rPr>
            </w:pPr>
            <w:r w:rsidRPr="00DC1B93">
              <w:rPr>
                <w:rFonts w:ascii="仿宋" w:eastAsia="仿宋" w:hAnsi="仿宋" w:hint="eastAsia"/>
                <w:szCs w:val="21"/>
              </w:rPr>
              <w:t>2、负责基金会、境外基金会代表机构年度检查的初审</w:t>
            </w:r>
          </w:p>
          <w:p w:rsidR="00E17DF6" w:rsidRPr="00DC1B93" w:rsidRDefault="00E17DF6">
            <w:pPr>
              <w:rPr>
                <w:rFonts w:ascii="仿宋" w:eastAsia="仿宋" w:hAnsi="仿宋"/>
                <w:szCs w:val="21"/>
              </w:rPr>
            </w:pPr>
            <w:r w:rsidRPr="00DC1B93">
              <w:rPr>
                <w:rFonts w:ascii="仿宋" w:eastAsia="仿宋" w:hAnsi="仿宋" w:hint="eastAsia"/>
                <w:szCs w:val="21"/>
              </w:rPr>
              <w:t>3、配合登记管理机关、其他执法部门查处基金会、境外基金会代表机构的违法行为。</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国家级、省级、市级、县级</w:t>
            </w:r>
          </w:p>
        </w:tc>
        <w:tc>
          <w:tcPr>
            <w:tcW w:w="425" w:type="dxa"/>
          </w:tcPr>
          <w:p w:rsidR="00E17DF6" w:rsidRPr="00DC1B93" w:rsidRDefault="00E17DF6">
            <w:pPr>
              <w:rPr>
                <w:rFonts w:ascii="仿宋" w:eastAsia="仿宋" w:hAnsi="仿宋"/>
                <w:szCs w:val="21"/>
              </w:rPr>
            </w:pPr>
          </w:p>
        </w:tc>
      </w:tr>
      <w:tr w:rsidR="00E17DF6" w:rsidTr="00DC1B93">
        <w:tc>
          <w:tcPr>
            <w:tcW w:w="425"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27</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对彩票代销者的监管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第三类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对彩票代销者的行政检查</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企业、个体工商户</w:t>
            </w:r>
          </w:p>
        </w:tc>
        <w:tc>
          <w:tcPr>
            <w:tcW w:w="709" w:type="dxa"/>
            <w:hideMark/>
          </w:tcPr>
          <w:p w:rsidR="00E17DF6" w:rsidRPr="00DC1B93" w:rsidRDefault="00E17DF6">
            <w:pPr>
              <w:rPr>
                <w:rFonts w:ascii="仿宋" w:eastAsia="仿宋" w:hAnsi="仿宋"/>
                <w:szCs w:val="21"/>
              </w:rPr>
            </w:pPr>
            <w:r w:rsidRPr="00DC1B93">
              <w:rPr>
                <w:rFonts w:ascii="仿宋" w:eastAsia="仿宋" w:hAnsi="仿宋" w:hint="eastAsia"/>
                <w:szCs w:val="21"/>
              </w:rPr>
              <w:t>日常检查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重点监管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《彩票管理条例》第四十一条</w:t>
            </w:r>
          </w:p>
          <w:p w:rsidR="00E17DF6" w:rsidRPr="00DC1B93" w:rsidRDefault="00E17DF6">
            <w:pPr>
              <w:rPr>
                <w:rFonts w:ascii="仿宋" w:eastAsia="仿宋" w:hAnsi="仿宋"/>
                <w:szCs w:val="21"/>
              </w:rPr>
            </w:pPr>
            <w:r w:rsidRPr="00DC1B93">
              <w:rPr>
                <w:rFonts w:ascii="仿宋" w:eastAsia="仿宋" w:hAnsi="仿宋" w:hint="eastAsia"/>
                <w:szCs w:val="21"/>
              </w:rPr>
              <w:t>彩票代销者有下列行为之一的，由民政部门、体育行政部门责令改正，处2000元以上1万元以下罚款；有违法所得的，没收违法所得：</w:t>
            </w:r>
          </w:p>
          <w:p w:rsidR="00E17DF6" w:rsidRPr="00DC1B93" w:rsidRDefault="00E17DF6">
            <w:pPr>
              <w:rPr>
                <w:rFonts w:ascii="仿宋" w:eastAsia="仿宋" w:hAnsi="仿宋"/>
                <w:szCs w:val="21"/>
              </w:rPr>
            </w:pPr>
            <w:r w:rsidRPr="00DC1B93">
              <w:rPr>
                <w:rFonts w:ascii="仿宋" w:eastAsia="仿宋" w:hAnsi="仿宋" w:hint="eastAsia"/>
                <w:szCs w:val="21"/>
              </w:rPr>
              <w:t>（一）委托他人代销彩票或者转借、出租、出售彩票投注专用设备的；</w:t>
            </w:r>
          </w:p>
          <w:p w:rsidR="00E17DF6" w:rsidRPr="00DC1B93" w:rsidRDefault="00E17DF6">
            <w:pPr>
              <w:rPr>
                <w:rFonts w:ascii="仿宋" w:eastAsia="仿宋" w:hAnsi="仿宋"/>
                <w:szCs w:val="21"/>
              </w:rPr>
            </w:pPr>
            <w:r w:rsidRPr="00DC1B93">
              <w:rPr>
                <w:rFonts w:ascii="仿宋" w:eastAsia="仿宋" w:hAnsi="仿宋" w:hint="eastAsia"/>
                <w:szCs w:val="21"/>
              </w:rPr>
              <w:t>（二）进行虚假性、误导性宣传的；</w:t>
            </w:r>
          </w:p>
          <w:p w:rsidR="00E17DF6" w:rsidRPr="00DC1B93" w:rsidRDefault="00E17DF6">
            <w:pPr>
              <w:rPr>
                <w:rFonts w:ascii="仿宋" w:eastAsia="仿宋" w:hAnsi="仿宋"/>
                <w:szCs w:val="21"/>
              </w:rPr>
            </w:pPr>
            <w:r w:rsidRPr="00DC1B93">
              <w:rPr>
                <w:rFonts w:ascii="仿宋" w:eastAsia="仿宋" w:hAnsi="仿宋" w:hint="eastAsia"/>
                <w:szCs w:val="21"/>
              </w:rPr>
              <w:t>（三）以诋毁同业者等手段进行不正当竞争的；</w:t>
            </w:r>
          </w:p>
          <w:p w:rsidR="00E17DF6" w:rsidRPr="00DC1B93" w:rsidRDefault="00E17DF6">
            <w:pPr>
              <w:rPr>
                <w:rFonts w:ascii="仿宋" w:eastAsia="仿宋" w:hAnsi="仿宋"/>
                <w:szCs w:val="21"/>
              </w:rPr>
            </w:pPr>
            <w:r w:rsidRPr="00DC1B93">
              <w:rPr>
                <w:rFonts w:ascii="仿宋" w:eastAsia="仿宋" w:hAnsi="仿宋" w:hint="eastAsia"/>
                <w:szCs w:val="21"/>
              </w:rPr>
              <w:t>（四）向未成年人销售彩票的；</w:t>
            </w:r>
          </w:p>
          <w:p w:rsidR="00E17DF6" w:rsidRPr="00DC1B93" w:rsidRDefault="00E17DF6">
            <w:pPr>
              <w:rPr>
                <w:rFonts w:ascii="仿宋" w:eastAsia="仿宋" w:hAnsi="仿宋"/>
                <w:szCs w:val="21"/>
              </w:rPr>
            </w:pPr>
            <w:r w:rsidRPr="00DC1B93">
              <w:rPr>
                <w:rFonts w:ascii="仿宋" w:eastAsia="仿宋" w:hAnsi="仿宋" w:hint="eastAsia"/>
                <w:szCs w:val="21"/>
              </w:rPr>
              <w:t>（五）以赊销或者信用方式销售彩票的。</w:t>
            </w:r>
          </w:p>
          <w:p w:rsidR="00E17DF6" w:rsidRPr="00DC1B93" w:rsidRDefault="00E17DF6">
            <w:pPr>
              <w:rPr>
                <w:rFonts w:ascii="仿宋" w:eastAsia="仿宋" w:hAnsi="仿宋"/>
                <w:szCs w:val="21"/>
              </w:rPr>
            </w:pPr>
            <w:r w:rsidRPr="00DC1B93">
              <w:rPr>
                <w:rFonts w:ascii="仿宋" w:eastAsia="仿宋" w:hAnsi="仿宋" w:hint="eastAsia"/>
                <w:szCs w:val="21"/>
              </w:rPr>
              <w:t>彩票代销者有前款行为受到处罚的，彩票发行机构、彩票销售机构有权解除彩票代销合同。</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1、制定工作计划，对彩票代销者开展日常检查；</w:t>
            </w:r>
          </w:p>
          <w:p w:rsidR="00E17DF6" w:rsidRPr="00DC1B93" w:rsidRDefault="00E17DF6">
            <w:pPr>
              <w:rPr>
                <w:rFonts w:ascii="仿宋" w:eastAsia="仿宋" w:hAnsi="仿宋"/>
                <w:szCs w:val="21"/>
              </w:rPr>
            </w:pPr>
            <w:r w:rsidRPr="00DC1B93">
              <w:rPr>
                <w:rFonts w:ascii="仿宋" w:eastAsia="仿宋" w:hAnsi="仿宋" w:hint="eastAsia"/>
                <w:szCs w:val="21"/>
              </w:rPr>
              <w:t>2、对彩票代销管理等方面开展重点检查。</w:t>
            </w:r>
          </w:p>
        </w:tc>
        <w:tc>
          <w:tcPr>
            <w:tcW w:w="1276" w:type="dxa"/>
            <w:hideMark/>
          </w:tcPr>
          <w:p w:rsidR="00E17DF6" w:rsidRPr="00DC1B93" w:rsidRDefault="00E17DF6">
            <w:pPr>
              <w:rPr>
                <w:rFonts w:ascii="仿宋" w:eastAsia="仿宋" w:hAnsi="仿宋"/>
                <w:szCs w:val="21"/>
              </w:rPr>
            </w:pPr>
            <w:r w:rsidRPr="00DC1B93">
              <w:rPr>
                <w:rFonts w:ascii="仿宋" w:eastAsia="仿宋" w:hAnsi="仿宋" w:hint="eastAsia"/>
                <w:szCs w:val="21"/>
              </w:rPr>
              <w:t>1、没有发现问题；</w:t>
            </w:r>
          </w:p>
          <w:p w:rsidR="00E17DF6" w:rsidRPr="00DC1B93" w:rsidRDefault="00E17DF6">
            <w:pPr>
              <w:rPr>
                <w:rFonts w:ascii="仿宋" w:eastAsia="仿宋" w:hAnsi="仿宋"/>
                <w:szCs w:val="21"/>
              </w:rPr>
            </w:pPr>
            <w:r w:rsidRPr="00DC1B93">
              <w:rPr>
                <w:rFonts w:ascii="仿宋" w:eastAsia="仿宋" w:hAnsi="仿宋" w:hint="eastAsia"/>
                <w:szCs w:val="21"/>
              </w:rPr>
              <w:t>2、发现问题的，责令整改。</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国家级、省级、市级、县级</w:t>
            </w:r>
          </w:p>
        </w:tc>
        <w:tc>
          <w:tcPr>
            <w:tcW w:w="425" w:type="dxa"/>
          </w:tcPr>
          <w:p w:rsidR="00E17DF6" w:rsidRPr="00DC1B93" w:rsidRDefault="00E17DF6">
            <w:pPr>
              <w:rPr>
                <w:rFonts w:ascii="仿宋" w:eastAsia="仿宋" w:hAnsi="仿宋"/>
                <w:szCs w:val="21"/>
              </w:rPr>
            </w:pPr>
          </w:p>
        </w:tc>
      </w:tr>
      <w:tr w:rsidR="00E17DF6" w:rsidTr="00DC1B93">
        <w:tc>
          <w:tcPr>
            <w:tcW w:w="425"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28</w:t>
            </w:r>
          </w:p>
        </w:tc>
        <w:tc>
          <w:tcPr>
            <w:tcW w:w="710"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国家体育总局</w:t>
            </w:r>
          </w:p>
        </w:tc>
        <w:tc>
          <w:tcPr>
            <w:tcW w:w="1309" w:type="dxa"/>
            <w:hideMark/>
          </w:tcPr>
          <w:p w:rsidR="00E17DF6" w:rsidRPr="00DC1B93" w:rsidRDefault="00E17DF6">
            <w:pPr>
              <w:rPr>
                <w:rFonts w:ascii="仿宋" w:eastAsia="仿宋" w:hAnsi="仿宋"/>
                <w:szCs w:val="21"/>
              </w:rPr>
            </w:pPr>
            <w:r w:rsidRPr="00DC1B93">
              <w:rPr>
                <w:rFonts w:ascii="仿宋" w:eastAsia="仿宋" w:hAnsi="仿宋" w:hint="eastAsia"/>
                <w:szCs w:val="21"/>
              </w:rPr>
              <w:t>对彩票代销者的监管</w:t>
            </w:r>
          </w:p>
        </w:tc>
        <w:tc>
          <w:tcPr>
            <w:tcW w:w="1005" w:type="dxa"/>
            <w:hideMark/>
          </w:tcPr>
          <w:p w:rsidR="00E17DF6" w:rsidRPr="00DC1B93" w:rsidRDefault="00E17DF6">
            <w:pPr>
              <w:rPr>
                <w:rFonts w:ascii="仿宋" w:eastAsia="仿宋" w:hAnsi="仿宋"/>
                <w:szCs w:val="21"/>
              </w:rPr>
            </w:pPr>
            <w:r w:rsidRPr="00DC1B93">
              <w:rPr>
                <w:rFonts w:ascii="仿宋" w:eastAsia="仿宋" w:hAnsi="仿宋" w:hint="eastAsia"/>
                <w:szCs w:val="21"/>
              </w:rPr>
              <w:t>无</w:t>
            </w:r>
          </w:p>
        </w:tc>
        <w:tc>
          <w:tcPr>
            <w:tcW w:w="816" w:type="dxa"/>
            <w:hideMark/>
          </w:tcPr>
          <w:p w:rsidR="00E17DF6" w:rsidRPr="00DC1B93" w:rsidRDefault="00E17DF6">
            <w:pPr>
              <w:rPr>
                <w:rFonts w:ascii="仿宋" w:eastAsia="仿宋" w:hAnsi="仿宋"/>
                <w:color w:val="000000" w:themeColor="text1"/>
                <w:szCs w:val="21"/>
              </w:rPr>
            </w:pPr>
            <w:r w:rsidRPr="00DC1B93">
              <w:rPr>
                <w:rFonts w:ascii="仿宋" w:eastAsia="仿宋" w:hAnsi="仿宋" w:hint="eastAsia"/>
                <w:color w:val="000000" w:themeColor="text1"/>
                <w:szCs w:val="21"/>
              </w:rPr>
              <w:t>第三类</w:t>
            </w:r>
          </w:p>
        </w:tc>
        <w:tc>
          <w:tcPr>
            <w:tcW w:w="708" w:type="dxa"/>
            <w:hideMark/>
          </w:tcPr>
          <w:p w:rsidR="00E17DF6" w:rsidRPr="00DC1B93" w:rsidRDefault="00E17DF6">
            <w:pPr>
              <w:jc w:val="center"/>
              <w:rPr>
                <w:rFonts w:ascii="仿宋" w:eastAsia="仿宋" w:hAnsi="仿宋"/>
                <w:szCs w:val="21"/>
              </w:rPr>
            </w:pPr>
            <w:r w:rsidRPr="00DC1B93">
              <w:rPr>
                <w:rFonts w:ascii="仿宋" w:eastAsia="仿宋" w:hAnsi="仿宋" w:hint="eastAsia"/>
                <w:szCs w:val="21"/>
              </w:rPr>
              <w:t>对彩票代销者的行政处罚</w:t>
            </w:r>
          </w:p>
        </w:tc>
        <w:tc>
          <w:tcPr>
            <w:tcW w:w="851" w:type="dxa"/>
            <w:hideMark/>
          </w:tcPr>
          <w:p w:rsidR="00E17DF6" w:rsidRPr="00DC1B93" w:rsidRDefault="00E17DF6">
            <w:pPr>
              <w:rPr>
                <w:rFonts w:ascii="仿宋" w:eastAsia="仿宋" w:hAnsi="仿宋"/>
                <w:szCs w:val="21"/>
              </w:rPr>
            </w:pPr>
            <w:r w:rsidRPr="00DC1B93">
              <w:rPr>
                <w:rFonts w:ascii="仿宋" w:eastAsia="仿宋" w:hAnsi="仿宋" w:hint="eastAsia"/>
                <w:szCs w:val="21"/>
              </w:rPr>
              <w:t>企业、个体工商户</w:t>
            </w:r>
          </w:p>
        </w:tc>
        <w:tc>
          <w:tcPr>
            <w:tcW w:w="709" w:type="dxa"/>
            <w:hideMark/>
          </w:tcPr>
          <w:p w:rsidR="00E17DF6" w:rsidRPr="00DC1B93" w:rsidRDefault="00E17DF6">
            <w:pPr>
              <w:adjustRightInd w:val="0"/>
              <w:snapToGrid w:val="0"/>
              <w:jc w:val="left"/>
              <w:rPr>
                <w:rFonts w:ascii="仿宋" w:eastAsia="仿宋" w:hAnsi="仿宋"/>
                <w:szCs w:val="21"/>
              </w:rPr>
            </w:pPr>
            <w:r w:rsidRPr="00DC1B93">
              <w:rPr>
                <w:rFonts w:ascii="仿宋" w:eastAsia="仿宋" w:hAnsi="仿宋" w:hint="eastAsia"/>
                <w:szCs w:val="21"/>
              </w:rPr>
              <w:t>1、日常检查；</w:t>
            </w:r>
          </w:p>
          <w:p w:rsidR="00E17DF6" w:rsidRPr="00DC1B93" w:rsidRDefault="00E17DF6">
            <w:pPr>
              <w:adjustRightInd w:val="0"/>
              <w:snapToGrid w:val="0"/>
              <w:jc w:val="left"/>
              <w:rPr>
                <w:rFonts w:ascii="仿宋" w:eastAsia="仿宋" w:hAnsi="仿宋"/>
                <w:szCs w:val="21"/>
              </w:rPr>
            </w:pPr>
            <w:r w:rsidRPr="00DC1B93">
              <w:rPr>
                <w:rFonts w:ascii="仿宋" w:eastAsia="仿宋" w:hAnsi="仿宋" w:hint="eastAsia"/>
                <w:szCs w:val="21"/>
              </w:rPr>
              <w:t>2、专项检查</w:t>
            </w:r>
          </w:p>
        </w:tc>
        <w:tc>
          <w:tcPr>
            <w:tcW w:w="697" w:type="dxa"/>
            <w:hideMark/>
          </w:tcPr>
          <w:p w:rsidR="00E17DF6" w:rsidRPr="00DC1B93" w:rsidRDefault="00E17DF6">
            <w:pPr>
              <w:rPr>
                <w:rFonts w:ascii="仿宋" w:eastAsia="仿宋" w:hAnsi="仿宋"/>
                <w:szCs w:val="21"/>
              </w:rPr>
            </w:pPr>
            <w:r w:rsidRPr="00DC1B93">
              <w:rPr>
                <w:rFonts w:ascii="仿宋" w:eastAsia="仿宋" w:hAnsi="仿宋" w:hint="eastAsia"/>
                <w:szCs w:val="21"/>
              </w:rPr>
              <w:t>1、“双随机、一公开”监管；</w:t>
            </w:r>
          </w:p>
          <w:p w:rsidR="00E17DF6" w:rsidRPr="00DC1B93" w:rsidRDefault="00E17DF6">
            <w:pPr>
              <w:rPr>
                <w:rFonts w:ascii="仿宋" w:eastAsia="仿宋" w:hAnsi="仿宋"/>
                <w:szCs w:val="21"/>
              </w:rPr>
            </w:pPr>
            <w:r w:rsidRPr="00DC1B93">
              <w:rPr>
                <w:rFonts w:ascii="仿宋" w:eastAsia="仿宋" w:hAnsi="仿宋" w:hint="eastAsia"/>
                <w:szCs w:val="21"/>
              </w:rPr>
              <w:t>2、重点监管；</w:t>
            </w:r>
          </w:p>
          <w:p w:rsidR="00E17DF6" w:rsidRPr="00DC1B93" w:rsidRDefault="00E17DF6">
            <w:pPr>
              <w:rPr>
                <w:rFonts w:ascii="仿宋" w:eastAsia="仿宋" w:hAnsi="仿宋"/>
                <w:szCs w:val="21"/>
              </w:rPr>
            </w:pPr>
            <w:r w:rsidRPr="00DC1B93">
              <w:rPr>
                <w:rFonts w:ascii="仿宋" w:eastAsia="仿宋" w:hAnsi="仿宋" w:hint="eastAsia"/>
                <w:szCs w:val="21"/>
              </w:rPr>
              <w:t>3、信用监管。</w:t>
            </w:r>
          </w:p>
        </w:tc>
        <w:tc>
          <w:tcPr>
            <w:tcW w:w="3827" w:type="dxa"/>
            <w:hideMark/>
          </w:tcPr>
          <w:p w:rsidR="00E17DF6" w:rsidRPr="00DC1B93" w:rsidRDefault="00E17DF6">
            <w:pPr>
              <w:rPr>
                <w:rFonts w:ascii="仿宋" w:eastAsia="仿宋" w:hAnsi="仿宋"/>
                <w:szCs w:val="21"/>
              </w:rPr>
            </w:pPr>
            <w:r w:rsidRPr="00DC1B93">
              <w:rPr>
                <w:rFonts w:ascii="仿宋" w:eastAsia="仿宋" w:hAnsi="仿宋" w:hint="eastAsia"/>
                <w:szCs w:val="21"/>
              </w:rPr>
              <w:t>《彩票管理条例》第四十一条</w:t>
            </w:r>
          </w:p>
          <w:p w:rsidR="00E17DF6" w:rsidRPr="00DC1B93" w:rsidRDefault="00E17DF6">
            <w:pPr>
              <w:rPr>
                <w:rFonts w:ascii="仿宋" w:eastAsia="仿宋" w:hAnsi="仿宋"/>
                <w:szCs w:val="21"/>
              </w:rPr>
            </w:pPr>
            <w:r w:rsidRPr="00DC1B93">
              <w:rPr>
                <w:rFonts w:ascii="仿宋" w:eastAsia="仿宋" w:hAnsi="仿宋" w:hint="eastAsia"/>
                <w:szCs w:val="21"/>
              </w:rPr>
              <w:t>彩票代销者有下列行为之一的，由民政部门、体育行政部门责令改正，处2000元以上1万元以下罚款；有违法所得的，没收违法所得：</w:t>
            </w:r>
          </w:p>
          <w:p w:rsidR="00E17DF6" w:rsidRPr="00DC1B93" w:rsidRDefault="00E17DF6">
            <w:pPr>
              <w:rPr>
                <w:rFonts w:ascii="仿宋" w:eastAsia="仿宋" w:hAnsi="仿宋"/>
                <w:szCs w:val="21"/>
              </w:rPr>
            </w:pPr>
            <w:r w:rsidRPr="00DC1B93">
              <w:rPr>
                <w:rFonts w:ascii="仿宋" w:eastAsia="仿宋" w:hAnsi="仿宋" w:hint="eastAsia"/>
                <w:szCs w:val="21"/>
              </w:rPr>
              <w:t>（一）委托他人代销彩票或者转借、出租、出售彩票投注专用设备的；</w:t>
            </w:r>
          </w:p>
          <w:p w:rsidR="00E17DF6" w:rsidRPr="00DC1B93" w:rsidRDefault="00E17DF6">
            <w:pPr>
              <w:rPr>
                <w:rFonts w:ascii="仿宋" w:eastAsia="仿宋" w:hAnsi="仿宋"/>
                <w:szCs w:val="21"/>
              </w:rPr>
            </w:pPr>
            <w:r w:rsidRPr="00DC1B93">
              <w:rPr>
                <w:rFonts w:ascii="仿宋" w:eastAsia="仿宋" w:hAnsi="仿宋" w:hint="eastAsia"/>
                <w:szCs w:val="21"/>
              </w:rPr>
              <w:t>（二）进行虚假性、误导性宣传的；</w:t>
            </w:r>
          </w:p>
          <w:p w:rsidR="00E17DF6" w:rsidRPr="00DC1B93" w:rsidRDefault="00E17DF6">
            <w:pPr>
              <w:rPr>
                <w:rFonts w:ascii="仿宋" w:eastAsia="仿宋" w:hAnsi="仿宋"/>
                <w:szCs w:val="21"/>
              </w:rPr>
            </w:pPr>
            <w:r w:rsidRPr="00DC1B93">
              <w:rPr>
                <w:rFonts w:ascii="仿宋" w:eastAsia="仿宋" w:hAnsi="仿宋" w:hint="eastAsia"/>
                <w:szCs w:val="21"/>
              </w:rPr>
              <w:t>（三）以诋毁同业者等手段进行不正当竞争的；</w:t>
            </w:r>
          </w:p>
          <w:p w:rsidR="00E17DF6" w:rsidRPr="00DC1B93" w:rsidRDefault="00E17DF6">
            <w:pPr>
              <w:rPr>
                <w:rFonts w:ascii="仿宋" w:eastAsia="仿宋" w:hAnsi="仿宋"/>
                <w:szCs w:val="21"/>
              </w:rPr>
            </w:pPr>
            <w:r w:rsidRPr="00DC1B93">
              <w:rPr>
                <w:rFonts w:ascii="仿宋" w:eastAsia="仿宋" w:hAnsi="仿宋" w:hint="eastAsia"/>
                <w:szCs w:val="21"/>
              </w:rPr>
              <w:t>（四）向未成年人销售彩票的；</w:t>
            </w:r>
          </w:p>
          <w:p w:rsidR="00E17DF6" w:rsidRPr="00DC1B93" w:rsidRDefault="00E17DF6">
            <w:pPr>
              <w:rPr>
                <w:rFonts w:ascii="仿宋" w:eastAsia="仿宋" w:hAnsi="仿宋"/>
                <w:szCs w:val="21"/>
              </w:rPr>
            </w:pPr>
            <w:r w:rsidRPr="00DC1B93">
              <w:rPr>
                <w:rFonts w:ascii="仿宋" w:eastAsia="仿宋" w:hAnsi="仿宋" w:hint="eastAsia"/>
                <w:szCs w:val="21"/>
              </w:rPr>
              <w:t>（五）以赊销或者信用方式销售彩票的。</w:t>
            </w:r>
          </w:p>
          <w:p w:rsidR="00E17DF6" w:rsidRPr="00DC1B93" w:rsidRDefault="00E17DF6">
            <w:pPr>
              <w:rPr>
                <w:rFonts w:ascii="仿宋" w:eastAsia="仿宋" w:hAnsi="仿宋"/>
                <w:szCs w:val="21"/>
              </w:rPr>
            </w:pPr>
            <w:r w:rsidRPr="00DC1B93">
              <w:rPr>
                <w:rFonts w:ascii="仿宋" w:eastAsia="仿宋" w:hAnsi="仿宋" w:hint="eastAsia"/>
                <w:szCs w:val="21"/>
              </w:rPr>
              <w:t>彩票代销者有前款行为受到处罚的，彩票发行机构、彩票销售机构有权解除彩票代销合同。</w:t>
            </w:r>
          </w:p>
        </w:tc>
        <w:tc>
          <w:tcPr>
            <w:tcW w:w="2268" w:type="dxa"/>
            <w:hideMark/>
          </w:tcPr>
          <w:p w:rsidR="00E17DF6" w:rsidRPr="00DC1B93" w:rsidRDefault="00E17DF6">
            <w:pPr>
              <w:rPr>
                <w:rFonts w:ascii="仿宋" w:eastAsia="仿宋" w:hAnsi="仿宋"/>
                <w:szCs w:val="21"/>
              </w:rPr>
            </w:pPr>
            <w:r w:rsidRPr="00DC1B93">
              <w:rPr>
                <w:rFonts w:ascii="仿宋" w:eastAsia="仿宋" w:hAnsi="仿宋" w:hint="eastAsia"/>
                <w:szCs w:val="21"/>
              </w:rPr>
              <w:t>1、启动行政处罚程序；</w:t>
            </w:r>
          </w:p>
          <w:p w:rsidR="00E17DF6" w:rsidRPr="00DC1B93" w:rsidRDefault="00E17DF6">
            <w:pPr>
              <w:rPr>
                <w:rFonts w:ascii="仿宋" w:eastAsia="仿宋" w:hAnsi="仿宋"/>
                <w:szCs w:val="21"/>
              </w:rPr>
            </w:pPr>
            <w:r w:rsidRPr="00DC1B93">
              <w:rPr>
                <w:rFonts w:ascii="仿宋" w:eastAsia="仿宋" w:hAnsi="仿宋" w:hint="eastAsia"/>
                <w:szCs w:val="21"/>
              </w:rPr>
              <w:t>2、进一步开展案件调查；</w:t>
            </w:r>
          </w:p>
          <w:p w:rsidR="00E17DF6" w:rsidRPr="00DC1B93" w:rsidRDefault="00E17DF6">
            <w:pPr>
              <w:rPr>
                <w:rFonts w:ascii="仿宋" w:eastAsia="仿宋" w:hAnsi="仿宋"/>
                <w:szCs w:val="21"/>
              </w:rPr>
            </w:pPr>
            <w:r w:rsidRPr="00DC1B93">
              <w:rPr>
                <w:rFonts w:ascii="仿宋" w:eastAsia="仿宋" w:hAnsi="仿宋" w:hint="eastAsia"/>
                <w:szCs w:val="21"/>
              </w:rPr>
              <w:t>3、做出行政处罚决定；</w:t>
            </w:r>
          </w:p>
          <w:p w:rsidR="00E17DF6" w:rsidRPr="00DC1B93" w:rsidRDefault="00E17DF6">
            <w:pPr>
              <w:rPr>
                <w:rFonts w:ascii="仿宋" w:eastAsia="仿宋" w:hAnsi="仿宋"/>
                <w:szCs w:val="21"/>
              </w:rPr>
            </w:pPr>
            <w:r w:rsidRPr="00DC1B93">
              <w:rPr>
                <w:rFonts w:ascii="仿宋" w:eastAsia="仿宋" w:hAnsi="仿宋" w:hint="eastAsia"/>
                <w:szCs w:val="21"/>
              </w:rPr>
              <w:t>4、行政处罚决定的执行；</w:t>
            </w:r>
          </w:p>
          <w:p w:rsidR="00E17DF6" w:rsidRPr="00DC1B93" w:rsidRDefault="00E17DF6">
            <w:pPr>
              <w:pStyle w:val="1"/>
              <w:ind w:firstLineChars="0" w:firstLine="0"/>
              <w:rPr>
                <w:rFonts w:ascii="仿宋" w:eastAsia="仿宋" w:hAnsi="仿宋"/>
                <w:szCs w:val="21"/>
              </w:rPr>
            </w:pPr>
            <w:r w:rsidRPr="00DC1B93">
              <w:rPr>
                <w:rFonts w:ascii="仿宋" w:eastAsia="仿宋" w:hAnsi="仿宋" w:hint="eastAsia"/>
                <w:szCs w:val="21"/>
              </w:rPr>
              <w:t>5、结案归档。</w:t>
            </w:r>
          </w:p>
        </w:tc>
        <w:tc>
          <w:tcPr>
            <w:tcW w:w="1276" w:type="dxa"/>
            <w:hideMark/>
          </w:tcPr>
          <w:p w:rsidR="00E17DF6" w:rsidRPr="00DC1B93" w:rsidRDefault="00E17DF6">
            <w:pPr>
              <w:pStyle w:val="1"/>
              <w:ind w:firstLineChars="0" w:firstLine="0"/>
              <w:rPr>
                <w:rFonts w:ascii="仿宋" w:eastAsia="仿宋" w:hAnsi="仿宋"/>
                <w:szCs w:val="21"/>
              </w:rPr>
            </w:pPr>
            <w:r w:rsidRPr="00DC1B93">
              <w:rPr>
                <w:rFonts w:ascii="仿宋" w:eastAsia="仿宋" w:hAnsi="仿宋" w:hint="eastAsia"/>
                <w:szCs w:val="21"/>
              </w:rPr>
              <w:t>1.未发现问题；</w:t>
            </w:r>
          </w:p>
          <w:p w:rsidR="00E17DF6" w:rsidRPr="00DC1B93" w:rsidRDefault="00E17DF6">
            <w:pPr>
              <w:pStyle w:val="1"/>
              <w:ind w:firstLineChars="0" w:firstLine="0"/>
              <w:rPr>
                <w:rFonts w:ascii="仿宋" w:eastAsia="仿宋" w:hAnsi="仿宋"/>
                <w:szCs w:val="21"/>
              </w:rPr>
            </w:pPr>
            <w:r w:rsidRPr="00DC1B93">
              <w:rPr>
                <w:rFonts w:ascii="仿宋" w:eastAsia="仿宋" w:hAnsi="仿宋" w:hint="eastAsia"/>
                <w:szCs w:val="21"/>
              </w:rPr>
              <w:t>2、有违法所得的，没收违法所得、罚款。</w:t>
            </w:r>
          </w:p>
        </w:tc>
        <w:tc>
          <w:tcPr>
            <w:tcW w:w="851" w:type="dxa"/>
            <w:hideMark/>
          </w:tcPr>
          <w:p w:rsidR="00E17DF6" w:rsidRPr="00DC1B93" w:rsidRDefault="00E17DF6">
            <w:pPr>
              <w:rPr>
                <w:rFonts w:ascii="仿宋" w:eastAsia="仿宋" w:hAnsi="仿宋" w:cs="宋体"/>
                <w:kern w:val="0"/>
                <w:szCs w:val="21"/>
              </w:rPr>
            </w:pPr>
            <w:r w:rsidRPr="00DC1B93">
              <w:rPr>
                <w:rFonts w:ascii="仿宋" w:eastAsia="仿宋" w:hAnsi="仿宋" w:cs="宋体" w:hint="eastAsia"/>
                <w:kern w:val="0"/>
                <w:szCs w:val="21"/>
              </w:rPr>
              <w:t>国家级、省级、市级、县级</w:t>
            </w:r>
          </w:p>
        </w:tc>
        <w:tc>
          <w:tcPr>
            <w:tcW w:w="425" w:type="dxa"/>
          </w:tcPr>
          <w:p w:rsidR="00E17DF6" w:rsidRPr="00DC1B93" w:rsidRDefault="00E17DF6">
            <w:pPr>
              <w:rPr>
                <w:rFonts w:ascii="仿宋" w:eastAsia="仿宋" w:hAnsi="仿宋"/>
                <w:szCs w:val="21"/>
              </w:rPr>
            </w:pPr>
          </w:p>
        </w:tc>
      </w:tr>
    </w:tbl>
    <w:p w:rsidR="00B83064" w:rsidRPr="00E17DF6" w:rsidRDefault="00B83064" w:rsidP="004336FD">
      <w:pPr>
        <w:rPr>
          <w:rFonts w:ascii="仿宋" w:eastAsia="仿宋" w:hAnsi="仿宋"/>
          <w:color w:val="FF0000"/>
          <w:sz w:val="28"/>
          <w:szCs w:val="28"/>
        </w:rPr>
      </w:pPr>
    </w:p>
    <w:sectPr w:rsidR="00B83064" w:rsidRPr="00E17DF6" w:rsidSect="00A0725A">
      <w:footerReference w:type="default" r:id="rId9"/>
      <w:pgSz w:w="16838" w:h="11906" w:orient="landscape"/>
      <w:pgMar w:top="1800" w:right="2663"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591" w:rsidRDefault="00756591" w:rsidP="00D3051A">
      <w:r>
        <w:separator/>
      </w:r>
    </w:p>
  </w:endnote>
  <w:endnote w:type="continuationSeparator" w:id="0">
    <w:p w:rsidR="00756591" w:rsidRDefault="00756591" w:rsidP="00D3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545901"/>
      <w:docPartObj>
        <w:docPartGallery w:val="Page Numbers (Bottom of Page)"/>
        <w:docPartUnique/>
      </w:docPartObj>
    </w:sdtPr>
    <w:sdtEndPr/>
    <w:sdtContent>
      <w:p w:rsidR="00AC4FAB" w:rsidRDefault="00AC4FAB">
        <w:pPr>
          <w:pStyle w:val="a3"/>
          <w:jc w:val="center"/>
        </w:pPr>
        <w:r>
          <w:fldChar w:fldCharType="begin"/>
        </w:r>
        <w:r>
          <w:instrText>PAGE   \* MERGEFORMAT</w:instrText>
        </w:r>
        <w:r>
          <w:fldChar w:fldCharType="separate"/>
        </w:r>
        <w:r w:rsidR="00756591" w:rsidRPr="00756591">
          <w:rPr>
            <w:noProof/>
            <w:lang w:val="zh-CN"/>
          </w:rPr>
          <w:t>1</w:t>
        </w:r>
        <w:r>
          <w:fldChar w:fldCharType="end"/>
        </w:r>
      </w:p>
    </w:sdtContent>
  </w:sdt>
  <w:p w:rsidR="00AC4FAB" w:rsidRDefault="00AC4F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591" w:rsidRDefault="00756591" w:rsidP="00D3051A">
      <w:r>
        <w:separator/>
      </w:r>
    </w:p>
  </w:footnote>
  <w:footnote w:type="continuationSeparator" w:id="0">
    <w:p w:rsidR="00756591" w:rsidRDefault="00756591" w:rsidP="00D305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BDFFA"/>
    <w:multiLevelType w:val="singleLevel"/>
    <w:tmpl w:val="8BFBDFFA"/>
    <w:lvl w:ilvl="0">
      <w:start w:val="1"/>
      <w:numFmt w:val="decimal"/>
      <w:lvlText w:val="%1."/>
      <w:lvlJc w:val="left"/>
      <w:pPr>
        <w:tabs>
          <w:tab w:val="left" w:pos="312"/>
        </w:tabs>
      </w:pPr>
    </w:lvl>
  </w:abstractNum>
  <w:abstractNum w:abstractNumId="1">
    <w:nsid w:val="9F0FE165"/>
    <w:multiLevelType w:val="singleLevel"/>
    <w:tmpl w:val="9F0FE165"/>
    <w:lvl w:ilvl="0">
      <w:start w:val="1"/>
      <w:numFmt w:val="decimal"/>
      <w:lvlText w:val="%1."/>
      <w:lvlJc w:val="left"/>
      <w:pPr>
        <w:tabs>
          <w:tab w:val="left" w:pos="312"/>
        </w:tabs>
      </w:pPr>
    </w:lvl>
  </w:abstractNum>
  <w:abstractNum w:abstractNumId="2">
    <w:nsid w:val="9FA2B9C8"/>
    <w:multiLevelType w:val="singleLevel"/>
    <w:tmpl w:val="9FA2B9C8"/>
    <w:lvl w:ilvl="0">
      <w:start w:val="1"/>
      <w:numFmt w:val="decimal"/>
      <w:suff w:val="nothing"/>
      <w:lvlText w:val="%1、"/>
      <w:lvlJc w:val="left"/>
    </w:lvl>
  </w:abstractNum>
  <w:abstractNum w:abstractNumId="3">
    <w:nsid w:val="AEDF5B2C"/>
    <w:multiLevelType w:val="singleLevel"/>
    <w:tmpl w:val="AEDF5B2C"/>
    <w:lvl w:ilvl="0">
      <w:start w:val="1"/>
      <w:numFmt w:val="decimal"/>
      <w:lvlText w:val="%1."/>
      <w:lvlJc w:val="left"/>
      <w:pPr>
        <w:tabs>
          <w:tab w:val="left" w:pos="312"/>
        </w:tabs>
      </w:pPr>
    </w:lvl>
  </w:abstractNum>
  <w:abstractNum w:abstractNumId="4">
    <w:nsid w:val="D9679202"/>
    <w:multiLevelType w:val="singleLevel"/>
    <w:tmpl w:val="D9679202"/>
    <w:lvl w:ilvl="0">
      <w:start w:val="1"/>
      <w:numFmt w:val="decimal"/>
      <w:lvlText w:val="%1."/>
      <w:lvlJc w:val="left"/>
      <w:pPr>
        <w:tabs>
          <w:tab w:val="left" w:pos="312"/>
        </w:tabs>
      </w:pPr>
    </w:lvl>
  </w:abstractNum>
  <w:abstractNum w:abstractNumId="5">
    <w:nsid w:val="F809FD3C"/>
    <w:multiLevelType w:val="singleLevel"/>
    <w:tmpl w:val="F809FD3C"/>
    <w:lvl w:ilvl="0">
      <w:start w:val="1"/>
      <w:numFmt w:val="decimal"/>
      <w:lvlText w:val="%1."/>
      <w:lvlJc w:val="left"/>
      <w:pPr>
        <w:tabs>
          <w:tab w:val="left" w:pos="312"/>
        </w:tabs>
      </w:pPr>
    </w:lvl>
  </w:abstractNum>
  <w:abstractNum w:abstractNumId="6">
    <w:nsid w:val="0000000A"/>
    <w:multiLevelType w:val="singleLevel"/>
    <w:tmpl w:val="0000000A"/>
    <w:lvl w:ilvl="0">
      <w:start w:val="1"/>
      <w:numFmt w:val="decimal"/>
      <w:suff w:val="nothing"/>
      <w:lvlText w:val="%1."/>
      <w:lvlJc w:val="left"/>
    </w:lvl>
  </w:abstractNum>
  <w:abstractNum w:abstractNumId="7">
    <w:nsid w:val="0000000B"/>
    <w:multiLevelType w:val="singleLevel"/>
    <w:tmpl w:val="0000000B"/>
    <w:lvl w:ilvl="0">
      <w:start w:val="1"/>
      <w:numFmt w:val="decimal"/>
      <w:suff w:val="nothing"/>
      <w:lvlText w:val="%1、"/>
      <w:lvlJc w:val="left"/>
    </w:lvl>
  </w:abstractNum>
  <w:abstractNum w:abstractNumId="8">
    <w:nsid w:val="0000000C"/>
    <w:multiLevelType w:val="singleLevel"/>
    <w:tmpl w:val="0000000C"/>
    <w:lvl w:ilvl="0">
      <w:start w:val="1"/>
      <w:numFmt w:val="decimal"/>
      <w:suff w:val="nothing"/>
      <w:lvlText w:val="%1."/>
      <w:lvlJc w:val="left"/>
    </w:lvl>
  </w:abstractNum>
  <w:abstractNum w:abstractNumId="9">
    <w:nsid w:val="0000000D"/>
    <w:multiLevelType w:val="singleLevel"/>
    <w:tmpl w:val="0000000D"/>
    <w:lvl w:ilvl="0">
      <w:start w:val="1"/>
      <w:numFmt w:val="decimal"/>
      <w:suff w:val="nothing"/>
      <w:lvlText w:val="%1."/>
      <w:lvlJc w:val="left"/>
    </w:lvl>
  </w:abstractNum>
  <w:abstractNum w:abstractNumId="10">
    <w:nsid w:val="0C930DE2"/>
    <w:multiLevelType w:val="hybridMultilevel"/>
    <w:tmpl w:val="DBA04104"/>
    <w:lvl w:ilvl="0" w:tplc="AD0AC9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E532E78"/>
    <w:multiLevelType w:val="singleLevel"/>
    <w:tmpl w:val="0E532E78"/>
    <w:lvl w:ilvl="0">
      <w:start w:val="1"/>
      <w:numFmt w:val="decimal"/>
      <w:lvlText w:val="%1."/>
      <w:lvlJc w:val="left"/>
      <w:pPr>
        <w:tabs>
          <w:tab w:val="left" w:pos="312"/>
        </w:tabs>
      </w:pPr>
    </w:lvl>
  </w:abstractNum>
  <w:abstractNum w:abstractNumId="12">
    <w:nsid w:val="0ECB3AB2"/>
    <w:multiLevelType w:val="hybridMultilevel"/>
    <w:tmpl w:val="5CB4E6E6"/>
    <w:lvl w:ilvl="0" w:tplc="D4C051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35A2883"/>
    <w:multiLevelType w:val="hybridMultilevel"/>
    <w:tmpl w:val="4024FD04"/>
    <w:lvl w:ilvl="0" w:tplc="02025040">
      <w:start w:val="1"/>
      <w:numFmt w:val="decimal"/>
      <w:lvlText w:val="%1、"/>
      <w:lvlJc w:val="left"/>
      <w:pPr>
        <w:ind w:left="390" w:hanging="39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A530654"/>
    <w:multiLevelType w:val="hybridMultilevel"/>
    <w:tmpl w:val="67661C6E"/>
    <w:lvl w:ilvl="0" w:tplc="42AE69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CB6BDF"/>
    <w:multiLevelType w:val="hybridMultilevel"/>
    <w:tmpl w:val="25AC9DE0"/>
    <w:lvl w:ilvl="0" w:tplc="B8F88F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F2FCBCA"/>
    <w:multiLevelType w:val="singleLevel"/>
    <w:tmpl w:val="5F2FCBCA"/>
    <w:lvl w:ilvl="0">
      <w:start w:val="1"/>
      <w:numFmt w:val="decimal"/>
      <w:suff w:val="nothing"/>
      <w:lvlText w:val="%1、"/>
      <w:lvlJc w:val="left"/>
    </w:lvl>
  </w:abstractNum>
  <w:abstractNum w:abstractNumId="17">
    <w:nsid w:val="7E51322F"/>
    <w:multiLevelType w:val="hybridMultilevel"/>
    <w:tmpl w:val="4024FD04"/>
    <w:lvl w:ilvl="0" w:tplc="02025040">
      <w:start w:val="1"/>
      <w:numFmt w:val="decimal"/>
      <w:lvlText w:val="%1、"/>
      <w:lvlJc w:val="left"/>
      <w:pPr>
        <w:ind w:left="390" w:hanging="39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6"/>
  </w:num>
  <w:num w:numId="3">
    <w:abstractNumId w:val="7"/>
  </w:num>
  <w:num w:numId="4">
    <w:abstractNumId w:val="4"/>
  </w:num>
  <w:num w:numId="5">
    <w:abstractNumId w:val="5"/>
  </w:num>
  <w:num w:numId="6">
    <w:abstractNumId w:val="0"/>
  </w:num>
  <w:num w:numId="7">
    <w:abstractNumId w:val="3"/>
  </w:num>
  <w:num w:numId="8">
    <w:abstractNumId w:val="8"/>
  </w:num>
  <w:num w:numId="9">
    <w:abstractNumId w:val="9"/>
  </w:num>
  <w:num w:numId="10">
    <w:abstractNumId w:val="6"/>
  </w:num>
  <w:num w:numId="11">
    <w:abstractNumId w:val="11"/>
  </w:num>
  <w:num w:numId="12">
    <w:abstractNumId w:val="1"/>
  </w:num>
  <w:num w:numId="13">
    <w:abstractNumId w:val="13"/>
  </w:num>
  <w:num w:numId="14">
    <w:abstractNumId w:val="17"/>
  </w:num>
  <w:num w:numId="15">
    <w:abstractNumId w:val="15"/>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66"/>
    <w:rsid w:val="00036A00"/>
    <w:rsid w:val="00040956"/>
    <w:rsid w:val="000422C5"/>
    <w:rsid w:val="00064519"/>
    <w:rsid w:val="00087559"/>
    <w:rsid w:val="00087660"/>
    <w:rsid w:val="000A1EB5"/>
    <w:rsid w:val="000B65D1"/>
    <w:rsid w:val="000E5080"/>
    <w:rsid w:val="000F4F15"/>
    <w:rsid w:val="0010285C"/>
    <w:rsid w:val="00105E1E"/>
    <w:rsid w:val="00125017"/>
    <w:rsid w:val="001322DD"/>
    <w:rsid w:val="00141DDC"/>
    <w:rsid w:val="00165470"/>
    <w:rsid w:val="00183DC9"/>
    <w:rsid w:val="001A167B"/>
    <w:rsid w:val="001B4BAE"/>
    <w:rsid w:val="001D662A"/>
    <w:rsid w:val="001F4D81"/>
    <w:rsid w:val="001F5A08"/>
    <w:rsid w:val="00211E67"/>
    <w:rsid w:val="00220F3C"/>
    <w:rsid w:val="00222E5F"/>
    <w:rsid w:val="002356F5"/>
    <w:rsid w:val="0028263A"/>
    <w:rsid w:val="002829FC"/>
    <w:rsid w:val="002A1D20"/>
    <w:rsid w:val="002B0CF3"/>
    <w:rsid w:val="002B2E72"/>
    <w:rsid w:val="002B4975"/>
    <w:rsid w:val="002C085F"/>
    <w:rsid w:val="0030240F"/>
    <w:rsid w:val="003059A4"/>
    <w:rsid w:val="00307D15"/>
    <w:rsid w:val="0031046E"/>
    <w:rsid w:val="00315974"/>
    <w:rsid w:val="003442F8"/>
    <w:rsid w:val="00377109"/>
    <w:rsid w:val="003A2808"/>
    <w:rsid w:val="003D1BA5"/>
    <w:rsid w:val="003D1C42"/>
    <w:rsid w:val="003D247C"/>
    <w:rsid w:val="003D6251"/>
    <w:rsid w:val="003E62DB"/>
    <w:rsid w:val="003F3E22"/>
    <w:rsid w:val="003F7140"/>
    <w:rsid w:val="0043128B"/>
    <w:rsid w:val="00432B8D"/>
    <w:rsid w:val="004336FD"/>
    <w:rsid w:val="00444819"/>
    <w:rsid w:val="00447951"/>
    <w:rsid w:val="004856DE"/>
    <w:rsid w:val="004A6594"/>
    <w:rsid w:val="004D3217"/>
    <w:rsid w:val="004E2373"/>
    <w:rsid w:val="00520A11"/>
    <w:rsid w:val="00523AF3"/>
    <w:rsid w:val="005304C4"/>
    <w:rsid w:val="0053338A"/>
    <w:rsid w:val="00533880"/>
    <w:rsid w:val="00547314"/>
    <w:rsid w:val="00575ACA"/>
    <w:rsid w:val="00582711"/>
    <w:rsid w:val="00585EC5"/>
    <w:rsid w:val="005A1EAB"/>
    <w:rsid w:val="005A2B58"/>
    <w:rsid w:val="005F1AE3"/>
    <w:rsid w:val="0061627F"/>
    <w:rsid w:val="00617EAB"/>
    <w:rsid w:val="00625523"/>
    <w:rsid w:val="006462B2"/>
    <w:rsid w:val="00646B08"/>
    <w:rsid w:val="0066373F"/>
    <w:rsid w:val="00694161"/>
    <w:rsid w:val="006D7C71"/>
    <w:rsid w:val="006E4D24"/>
    <w:rsid w:val="00705A23"/>
    <w:rsid w:val="00715E78"/>
    <w:rsid w:val="00716E66"/>
    <w:rsid w:val="00726214"/>
    <w:rsid w:val="00736D76"/>
    <w:rsid w:val="00756591"/>
    <w:rsid w:val="00770180"/>
    <w:rsid w:val="00771B33"/>
    <w:rsid w:val="0078280C"/>
    <w:rsid w:val="00793DA1"/>
    <w:rsid w:val="00795722"/>
    <w:rsid w:val="007A0403"/>
    <w:rsid w:val="007B3D04"/>
    <w:rsid w:val="007B4E51"/>
    <w:rsid w:val="007E7387"/>
    <w:rsid w:val="00803CE1"/>
    <w:rsid w:val="008136B5"/>
    <w:rsid w:val="0081505D"/>
    <w:rsid w:val="008804E1"/>
    <w:rsid w:val="008A5206"/>
    <w:rsid w:val="008A799C"/>
    <w:rsid w:val="008C7FE8"/>
    <w:rsid w:val="008D7C86"/>
    <w:rsid w:val="008E56E5"/>
    <w:rsid w:val="008F0832"/>
    <w:rsid w:val="008F093E"/>
    <w:rsid w:val="008F6A5C"/>
    <w:rsid w:val="009044F2"/>
    <w:rsid w:val="0091246F"/>
    <w:rsid w:val="00914D0F"/>
    <w:rsid w:val="00915C42"/>
    <w:rsid w:val="00954F01"/>
    <w:rsid w:val="00965B8A"/>
    <w:rsid w:val="00985BBC"/>
    <w:rsid w:val="0099131C"/>
    <w:rsid w:val="009C67B1"/>
    <w:rsid w:val="00A02F6D"/>
    <w:rsid w:val="00A0725A"/>
    <w:rsid w:val="00A13E54"/>
    <w:rsid w:val="00A22D90"/>
    <w:rsid w:val="00A309AE"/>
    <w:rsid w:val="00A30A7F"/>
    <w:rsid w:val="00A35A30"/>
    <w:rsid w:val="00A50C31"/>
    <w:rsid w:val="00A732C0"/>
    <w:rsid w:val="00AA2542"/>
    <w:rsid w:val="00AA720B"/>
    <w:rsid w:val="00AC4FAB"/>
    <w:rsid w:val="00AC65B5"/>
    <w:rsid w:val="00AE0C4E"/>
    <w:rsid w:val="00AE4129"/>
    <w:rsid w:val="00AF30EA"/>
    <w:rsid w:val="00B236B6"/>
    <w:rsid w:val="00B41C89"/>
    <w:rsid w:val="00B57708"/>
    <w:rsid w:val="00B718F3"/>
    <w:rsid w:val="00B72095"/>
    <w:rsid w:val="00B76294"/>
    <w:rsid w:val="00B83064"/>
    <w:rsid w:val="00B93709"/>
    <w:rsid w:val="00B97AAB"/>
    <w:rsid w:val="00BA719F"/>
    <w:rsid w:val="00BD26A5"/>
    <w:rsid w:val="00BD4925"/>
    <w:rsid w:val="00BD4E22"/>
    <w:rsid w:val="00BF4F1F"/>
    <w:rsid w:val="00C00382"/>
    <w:rsid w:val="00C1773F"/>
    <w:rsid w:val="00C178AF"/>
    <w:rsid w:val="00C25B54"/>
    <w:rsid w:val="00C32D85"/>
    <w:rsid w:val="00C365CC"/>
    <w:rsid w:val="00C91084"/>
    <w:rsid w:val="00C93ABE"/>
    <w:rsid w:val="00CD1F62"/>
    <w:rsid w:val="00CE43FF"/>
    <w:rsid w:val="00D22F37"/>
    <w:rsid w:val="00D3051A"/>
    <w:rsid w:val="00D33572"/>
    <w:rsid w:val="00D401FB"/>
    <w:rsid w:val="00D41894"/>
    <w:rsid w:val="00D47DDD"/>
    <w:rsid w:val="00D61E21"/>
    <w:rsid w:val="00D6214D"/>
    <w:rsid w:val="00D960F1"/>
    <w:rsid w:val="00DA16EF"/>
    <w:rsid w:val="00DC1B93"/>
    <w:rsid w:val="00DE70AE"/>
    <w:rsid w:val="00E15C1E"/>
    <w:rsid w:val="00E17DF6"/>
    <w:rsid w:val="00E23EF6"/>
    <w:rsid w:val="00E259D2"/>
    <w:rsid w:val="00E2682F"/>
    <w:rsid w:val="00E83D85"/>
    <w:rsid w:val="00E87F8F"/>
    <w:rsid w:val="00E97563"/>
    <w:rsid w:val="00EA2086"/>
    <w:rsid w:val="00EA7777"/>
    <w:rsid w:val="00EB69BE"/>
    <w:rsid w:val="00EC4144"/>
    <w:rsid w:val="00EC7F4F"/>
    <w:rsid w:val="00ED0B84"/>
    <w:rsid w:val="00ED4D5D"/>
    <w:rsid w:val="00EE6EB0"/>
    <w:rsid w:val="00F032BC"/>
    <w:rsid w:val="00F26368"/>
    <w:rsid w:val="00F45CF8"/>
    <w:rsid w:val="00F57AF7"/>
    <w:rsid w:val="00F672DE"/>
    <w:rsid w:val="00F95DDE"/>
    <w:rsid w:val="00F97EB6"/>
    <w:rsid w:val="00FA7FC3"/>
    <w:rsid w:val="00FF106C"/>
    <w:rsid w:val="19F25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rsid w:val="00BD4E22"/>
    <w:pPr>
      <w:ind w:firstLineChars="200" w:firstLine="420"/>
    </w:pPr>
  </w:style>
  <w:style w:type="paragraph" w:styleId="a7">
    <w:name w:val="Normal (Web)"/>
    <w:basedOn w:val="a"/>
    <w:uiPriority w:val="99"/>
    <w:rsid w:val="00B236B6"/>
    <w:pPr>
      <w:jc w:val="left"/>
    </w:pPr>
    <w:rPr>
      <w:rFonts w:cs="Times New Roman"/>
      <w:kern w:val="0"/>
      <w:sz w:val="24"/>
    </w:rPr>
  </w:style>
  <w:style w:type="character" w:styleId="a8">
    <w:name w:val="Hyperlink"/>
    <w:basedOn w:val="a0"/>
    <w:uiPriority w:val="99"/>
    <w:unhideWhenUsed/>
    <w:rsid w:val="00DA16EF"/>
    <w:rPr>
      <w:color w:val="0000FF" w:themeColor="hyperlink"/>
      <w:u w:val="single"/>
    </w:rPr>
  </w:style>
  <w:style w:type="paragraph" w:styleId="a9">
    <w:name w:val="Balloon Text"/>
    <w:basedOn w:val="a"/>
    <w:link w:val="Char1"/>
    <w:uiPriority w:val="99"/>
    <w:semiHidden/>
    <w:unhideWhenUsed/>
    <w:rsid w:val="008F0832"/>
    <w:rPr>
      <w:sz w:val="18"/>
      <w:szCs w:val="18"/>
    </w:rPr>
  </w:style>
  <w:style w:type="character" w:customStyle="1" w:styleId="Char1">
    <w:name w:val="批注框文本 Char"/>
    <w:basedOn w:val="a0"/>
    <w:link w:val="a9"/>
    <w:uiPriority w:val="99"/>
    <w:semiHidden/>
    <w:rsid w:val="008F0832"/>
    <w:rPr>
      <w:kern w:val="2"/>
      <w:sz w:val="18"/>
      <w:szCs w:val="18"/>
    </w:rPr>
  </w:style>
  <w:style w:type="table" w:customStyle="1" w:styleId="10">
    <w:name w:val="网格型1"/>
    <w:basedOn w:val="a1"/>
    <w:uiPriority w:val="59"/>
    <w:rsid w:val="00E17DF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customStyle="1" w:styleId="1">
    <w:name w:val="列出段落1"/>
    <w:basedOn w:val="a"/>
    <w:uiPriority w:val="34"/>
    <w:qFormat/>
    <w:rsid w:val="00BD4E22"/>
    <w:pPr>
      <w:ind w:firstLineChars="200" w:firstLine="420"/>
    </w:pPr>
  </w:style>
  <w:style w:type="paragraph" w:styleId="a7">
    <w:name w:val="Normal (Web)"/>
    <w:basedOn w:val="a"/>
    <w:uiPriority w:val="99"/>
    <w:rsid w:val="00B236B6"/>
    <w:pPr>
      <w:jc w:val="left"/>
    </w:pPr>
    <w:rPr>
      <w:rFonts w:cs="Times New Roman"/>
      <w:kern w:val="0"/>
      <w:sz w:val="24"/>
    </w:rPr>
  </w:style>
  <w:style w:type="character" w:styleId="a8">
    <w:name w:val="Hyperlink"/>
    <w:basedOn w:val="a0"/>
    <w:uiPriority w:val="99"/>
    <w:unhideWhenUsed/>
    <w:rsid w:val="00DA16EF"/>
    <w:rPr>
      <w:color w:val="0000FF" w:themeColor="hyperlink"/>
      <w:u w:val="single"/>
    </w:rPr>
  </w:style>
  <w:style w:type="paragraph" w:styleId="a9">
    <w:name w:val="Balloon Text"/>
    <w:basedOn w:val="a"/>
    <w:link w:val="Char1"/>
    <w:uiPriority w:val="99"/>
    <w:semiHidden/>
    <w:unhideWhenUsed/>
    <w:rsid w:val="008F0832"/>
    <w:rPr>
      <w:sz w:val="18"/>
      <w:szCs w:val="18"/>
    </w:rPr>
  </w:style>
  <w:style w:type="character" w:customStyle="1" w:styleId="Char1">
    <w:name w:val="批注框文本 Char"/>
    <w:basedOn w:val="a0"/>
    <w:link w:val="a9"/>
    <w:uiPriority w:val="99"/>
    <w:semiHidden/>
    <w:rsid w:val="008F0832"/>
    <w:rPr>
      <w:kern w:val="2"/>
      <w:sz w:val="18"/>
      <w:szCs w:val="18"/>
    </w:rPr>
  </w:style>
  <w:style w:type="table" w:customStyle="1" w:styleId="10">
    <w:name w:val="网格型1"/>
    <w:basedOn w:val="a1"/>
    <w:uiPriority w:val="59"/>
    <w:rsid w:val="00E17DF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20462">
      <w:bodyDiv w:val="1"/>
      <w:marLeft w:val="0"/>
      <w:marRight w:val="0"/>
      <w:marTop w:val="0"/>
      <w:marBottom w:val="0"/>
      <w:divBdr>
        <w:top w:val="none" w:sz="0" w:space="0" w:color="auto"/>
        <w:left w:val="none" w:sz="0" w:space="0" w:color="auto"/>
        <w:bottom w:val="none" w:sz="0" w:space="0" w:color="auto"/>
        <w:right w:val="none" w:sz="0" w:space="0" w:color="auto"/>
      </w:divBdr>
    </w:div>
    <w:div w:id="74328068">
      <w:bodyDiv w:val="1"/>
      <w:marLeft w:val="0"/>
      <w:marRight w:val="0"/>
      <w:marTop w:val="0"/>
      <w:marBottom w:val="0"/>
      <w:divBdr>
        <w:top w:val="none" w:sz="0" w:space="0" w:color="auto"/>
        <w:left w:val="none" w:sz="0" w:space="0" w:color="auto"/>
        <w:bottom w:val="none" w:sz="0" w:space="0" w:color="auto"/>
        <w:right w:val="none" w:sz="0" w:space="0" w:color="auto"/>
      </w:divBdr>
    </w:div>
    <w:div w:id="84812909">
      <w:bodyDiv w:val="1"/>
      <w:marLeft w:val="0"/>
      <w:marRight w:val="0"/>
      <w:marTop w:val="0"/>
      <w:marBottom w:val="0"/>
      <w:divBdr>
        <w:top w:val="none" w:sz="0" w:space="0" w:color="auto"/>
        <w:left w:val="none" w:sz="0" w:space="0" w:color="auto"/>
        <w:bottom w:val="none" w:sz="0" w:space="0" w:color="auto"/>
        <w:right w:val="none" w:sz="0" w:space="0" w:color="auto"/>
      </w:divBdr>
    </w:div>
    <w:div w:id="175778062">
      <w:bodyDiv w:val="1"/>
      <w:marLeft w:val="0"/>
      <w:marRight w:val="0"/>
      <w:marTop w:val="0"/>
      <w:marBottom w:val="0"/>
      <w:divBdr>
        <w:top w:val="none" w:sz="0" w:space="0" w:color="auto"/>
        <w:left w:val="none" w:sz="0" w:space="0" w:color="auto"/>
        <w:bottom w:val="none" w:sz="0" w:space="0" w:color="auto"/>
        <w:right w:val="none" w:sz="0" w:space="0" w:color="auto"/>
      </w:divBdr>
    </w:div>
    <w:div w:id="181826257">
      <w:bodyDiv w:val="1"/>
      <w:marLeft w:val="0"/>
      <w:marRight w:val="0"/>
      <w:marTop w:val="0"/>
      <w:marBottom w:val="0"/>
      <w:divBdr>
        <w:top w:val="none" w:sz="0" w:space="0" w:color="auto"/>
        <w:left w:val="none" w:sz="0" w:space="0" w:color="auto"/>
        <w:bottom w:val="none" w:sz="0" w:space="0" w:color="auto"/>
        <w:right w:val="none" w:sz="0" w:space="0" w:color="auto"/>
      </w:divBdr>
    </w:div>
    <w:div w:id="204030965">
      <w:bodyDiv w:val="1"/>
      <w:marLeft w:val="0"/>
      <w:marRight w:val="0"/>
      <w:marTop w:val="0"/>
      <w:marBottom w:val="0"/>
      <w:divBdr>
        <w:top w:val="none" w:sz="0" w:space="0" w:color="auto"/>
        <w:left w:val="none" w:sz="0" w:space="0" w:color="auto"/>
        <w:bottom w:val="none" w:sz="0" w:space="0" w:color="auto"/>
        <w:right w:val="none" w:sz="0" w:space="0" w:color="auto"/>
      </w:divBdr>
    </w:div>
    <w:div w:id="241792636">
      <w:bodyDiv w:val="1"/>
      <w:marLeft w:val="0"/>
      <w:marRight w:val="0"/>
      <w:marTop w:val="0"/>
      <w:marBottom w:val="0"/>
      <w:divBdr>
        <w:top w:val="none" w:sz="0" w:space="0" w:color="auto"/>
        <w:left w:val="none" w:sz="0" w:space="0" w:color="auto"/>
        <w:bottom w:val="none" w:sz="0" w:space="0" w:color="auto"/>
        <w:right w:val="none" w:sz="0" w:space="0" w:color="auto"/>
      </w:divBdr>
    </w:div>
    <w:div w:id="264651034">
      <w:bodyDiv w:val="1"/>
      <w:marLeft w:val="0"/>
      <w:marRight w:val="0"/>
      <w:marTop w:val="0"/>
      <w:marBottom w:val="0"/>
      <w:divBdr>
        <w:top w:val="none" w:sz="0" w:space="0" w:color="auto"/>
        <w:left w:val="none" w:sz="0" w:space="0" w:color="auto"/>
        <w:bottom w:val="none" w:sz="0" w:space="0" w:color="auto"/>
        <w:right w:val="none" w:sz="0" w:space="0" w:color="auto"/>
      </w:divBdr>
    </w:div>
    <w:div w:id="306053198">
      <w:bodyDiv w:val="1"/>
      <w:marLeft w:val="0"/>
      <w:marRight w:val="0"/>
      <w:marTop w:val="0"/>
      <w:marBottom w:val="0"/>
      <w:divBdr>
        <w:top w:val="none" w:sz="0" w:space="0" w:color="auto"/>
        <w:left w:val="none" w:sz="0" w:space="0" w:color="auto"/>
        <w:bottom w:val="none" w:sz="0" w:space="0" w:color="auto"/>
        <w:right w:val="none" w:sz="0" w:space="0" w:color="auto"/>
      </w:divBdr>
    </w:div>
    <w:div w:id="343287806">
      <w:bodyDiv w:val="1"/>
      <w:marLeft w:val="0"/>
      <w:marRight w:val="0"/>
      <w:marTop w:val="0"/>
      <w:marBottom w:val="0"/>
      <w:divBdr>
        <w:top w:val="none" w:sz="0" w:space="0" w:color="auto"/>
        <w:left w:val="none" w:sz="0" w:space="0" w:color="auto"/>
        <w:bottom w:val="none" w:sz="0" w:space="0" w:color="auto"/>
        <w:right w:val="none" w:sz="0" w:space="0" w:color="auto"/>
      </w:divBdr>
    </w:div>
    <w:div w:id="344525903">
      <w:bodyDiv w:val="1"/>
      <w:marLeft w:val="0"/>
      <w:marRight w:val="0"/>
      <w:marTop w:val="0"/>
      <w:marBottom w:val="0"/>
      <w:divBdr>
        <w:top w:val="none" w:sz="0" w:space="0" w:color="auto"/>
        <w:left w:val="none" w:sz="0" w:space="0" w:color="auto"/>
        <w:bottom w:val="none" w:sz="0" w:space="0" w:color="auto"/>
        <w:right w:val="none" w:sz="0" w:space="0" w:color="auto"/>
      </w:divBdr>
    </w:div>
    <w:div w:id="352271084">
      <w:bodyDiv w:val="1"/>
      <w:marLeft w:val="0"/>
      <w:marRight w:val="0"/>
      <w:marTop w:val="0"/>
      <w:marBottom w:val="0"/>
      <w:divBdr>
        <w:top w:val="none" w:sz="0" w:space="0" w:color="auto"/>
        <w:left w:val="none" w:sz="0" w:space="0" w:color="auto"/>
        <w:bottom w:val="none" w:sz="0" w:space="0" w:color="auto"/>
        <w:right w:val="none" w:sz="0" w:space="0" w:color="auto"/>
      </w:divBdr>
    </w:div>
    <w:div w:id="392236700">
      <w:bodyDiv w:val="1"/>
      <w:marLeft w:val="0"/>
      <w:marRight w:val="0"/>
      <w:marTop w:val="0"/>
      <w:marBottom w:val="0"/>
      <w:divBdr>
        <w:top w:val="none" w:sz="0" w:space="0" w:color="auto"/>
        <w:left w:val="none" w:sz="0" w:space="0" w:color="auto"/>
        <w:bottom w:val="none" w:sz="0" w:space="0" w:color="auto"/>
        <w:right w:val="none" w:sz="0" w:space="0" w:color="auto"/>
      </w:divBdr>
    </w:div>
    <w:div w:id="503083756">
      <w:bodyDiv w:val="1"/>
      <w:marLeft w:val="0"/>
      <w:marRight w:val="0"/>
      <w:marTop w:val="0"/>
      <w:marBottom w:val="0"/>
      <w:divBdr>
        <w:top w:val="none" w:sz="0" w:space="0" w:color="auto"/>
        <w:left w:val="none" w:sz="0" w:space="0" w:color="auto"/>
        <w:bottom w:val="none" w:sz="0" w:space="0" w:color="auto"/>
        <w:right w:val="none" w:sz="0" w:space="0" w:color="auto"/>
      </w:divBdr>
    </w:div>
    <w:div w:id="545029656">
      <w:bodyDiv w:val="1"/>
      <w:marLeft w:val="0"/>
      <w:marRight w:val="0"/>
      <w:marTop w:val="0"/>
      <w:marBottom w:val="0"/>
      <w:divBdr>
        <w:top w:val="none" w:sz="0" w:space="0" w:color="auto"/>
        <w:left w:val="none" w:sz="0" w:space="0" w:color="auto"/>
        <w:bottom w:val="none" w:sz="0" w:space="0" w:color="auto"/>
        <w:right w:val="none" w:sz="0" w:space="0" w:color="auto"/>
      </w:divBdr>
    </w:div>
    <w:div w:id="550533200">
      <w:bodyDiv w:val="1"/>
      <w:marLeft w:val="0"/>
      <w:marRight w:val="0"/>
      <w:marTop w:val="0"/>
      <w:marBottom w:val="0"/>
      <w:divBdr>
        <w:top w:val="none" w:sz="0" w:space="0" w:color="auto"/>
        <w:left w:val="none" w:sz="0" w:space="0" w:color="auto"/>
        <w:bottom w:val="none" w:sz="0" w:space="0" w:color="auto"/>
        <w:right w:val="none" w:sz="0" w:space="0" w:color="auto"/>
      </w:divBdr>
    </w:div>
    <w:div w:id="640765522">
      <w:bodyDiv w:val="1"/>
      <w:marLeft w:val="0"/>
      <w:marRight w:val="0"/>
      <w:marTop w:val="0"/>
      <w:marBottom w:val="0"/>
      <w:divBdr>
        <w:top w:val="none" w:sz="0" w:space="0" w:color="auto"/>
        <w:left w:val="none" w:sz="0" w:space="0" w:color="auto"/>
        <w:bottom w:val="none" w:sz="0" w:space="0" w:color="auto"/>
        <w:right w:val="none" w:sz="0" w:space="0" w:color="auto"/>
      </w:divBdr>
    </w:div>
    <w:div w:id="651760515">
      <w:bodyDiv w:val="1"/>
      <w:marLeft w:val="0"/>
      <w:marRight w:val="0"/>
      <w:marTop w:val="0"/>
      <w:marBottom w:val="0"/>
      <w:divBdr>
        <w:top w:val="none" w:sz="0" w:space="0" w:color="auto"/>
        <w:left w:val="none" w:sz="0" w:space="0" w:color="auto"/>
        <w:bottom w:val="none" w:sz="0" w:space="0" w:color="auto"/>
        <w:right w:val="none" w:sz="0" w:space="0" w:color="auto"/>
      </w:divBdr>
    </w:div>
    <w:div w:id="677123696">
      <w:bodyDiv w:val="1"/>
      <w:marLeft w:val="0"/>
      <w:marRight w:val="0"/>
      <w:marTop w:val="0"/>
      <w:marBottom w:val="0"/>
      <w:divBdr>
        <w:top w:val="none" w:sz="0" w:space="0" w:color="auto"/>
        <w:left w:val="none" w:sz="0" w:space="0" w:color="auto"/>
        <w:bottom w:val="none" w:sz="0" w:space="0" w:color="auto"/>
        <w:right w:val="none" w:sz="0" w:space="0" w:color="auto"/>
      </w:divBdr>
    </w:div>
    <w:div w:id="741752666">
      <w:bodyDiv w:val="1"/>
      <w:marLeft w:val="0"/>
      <w:marRight w:val="0"/>
      <w:marTop w:val="0"/>
      <w:marBottom w:val="0"/>
      <w:divBdr>
        <w:top w:val="none" w:sz="0" w:space="0" w:color="auto"/>
        <w:left w:val="none" w:sz="0" w:space="0" w:color="auto"/>
        <w:bottom w:val="none" w:sz="0" w:space="0" w:color="auto"/>
        <w:right w:val="none" w:sz="0" w:space="0" w:color="auto"/>
      </w:divBdr>
      <w:divsChild>
        <w:div w:id="554582956">
          <w:marLeft w:val="0"/>
          <w:marRight w:val="0"/>
          <w:marTop w:val="0"/>
          <w:marBottom w:val="225"/>
          <w:divBdr>
            <w:top w:val="none" w:sz="0" w:space="0" w:color="auto"/>
            <w:left w:val="none" w:sz="0" w:space="0" w:color="auto"/>
            <w:bottom w:val="none" w:sz="0" w:space="0" w:color="auto"/>
            <w:right w:val="none" w:sz="0" w:space="0" w:color="auto"/>
          </w:divBdr>
        </w:div>
        <w:div w:id="919606098">
          <w:marLeft w:val="0"/>
          <w:marRight w:val="0"/>
          <w:marTop w:val="0"/>
          <w:marBottom w:val="225"/>
          <w:divBdr>
            <w:top w:val="none" w:sz="0" w:space="0" w:color="auto"/>
            <w:left w:val="none" w:sz="0" w:space="0" w:color="auto"/>
            <w:bottom w:val="none" w:sz="0" w:space="0" w:color="auto"/>
            <w:right w:val="none" w:sz="0" w:space="0" w:color="auto"/>
          </w:divBdr>
        </w:div>
      </w:divsChild>
    </w:div>
    <w:div w:id="769618884">
      <w:bodyDiv w:val="1"/>
      <w:marLeft w:val="0"/>
      <w:marRight w:val="0"/>
      <w:marTop w:val="0"/>
      <w:marBottom w:val="0"/>
      <w:divBdr>
        <w:top w:val="none" w:sz="0" w:space="0" w:color="auto"/>
        <w:left w:val="none" w:sz="0" w:space="0" w:color="auto"/>
        <w:bottom w:val="none" w:sz="0" w:space="0" w:color="auto"/>
        <w:right w:val="none" w:sz="0" w:space="0" w:color="auto"/>
      </w:divBdr>
    </w:div>
    <w:div w:id="896744482">
      <w:bodyDiv w:val="1"/>
      <w:marLeft w:val="0"/>
      <w:marRight w:val="0"/>
      <w:marTop w:val="0"/>
      <w:marBottom w:val="0"/>
      <w:divBdr>
        <w:top w:val="none" w:sz="0" w:space="0" w:color="auto"/>
        <w:left w:val="none" w:sz="0" w:space="0" w:color="auto"/>
        <w:bottom w:val="none" w:sz="0" w:space="0" w:color="auto"/>
        <w:right w:val="none" w:sz="0" w:space="0" w:color="auto"/>
      </w:divBdr>
    </w:div>
    <w:div w:id="1004672035">
      <w:bodyDiv w:val="1"/>
      <w:marLeft w:val="0"/>
      <w:marRight w:val="0"/>
      <w:marTop w:val="0"/>
      <w:marBottom w:val="0"/>
      <w:divBdr>
        <w:top w:val="none" w:sz="0" w:space="0" w:color="auto"/>
        <w:left w:val="none" w:sz="0" w:space="0" w:color="auto"/>
        <w:bottom w:val="none" w:sz="0" w:space="0" w:color="auto"/>
        <w:right w:val="none" w:sz="0" w:space="0" w:color="auto"/>
      </w:divBdr>
    </w:div>
    <w:div w:id="1052580250">
      <w:bodyDiv w:val="1"/>
      <w:marLeft w:val="0"/>
      <w:marRight w:val="0"/>
      <w:marTop w:val="0"/>
      <w:marBottom w:val="0"/>
      <w:divBdr>
        <w:top w:val="none" w:sz="0" w:space="0" w:color="auto"/>
        <w:left w:val="none" w:sz="0" w:space="0" w:color="auto"/>
        <w:bottom w:val="none" w:sz="0" w:space="0" w:color="auto"/>
        <w:right w:val="none" w:sz="0" w:space="0" w:color="auto"/>
      </w:divBdr>
    </w:div>
    <w:div w:id="1059551963">
      <w:bodyDiv w:val="1"/>
      <w:marLeft w:val="0"/>
      <w:marRight w:val="0"/>
      <w:marTop w:val="0"/>
      <w:marBottom w:val="0"/>
      <w:divBdr>
        <w:top w:val="none" w:sz="0" w:space="0" w:color="auto"/>
        <w:left w:val="none" w:sz="0" w:space="0" w:color="auto"/>
        <w:bottom w:val="none" w:sz="0" w:space="0" w:color="auto"/>
        <w:right w:val="none" w:sz="0" w:space="0" w:color="auto"/>
      </w:divBdr>
    </w:div>
    <w:div w:id="1064988930">
      <w:bodyDiv w:val="1"/>
      <w:marLeft w:val="0"/>
      <w:marRight w:val="0"/>
      <w:marTop w:val="0"/>
      <w:marBottom w:val="0"/>
      <w:divBdr>
        <w:top w:val="none" w:sz="0" w:space="0" w:color="auto"/>
        <w:left w:val="none" w:sz="0" w:space="0" w:color="auto"/>
        <w:bottom w:val="none" w:sz="0" w:space="0" w:color="auto"/>
        <w:right w:val="none" w:sz="0" w:space="0" w:color="auto"/>
      </w:divBdr>
    </w:div>
    <w:div w:id="1066760162">
      <w:bodyDiv w:val="1"/>
      <w:marLeft w:val="0"/>
      <w:marRight w:val="0"/>
      <w:marTop w:val="0"/>
      <w:marBottom w:val="0"/>
      <w:divBdr>
        <w:top w:val="none" w:sz="0" w:space="0" w:color="auto"/>
        <w:left w:val="none" w:sz="0" w:space="0" w:color="auto"/>
        <w:bottom w:val="none" w:sz="0" w:space="0" w:color="auto"/>
        <w:right w:val="none" w:sz="0" w:space="0" w:color="auto"/>
      </w:divBdr>
    </w:div>
    <w:div w:id="1132477116">
      <w:bodyDiv w:val="1"/>
      <w:marLeft w:val="0"/>
      <w:marRight w:val="0"/>
      <w:marTop w:val="0"/>
      <w:marBottom w:val="0"/>
      <w:divBdr>
        <w:top w:val="none" w:sz="0" w:space="0" w:color="auto"/>
        <w:left w:val="none" w:sz="0" w:space="0" w:color="auto"/>
        <w:bottom w:val="none" w:sz="0" w:space="0" w:color="auto"/>
        <w:right w:val="none" w:sz="0" w:space="0" w:color="auto"/>
      </w:divBdr>
    </w:div>
    <w:div w:id="1144657060">
      <w:bodyDiv w:val="1"/>
      <w:marLeft w:val="0"/>
      <w:marRight w:val="0"/>
      <w:marTop w:val="0"/>
      <w:marBottom w:val="0"/>
      <w:divBdr>
        <w:top w:val="none" w:sz="0" w:space="0" w:color="auto"/>
        <w:left w:val="none" w:sz="0" w:space="0" w:color="auto"/>
        <w:bottom w:val="none" w:sz="0" w:space="0" w:color="auto"/>
        <w:right w:val="none" w:sz="0" w:space="0" w:color="auto"/>
      </w:divBdr>
    </w:div>
    <w:div w:id="1148209224">
      <w:bodyDiv w:val="1"/>
      <w:marLeft w:val="0"/>
      <w:marRight w:val="0"/>
      <w:marTop w:val="0"/>
      <w:marBottom w:val="0"/>
      <w:divBdr>
        <w:top w:val="none" w:sz="0" w:space="0" w:color="auto"/>
        <w:left w:val="none" w:sz="0" w:space="0" w:color="auto"/>
        <w:bottom w:val="none" w:sz="0" w:space="0" w:color="auto"/>
        <w:right w:val="none" w:sz="0" w:space="0" w:color="auto"/>
      </w:divBdr>
    </w:div>
    <w:div w:id="1152217263">
      <w:bodyDiv w:val="1"/>
      <w:marLeft w:val="0"/>
      <w:marRight w:val="0"/>
      <w:marTop w:val="0"/>
      <w:marBottom w:val="0"/>
      <w:divBdr>
        <w:top w:val="none" w:sz="0" w:space="0" w:color="auto"/>
        <w:left w:val="none" w:sz="0" w:space="0" w:color="auto"/>
        <w:bottom w:val="none" w:sz="0" w:space="0" w:color="auto"/>
        <w:right w:val="none" w:sz="0" w:space="0" w:color="auto"/>
      </w:divBdr>
    </w:div>
    <w:div w:id="1183318790">
      <w:bodyDiv w:val="1"/>
      <w:marLeft w:val="0"/>
      <w:marRight w:val="0"/>
      <w:marTop w:val="0"/>
      <w:marBottom w:val="0"/>
      <w:divBdr>
        <w:top w:val="none" w:sz="0" w:space="0" w:color="auto"/>
        <w:left w:val="none" w:sz="0" w:space="0" w:color="auto"/>
        <w:bottom w:val="none" w:sz="0" w:space="0" w:color="auto"/>
        <w:right w:val="none" w:sz="0" w:space="0" w:color="auto"/>
      </w:divBdr>
    </w:div>
    <w:div w:id="1216970041">
      <w:bodyDiv w:val="1"/>
      <w:marLeft w:val="0"/>
      <w:marRight w:val="0"/>
      <w:marTop w:val="0"/>
      <w:marBottom w:val="0"/>
      <w:divBdr>
        <w:top w:val="none" w:sz="0" w:space="0" w:color="auto"/>
        <w:left w:val="none" w:sz="0" w:space="0" w:color="auto"/>
        <w:bottom w:val="none" w:sz="0" w:space="0" w:color="auto"/>
        <w:right w:val="none" w:sz="0" w:space="0" w:color="auto"/>
      </w:divBdr>
    </w:div>
    <w:div w:id="1218668569">
      <w:bodyDiv w:val="1"/>
      <w:marLeft w:val="0"/>
      <w:marRight w:val="0"/>
      <w:marTop w:val="0"/>
      <w:marBottom w:val="0"/>
      <w:divBdr>
        <w:top w:val="none" w:sz="0" w:space="0" w:color="auto"/>
        <w:left w:val="none" w:sz="0" w:space="0" w:color="auto"/>
        <w:bottom w:val="none" w:sz="0" w:space="0" w:color="auto"/>
        <w:right w:val="none" w:sz="0" w:space="0" w:color="auto"/>
      </w:divBdr>
    </w:div>
    <w:div w:id="1229532444">
      <w:bodyDiv w:val="1"/>
      <w:marLeft w:val="0"/>
      <w:marRight w:val="0"/>
      <w:marTop w:val="0"/>
      <w:marBottom w:val="0"/>
      <w:divBdr>
        <w:top w:val="none" w:sz="0" w:space="0" w:color="auto"/>
        <w:left w:val="none" w:sz="0" w:space="0" w:color="auto"/>
        <w:bottom w:val="none" w:sz="0" w:space="0" w:color="auto"/>
        <w:right w:val="none" w:sz="0" w:space="0" w:color="auto"/>
      </w:divBdr>
    </w:div>
    <w:div w:id="1239442228">
      <w:bodyDiv w:val="1"/>
      <w:marLeft w:val="0"/>
      <w:marRight w:val="0"/>
      <w:marTop w:val="0"/>
      <w:marBottom w:val="0"/>
      <w:divBdr>
        <w:top w:val="none" w:sz="0" w:space="0" w:color="auto"/>
        <w:left w:val="none" w:sz="0" w:space="0" w:color="auto"/>
        <w:bottom w:val="none" w:sz="0" w:space="0" w:color="auto"/>
        <w:right w:val="none" w:sz="0" w:space="0" w:color="auto"/>
      </w:divBdr>
    </w:div>
    <w:div w:id="1240553338">
      <w:bodyDiv w:val="1"/>
      <w:marLeft w:val="0"/>
      <w:marRight w:val="0"/>
      <w:marTop w:val="0"/>
      <w:marBottom w:val="0"/>
      <w:divBdr>
        <w:top w:val="none" w:sz="0" w:space="0" w:color="auto"/>
        <w:left w:val="none" w:sz="0" w:space="0" w:color="auto"/>
        <w:bottom w:val="none" w:sz="0" w:space="0" w:color="auto"/>
        <w:right w:val="none" w:sz="0" w:space="0" w:color="auto"/>
      </w:divBdr>
    </w:div>
    <w:div w:id="1257709432">
      <w:bodyDiv w:val="1"/>
      <w:marLeft w:val="0"/>
      <w:marRight w:val="0"/>
      <w:marTop w:val="0"/>
      <w:marBottom w:val="0"/>
      <w:divBdr>
        <w:top w:val="none" w:sz="0" w:space="0" w:color="auto"/>
        <w:left w:val="none" w:sz="0" w:space="0" w:color="auto"/>
        <w:bottom w:val="none" w:sz="0" w:space="0" w:color="auto"/>
        <w:right w:val="none" w:sz="0" w:space="0" w:color="auto"/>
      </w:divBdr>
    </w:div>
    <w:div w:id="1384601384">
      <w:bodyDiv w:val="1"/>
      <w:marLeft w:val="0"/>
      <w:marRight w:val="0"/>
      <w:marTop w:val="0"/>
      <w:marBottom w:val="0"/>
      <w:divBdr>
        <w:top w:val="none" w:sz="0" w:space="0" w:color="auto"/>
        <w:left w:val="none" w:sz="0" w:space="0" w:color="auto"/>
        <w:bottom w:val="none" w:sz="0" w:space="0" w:color="auto"/>
        <w:right w:val="none" w:sz="0" w:space="0" w:color="auto"/>
      </w:divBdr>
    </w:div>
    <w:div w:id="1408265417">
      <w:bodyDiv w:val="1"/>
      <w:marLeft w:val="0"/>
      <w:marRight w:val="0"/>
      <w:marTop w:val="0"/>
      <w:marBottom w:val="0"/>
      <w:divBdr>
        <w:top w:val="none" w:sz="0" w:space="0" w:color="auto"/>
        <w:left w:val="none" w:sz="0" w:space="0" w:color="auto"/>
        <w:bottom w:val="none" w:sz="0" w:space="0" w:color="auto"/>
        <w:right w:val="none" w:sz="0" w:space="0" w:color="auto"/>
      </w:divBdr>
    </w:div>
    <w:div w:id="1431704225">
      <w:bodyDiv w:val="1"/>
      <w:marLeft w:val="0"/>
      <w:marRight w:val="0"/>
      <w:marTop w:val="0"/>
      <w:marBottom w:val="0"/>
      <w:divBdr>
        <w:top w:val="none" w:sz="0" w:space="0" w:color="auto"/>
        <w:left w:val="none" w:sz="0" w:space="0" w:color="auto"/>
        <w:bottom w:val="none" w:sz="0" w:space="0" w:color="auto"/>
        <w:right w:val="none" w:sz="0" w:space="0" w:color="auto"/>
      </w:divBdr>
    </w:div>
    <w:div w:id="1434670246">
      <w:bodyDiv w:val="1"/>
      <w:marLeft w:val="0"/>
      <w:marRight w:val="0"/>
      <w:marTop w:val="0"/>
      <w:marBottom w:val="0"/>
      <w:divBdr>
        <w:top w:val="none" w:sz="0" w:space="0" w:color="auto"/>
        <w:left w:val="none" w:sz="0" w:space="0" w:color="auto"/>
        <w:bottom w:val="none" w:sz="0" w:space="0" w:color="auto"/>
        <w:right w:val="none" w:sz="0" w:space="0" w:color="auto"/>
      </w:divBdr>
    </w:div>
    <w:div w:id="1463766657">
      <w:bodyDiv w:val="1"/>
      <w:marLeft w:val="0"/>
      <w:marRight w:val="0"/>
      <w:marTop w:val="0"/>
      <w:marBottom w:val="0"/>
      <w:divBdr>
        <w:top w:val="none" w:sz="0" w:space="0" w:color="auto"/>
        <w:left w:val="none" w:sz="0" w:space="0" w:color="auto"/>
        <w:bottom w:val="none" w:sz="0" w:space="0" w:color="auto"/>
        <w:right w:val="none" w:sz="0" w:space="0" w:color="auto"/>
      </w:divBdr>
    </w:div>
    <w:div w:id="1469932435">
      <w:bodyDiv w:val="1"/>
      <w:marLeft w:val="0"/>
      <w:marRight w:val="0"/>
      <w:marTop w:val="0"/>
      <w:marBottom w:val="0"/>
      <w:divBdr>
        <w:top w:val="none" w:sz="0" w:space="0" w:color="auto"/>
        <w:left w:val="none" w:sz="0" w:space="0" w:color="auto"/>
        <w:bottom w:val="none" w:sz="0" w:space="0" w:color="auto"/>
        <w:right w:val="none" w:sz="0" w:space="0" w:color="auto"/>
      </w:divBdr>
    </w:div>
    <w:div w:id="1634866304">
      <w:bodyDiv w:val="1"/>
      <w:marLeft w:val="0"/>
      <w:marRight w:val="0"/>
      <w:marTop w:val="0"/>
      <w:marBottom w:val="0"/>
      <w:divBdr>
        <w:top w:val="none" w:sz="0" w:space="0" w:color="auto"/>
        <w:left w:val="none" w:sz="0" w:space="0" w:color="auto"/>
        <w:bottom w:val="none" w:sz="0" w:space="0" w:color="auto"/>
        <w:right w:val="none" w:sz="0" w:space="0" w:color="auto"/>
      </w:divBdr>
    </w:div>
    <w:div w:id="1678996572">
      <w:bodyDiv w:val="1"/>
      <w:marLeft w:val="0"/>
      <w:marRight w:val="0"/>
      <w:marTop w:val="0"/>
      <w:marBottom w:val="0"/>
      <w:divBdr>
        <w:top w:val="none" w:sz="0" w:space="0" w:color="auto"/>
        <w:left w:val="none" w:sz="0" w:space="0" w:color="auto"/>
        <w:bottom w:val="none" w:sz="0" w:space="0" w:color="auto"/>
        <w:right w:val="none" w:sz="0" w:space="0" w:color="auto"/>
      </w:divBdr>
    </w:div>
    <w:div w:id="1704284133">
      <w:bodyDiv w:val="1"/>
      <w:marLeft w:val="0"/>
      <w:marRight w:val="0"/>
      <w:marTop w:val="0"/>
      <w:marBottom w:val="0"/>
      <w:divBdr>
        <w:top w:val="none" w:sz="0" w:space="0" w:color="auto"/>
        <w:left w:val="none" w:sz="0" w:space="0" w:color="auto"/>
        <w:bottom w:val="none" w:sz="0" w:space="0" w:color="auto"/>
        <w:right w:val="none" w:sz="0" w:space="0" w:color="auto"/>
      </w:divBdr>
    </w:div>
    <w:div w:id="1782532496">
      <w:bodyDiv w:val="1"/>
      <w:marLeft w:val="0"/>
      <w:marRight w:val="0"/>
      <w:marTop w:val="0"/>
      <w:marBottom w:val="0"/>
      <w:divBdr>
        <w:top w:val="none" w:sz="0" w:space="0" w:color="auto"/>
        <w:left w:val="none" w:sz="0" w:space="0" w:color="auto"/>
        <w:bottom w:val="none" w:sz="0" w:space="0" w:color="auto"/>
        <w:right w:val="none" w:sz="0" w:space="0" w:color="auto"/>
      </w:divBdr>
    </w:div>
    <w:div w:id="1792046702">
      <w:bodyDiv w:val="1"/>
      <w:marLeft w:val="0"/>
      <w:marRight w:val="0"/>
      <w:marTop w:val="0"/>
      <w:marBottom w:val="0"/>
      <w:divBdr>
        <w:top w:val="none" w:sz="0" w:space="0" w:color="auto"/>
        <w:left w:val="none" w:sz="0" w:space="0" w:color="auto"/>
        <w:bottom w:val="none" w:sz="0" w:space="0" w:color="auto"/>
        <w:right w:val="none" w:sz="0" w:space="0" w:color="auto"/>
      </w:divBdr>
    </w:div>
    <w:div w:id="1819299234">
      <w:bodyDiv w:val="1"/>
      <w:marLeft w:val="0"/>
      <w:marRight w:val="0"/>
      <w:marTop w:val="0"/>
      <w:marBottom w:val="0"/>
      <w:divBdr>
        <w:top w:val="none" w:sz="0" w:space="0" w:color="auto"/>
        <w:left w:val="none" w:sz="0" w:space="0" w:color="auto"/>
        <w:bottom w:val="none" w:sz="0" w:space="0" w:color="auto"/>
        <w:right w:val="none" w:sz="0" w:space="0" w:color="auto"/>
      </w:divBdr>
    </w:div>
    <w:div w:id="1861040559">
      <w:bodyDiv w:val="1"/>
      <w:marLeft w:val="0"/>
      <w:marRight w:val="0"/>
      <w:marTop w:val="0"/>
      <w:marBottom w:val="0"/>
      <w:divBdr>
        <w:top w:val="none" w:sz="0" w:space="0" w:color="auto"/>
        <w:left w:val="none" w:sz="0" w:space="0" w:color="auto"/>
        <w:bottom w:val="none" w:sz="0" w:space="0" w:color="auto"/>
        <w:right w:val="none" w:sz="0" w:space="0" w:color="auto"/>
      </w:divBdr>
    </w:div>
    <w:div w:id="1865514280">
      <w:bodyDiv w:val="1"/>
      <w:marLeft w:val="0"/>
      <w:marRight w:val="0"/>
      <w:marTop w:val="0"/>
      <w:marBottom w:val="0"/>
      <w:divBdr>
        <w:top w:val="none" w:sz="0" w:space="0" w:color="auto"/>
        <w:left w:val="none" w:sz="0" w:space="0" w:color="auto"/>
        <w:bottom w:val="none" w:sz="0" w:space="0" w:color="auto"/>
        <w:right w:val="none" w:sz="0" w:space="0" w:color="auto"/>
      </w:divBdr>
    </w:div>
    <w:div w:id="1868446502">
      <w:bodyDiv w:val="1"/>
      <w:marLeft w:val="0"/>
      <w:marRight w:val="0"/>
      <w:marTop w:val="0"/>
      <w:marBottom w:val="0"/>
      <w:divBdr>
        <w:top w:val="none" w:sz="0" w:space="0" w:color="auto"/>
        <w:left w:val="none" w:sz="0" w:space="0" w:color="auto"/>
        <w:bottom w:val="none" w:sz="0" w:space="0" w:color="auto"/>
        <w:right w:val="none" w:sz="0" w:space="0" w:color="auto"/>
      </w:divBdr>
    </w:div>
    <w:div w:id="1897427702">
      <w:bodyDiv w:val="1"/>
      <w:marLeft w:val="0"/>
      <w:marRight w:val="0"/>
      <w:marTop w:val="0"/>
      <w:marBottom w:val="0"/>
      <w:divBdr>
        <w:top w:val="none" w:sz="0" w:space="0" w:color="auto"/>
        <w:left w:val="none" w:sz="0" w:space="0" w:color="auto"/>
        <w:bottom w:val="none" w:sz="0" w:space="0" w:color="auto"/>
        <w:right w:val="none" w:sz="0" w:space="0" w:color="auto"/>
      </w:divBdr>
    </w:div>
    <w:div w:id="1902330813">
      <w:bodyDiv w:val="1"/>
      <w:marLeft w:val="0"/>
      <w:marRight w:val="0"/>
      <w:marTop w:val="0"/>
      <w:marBottom w:val="0"/>
      <w:divBdr>
        <w:top w:val="none" w:sz="0" w:space="0" w:color="auto"/>
        <w:left w:val="none" w:sz="0" w:space="0" w:color="auto"/>
        <w:bottom w:val="none" w:sz="0" w:space="0" w:color="auto"/>
        <w:right w:val="none" w:sz="0" w:space="0" w:color="auto"/>
      </w:divBdr>
    </w:div>
    <w:div w:id="1971355355">
      <w:bodyDiv w:val="1"/>
      <w:marLeft w:val="0"/>
      <w:marRight w:val="0"/>
      <w:marTop w:val="0"/>
      <w:marBottom w:val="0"/>
      <w:divBdr>
        <w:top w:val="none" w:sz="0" w:space="0" w:color="auto"/>
        <w:left w:val="none" w:sz="0" w:space="0" w:color="auto"/>
        <w:bottom w:val="none" w:sz="0" w:space="0" w:color="auto"/>
        <w:right w:val="none" w:sz="0" w:space="0" w:color="auto"/>
      </w:divBdr>
    </w:div>
    <w:div w:id="2073917566">
      <w:bodyDiv w:val="1"/>
      <w:marLeft w:val="0"/>
      <w:marRight w:val="0"/>
      <w:marTop w:val="0"/>
      <w:marBottom w:val="0"/>
      <w:divBdr>
        <w:top w:val="none" w:sz="0" w:space="0" w:color="auto"/>
        <w:left w:val="none" w:sz="0" w:space="0" w:color="auto"/>
        <w:bottom w:val="none" w:sz="0" w:space="0" w:color="auto"/>
        <w:right w:val="none" w:sz="0" w:space="0" w:color="auto"/>
      </w:divBdr>
    </w:div>
    <w:div w:id="2134397658">
      <w:bodyDiv w:val="1"/>
      <w:marLeft w:val="0"/>
      <w:marRight w:val="0"/>
      <w:marTop w:val="0"/>
      <w:marBottom w:val="0"/>
      <w:divBdr>
        <w:top w:val="none" w:sz="0" w:space="0" w:color="auto"/>
        <w:left w:val="none" w:sz="0" w:space="0" w:color="auto"/>
        <w:bottom w:val="none" w:sz="0" w:space="0" w:color="auto"/>
        <w:right w:val="none" w:sz="0" w:space="0" w:color="auto"/>
      </w:divBdr>
    </w:div>
    <w:div w:id="2138527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14</Pages>
  <Words>1563</Words>
  <Characters>8913</Characters>
  <Application>Microsoft Office Word</Application>
  <DocSecurity>0</DocSecurity>
  <Lines>74</Lines>
  <Paragraphs>20</Paragraphs>
  <ScaleCrop>false</ScaleCrop>
  <Company/>
  <LinksUpToDate>false</LinksUpToDate>
  <CharactersWithSpaces>10456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zfs-535-liubn</dc:creator>
  <cp:lastModifiedBy>zfs-535-liubn</cp:lastModifiedBy>
  <cp:revision>87</cp:revision>
  <cp:lastPrinted>2019-11-15T02:21:00Z</cp:lastPrinted>
  <dcterms:created xsi:type="dcterms:W3CDTF">2019-01-03T06:58:00Z</dcterms:created>
  <dcterms:modified xsi:type="dcterms:W3CDTF">2019-12-30T03:45:00Z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