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国家地理标志产品保护示范区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筹建验收申请书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示 范 区 名 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承  担  单  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筹  建  时  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国家知识产权局编制</w:t>
      </w:r>
    </w:p>
    <w:p>
      <w:pPr>
        <w:tabs>
          <w:tab w:val="left" w:pos="5853"/>
        </w:tabs>
        <w:spacing w:line="660" w:lineRule="atLeast"/>
        <w:jc w:val="center"/>
        <w:rPr>
          <w:rFonts w:ascii="Calibri" w:hAnsi="Calibri"/>
        </w:rPr>
      </w:pPr>
      <w:r>
        <w:rPr>
          <w:rFonts w:hint="eastAsia" w:ascii="Calibri" w:hAnsi="Calibri"/>
        </w:rPr>
        <w:br w:type="page"/>
      </w:r>
    </w:p>
    <w:p>
      <w:pPr>
        <w:tabs>
          <w:tab w:val="left" w:pos="5853"/>
        </w:tabs>
        <w:spacing w:line="66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5853"/>
        </w:tabs>
        <w:spacing w:line="66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tabs>
          <w:tab w:val="left" w:pos="5853"/>
        </w:tabs>
        <w:jc w:val="lef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申请书应按照规定格式填写，准确、如实填报。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“承担单位”是县级以上人民政府。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“示范区筹建工作总结”应参照《国家地理标志产品保护示范区建设管理办法（试行）》建设管理要求以及国家地理标志产品保护示范区实施方案填写。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申请书应当使用计算机打印，并使用A4纸装订（纸版一式四份，电子版一份）。</w:t>
      </w:r>
    </w:p>
    <w:p>
      <w:p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国家地理标志产品保护示范区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筹建验收申请书</w:t>
      </w:r>
    </w:p>
    <w:p>
      <w:pPr>
        <w:spacing w:line="56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填表单位：（印章）                                   日期：    年  月  日</w:t>
      </w:r>
    </w:p>
    <w:tbl>
      <w:tblPr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730"/>
        <w:gridCol w:w="2314"/>
        <w:gridCol w:w="1458"/>
        <w:gridCol w:w="2172"/>
      </w:tblGrid>
      <w:tr>
        <w:trPr>
          <w:trHeight w:val="624" w:hRule="atLeast"/>
          <w:jc w:val="center"/>
        </w:trPr>
        <w:tc>
          <w:tcPr>
            <w:tcW w:w="867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>
        <w:trPr>
          <w:trHeight w:val="624" w:hRule="atLeast"/>
          <w:jc w:val="center"/>
        </w:trPr>
        <w:tc>
          <w:tcPr>
            <w:tcW w:w="27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59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94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4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省级知识产权局</w:t>
            </w:r>
          </w:p>
        </w:tc>
        <w:tc>
          <w:tcPr>
            <w:tcW w:w="59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94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273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4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57" w:hRule="atLeast"/>
          <w:jc w:val="center"/>
        </w:trPr>
        <w:tc>
          <w:tcPr>
            <w:tcW w:w="27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示范区名称</w:t>
            </w:r>
          </w:p>
        </w:tc>
        <w:tc>
          <w:tcPr>
            <w:tcW w:w="59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74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示范区类型</w:t>
            </w:r>
          </w:p>
        </w:tc>
        <w:tc>
          <w:tcPr>
            <w:tcW w:w="594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一个地理标志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多个地理标志</w:t>
            </w:r>
          </w:p>
        </w:tc>
      </w:tr>
      <w:tr>
        <w:trPr>
          <w:trHeight w:val="969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地理标志产品</w:t>
            </w:r>
          </w:p>
        </w:tc>
        <w:tc>
          <w:tcPr>
            <w:tcW w:w="594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1116" w:hRule="atLeast"/>
          <w:jc w:val="center"/>
        </w:trPr>
        <w:tc>
          <w:tcPr>
            <w:tcW w:w="27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集体商标/证明商标（地理标志）</w:t>
            </w:r>
          </w:p>
        </w:tc>
        <w:tc>
          <w:tcPr>
            <w:tcW w:w="594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44" w:hRule="atLeast"/>
          <w:jc w:val="center"/>
        </w:trPr>
        <w:tc>
          <w:tcPr>
            <w:tcW w:w="867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二、示范区筹建工作总结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67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实施方案目标完成情况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149" w:hRule="atLeast"/>
          <w:jc w:val="center"/>
        </w:trPr>
        <w:tc>
          <w:tcPr>
            <w:tcW w:w="8674" w:type="dxa"/>
            <w:gridSpan w:val="4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（可附页）</w:t>
            </w: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674" w:type="dxa"/>
            <w:gridSpan w:val="4"/>
            <w:vAlign w:val="center"/>
          </w:tcPr>
          <w:p>
            <w:pPr>
              <w:widowControl/>
              <w:rPr>
                <w:rFonts w:ascii="仿宋" w:hAnsi="仿宋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2.工作任务完成情况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609" w:hRule="atLeast"/>
          <w:jc w:val="center"/>
        </w:trPr>
        <w:tc>
          <w:tcPr>
            <w:tcW w:w="8674" w:type="dxa"/>
            <w:gridSpan w:val="4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（可附页）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674" w:type="dxa"/>
            <w:gridSpan w:val="4"/>
            <w:vAlign w:val="center"/>
          </w:tcPr>
          <w:p>
            <w:pPr>
              <w:widowControl/>
              <w:rPr>
                <w:rFonts w:ascii="仿宋" w:hAnsi="仿宋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可复制推广的示范经验案例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</w:tblPrEx>
        <w:trPr>
          <w:trHeight w:val="11890" w:hRule="atLeast"/>
          <w:jc w:val="center"/>
        </w:trPr>
        <w:tc>
          <w:tcPr>
            <w:tcW w:w="8674" w:type="dxa"/>
            <w:gridSpan w:val="4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674" w:type="dxa"/>
            <w:gridSpan w:val="4"/>
            <w:vAlign w:val="center"/>
          </w:tcPr>
          <w:p>
            <w:pPr>
              <w:widowControl/>
              <w:rPr>
                <w:rFonts w:ascii="仿宋" w:hAnsi="仿宋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4.存在的主要问题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49" w:hRule="atLeast"/>
          <w:jc w:val="center"/>
        </w:trPr>
        <w:tc>
          <w:tcPr>
            <w:tcW w:w="8674" w:type="dxa"/>
            <w:gridSpan w:val="4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（可附页）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674" w:type="dxa"/>
            <w:gridSpan w:val="4"/>
            <w:vAlign w:val="center"/>
          </w:tcPr>
          <w:p>
            <w:pPr>
              <w:widowControl/>
              <w:rPr>
                <w:rFonts w:ascii="仿宋" w:hAnsi="仿宋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5.下一步工作计划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8674" w:type="dxa"/>
            <w:gridSpan w:val="4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（可附页）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674" w:type="dxa"/>
            <w:gridSpan w:val="4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三、有关验收材料清单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10" w:hRule="atLeast"/>
          <w:jc w:val="center"/>
        </w:trPr>
        <w:tc>
          <w:tcPr>
            <w:tcW w:w="8674" w:type="dxa"/>
            <w:gridSpan w:val="4"/>
            <w:tcBorders>
              <w:bottom w:val="single" w:color="auto" w:sz="12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67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四、示范区承担单位及省级知识产权管理部门意见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95" w:hRule="atLeast"/>
          <w:jc w:val="center"/>
        </w:trPr>
        <w:tc>
          <w:tcPr>
            <w:tcW w:w="8674" w:type="dxa"/>
            <w:gridSpan w:val="4"/>
            <w:vAlign w:val="top"/>
          </w:tcPr>
          <w:p>
            <w:pPr>
              <w:spacing w:line="56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承担单位意见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本单位对验收材料的真实性、合法性、有效性负责。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  <w:p>
            <w:pPr>
              <w:spacing w:line="360" w:lineRule="auto"/>
              <w:ind w:firstLine="4800" w:firstLineChars="15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承担单位（盖章）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87" w:hRule="atLeast"/>
          <w:jc w:val="center"/>
        </w:trPr>
        <w:tc>
          <w:tcPr>
            <w:tcW w:w="8674" w:type="dxa"/>
            <w:gridSpan w:val="4"/>
            <w:vAlign w:val="top"/>
          </w:tcPr>
          <w:p>
            <w:pPr>
              <w:spacing w:line="56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省级知识产权局意见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省级知识产权局（盖章）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年  月  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4" w:type="default"/>
      <w:pgSz w:w="11906" w:h="16838"/>
      <w:pgMar w:top="2155" w:right="1474" w:bottom="1985" w:left="1588" w:header="1418" w:footer="1418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="1400" w:h="544" w:hSpace="181" w:wrap="around" w:hAnchor="text" w:vAnchor="text" w:xAlign="outside" w:y="1" w:hRule="exact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38603647">
    <w:nsid w:val="C6FF0C7F"/>
    <w:multiLevelType w:val="singleLevel"/>
    <w:tmpl w:val="C6FF0C7F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3386036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167</Words>
  <Characters>955</Characters>
  <Lines>7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2021-02-19T08:06:00Z</dcterms:created>
  <dc:creator>liuxiaolin</dc:creator>
  <cp:lastModifiedBy>goveditor</cp:lastModifiedBy>
  <dcterms:modified xsi:type="dcterms:W3CDTF">2021-02-24T04:06:48Z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