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 xml:space="preserve">     </w:t>
      </w:r>
    </w:p>
    <w:p>
      <w:pPr>
        <w:spacing w:line="560" w:lineRule="exact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中国历史文化名镇名村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申报</w:t>
      </w:r>
      <w:r>
        <w:rPr>
          <w:rFonts w:hint="eastAsia" w:ascii="黑体" w:hAnsi="黑体" w:eastAsia="黑体"/>
          <w:sz w:val="30"/>
          <w:szCs w:val="30"/>
        </w:rPr>
        <w:t>表</w:t>
      </w:r>
    </w:p>
    <w:tbl>
      <w:tblPr>
        <w:tblStyle w:val="9"/>
        <w:tblW w:w="9662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3"/>
        <w:gridCol w:w="1757"/>
        <w:gridCol w:w="1320"/>
        <w:gridCol w:w="340"/>
        <w:gridCol w:w="1025"/>
        <w:gridCol w:w="1500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3" w:type="dxa"/>
            <w:tcBorders>
              <w:bottom w:val="single" w:color="auto" w:sz="4" w:space="0"/>
              <w:right w:val="nil"/>
            </w:tcBorders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申报单位名称</w:t>
            </w:r>
          </w:p>
        </w:tc>
        <w:tc>
          <w:tcPr>
            <w:tcW w:w="731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9662" w:type="dxa"/>
            <w:gridSpan w:val="7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价值与特色简介：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</w:trPr>
        <w:tc>
          <w:tcPr>
            <w:tcW w:w="2343" w:type="dxa"/>
            <w:vMerge w:val="restart"/>
            <w:tcBorders>
              <w:righ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各级文物保</w:t>
            </w:r>
          </w:p>
          <w:p>
            <w:pPr>
              <w:spacing w:line="4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护单位数量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总面积及完好比率</w:t>
            </w:r>
          </w:p>
        </w:tc>
        <w:tc>
          <w:tcPr>
            <w:tcW w:w="3077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总体情况</w:t>
            </w:r>
          </w:p>
        </w:tc>
        <w:tc>
          <w:tcPr>
            <w:tcW w:w="136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国家级</w:t>
            </w:r>
          </w:p>
        </w:tc>
        <w:tc>
          <w:tcPr>
            <w:tcW w:w="1500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省级</w:t>
            </w:r>
          </w:p>
        </w:tc>
        <w:tc>
          <w:tcPr>
            <w:tcW w:w="1377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县(市)级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2343" w:type="dxa"/>
            <w:vMerge w:val="continue"/>
            <w:tcBorders>
              <w:right w:val="nil"/>
            </w:tcBorders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757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数量（处）</w:t>
            </w:r>
          </w:p>
        </w:tc>
        <w:tc>
          <w:tcPr>
            <w:tcW w:w="1320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6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77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2343" w:type="dxa"/>
            <w:vMerge w:val="continue"/>
            <w:tcBorders>
              <w:right w:val="nil"/>
            </w:tcBorders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757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总面积（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m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）</w:t>
            </w:r>
          </w:p>
        </w:tc>
        <w:tc>
          <w:tcPr>
            <w:tcW w:w="1320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6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77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</w:trPr>
        <w:tc>
          <w:tcPr>
            <w:tcW w:w="2343" w:type="dxa"/>
            <w:vMerge w:val="continue"/>
            <w:tcBorders>
              <w:bottom w:val="single" w:color="auto" w:sz="4" w:space="0"/>
              <w:right w:val="nil"/>
            </w:tcBorders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757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完好比率（%）</w:t>
            </w:r>
          </w:p>
        </w:tc>
        <w:tc>
          <w:tcPr>
            <w:tcW w:w="1320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6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77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343" w:type="dxa"/>
            <w:vMerge w:val="restart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已公布登记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不可移动文物数量</w:t>
            </w:r>
          </w:p>
        </w:tc>
        <w:tc>
          <w:tcPr>
            <w:tcW w:w="1757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85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不可移动文物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总建筑面积(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m</w:t>
            </w:r>
            <w:r>
              <w:rPr>
                <w:rFonts w:hint="eastAsia" w:ascii="仿宋_GB2312" w:hAnsi="宋体" w:eastAsia="仿宋_GB2312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)</w:t>
            </w:r>
          </w:p>
        </w:tc>
        <w:tc>
          <w:tcPr>
            <w:tcW w:w="2877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不可移动文物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完好比率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仿宋_GB2312" w:eastAsia="仿宋_GB2312"/>
                <w:sz w:val="28"/>
                <w:szCs w:val="28"/>
              </w:rPr>
              <w:t>%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</w:trPr>
        <w:tc>
          <w:tcPr>
            <w:tcW w:w="2343" w:type="dxa"/>
            <w:vMerge w:val="continue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57" w:type="dxa"/>
            <w:vMerge w:val="continue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85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77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2343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已公布历史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建筑数量</w:t>
            </w:r>
          </w:p>
        </w:tc>
        <w:tc>
          <w:tcPr>
            <w:tcW w:w="1757" w:type="dxa"/>
            <w:vMerge w:val="restart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85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历史建筑总建筑面积(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m</w:t>
            </w:r>
            <w:r>
              <w:rPr>
                <w:rFonts w:hint="eastAsia" w:ascii="仿宋_GB2312" w:hAnsi="宋体" w:eastAsia="仿宋_GB2312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)</w:t>
            </w:r>
          </w:p>
        </w:tc>
        <w:tc>
          <w:tcPr>
            <w:tcW w:w="2877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历史建筑完好比率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仿宋_GB2312" w:eastAsia="仿宋_GB2312"/>
                <w:sz w:val="28"/>
                <w:szCs w:val="28"/>
              </w:rPr>
              <w:t>%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</w:trPr>
        <w:tc>
          <w:tcPr>
            <w:tcW w:w="2343" w:type="dxa"/>
            <w:vMerge w:val="continue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57" w:type="dxa"/>
            <w:vMerge w:val="continue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85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77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2343" w:type="dxa"/>
            <w:vMerge w:val="restart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镇(村)保护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范围(h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m</w:t>
            </w:r>
            <w:r>
              <w:rPr>
                <w:rFonts w:hint="eastAsia" w:ascii="仿宋_GB2312" w:hAnsi="宋体" w:eastAsia="仿宋_GB2312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)</w:t>
            </w:r>
          </w:p>
        </w:tc>
        <w:tc>
          <w:tcPr>
            <w:tcW w:w="1757" w:type="dxa"/>
            <w:vMerge w:val="restart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85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核心保护范围(h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m</w:t>
            </w:r>
            <w:r>
              <w:rPr>
                <w:rFonts w:hint="eastAsia" w:ascii="仿宋_GB2312" w:hAnsi="宋体" w:eastAsia="仿宋_GB2312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)</w:t>
            </w:r>
          </w:p>
        </w:tc>
        <w:tc>
          <w:tcPr>
            <w:tcW w:w="2877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建设控制地带(h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m</w:t>
            </w:r>
            <w:r>
              <w:rPr>
                <w:rFonts w:hint="eastAsia" w:ascii="仿宋_GB2312" w:hAnsi="宋体" w:eastAsia="仿宋_GB2312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</w:trPr>
        <w:tc>
          <w:tcPr>
            <w:tcW w:w="2343" w:type="dxa"/>
            <w:vMerge w:val="continue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57" w:type="dxa"/>
            <w:vMerge w:val="continue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85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77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</w:trPr>
        <w:tc>
          <w:tcPr>
            <w:tcW w:w="2343" w:type="dxa"/>
            <w:vMerge w:val="restart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非物质文化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遗产数量</w:t>
            </w:r>
          </w:p>
        </w:tc>
        <w:tc>
          <w:tcPr>
            <w:tcW w:w="1757" w:type="dxa"/>
            <w:vMerge w:val="restart"/>
            <w:tcBorders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bottom w:val="nil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国家级</w:t>
            </w:r>
          </w:p>
        </w:tc>
        <w:tc>
          <w:tcPr>
            <w:tcW w:w="2525" w:type="dxa"/>
            <w:gridSpan w:val="2"/>
            <w:tcBorders>
              <w:bottom w:val="nil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省级</w:t>
            </w:r>
          </w:p>
        </w:tc>
        <w:tc>
          <w:tcPr>
            <w:tcW w:w="1377" w:type="dxa"/>
            <w:tcBorders>
              <w:bottom w:val="nil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县(市)级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2343" w:type="dxa"/>
            <w:vMerge w:val="continue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57" w:type="dxa"/>
            <w:vMerge w:val="continue"/>
            <w:tcBorders>
              <w:bottom w:val="nil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bottom w:val="nil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25" w:type="dxa"/>
            <w:gridSpan w:val="2"/>
            <w:tcBorders>
              <w:bottom w:val="nil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77" w:type="dxa"/>
            <w:tcBorders>
              <w:bottom w:val="nil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2343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历史名人和重大历史事件</w:t>
            </w:r>
          </w:p>
        </w:tc>
        <w:tc>
          <w:tcPr>
            <w:tcW w:w="7319" w:type="dxa"/>
            <w:gridSpan w:val="6"/>
            <w:tcBorders>
              <w:bottom w:val="nil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2343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县级住房城乡建设部门、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文物部门意见</w:t>
            </w:r>
          </w:p>
        </w:tc>
        <w:tc>
          <w:tcPr>
            <w:tcW w:w="7319" w:type="dxa"/>
            <w:gridSpan w:val="6"/>
            <w:tcBorders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　　　　　　　　　　　　　　　　　（签章）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234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省级住房城乡建设、文物主管部门推荐意见</w:t>
            </w:r>
          </w:p>
        </w:tc>
        <w:tc>
          <w:tcPr>
            <w:tcW w:w="7319" w:type="dxa"/>
            <w:gridSpan w:val="6"/>
            <w:tcBorders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　　　　　　　　　　　　　　　　　（签章）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2343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　　注</w:t>
            </w:r>
          </w:p>
        </w:tc>
        <w:tc>
          <w:tcPr>
            <w:tcW w:w="7319" w:type="dxa"/>
            <w:gridSpan w:val="6"/>
            <w:vAlign w:val="top"/>
          </w:tcPr>
          <w:p>
            <w:pPr>
              <w:tabs>
                <w:tab w:val="left" w:pos="5540"/>
              </w:tabs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default" w:ascii="仿宋_GB2312" w:hAnsi="仿宋" w:eastAsia="仿宋_GB2312" w:cs="仿宋"/>
          <w:color w:val="000000"/>
          <w:kern w:val="0"/>
          <w:sz w:val="32"/>
          <w:szCs w:val="32"/>
          <w:u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b w:val="0"/>
                              <w:bCs w:val="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b w:val="0"/>
                              <w:bCs w:val="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b w:val="0"/>
                        <w:bCs w:val="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>7</w:t>
                    </w:r>
                    <w:r>
                      <w:rPr>
                        <w:rFonts w:hint="eastAsia" w:asciiTheme="minorEastAsia" w:hAnsiTheme="minorEastAsia" w:cstheme="minorEastAsia"/>
                        <w:b w:val="0"/>
                        <w:bCs w:val="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2EzOTIwNTFkMWRjYjlhM2M2MjEwMTAzOTAyMTAifQ=="/>
  </w:docVars>
  <w:rsids>
    <w:rsidRoot w:val="3E51567D"/>
    <w:rsid w:val="007C3131"/>
    <w:rsid w:val="011C4C7B"/>
    <w:rsid w:val="018362EB"/>
    <w:rsid w:val="01B91D0C"/>
    <w:rsid w:val="027D2D3A"/>
    <w:rsid w:val="032A2222"/>
    <w:rsid w:val="03F139E0"/>
    <w:rsid w:val="043456A6"/>
    <w:rsid w:val="0495684C"/>
    <w:rsid w:val="05875FA9"/>
    <w:rsid w:val="076A2F4C"/>
    <w:rsid w:val="090221EB"/>
    <w:rsid w:val="09077801"/>
    <w:rsid w:val="0A9E5F43"/>
    <w:rsid w:val="0C010BE8"/>
    <w:rsid w:val="0D732BFC"/>
    <w:rsid w:val="0DDD0F23"/>
    <w:rsid w:val="0DFA7935"/>
    <w:rsid w:val="0E582F4D"/>
    <w:rsid w:val="0F64072E"/>
    <w:rsid w:val="0FE97C61"/>
    <w:rsid w:val="10C5422A"/>
    <w:rsid w:val="111B209C"/>
    <w:rsid w:val="11513D10"/>
    <w:rsid w:val="117479FE"/>
    <w:rsid w:val="11DF30C9"/>
    <w:rsid w:val="127C6797"/>
    <w:rsid w:val="132C0590"/>
    <w:rsid w:val="138403CC"/>
    <w:rsid w:val="13877EBC"/>
    <w:rsid w:val="141A488D"/>
    <w:rsid w:val="1542409B"/>
    <w:rsid w:val="15802E15"/>
    <w:rsid w:val="167A005C"/>
    <w:rsid w:val="16AC65BD"/>
    <w:rsid w:val="17066ADD"/>
    <w:rsid w:val="176522C3"/>
    <w:rsid w:val="17D9680D"/>
    <w:rsid w:val="19063631"/>
    <w:rsid w:val="1A6525DA"/>
    <w:rsid w:val="1A6E76E0"/>
    <w:rsid w:val="1AF95B35"/>
    <w:rsid w:val="1C672639"/>
    <w:rsid w:val="1CE123EB"/>
    <w:rsid w:val="1D7A639C"/>
    <w:rsid w:val="1D81260B"/>
    <w:rsid w:val="1D875BE4"/>
    <w:rsid w:val="1DC835AB"/>
    <w:rsid w:val="1DF223D6"/>
    <w:rsid w:val="1E4F1F39"/>
    <w:rsid w:val="1E71779F"/>
    <w:rsid w:val="1EBA10F1"/>
    <w:rsid w:val="1ED57D2E"/>
    <w:rsid w:val="1F330EF8"/>
    <w:rsid w:val="1F494278"/>
    <w:rsid w:val="1FAE057F"/>
    <w:rsid w:val="1FD06747"/>
    <w:rsid w:val="2065497D"/>
    <w:rsid w:val="21A14E4F"/>
    <w:rsid w:val="23090EB2"/>
    <w:rsid w:val="236E24FF"/>
    <w:rsid w:val="237C4C1C"/>
    <w:rsid w:val="25696FE4"/>
    <w:rsid w:val="25EB6089"/>
    <w:rsid w:val="26597496"/>
    <w:rsid w:val="28447CD2"/>
    <w:rsid w:val="29F12CB0"/>
    <w:rsid w:val="2B406E77"/>
    <w:rsid w:val="2B795EE5"/>
    <w:rsid w:val="2B877655"/>
    <w:rsid w:val="2BCB74B2"/>
    <w:rsid w:val="2BE76212"/>
    <w:rsid w:val="2CEB4BC0"/>
    <w:rsid w:val="2CED0939"/>
    <w:rsid w:val="2CF021D7"/>
    <w:rsid w:val="2E2451F5"/>
    <w:rsid w:val="2FBE65BC"/>
    <w:rsid w:val="2FE210F8"/>
    <w:rsid w:val="2FF65D56"/>
    <w:rsid w:val="314D2D55"/>
    <w:rsid w:val="32E620B2"/>
    <w:rsid w:val="341744ED"/>
    <w:rsid w:val="342D5ABF"/>
    <w:rsid w:val="35B446E9"/>
    <w:rsid w:val="36D6243D"/>
    <w:rsid w:val="37557806"/>
    <w:rsid w:val="3818114C"/>
    <w:rsid w:val="388861A3"/>
    <w:rsid w:val="38FD0155"/>
    <w:rsid w:val="38FE7D34"/>
    <w:rsid w:val="39BC3B6C"/>
    <w:rsid w:val="3BEB0739"/>
    <w:rsid w:val="3C5938F5"/>
    <w:rsid w:val="3CCF6E64"/>
    <w:rsid w:val="3CE533DA"/>
    <w:rsid w:val="3D0870C9"/>
    <w:rsid w:val="3D9177ED"/>
    <w:rsid w:val="3E3208A1"/>
    <w:rsid w:val="3E51567D"/>
    <w:rsid w:val="3F543F56"/>
    <w:rsid w:val="402B55A8"/>
    <w:rsid w:val="40DA0D7C"/>
    <w:rsid w:val="41214BFD"/>
    <w:rsid w:val="42075BA1"/>
    <w:rsid w:val="428C173D"/>
    <w:rsid w:val="42BF46CD"/>
    <w:rsid w:val="438356FB"/>
    <w:rsid w:val="43A713E9"/>
    <w:rsid w:val="448B2AB9"/>
    <w:rsid w:val="463C28E0"/>
    <w:rsid w:val="465F5FAB"/>
    <w:rsid w:val="46FA5CD4"/>
    <w:rsid w:val="471C20EE"/>
    <w:rsid w:val="47C3256A"/>
    <w:rsid w:val="48561630"/>
    <w:rsid w:val="48D82045"/>
    <w:rsid w:val="49D2118A"/>
    <w:rsid w:val="49FD527A"/>
    <w:rsid w:val="4A8F2BD7"/>
    <w:rsid w:val="4BE8304A"/>
    <w:rsid w:val="4DAF2772"/>
    <w:rsid w:val="4E760336"/>
    <w:rsid w:val="4E946A0E"/>
    <w:rsid w:val="4EEE3A0D"/>
    <w:rsid w:val="4FF359B6"/>
    <w:rsid w:val="510D2AA8"/>
    <w:rsid w:val="51937FE1"/>
    <w:rsid w:val="528648C0"/>
    <w:rsid w:val="52B44DA3"/>
    <w:rsid w:val="52EC6E19"/>
    <w:rsid w:val="5385101B"/>
    <w:rsid w:val="53AA2943"/>
    <w:rsid w:val="54FB77E7"/>
    <w:rsid w:val="561F12B3"/>
    <w:rsid w:val="56C97471"/>
    <w:rsid w:val="56CB143B"/>
    <w:rsid w:val="57407733"/>
    <w:rsid w:val="58005114"/>
    <w:rsid w:val="58E6430A"/>
    <w:rsid w:val="5929709E"/>
    <w:rsid w:val="597B2CA5"/>
    <w:rsid w:val="5A755946"/>
    <w:rsid w:val="5AC4067B"/>
    <w:rsid w:val="5AD22D98"/>
    <w:rsid w:val="5AE26D53"/>
    <w:rsid w:val="5BD032CE"/>
    <w:rsid w:val="5C734107"/>
    <w:rsid w:val="5C7F2AAC"/>
    <w:rsid w:val="5D495F0F"/>
    <w:rsid w:val="5D6E42D7"/>
    <w:rsid w:val="5E6F6B50"/>
    <w:rsid w:val="5F742D76"/>
    <w:rsid w:val="5FAF237A"/>
    <w:rsid w:val="61472304"/>
    <w:rsid w:val="66A31A8D"/>
    <w:rsid w:val="67C25F42"/>
    <w:rsid w:val="68817BAC"/>
    <w:rsid w:val="694F1BF9"/>
    <w:rsid w:val="69807E63"/>
    <w:rsid w:val="6A7D43A3"/>
    <w:rsid w:val="6A936D2C"/>
    <w:rsid w:val="6B5E41D4"/>
    <w:rsid w:val="6B6F74D9"/>
    <w:rsid w:val="6BB362CE"/>
    <w:rsid w:val="6D4F2C25"/>
    <w:rsid w:val="6E35746E"/>
    <w:rsid w:val="6E843F52"/>
    <w:rsid w:val="6F685621"/>
    <w:rsid w:val="71061683"/>
    <w:rsid w:val="714D0F73"/>
    <w:rsid w:val="71BA0F67"/>
    <w:rsid w:val="71E82A49"/>
    <w:rsid w:val="724063E2"/>
    <w:rsid w:val="72FD2525"/>
    <w:rsid w:val="73AF381F"/>
    <w:rsid w:val="74177616"/>
    <w:rsid w:val="747A33BB"/>
    <w:rsid w:val="749B6A70"/>
    <w:rsid w:val="75273889"/>
    <w:rsid w:val="75435CD8"/>
    <w:rsid w:val="760065B4"/>
    <w:rsid w:val="760D0CD1"/>
    <w:rsid w:val="765C63B7"/>
    <w:rsid w:val="76684159"/>
    <w:rsid w:val="76E57037"/>
    <w:rsid w:val="783469E8"/>
    <w:rsid w:val="784604CA"/>
    <w:rsid w:val="7847671C"/>
    <w:rsid w:val="78AA0A59"/>
    <w:rsid w:val="78FE532A"/>
    <w:rsid w:val="7967694A"/>
    <w:rsid w:val="797F3C93"/>
    <w:rsid w:val="7AA32BB5"/>
    <w:rsid w:val="7C3E1BE4"/>
    <w:rsid w:val="7D515947"/>
    <w:rsid w:val="7D7A4E9D"/>
    <w:rsid w:val="7E723D68"/>
    <w:rsid w:val="7EBB59D9"/>
    <w:rsid w:val="ADCF0471"/>
    <w:rsid w:val="AFFB4588"/>
    <w:rsid w:val="BCFFCA10"/>
    <w:rsid w:val="BDDF1EFB"/>
    <w:rsid w:val="C3FD8E05"/>
    <w:rsid w:val="D5FD4308"/>
    <w:rsid w:val="E1FEE081"/>
    <w:rsid w:val="FAD98ECE"/>
    <w:rsid w:val="FF6F7555"/>
    <w:rsid w:val="FF9FB695"/>
    <w:rsid w:val="FFE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6662</Words>
  <Characters>6897</Characters>
  <Lines>0</Lines>
  <Paragraphs>0</Paragraphs>
  <TotalTime>45</TotalTime>
  <ScaleCrop>false</ScaleCrop>
  <LinksUpToDate>false</LinksUpToDate>
  <CharactersWithSpaces>7244</CharactersWithSpaces>
  <Application>WPS Office_10.1.0.7323_F1E327BC-269C-435d-A152-05C5408002CA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2023-05-18T03:26:00Z</dcterms:created>
  <dc:creator>付彬</dc:creator>
  <cp:lastModifiedBy>李天扬:拟稿</cp:lastModifiedBy>
  <cp:lastPrinted>2023-08-15T18:07:00Z</cp:lastPrinted>
  <dcterms:modified xsi:type="dcterms:W3CDTF">2023-08-18T15:40:38Z</dcterms:modified>
  <dc:title>附件1    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2052-10.1.0.7323</vt:lpwstr>
  </property>
  <property fmtid="{D5CDD505-2E9C-101B-9397-08002B2CF9AE}" pid="3" name="ICV">
    <vt:lpwstr>72957F7F3E8F4F8185D974C2DE590AAB_13</vt:lpwstr>
  </property>
</Properties>
</file>