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eastAsia="zh-CN"/>
        </w:rPr>
        <w:t>2024年“奔跑吧·少年”全国青少年阳光体育大会</w: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  <w:t>田径体验</w:t>
      </w: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  <w:lang w:val="en-US" w:eastAsia="zh-CN"/>
        </w:rPr>
        <w:t>规则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一、参加单位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为单位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分组别参加，并邀请香港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和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澳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门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二、</w:t>
      </w: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活动天数、地点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活动天数：3天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活动地点：江西省南昌市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三、体验项目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en-US" w:bidi="ar"/>
        </w:rPr>
        <w:t>小学组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10-12岁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（2012年1月1日—2014年12月31日）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男子/女子：全能小达人（十字跳﹣跨栏跑﹣绕杆跑﹣翻越障碍）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en-US" w:bidi="ar"/>
        </w:rPr>
        <w:t>初中组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13-15岁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（2009年1月1日—2011年12月31日）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男子/女子：100米、200米、小全能（60米跨栏、跳远、后抛实心球（2kg））。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en-US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团队项目：男子4×100米接力、女子4×100米接力。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四、参加办法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（一）每单位每个单项限报4人，每名参加青少年报名不超过2项（不含接力项目）。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（二）初中组，报小全能者不可兼报其它项目（接力除外）。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（三）每个单位最多报名一支队伍参加同一接力项目，每队至少4人，含代表团替补最多8人。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（四）参加活动的青少年由各省、自治区、直辖市、新疆生产建设兵团体育行政部门统一办理人身意外伤害保险。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五、活动办法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（一）初中组的项目规则执行中国田径协会审定的《田径竞赛规则（2018—2019）》</w:t>
      </w:r>
      <w:bookmarkStart w:id="0" w:name="_GoBack"/>
      <w:bookmarkEnd w:id="0"/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（二）活动在标准的400米田径场地进行。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（三）须持二代身份证原件检录。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（四）须穿着印有本单位队名的统一服装参加。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六、报名</w:t>
      </w:r>
      <w:r>
        <w:rPr>
          <w:rFonts w:hint="eastAsia" w:ascii="黑体" w:hAnsi="黑体" w:eastAsia="黑体" w:cs="黑体"/>
          <w:snapToGrid/>
          <w:kern w:val="2"/>
          <w:sz w:val="32"/>
          <w:szCs w:val="32"/>
          <w:lang w:val="en-US" w:eastAsia="zh-CN"/>
        </w:rPr>
        <w:t>与报到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" w:eastAsia="zh-CN" w:bidi="ar"/>
        </w:rPr>
        <w:t>（一）报名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zh-TW" w:eastAsia="zh-TW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报名方式：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各省（区、市）体育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行政部门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负责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统计参加青少年和教练员名单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，并将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名单电子版及加盖公章后的名单扫描件发送至CYSF202408@163.com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注意事项：</w:t>
      </w: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请务必确保信息准确，包括参加青少年照片、姓名、身份证号、省市地区。如因参加团队提交错误报名材料而导致秩序册印刷错误，由该团体承担全部责任，秩序册不更正不补印，不因此出具成绩证明。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  <w:t>（二）报到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  <w:t>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七、奖励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（一）本次活动录取前十名，按照一等奖（20%）、二等奖（40%）、三等奖（40%）颁发获奖证书。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</w:pPr>
      <w:r>
        <w:rPr>
          <w:rFonts w:hint="eastAsia" w:ascii="仿宋" w:hAnsi="仿宋" w:eastAsia="仿宋" w:cs="仿宋"/>
          <w:snapToGrid/>
          <w:kern w:val="0"/>
          <w:sz w:val="32"/>
          <w:szCs w:val="32"/>
          <w:lang w:val="en" w:eastAsia="zh-CN" w:bidi="ar"/>
        </w:rPr>
        <w:t>（二）所有参加青少年均颁发参与证书。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经费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0"/>
          <w:lang w:val="en" w:eastAsia="zh-CN"/>
        </w:rPr>
        <w:t>各代表</w:t>
      </w:r>
      <w:r>
        <w:rPr>
          <w:rFonts w:hint="eastAsia" w:ascii="仿宋" w:hAnsi="仿宋" w:eastAsia="仿宋" w:cs="仿宋"/>
          <w:sz w:val="32"/>
          <w:szCs w:val="30"/>
          <w:lang w:val="en-US" w:eastAsia="zh-CN"/>
        </w:rPr>
        <w:t>团往</w:t>
      </w:r>
      <w:r>
        <w:rPr>
          <w:rFonts w:hint="eastAsia" w:ascii="仿宋" w:hAnsi="仿宋" w:eastAsia="仿宋" w:cs="仿宋"/>
          <w:sz w:val="32"/>
          <w:szCs w:val="30"/>
          <w:lang w:val="en" w:eastAsia="zh-CN"/>
        </w:rPr>
        <w:t>返交通等费用自理。</w:t>
      </w:r>
      <w:r>
        <w:rPr>
          <w:rFonts w:hint="eastAsia" w:ascii="仿宋" w:hAnsi="仿宋" w:eastAsia="仿宋" w:cs="仿宋"/>
          <w:sz w:val="32"/>
          <w:szCs w:val="30"/>
          <w:lang w:val="en-US" w:eastAsia="zh-CN"/>
        </w:rPr>
        <w:t>活动</w:t>
      </w:r>
      <w:r>
        <w:rPr>
          <w:rFonts w:hint="eastAsia" w:ascii="仿宋" w:hAnsi="仿宋" w:eastAsia="仿宋" w:cs="仿宋"/>
          <w:sz w:val="32"/>
          <w:szCs w:val="30"/>
          <w:lang w:val="en" w:eastAsia="zh-CN"/>
        </w:rPr>
        <w:t>期间</w:t>
      </w:r>
      <w:r>
        <w:rPr>
          <w:rFonts w:hint="eastAsia" w:ascii="仿宋" w:hAnsi="仿宋" w:eastAsia="仿宋" w:cs="仿宋"/>
          <w:sz w:val="32"/>
          <w:szCs w:val="30"/>
          <w:lang w:val="en-US" w:eastAsia="zh-CN"/>
        </w:rPr>
        <w:t>食</w:t>
      </w:r>
      <w:r>
        <w:rPr>
          <w:rFonts w:hint="eastAsia" w:ascii="仿宋" w:hAnsi="仿宋" w:eastAsia="仿宋" w:cs="仿宋"/>
          <w:sz w:val="32"/>
          <w:szCs w:val="30"/>
          <w:lang w:val="en" w:eastAsia="zh-CN"/>
        </w:rPr>
        <w:t>宿、交通等费用由</w:t>
      </w:r>
      <w:r>
        <w:rPr>
          <w:rFonts w:hint="eastAsia" w:ascii="仿宋" w:hAnsi="仿宋" w:eastAsia="仿宋" w:cs="仿宋"/>
          <w:sz w:val="32"/>
          <w:szCs w:val="30"/>
          <w:lang w:val="en-US" w:eastAsia="zh-CN"/>
        </w:rPr>
        <w:t>大会</w:t>
      </w:r>
      <w:r>
        <w:rPr>
          <w:rFonts w:hint="eastAsia" w:ascii="仿宋" w:hAnsi="仿宋" w:eastAsia="仿宋" w:cs="仿宋"/>
          <w:sz w:val="32"/>
          <w:szCs w:val="30"/>
          <w:lang w:val="en" w:eastAsia="zh-CN"/>
        </w:rPr>
        <w:t>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cs="仿宋"/>
          <w:snapToGrid w:val="0"/>
          <w:color w:val="000000"/>
          <w:spacing w:val="4"/>
          <w:kern w:val="0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  <w:lang w:eastAsia="zh-CN"/>
        </w:rPr>
        <w:t>九、未尽事宜，另行通知</w:t>
      </w:r>
    </w:p>
    <w:sectPr>
      <w:footerReference r:id="rId5" w:type="default"/>
      <w:pgSz w:w="11900" w:h="16830"/>
      <w:pgMar w:top="1430" w:right="1785" w:bottom="1138" w:left="1785" w:header="0" w:footer="99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045"/>
      <w:rPr>
        <w:rFonts w:ascii="宋体" w:hAnsi="宋体" w:eastAsia="宋体" w:cs="宋体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EDD451"/>
    <w:multiLevelType w:val="singleLevel"/>
    <w:tmpl w:val="6FEDD45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MGEyODU2ZTI5NmNkNDc5MmQ1Yjg4ODA0MzlmYjUifQ=="/>
  </w:docVars>
  <w:rsids>
    <w:rsidRoot w:val="5EFF7AC8"/>
    <w:rsid w:val="00417EF4"/>
    <w:rsid w:val="017E3E15"/>
    <w:rsid w:val="01BA4366"/>
    <w:rsid w:val="025501A7"/>
    <w:rsid w:val="0E1E3623"/>
    <w:rsid w:val="0ECA5FD4"/>
    <w:rsid w:val="0FBF5566"/>
    <w:rsid w:val="11A6798B"/>
    <w:rsid w:val="13677CD7"/>
    <w:rsid w:val="13C0132F"/>
    <w:rsid w:val="140437D0"/>
    <w:rsid w:val="14414D4A"/>
    <w:rsid w:val="14B160E6"/>
    <w:rsid w:val="19251A6F"/>
    <w:rsid w:val="19E86BDC"/>
    <w:rsid w:val="1C997BE2"/>
    <w:rsid w:val="1F7FBBF6"/>
    <w:rsid w:val="2924151C"/>
    <w:rsid w:val="297D5964"/>
    <w:rsid w:val="2BC47A6B"/>
    <w:rsid w:val="2BDA69A8"/>
    <w:rsid w:val="2CFF1FBA"/>
    <w:rsid w:val="2FFFDD98"/>
    <w:rsid w:val="37F69DF1"/>
    <w:rsid w:val="3A18475C"/>
    <w:rsid w:val="3A2951DF"/>
    <w:rsid w:val="3C1A3EA4"/>
    <w:rsid w:val="3C2D5866"/>
    <w:rsid w:val="3CED147E"/>
    <w:rsid w:val="3EAE15FC"/>
    <w:rsid w:val="4B1625F9"/>
    <w:rsid w:val="4EFA41F2"/>
    <w:rsid w:val="57C41305"/>
    <w:rsid w:val="5A57D6AB"/>
    <w:rsid w:val="5E890DEE"/>
    <w:rsid w:val="5EFF7AC8"/>
    <w:rsid w:val="5F8B716D"/>
    <w:rsid w:val="61DC7C8E"/>
    <w:rsid w:val="637956E3"/>
    <w:rsid w:val="63D430C7"/>
    <w:rsid w:val="66C95231"/>
    <w:rsid w:val="676E5653"/>
    <w:rsid w:val="67C9E5AF"/>
    <w:rsid w:val="68B600E6"/>
    <w:rsid w:val="6A1022AF"/>
    <w:rsid w:val="6A6136F5"/>
    <w:rsid w:val="6BE566A3"/>
    <w:rsid w:val="6DDFF5FB"/>
    <w:rsid w:val="6DF76038"/>
    <w:rsid w:val="73BFB460"/>
    <w:rsid w:val="75FA242C"/>
    <w:rsid w:val="7929699E"/>
    <w:rsid w:val="7BF6ED55"/>
    <w:rsid w:val="837F7884"/>
    <w:rsid w:val="C5BBC987"/>
    <w:rsid w:val="DFFF34BA"/>
    <w:rsid w:val="DFFFFBA0"/>
    <w:rsid w:val="EFEF4EBA"/>
    <w:rsid w:val="F59EDBD8"/>
    <w:rsid w:val="FAEE3475"/>
    <w:rsid w:val="FBDF9870"/>
    <w:rsid w:val="FBE7BEDF"/>
    <w:rsid w:val="FEFF1B44"/>
    <w:rsid w:val="FF3FC54A"/>
    <w:rsid w:val="FFCD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spacing w:before="240" w:after="60"/>
      <w:jc w:val="both"/>
      <w:outlineLvl w:val="0"/>
    </w:pPr>
    <w:rPr>
      <w:rFonts w:ascii="Arial" w:hAnsi="Arial" w:eastAsia="等线" w:cs="Arial"/>
      <w:b/>
      <w:bCs/>
      <w:kern w:val="0"/>
      <w:sz w:val="32"/>
      <w:szCs w:val="32"/>
      <w:lang w:val="en-US" w:eastAsia="zh-CN" w:bidi="ar-SA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  <w:style w:type="paragraph" w:customStyle="1" w:styleId="10">
    <w:name w:val="纯文本12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1011</Words>
  <Characters>1080</Characters>
  <Lines>0</Lines>
  <Paragraphs>0</Paragraphs>
  <TotalTime>2</TotalTime>
  <ScaleCrop>false</ScaleCrop>
  <LinksUpToDate>false</LinksUpToDate>
  <CharactersWithSpaces>1080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2024-05-30T22:43:00Z</dcterms:created>
  <dc:creator>李致富。</dc:creator>
  <cp:lastModifiedBy>xujie</cp:lastModifiedBy>
  <cp:lastPrinted>2024-07-12T14:56:00Z</cp:lastPrinted>
  <dcterms:modified xsi:type="dcterms:W3CDTF">2024-07-12T13:59:49Z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A6474C2D33D549AAAC0AFA8E6B9E2065_13</vt:lpwstr>
  </property>
</Properties>
</file>